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7A25" w14:textId="0F2BA06D" w:rsidR="00910C2C" w:rsidRPr="00764D8C" w:rsidRDefault="00910C2C" w:rsidP="005F6913">
      <w:pPr>
        <w:spacing w:after="0"/>
        <w:ind w:firstLine="720"/>
        <w:rPr>
          <w:rFonts w:ascii="Arial" w:hAnsi="Arial" w:cs="Arial"/>
          <w:i/>
          <w:color w:val="4472C4" w:themeColor="accent1"/>
          <w:sz w:val="16"/>
          <w:szCs w:val="16"/>
        </w:rPr>
      </w:pPr>
    </w:p>
    <w:p w14:paraId="580123B6" w14:textId="7497F55A" w:rsidR="00910C2C" w:rsidRDefault="00400F1F" w:rsidP="00910C2C">
      <w:pPr>
        <w:jc w:val="center"/>
        <w:rPr>
          <w:rFonts w:ascii="Arial Black" w:hAnsi="Arial Black"/>
          <w:color w:val="4593C3"/>
          <w:sz w:val="144"/>
          <w:szCs w:val="144"/>
        </w:rPr>
      </w:pPr>
      <w:r>
        <w:rPr>
          <w:noProof/>
          <w:highlight w:val="cyan"/>
        </w:rPr>
        <w:drawing>
          <wp:anchor distT="0" distB="0" distL="114300" distR="114300" simplePos="0" relativeHeight="251600384" behindDoc="0" locked="0" layoutInCell="1" allowOverlap="1" wp14:anchorId="1A4B0609" wp14:editId="7ACCBA27">
            <wp:simplePos x="0" y="0"/>
            <wp:positionH relativeFrom="margin">
              <wp:posOffset>-86360</wp:posOffset>
            </wp:positionH>
            <wp:positionV relativeFrom="page">
              <wp:posOffset>633730</wp:posOffset>
            </wp:positionV>
            <wp:extent cx="2534285" cy="942975"/>
            <wp:effectExtent l="0" t="0" r="0" b="952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CB" w:rsidRPr="00FD6CCB">
        <w:rPr>
          <w:noProof/>
        </w:rPr>
        <w:drawing>
          <wp:anchor distT="0" distB="0" distL="114300" distR="114300" simplePos="0" relativeHeight="251716096" behindDoc="1" locked="0" layoutInCell="1" allowOverlap="1" wp14:anchorId="39944274" wp14:editId="04AC6254">
            <wp:simplePos x="0" y="0"/>
            <wp:positionH relativeFrom="column">
              <wp:posOffset>-224790</wp:posOffset>
            </wp:positionH>
            <wp:positionV relativeFrom="paragraph">
              <wp:posOffset>1466215</wp:posOffset>
            </wp:positionV>
            <wp:extent cx="5724525" cy="8229600"/>
            <wp:effectExtent l="0" t="0" r="9525" b="0"/>
            <wp:wrapTight wrapText="bothSides">
              <wp:wrapPolygon edited="0">
                <wp:start x="0" y="0"/>
                <wp:lineTo x="0" y="21550"/>
                <wp:lineTo x="21564" y="21550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C5">
        <w:rPr>
          <w:rFonts w:ascii="Arial Black" w:hAnsi="Arial Black"/>
          <w:color w:val="4593C3"/>
          <w:sz w:val="144"/>
          <w:szCs w:val="144"/>
        </w:rPr>
        <w:t xml:space="preserve"> </w:t>
      </w:r>
      <w:r w:rsidR="006F6CD8">
        <w:rPr>
          <w:rFonts w:ascii="Arial Black" w:hAnsi="Arial Black"/>
          <w:color w:val="4593C3"/>
          <w:sz w:val="144"/>
          <w:szCs w:val="144"/>
        </w:rPr>
        <w:t>S</w:t>
      </w:r>
      <w:bookmarkStart w:id="0" w:name="_Hlk7180911"/>
      <w:r w:rsidR="006F6CD8">
        <w:rPr>
          <w:rFonts w:ascii="Arial Black" w:hAnsi="Arial Black"/>
          <w:color w:val="4593C3"/>
          <w:sz w:val="144"/>
          <w:szCs w:val="144"/>
        </w:rPr>
        <w:t xml:space="preserve">EAT OF </w:t>
      </w:r>
      <w:r w:rsidR="008C0B5A">
        <w:rPr>
          <w:rFonts w:ascii="Arial Black" w:hAnsi="Arial Black"/>
          <w:color w:val="4593C3"/>
          <w:sz w:val="144"/>
          <w:szCs w:val="144"/>
        </w:rPr>
        <w:t>BEAN</w:t>
      </w:r>
    </w:p>
    <w:bookmarkEnd w:id="0"/>
    <w:p w14:paraId="403B786B" w14:textId="603C9844" w:rsidR="00E82E66" w:rsidRDefault="009D0877" w:rsidP="00910C2C">
      <w:pPr>
        <w:jc w:val="center"/>
        <w:rPr>
          <w:rFonts w:ascii="Arial Black" w:hAnsi="Arial Black"/>
          <w:color w:val="4593C3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1A6DB5C" wp14:editId="364698D9">
                <wp:simplePos x="0" y="0"/>
                <wp:positionH relativeFrom="margin">
                  <wp:align>right</wp:align>
                </wp:positionH>
                <wp:positionV relativeFrom="paragraph">
                  <wp:posOffset>538480</wp:posOffset>
                </wp:positionV>
                <wp:extent cx="3619500" cy="52387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5D2FC" w14:textId="64C85877" w:rsidR="007C7338" w:rsidRPr="001A691A" w:rsidRDefault="007C7338" w:rsidP="002977B5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Top </w:t>
                            </w:r>
                            <w:r w:rsidR="008777C5">
                              <w:rPr>
                                <w:rFonts w:ascii="Tahoma" w:hAnsi="Tahom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ive </w:t>
                            </w:r>
                            <w:r w:rsidR="008C0B5A">
                              <w:rPr>
                                <w:rFonts w:ascii="Tahoma" w:hAnsi="Tahom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Bean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priorities?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DB5C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33.8pt;margin-top:42.4pt;width:285pt;height:41.25pt;z-index:251587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s7JwIAAEoEAAAOAAAAZHJzL2Uyb0RvYy54bWysVFFv2jAQfp+0/2D5fQQotDQiVKwV06Sq&#10;rQRTn41jE0uxz7MNCfv1OzuB0m5P017M+e747u67z5nftbomB+G8AlPQ0WBIiTAcSmV2Bf2xWX2Z&#10;UeIDMyWrwYiCHoWnd4vPn+aNzcUYKqhL4QiCGJ83tqBVCDbPMs8roZkfgBUGgxKcZgGvbpeVjjWI&#10;rutsPBxeZw240jrgwnv0PnRBukj4UgoenqX0IpC6oNhbSKdL5zae2WLO8p1jtlK8b4P9QxeaKYNF&#10;z1APLDCyd+oPKK24Aw8yDDjoDKRUXKQZcJrR8MM064pZkWZBcrw90+T/Hyx/Orw4osqCziaUGKZx&#10;RxvRBvIVWoIu5KexPse0tcXE0KIf93zye3TGsVvpdPzFgQjGkenjmd2IxtF5dT26nQ4xxDE2HV/N&#10;bqYRJnv7t3U+fBOgSTQK6nB7iVR2ePShSz2lxGIGVqqu0wZr886BmNGTxda7FqMV2m3bz7OF8ojj&#10;OOgE4S1fKaz5yHx4YQ4VgG2iqsMzHrKGpqDQW5RU4H79zR/zcTEYpaRBRRXU/9wzJyipvxtc2e1o&#10;MokSTJfJ9GaMF3cZ2V5GzF7fA4p2hO/H8mTG/FCfTOlAv6L4l7EqhpjhWLug4WTeh07n+Hi4WC5T&#10;EorOsvBo1pZH6EhaZHTTvjJne9oDLuwJTtpj+Qf2u9yO7uU+gFRpNZHgjtWedxRsWm7/uOKLuLyn&#10;rLdPwOI3AAAA//8DAFBLAwQUAAYACAAAACEAM40SltsAAAAHAQAADwAAAGRycy9kb3ducmV2Lnht&#10;bEyPzU7DMBCE70i8g7VI3KhN6R8hmwqBuIJoCxI3N94mUeN1FLtNeHuWExxnZzTzbb4efavO1Mcm&#10;MMLtxIAiLoNruELYbV9uVqBisuxsG5gQvinCuri8yG3mwsDvdN6kSkkJx8wi1Cl1mdaxrMnbOAkd&#10;sXiH0HubRPaVdr0dpNy3emrMQnvbsCzUtqOnmsrj5uQRPl4PX58z81Y9+3k3hNFo9vca8fpqfHwA&#10;lWhMf2H4xRd0KIRpH07somoR5JGEsJoJv7jzpZHDXmKL5R3oItf/+YsfAAAA//8DAFBLAQItABQA&#10;BgAIAAAAIQC2gziS/gAAAOEBAAATAAAAAAAAAAAAAAAAAAAAAABbQ29udGVudF9UeXBlc10ueG1s&#10;UEsBAi0AFAAGAAgAAAAhADj9If/WAAAAlAEAAAsAAAAAAAAAAAAAAAAALwEAAF9yZWxzLy5yZWxz&#10;UEsBAi0AFAAGAAgAAAAhAE9nuzsnAgAASgQAAA4AAAAAAAAAAAAAAAAALgIAAGRycy9lMm9Eb2Mu&#10;eG1sUEsBAi0AFAAGAAgAAAAhADONEpbbAAAABwEAAA8AAAAAAAAAAAAAAAAAgQQAAGRycy9kb3du&#10;cmV2LnhtbFBLBQYAAAAABAAEAPMAAACJBQAAAAA=&#10;" filled="f" stroked="f">
                <v:textbox>
                  <w:txbxContent>
                    <w:p w14:paraId="72F5D2FC" w14:textId="64C85877" w:rsidR="007C7338" w:rsidRPr="001A691A" w:rsidRDefault="007C7338" w:rsidP="002977B5">
                      <w:pPr>
                        <w:spacing w:after="0"/>
                        <w:jc w:val="center"/>
                        <w:rPr>
                          <w:rFonts w:ascii="Tahoma" w:hAnsi="Tahom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Top </w:t>
                      </w:r>
                      <w:r w:rsidR="008777C5">
                        <w:rPr>
                          <w:rFonts w:ascii="Tahoma" w:hAnsi="Tahom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="Tahoma" w:hAnsi="Tahom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ive </w:t>
                      </w:r>
                      <w:r w:rsidR="008C0B5A">
                        <w:rPr>
                          <w:rFonts w:ascii="Tahoma" w:hAnsi="Tahom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Bean</w:t>
                      </w:r>
                      <w:r>
                        <w:rPr>
                          <w:rFonts w:ascii="Tahoma" w:hAnsi="Tahom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priorities?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D2D139" wp14:editId="48214798">
                <wp:simplePos x="0" y="0"/>
                <wp:positionH relativeFrom="page">
                  <wp:posOffset>6515101</wp:posOffset>
                </wp:positionH>
                <wp:positionV relativeFrom="paragraph">
                  <wp:posOffset>528955</wp:posOffset>
                </wp:positionV>
                <wp:extent cx="3905250" cy="4191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AD4E6" w14:textId="6F4C1AF0" w:rsidR="00413AAF" w:rsidRPr="001A691A" w:rsidRDefault="0072775B" w:rsidP="002977B5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Which suburbs are in </w:t>
                            </w:r>
                            <w:r w:rsidR="00E2678F">
                              <w:rPr>
                                <w:rFonts w:ascii="Tahoma" w:hAnsi="Tahoma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Bean</w:t>
                            </w:r>
                            <w:r>
                              <w:rPr>
                                <w:rFonts w:ascii="Tahoma" w:hAnsi="Tahoma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D139" id="Text Box 85" o:spid="_x0000_s1027" type="#_x0000_t202" style="position:absolute;left:0;text-align:left;margin-left:513pt;margin-top:41.65pt;width:307.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w5KQIAAFEEAAAOAAAAZHJzL2Uyb0RvYy54bWysVFFv2jAQfp+0/2D5fSRhsJWIULFWTJOq&#10;thJMfTaOTSzFPs82JOzX7+wAZd2epr2Y891xvvu+7zK/7XVLDsJ5BaaixSinRBgOtTK7in7frD7c&#10;UOIDMzVrwYiKHoWnt4v37+adLcUYGmhr4QgWMb7sbEWbEGyZZZ43QjM/AisMBiU4zQJe3S6rHeuw&#10;um6zcZ5/yjpwtXXAhffovR+CdJHqSyl4eJLSi0DaimJvIZ0undt4Zos5K3eO2UbxUxvsH7rQTBl8&#10;9FLqngVG9k79UUor7sCDDCMOOgMpFRdpBpymyN9Ms26YFWkWBMfbC0z+/5Xlj4dnR1Rd0ZspJYZp&#10;5Ggj+kC+QE/Qhfh01peYtraYGHr0I89nv0dnHLuXTsdfHIhgHJE+XtCN1Tg6P87y6XiKIY6xSTEr&#10;8gR/9vpv63z4KkCTaFTUIXsJVHZ48AE7wdRzSnzMwEq1bWKwNb85MDF6stj60GK0Qr/t06iX9rdQ&#10;H3EqB4MuvOUrhU8/MB+emUMhYLco7vCEh2yhqyicLEoacD//5o/5yA9GKelQWBX1P/bMCUrabwaZ&#10;mxWTSVRiukymn8d4cdeR7XXE7PUdoHYLXCPLkxnzQ3s2pQP9gjuwjK9iiBmOb1c0nM27MMgdd4iL&#10;5TIlofYsCw9mbXksHbGLwG76F+bsCf2AvD3CWYKsfEPCkDugvtwHkCoxFHEeUD3Bj7pNxJ12LC7G&#10;9T1lvX4JFr8AAAD//wMAUEsDBBQABgAIAAAAIQAY4xEb4AAAAAwBAAAPAAAAZHJzL2Rvd25yZXYu&#10;eG1sTI/NTsMwEITvSH0Haytxo3abELUhTlUVcQVRfiRubrxNIuJ1FLtNeHu2J7jt7I5mvym2k+vE&#10;BYfQetKwXCgQSJW3LdUa3t+e7tYgQjRkTecJNfxggG05uylMbv1Ir3g5xFpwCIXcaGhi7HMpQ9Wg&#10;M2HheyS+nfzgTGQ51NIOZuRw18mVUpl0piX+0Jge9w1W34ez0/DxfPr6TNVL/eju+9FPSpLbSK1v&#10;59PuAUTEKf6Z4YrP6FAy09GfyQbRsVarjMtEDeskAXF1ZOmSN0ee0k0Csizk/xLlLwAAAP//AwBQ&#10;SwECLQAUAAYACAAAACEAtoM4kv4AAADhAQAAEwAAAAAAAAAAAAAAAAAAAAAAW0NvbnRlbnRfVHlw&#10;ZXNdLnhtbFBLAQItABQABgAIAAAAIQA4/SH/1gAAAJQBAAALAAAAAAAAAAAAAAAAAC8BAABfcmVs&#10;cy8ucmVsc1BLAQItABQABgAIAAAAIQAYb9w5KQIAAFEEAAAOAAAAAAAAAAAAAAAAAC4CAABkcnMv&#10;ZTJvRG9jLnhtbFBLAQItABQABgAIAAAAIQAY4xEb4AAAAAwBAAAPAAAAAAAAAAAAAAAAAIMEAABk&#10;cnMvZG93bnJldi54bWxQSwUGAAAAAAQABADzAAAAkAUAAAAA&#10;" filled="f" stroked="f">
                <v:textbox>
                  <w:txbxContent>
                    <w:p w14:paraId="382AD4E6" w14:textId="6F4C1AF0" w:rsidR="00413AAF" w:rsidRPr="001A691A" w:rsidRDefault="0072775B" w:rsidP="002977B5">
                      <w:pPr>
                        <w:spacing w:after="0"/>
                        <w:jc w:val="center"/>
                        <w:rPr>
                          <w:rFonts w:ascii="Tahoma" w:hAnsi="Tahoma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Which suburbs are in </w:t>
                      </w:r>
                      <w:r w:rsidR="00E2678F">
                        <w:rPr>
                          <w:rFonts w:ascii="Tahoma" w:hAnsi="Tahoma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Bean</w:t>
                      </w:r>
                      <w:r>
                        <w:rPr>
                          <w:rFonts w:ascii="Tahoma" w:hAnsi="Tahoma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DCF152A" wp14:editId="7BE123C8">
                <wp:simplePos x="0" y="0"/>
                <wp:positionH relativeFrom="margin">
                  <wp:posOffset>9957435</wp:posOffset>
                </wp:positionH>
                <wp:positionV relativeFrom="paragraph">
                  <wp:posOffset>1233805</wp:posOffset>
                </wp:positionV>
                <wp:extent cx="3867150" cy="6886575"/>
                <wp:effectExtent l="0" t="0" r="19050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88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078150" w14:textId="4A8550CE" w:rsidR="005B06FC" w:rsidRPr="005B06FC" w:rsidRDefault="005B06FC" w:rsidP="00400A58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364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5B06FC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Keeping day to day living costs down </w:t>
                            </w:r>
                            <w:r w:rsidR="00363867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br/>
                            </w:r>
                            <w:r w:rsidRPr="005B06FC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  <w:t>(2 in 5 people agree)</w:t>
                            </w:r>
                          </w:p>
                          <w:p w14:paraId="55F8AC2F" w14:textId="0BC88F83" w:rsidR="005B06FC" w:rsidRPr="005B06FC" w:rsidRDefault="005B06FC" w:rsidP="00400A58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364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5B06FC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Global warming and climate change </w:t>
                            </w:r>
                            <w:r w:rsidR="00D2171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br/>
                            </w:r>
                            <w:r w:rsidRPr="005B06FC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  <w:t>(2 in 5 people agree)</w:t>
                            </w:r>
                          </w:p>
                          <w:p w14:paraId="3FF263E9" w14:textId="77777777" w:rsidR="005B06FC" w:rsidRPr="005B06FC" w:rsidRDefault="005B06FC" w:rsidP="00400A58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364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5B06FC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Improving health services and hospitals </w:t>
                            </w:r>
                            <w:r w:rsidRPr="005B06FC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  <w:t>(1 in 3 people agree)</w:t>
                            </w:r>
                          </w:p>
                          <w:p w14:paraId="50EFBD82" w14:textId="28363C61" w:rsidR="005B06FC" w:rsidRPr="005B06FC" w:rsidRDefault="005B06FC" w:rsidP="00400A58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364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5B06FC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Open and honest government </w:t>
                            </w:r>
                            <w:r w:rsidR="00D2171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br/>
                            </w:r>
                            <w:r w:rsidRPr="005B06FC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  <w:t>(1 in 3 people agree)</w:t>
                            </w:r>
                          </w:p>
                          <w:p w14:paraId="1845F23B" w14:textId="43B71A06" w:rsidR="005B06FC" w:rsidRPr="005B06FC" w:rsidRDefault="005B06FC" w:rsidP="00400A58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364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5B06FC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Managing the economy </w:t>
                            </w:r>
                            <w:r w:rsidR="00D2171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br/>
                            </w:r>
                            <w:r w:rsidRPr="005B06FC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n-US" w:eastAsia="en-US"/>
                              </w:rPr>
                              <w:t>(1 in 4 people agree)</w:t>
                            </w:r>
                          </w:p>
                          <w:p w14:paraId="0CAFF217" w14:textId="77777777" w:rsidR="00BC1437" w:rsidRDefault="00BC1437" w:rsidP="00FB5A5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290A616F" w14:textId="44DDD137" w:rsidR="00AF1104" w:rsidRPr="00400FFD" w:rsidRDefault="007C7338" w:rsidP="00FB5A5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0F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TO DO?</w:t>
                            </w:r>
                          </w:p>
                          <w:p w14:paraId="648B095B" w14:textId="6AC93465" w:rsidR="00FB5A5F" w:rsidRPr="00400FFD" w:rsidRDefault="00D80E92" w:rsidP="00FB5A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These are the top p</w:t>
                            </w:r>
                            <w:r w:rsidR="00295211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riorities </w:t>
                            </w:r>
                            <w:r w:rsidR="0025749F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for the seat of </w:t>
                            </w:r>
                            <w:r w:rsidR="00E2678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Bean</w:t>
                            </w:r>
                            <w:r w:rsidR="0025749F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5211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identified </w:t>
                            </w:r>
                            <w:r w:rsidR="00A0719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from</w:t>
                            </w:r>
                            <w:r w:rsidR="00295211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 survey of </w:t>
                            </w:r>
                            <w:r w:rsidR="00D92059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125,000 </w:t>
                            </w:r>
                            <w:r w:rsidR="00295211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voters </w:t>
                            </w:r>
                            <w:r w:rsidR="003B28D4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by the Australian Futures Foundation </w:t>
                            </w:r>
                            <w:r w:rsidR="00656D3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(with </w:t>
                            </w:r>
                            <w:r w:rsidR="003B28D4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Roy Morgan Research</w:t>
                            </w:r>
                            <w:r w:rsidR="001951A7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r w:rsidR="003B28D4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3C2736A5" w14:textId="670899C4" w:rsidR="00D175BF" w:rsidRPr="00400FFD" w:rsidRDefault="00631DF7" w:rsidP="00F44A8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Wingdings" w:char="F0E8"/>
                            </w:r>
                            <w:r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4A89" w:rsidRPr="0043278D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In your groups</w:t>
                            </w:r>
                            <w:r w:rsidR="00F44A89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you might want to </w:t>
                            </w:r>
                            <w:r w:rsidR="00F44A89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discuss whether these alig</w:t>
                            </w:r>
                            <w:r w:rsidR="007C7338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r w:rsidR="00F44A89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with your priorities</w:t>
                            </w:r>
                            <w:r w:rsidR="00D175BF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with candidates</w:t>
                            </w:r>
                            <w:r w:rsidR="004327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what you’d like done about them</w:t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F1B467A" w14:textId="7A9619A0" w:rsidR="00F44A89" w:rsidRPr="00400FFD" w:rsidRDefault="005352F9" w:rsidP="00F44A8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Wingdings" w:char="F0E8"/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If you agree, disagree or </w:t>
                            </w:r>
                            <w:r w:rsidR="00D175BF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identify</w:t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3C0A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specific </w:t>
                            </w:r>
                            <w:r w:rsidR="001E1A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Bean</w:t>
                            </w:r>
                            <w:r w:rsidR="00D03C0A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priorities</w:t>
                            </w:r>
                            <w:r w:rsidR="0051663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D03C0A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758E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D175BF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write them down</w:t>
                            </w:r>
                            <w:r w:rsidR="00D175BF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42758E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place these on th</w:t>
                            </w:r>
                            <w:r w:rsidR="000C4848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is</w:t>
                            </w:r>
                            <w:r w:rsidR="0042758E" w:rsidRPr="00400FF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map</w:t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using your </w:t>
                            </w:r>
                            <w:r w:rsidR="005166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sticky</w:t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notes</w:t>
                            </w:r>
                            <w:r w:rsidR="002977B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42758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8C45F4C" w14:textId="37EFE379" w:rsidR="000C4848" w:rsidRPr="00400FFD" w:rsidRDefault="000C4848" w:rsidP="00F44A8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We’ll collect, collate and include this information </w:t>
                            </w:r>
                            <w:r w:rsidR="00661C0C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in our </w:t>
                            </w:r>
                            <w:r w:rsidR="005352F9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summary</w:t>
                            </w:r>
                            <w:r w:rsidR="00661C0C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from today </w:t>
                            </w:r>
                            <w:r w:rsidR="005352F9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which will be made public </w:t>
                            </w:r>
                            <w:proofErr w:type="gramStart"/>
                            <w:r w:rsidR="005352F9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also</w:t>
                            </w:r>
                            <w:proofErr w:type="gramEnd"/>
                            <w:r w:rsidR="005352F9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30DE" w:rsidRPr="00400FF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help shape our advice to the next member for </w:t>
                            </w:r>
                            <w:r w:rsidR="008910E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Bean</w:t>
                            </w:r>
                            <w:r w:rsidR="002977B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775AEAD" w14:textId="1285F40A" w:rsidR="00593932" w:rsidRPr="00D175BF" w:rsidRDefault="00593932" w:rsidP="00F44A8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See </w:t>
                            </w:r>
                            <w:hyperlink r:id="rId13" w:history="1">
                              <w:r w:rsidR="00631DF7" w:rsidRPr="00EC1131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https://theperfectcandidate.org.au/about</w:t>
                              </w:r>
                            </w:hyperlink>
                            <w:r w:rsidR="00631DF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for more info</w:t>
                            </w:r>
                            <w:r w:rsidR="0025749F">
                              <w:rPr>
                                <w:rFonts w:ascii="Arial" w:hAnsi="Arial" w:cs="Arial"/>
                                <w:szCs w:val="24"/>
                              </w:rPr>
                              <w:t>rmation on ‘The Perfect Candidate</w:t>
                            </w:r>
                            <w:r w:rsidR="002977B5">
                              <w:rPr>
                                <w:rFonts w:ascii="Arial" w:hAnsi="Arial" w:cs="Arial"/>
                                <w:szCs w:val="24"/>
                              </w:rPr>
                              <w:t>’.</w:t>
                            </w:r>
                          </w:p>
                          <w:p w14:paraId="44F2DF58" w14:textId="77777777" w:rsidR="00FB5A5F" w:rsidRDefault="00FB5A5F" w:rsidP="00FB5A5F"/>
                          <w:p w14:paraId="346F1367" w14:textId="77777777" w:rsidR="00FB5A5F" w:rsidRDefault="00FB5A5F" w:rsidP="00FB5A5F"/>
                          <w:p w14:paraId="2448277E" w14:textId="77777777" w:rsidR="00FB5A5F" w:rsidRPr="00915A40" w:rsidRDefault="00FB5A5F" w:rsidP="00FB5A5F"/>
                          <w:p w14:paraId="7F1FD4C7" w14:textId="77777777" w:rsidR="00FB5A5F" w:rsidRDefault="00FB5A5F" w:rsidP="00FB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152A" id="Text Box 90" o:spid="_x0000_s1028" type="#_x0000_t202" style="position:absolute;left:0;text-align:left;margin-left:784.05pt;margin-top:97.15pt;width:304.5pt;height:542.25pt;z-index: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SLTQIAAM0EAAAOAAAAZHJzL2Uyb0RvYy54bWysVFFvGjEMfp+0/xDlfT2gQCniqBgV06Sq&#10;rUSnPodcDk7KxVkSuGO/fl9y0HbdnqbyEBzb+Wx/tm9209aaHZTzFZmc9y96nCkjqajMNuc/nlZf&#10;Jpz5IEwhNBmV86Py/Gb++dOssVM1oB3pQjkGEOOnjc35LgQ7zTIvd6oW/oKsMjCW5GoRcHXbrHCi&#10;AXqts0GvN84acoV1JJX30N52Rj5P+GWpZHgoS68C0zlHbiGdLp2beGbzmZhunbC7Sp7SEP+RRS0q&#10;g6AvULciCLZ31V9QdSUdeSrDhaQ6o7KspEo1oJp+7101652wKtUCcrx9ocl/HKy8Pzw6VhU5vwY9&#10;RtTo0ZNqA/tKLYMK/DTWT+G2tnAMLfTo81nvoYxlt6Wr4z8KYrAD6vjCbkSTUF5Oxlf9EUwStvFk&#10;Mh5djSJO9vrcOh++KapZFHLu0L7Eqjjc+dC5nl1iNE+6KlaV1uly9Evt2EGg0xiQghrOtPABypyv&#10;0u8U7Y9n2rAG6VwisY+BRDnaoKpIW0dPlEK7aRPNgzN1GyqOYNRRN5PeylWFqu+Q8qNwGEIwhcUK&#10;DzhKTUiSThJnO3K//qWP/pgNWDlrMNQ59z/3wikw8d1gaq77wyFgQ7oMR1cDXNxby+atxezrJYHN&#10;PlbYyiRG/6DPYumofsb+LWJUmISRiJ3zcBaXoVs17K9Ui0VywtxbEe7M2soIHUmPPX1qn4Wzp8YH&#10;zMw9ncdfTN/1v/ONLw0t9oHKKg1H5Llj9UQ/diaN12m/41K+vSev16/Q/DcAAAD//wMAUEsDBBQA&#10;BgAIAAAAIQBR4gFv4gAAAA4BAAAPAAAAZHJzL2Rvd25yZXYueG1sTI/BTsMwEETvSPyDtUjcqJMU&#10;mhDiVBESFUIqUgsHjlvbOBGxHdluG/6e5QS3ndnR7NtmPduRnXSIg3cC8kUGTDvp1eCMgPe3p5sK&#10;WEzoFI7eaQHfOsK6vbxosFb+7Hb6tE+GUYmLNQroU5pqzqPstcW48JN2tPv0wWIiGQxXAc9Ubkde&#10;ZNmKWxwcXehx0o+9ll/7oxXwsttgYTbP2Xb5kbpXk2QXgxTi+mruHoAlPae/MPziEzq0xHTwR6ci&#10;G0nfraqcsjTd3y6BUaTIy5KsA1lFWVXA24b/f6P9AQAA//8DAFBLAQItABQABgAIAAAAIQC2gziS&#10;/gAAAOEBAAATAAAAAAAAAAAAAAAAAAAAAABbQ29udGVudF9UeXBlc10ueG1sUEsBAi0AFAAGAAgA&#10;AAAhADj9If/WAAAAlAEAAAsAAAAAAAAAAAAAAAAALwEAAF9yZWxzLy5yZWxzUEsBAi0AFAAGAAgA&#10;AAAhAJaDlItNAgAAzQQAAA4AAAAAAAAAAAAAAAAALgIAAGRycy9lMm9Eb2MueG1sUEsBAi0AFAAG&#10;AAgAAAAhAFHiAW/iAAAADgEAAA8AAAAAAAAAAAAAAAAApwQAAGRycy9kb3ducmV2LnhtbFBLBQYA&#10;AAAABAAEAPMAAAC2BQAAAAA=&#10;" fillcolor="window" strokecolor="window" strokeweight=".5pt">
                <v:textbox>
                  <w:txbxContent>
                    <w:p w14:paraId="57078150" w14:textId="4A8550CE" w:rsidR="005B06FC" w:rsidRPr="005B06FC" w:rsidRDefault="005B06FC" w:rsidP="00400A58">
                      <w:pPr>
                        <w:numPr>
                          <w:ilvl w:val="0"/>
                          <w:numId w:val="32"/>
                        </w:numPr>
                        <w:spacing w:after="0"/>
                        <w:ind w:left="364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</w:pPr>
                      <w:r w:rsidRPr="005B06FC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Keeping day to day living costs down </w:t>
                      </w:r>
                      <w:r w:rsidR="00363867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br/>
                      </w:r>
                      <w:r w:rsidRPr="005B06FC"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  <w:t>(2 in 5 people agree)</w:t>
                      </w:r>
                    </w:p>
                    <w:p w14:paraId="55F8AC2F" w14:textId="0BC88F83" w:rsidR="005B06FC" w:rsidRPr="005B06FC" w:rsidRDefault="005B06FC" w:rsidP="00400A58">
                      <w:pPr>
                        <w:numPr>
                          <w:ilvl w:val="0"/>
                          <w:numId w:val="32"/>
                        </w:numPr>
                        <w:spacing w:after="0"/>
                        <w:ind w:left="364"/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</w:pPr>
                      <w:r w:rsidRPr="005B06FC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Global warming and climate change </w:t>
                      </w:r>
                      <w:r w:rsidR="00D2171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br/>
                      </w:r>
                      <w:r w:rsidRPr="005B06FC"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  <w:t>(2 in 5 people agree)</w:t>
                      </w:r>
                    </w:p>
                    <w:p w14:paraId="3FF263E9" w14:textId="77777777" w:rsidR="005B06FC" w:rsidRPr="005B06FC" w:rsidRDefault="005B06FC" w:rsidP="00400A58">
                      <w:pPr>
                        <w:numPr>
                          <w:ilvl w:val="0"/>
                          <w:numId w:val="32"/>
                        </w:numPr>
                        <w:spacing w:after="0"/>
                        <w:ind w:left="364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</w:pPr>
                      <w:r w:rsidRPr="005B06FC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Improving health services and hospitals </w:t>
                      </w:r>
                      <w:r w:rsidRPr="005B06FC"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  <w:t>(1 in 3 people agree)</w:t>
                      </w:r>
                    </w:p>
                    <w:p w14:paraId="50EFBD82" w14:textId="28363C61" w:rsidR="005B06FC" w:rsidRPr="005B06FC" w:rsidRDefault="005B06FC" w:rsidP="00400A58">
                      <w:pPr>
                        <w:numPr>
                          <w:ilvl w:val="0"/>
                          <w:numId w:val="32"/>
                        </w:numPr>
                        <w:spacing w:after="0"/>
                        <w:ind w:left="364"/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</w:pPr>
                      <w:r w:rsidRPr="005B06FC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Open and honest government </w:t>
                      </w:r>
                      <w:r w:rsidR="00D2171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br/>
                      </w:r>
                      <w:r w:rsidRPr="005B06FC"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  <w:t>(1 in 3 people agree)</w:t>
                      </w:r>
                    </w:p>
                    <w:p w14:paraId="1845F23B" w14:textId="43B71A06" w:rsidR="005B06FC" w:rsidRPr="005B06FC" w:rsidRDefault="005B06FC" w:rsidP="00400A58">
                      <w:pPr>
                        <w:numPr>
                          <w:ilvl w:val="0"/>
                          <w:numId w:val="32"/>
                        </w:numPr>
                        <w:spacing w:after="0"/>
                        <w:ind w:left="364"/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</w:pPr>
                      <w:r w:rsidRPr="005B06FC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Managing the economy </w:t>
                      </w:r>
                      <w:r w:rsidR="00D2171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n-US" w:eastAsia="en-US"/>
                        </w:rPr>
                        <w:br/>
                      </w:r>
                      <w:r w:rsidRPr="005B06FC">
                        <w:rPr>
                          <w:rFonts w:ascii="Arial" w:eastAsia="Calibri" w:hAnsi="Arial" w:cs="Arial"/>
                          <w:sz w:val="28"/>
                          <w:szCs w:val="28"/>
                          <w:lang w:val="en-US" w:eastAsia="en-US"/>
                        </w:rPr>
                        <w:t>(1 in 4 people agree)</w:t>
                      </w:r>
                    </w:p>
                    <w:p w14:paraId="0CAFF217" w14:textId="77777777" w:rsidR="00BC1437" w:rsidRDefault="00BC1437" w:rsidP="00FB5A5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290A616F" w14:textId="44DDD137" w:rsidR="00AF1104" w:rsidRPr="00400FFD" w:rsidRDefault="007C7338" w:rsidP="00FB5A5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0F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TO DO?</w:t>
                      </w:r>
                    </w:p>
                    <w:p w14:paraId="648B095B" w14:textId="6AC93465" w:rsidR="00FB5A5F" w:rsidRPr="00400FFD" w:rsidRDefault="00D80E92" w:rsidP="00FB5A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These are the top p</w:t>
                      </w:r>
                      <w:r w:rsidR="00295211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riorities </w:t>
                      </w:r>
                      <w:r w:rsidR="0025749F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for the seat of </w:t>
                      </w:r>
                      <w:r w:rsidR="00E2678F">
                        <w:rPr>
                          <w:rFonts w:ascii="Arial" w:hAnsi="Arial" w:cs="Arial"/>
                          <w:sz w:val="26"/>
                          <w:szCs w:val="26"/>
                        </w:rPr>
                        <w:t>Bean</w:t>
                      </w:r>
                      <w:r w:rsidR="0025749F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295211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identified </w:t>
                      </w:r>
                      <w:r w:rsidR="00A07199">
                        <w:rPr>
                          <w:rFonts w:ascii="Arial" w:hAnsi="Arial" w:cs="Arial"/>
                          <w:sz w:val="26"/>
                          <w:szCs w:val="26"/>
                        </w:rPr>
                        <w:t>from</w:t>
                      </w:r>
                      <w:r w:rsidR="00295211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 survey of </w:t>
                      </w:r>
                      <w:r w:rsidR="00D92059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125,000 </w:t>
                      </w:r>
                      <w:r w:rsidR="00295211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voters </w:t>
                      </w:r>
                      <w:r w:rsidR="003B28D4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by the Australian Futures Foundation </w:t>
                      </w:r>
                      <w:r w:rsidR="00656D3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(with </w:t>
                      </w:r>
                      <w:r w:rsidR="003B28D4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Roy Morgan Research</w:t>
                      </w:r>
                      <w:r w:rsidR="001951A7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r w:rsidR="003B28D4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3C2736A5" w14:textId="670899C4" w:rsidR="00D175BF" w:rsidRPr="00400FFD" w:rsidRDefault="00631DF7" w:rsidP="00F44A8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Wingdings" w:char="F0E8"/>
                      </w:r>
                      <w:r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F44A89" w:rsidRPr="0043278D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In your groups</w:t>
                      </w:r>
                      <w:r w:rsidR="00F44A89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you might want to </w:t>
                      </w:r>
                      <w:r w:rsidR="00F44A89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discuss whether these alig</w:t>
                      </w:r>
                      <w:r w:rsidR="007C7338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</w:t>
                      </w:r>
                      <w:r w:rsidR="00F44A89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with your priorities</w:t>
                      </w:r>
                      <w:r w:rsidR="00D175BF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with candidates</w:t>
                      </w:r>
                      <w:r w:rsidR="004327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what you’d like done about them</w:t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3F1B467A" w14:textId="7A9619A0" w:rsidR="00F44A89" w:rsidRPr="00400FFD" w:rsidRDefault="005352F9" w:rsidP="00F44A8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Wingdings" w:char="F0E8"/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If you agree, disagree or </w:t>
                      </w:r>
                      <w:r w:rsidR="00D175BF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identify</w:t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03C0A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other </w:t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specific </w:t>
                      </w:r>
                      <w:r w:rsidR="001E1A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Bean</w:t>
                      </w:r>
                      <w:r w:rsidR="00D03C0A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priorities</w:t>
                      </w:r>
                      <w:r w:rsidR="0051663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,</w:t>
                      </w:r>
                      <w:r w:rsidR="00D03C0A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2758E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please </w:t>
                      </w:r>
                      <w:r w:rsidR="00D175BF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write them down</w:t>
                      </w:r>
                      <w:r w:rsidR="00D175BF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</w:t>
                      </w:r>
                      <w:r w:rsidR="0042758E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place these on th</w:t>
                      </w:r>
                      <w:r w:rsidR="000C4848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is</w:t>
                      </w:r>
                      <w:r w:rsidR="0042758E" w:rsidRPr="00400FF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map</w:t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using your </w:t>
                      </w:r>
                      <w:r w:rsidR="0051663E">
                        <w:rPr>
                          <w:rFonts w:ascii="Arial" w:hAnsi="Arial" w:cs="Arial"/>
                          <w:sz w:val="26"/>
                          <w:szCs w:val="26"/>
                        </w:rPr>
                        <w:t>sticky</w:t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notes</w:t>
                      </w:r>
                      <w:r w:rsidR="002977B5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42758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8C45F4C" w14:textId="37EFE379" w:rsidR="000C4848" w:rsidRPr="00400FFD" w:rsidRDefault="000C4848" w:rsidP="00F44A8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We’ll collect, collate and include this information </w:t>
                      </w:r>
                      <w:r w:rsidR="00661C0C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in our </w:t>
                      </w:r>
                      <w:r w:rsidR="005352F9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summary</w:t>
                      </w:r>
                      <w:r w:rsidR="00661C0C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from today </w:t>
                      </w:r>
                      <w:r w:rsidR="005352F9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which will be made public </w:t>
                      </w:r>
                      <w:proofErr w:type="gramStart"/>
                      <w:r w:rsidR="005352F9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>and also</w:t>
                      </w:r>
                      <w:proofErr w:type="gramEnd"/>
                      <w:r w:rsidR="005352F9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2030DE" w:rsidRPr="00400FF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help shape our advice to the next member for </w:t>
                      </w:r>
                      <w:r w:rsidR="008910E9">
                        <w:rPr>
                          <w:rFonts w:ascii="Arial" w:hAnsi="Arial" w:cs="Arial"/>
                          <w:sz w:val="26"/>
                          <w:szCs w:val="26"/>
                        </w:rPr>
                        <w:t>Bean</w:t>
                      </w:r>
                      <w:r w:rsidR="002977B5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1775AEAD" w14:textId="1285F40A" w:rsidR="00593932" w:rsidRPr="00D175BF" w:rsidRDefault="00593932" w:rsidP="00F44A8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See </w:t>
                      </w:r>
                      <w:hyperlink r:id="rId14" w:history="1">
                        <w:r w:rsidR="00631DF7" w:rsidRPr="00EC1131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https://theperfectcandidate.org.au/about</w:t>
                        </w:r>
                      </w:hyperlink>
                      <w:r w:rsidR="00631DF7">
                        <w:rPr>
                          <w:rFonts w:ascii="Arial" w:hAnsi="Arial" w:cs="Arial"/>
                          <w:szCs w:val="24"/>
                        </w:rPr>
                        <w:t xml:space="preserve"> for more info</w:t>
                      </w:r>
                      <w:r w:rsidR="0025749F">
                        <w:rPr>
                          <w:rFonts w:ascii="Arial" w:hAnsi="Arial" w:cs="Arial"/>
                          <w:szCs w:val="24"/>
                        </w:rPr>
                        <w:t>rmation on ‘The Perfect Candidate</w:t>
                      </w:r>
                      <w:r w:rsidR="002977B5">
                        <w:rPr>
                          <w:rFonts w:ascii="Arial" w:hAnsi="Arial" w:cs="Arial"/>
                          <w:szCs w:val="24"/>
                        </w:rPr>
                        <w:t>’.</w:t>
                      </w:r>
                    </w:p>
                    <w:p w14:paraId="44F2DF58" w14:textId="77777777" w:rsidR="00FB5A5F" w:rsidRDefault="00FB5A5F" w:rsidP="00FB5A5F"/>
                    <w:p w14:paraId="346F1367" w14:textId="77777777" w:rsidR="00FB5A5F" w:rsidRDefault="00FB5A5F" w:rsidP="00FB5A5F"/>
                    <w:p w14:paraId="2448277E" w14:textId="77777777" w:rsidR="00FB5A5F" w:rsidRPr="00915A40" w:rsidRDefault="00FB5A5F" w:rsidP="00FB5A5F"/>
                    <w:p w14:paraId="7F1FD4C7" w14:textId="77777777" w:rsidR="00FB5A5F" w:rsidRDefault="00FB5A5F" w:rsidP="00FB5A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4593C3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FEA25B" wp14:editId="6BBD7CC1">
                <wp:simplePos x="0" y="0"/>
                <wp:positionH relativeFrom="column">
                  <wp:posOffset>5766435</wp:posOffset>
                </wp:positionH>
                <wp:positionV relativeFrom="paragraph">
                  <wp:posOffset>1233805</wp:posOffset>
                </wp:positionV>
                <wp:extent cx="3933825" cy="69151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915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704D0" w14:textId="07874453" w:rsidR="001951A7" w:rsidRPr="00D7194D" w:rsidRDefault="001F7F13" w:rsidP="00BE330B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Banks, Belconnen District, Bonython, Booth District,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Calwell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Chapman,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Chifley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Chisholm,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Conder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Coombs,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Coree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District,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Corin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Dam, Cotter Dam, Cotter River District, Denman Prospect, Duffy, Fadden, Farrer, Fisher, Gilmore, Gordon, Gowrie, Greenway, H</w:t>
                            </w:r>
                            <w:r w:rsidR="009D132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MAS</w:t>
                            </w:r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Harman, Holder, Hume, Isaacs, Isabella Plains, Jerrabomberra District,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Kambah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Macarthur, Mawson,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Molonglo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Valley District, Monash, Mount Stromlo, Norfolk Island, O'Malley, Oxley,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Paddys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River District, Pearce, Phillip, Pierces Creek, Rendezvous Creek District, Richardson, Rivett,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Royalla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Stirling, Stromlo, Stromlo District, Swinger Hill,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Symonston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Tennent District,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>Tharwa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, Theodore, Torrens, Tuggeranong District,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>Uriarra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>Wanniassa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>Waramanga</w:t>
                            </w:r>
                            <w:proofErr w:type="spellEnd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, Weston, Weston Creek District, </w:t>
                            </w:r>
                            <w:proofErr w:type="spellStart"/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>Williamsdale</w:t>
                            </w:r>
                            <w:proofErr w:type="spellEnd"/>
                            <w:r w:rsidR="0091397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C2B17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 xml:space="preserve">and </w:t>
                            </w:r>
                            <w:r w:rsidRPr="001F7F13">
                              <w:rPr>
                                <w:rFonts w:ascii="Arial" w:hAnsi="Arial" w:cs="Arial"/>
                                <w:sz w:val="36"/>
                                <w:szCs w:val="44"/>
                                <w:lang w:val="en-US"/>
                              </w:rPr>
                              <w:t>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A25B" id="Text Box 25" o:spid="_x0000_s1029" type="#_x0000_t202" style="position:absolute;left:0;text-align:left;margin-left:454.05pt;margin-top:97.15pt;width:309.75pt;height:54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8hRgIAAIQEAAAOAAAAZHJzL2Uyb0RvYy54bWysVE1vGjEQvVfqf7B8b5bPNEFZIkpEVQkl&#10;kaDK2Xi9sJLX49qGXfrr++yFhKY9VeVgxjPj+XhvZu/u21qzg3K+IpPz/lWPM2UkFZXZ5vz7evHp&#10;hjMfhCmEJqNyflSe308/frhr7EQNaEe6UI4hiPGTxuZ8F4KdZJmXO1ULf0VWGRhLcrUIuLptVjjR&#10;IHqts0Gvd5015ArrSCrvoX3ojHya4pelkuGpLL0KTOcctYV0unRu4plN78Rk64TdVfJUhviHKmpR&#10;GSR9DfUggmB7V/0Rqq6kI09luJJUZ1SWlVSpB3TT773rZrUTVqVeAI63rzD5/xdWPh6eHauKnA/G&#10;nBlRg6O1agP7Qi2DCvg01k/gtrJwDC304Pms91DGttvS1fEfDTHYgfTxFd0YTUI5vB0Ob2IWCdv1&#10;bX/cHyf8s7fn1vnwVVHNopBzB/oSquKw9AGlwPXsErN50lWxqLROF7fdzLVjBwGqF/jN57FKPPnN&#10;TRvWIP0QueMrQ/F956cN3GO3XVdRCu2mTegMzx1vqDgCCEfdKHkrFxWKXQofnoXD7KB37EN4wlFq&#10;Qi46SZztyP38mz76g1JYOWswizn3P/bCKc70NwOyb/ujURzedBmNPw9wcZeWzaXF7Os5AYM+Ns/K&#10;JEb/oM9i6ah+wdrMYlaYhJHInfNwFueh2xCsnVSzWXLCuFoRlmZlZQwdsYtUrNsX4eyJrwCqH+k8&#10;tWLyjrbOt0N9tg9UVonTiHOH6gl+jHri7bSWcZcu78nr7eMx/QUAAP//AwBQSwMEFAAGAAgAAAAh&#10;AEXShRrgAAAADQEAAA8AAABkcnMvZG93bnJldi54bWxMj8tOwzAQRfdI/IM1SOyo84CShjhVVVGx&#10;JhSpSzeexhHxOIrd1P173BXsZnSP7pyp1sEMbMbJ9ZYEpIsEGFJrVU+dgP3X7qkA5rwkJQdLKOCK&#10;Dtb1/V0lS2Uv9Ilz4zsWS8iVUoD2fiw5d61GI93CjkgxO9nJSB/XqeNqkpdYbgaeJcmSG9lTvKDl&#10;iFuN7U9zNgIOm/Q9Ceq6+942+GH2OvB5DEI8PoTNGzCPwf/BcNOP6lBHp6M9k3JsELBKijSiMVg9&#10;58BuxEv2ugR2jFNW5DnwuuL/v6h/AQAA//8DAFBLAQItABQABgAIAAAAIQC2gziS/gAAAOEBAAAT&#10;AAAAAAAAAAAAAAAAAAAAAABbQ29udGVudF9UeXBlc10ueG1sUEsBAi0AFAAGAAgAAAAhADj9If/W&#10;AAAAlAEAAAsAAAAAAAAAAAAAAAAALwEAAF9yZWxzLy5yZWxzUEsBAi0AFAAGAAgAAAAhAD+tbyFG&#10;AgAAhAQAAA4AAAAAAAAAAAAAAAAALgIAAGRycy9lMm9Eb2MueG1sUEsBAi0AFAAGAAgAAAAhAEXS&#10;hRrgAAAADQEAAA8AAAAAAAAAAAAAAAAAoAQAAGRycy9kb3ducmV2LnhtbFBLBQYAAAAABAAEAPMA&#10;AACtBQAAAAA=&#10;" fillcolor="#ffc" stroked="f" strokeweight=".5pt">
                <v:textbox>
                  <w:txbxContent>
                    <w:p w14:paraId="5E4704D0" w14:textId="07874453" w:rsidR="001951A7" w:rsidRPr="00D7194D" w:rsidRDefault="001F7F13" w:rsidP="00BE330B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Banks, Belconnen District, Bonython, Booth District,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Calwell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Chapman,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Chifley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Chisholm,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Conder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Coombs,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Coree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District,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Corin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Dam, Cotter Dam, Cotter River District, Denman Prospect, Duffy, Fadden, Farrer, Fisher, Gilmore, Gordon, Gowrie, Greenway, H</w:t>
                      </w:r>
                      <w:r w:rsidR="009D1329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MAS</w:t>
                      </w:r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Harman, Holder, Hume, Isaacs, Isabella Plains, Jerrabomberra District,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Kambah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Macarthur, Mawson,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Molonglo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Valley District, Monash, Mount Stromlo, Norfolk Island, O'Malley, Oxley,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Paddys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River District, Pearce, Phillip, Pierces Creek, Rendezvous Creek District, Richardson, Rivett,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Royalla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Stirling, Stromlo, Stromlo District, Swinger Hill,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Symonston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Tennent District,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>Tharwa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, Theodore, Torrens, Tuggeranong District,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>Uriarra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>Wanniassa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>Waramanga</w:t>
                      </w:r>
                      <w:proofErr w:type="spellEnd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, Weston, Weston Creek District, </w:t>
                      </w:r>
                      <w:proofErr w:type="spellStart"/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>Williamsdale</w:t>
                      </w:r>
                      <w:proofErr w:type="spellEnd"/>
                      <w:r w:rsidR="0091397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 </w:t>
                      </w:r>
                      <w:r w:rsidR="00BC2B17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 xml:space="preserve">and </w:t>
                      </w:r>
                      <w:r w:rsidRPr="001F7F13">
                        <w:rPr>
                          <w:rFonts w:ascii="Arial" w:hAnsi="Arial" w:cs="Arial"/>
                          <w:sz w:val="36"/>
                          <w:szCs w:val="44"/>
                          <w:lang w:val="en-US"/>
                        </w:rPr>
                        <w:t>Wright</w:t>
                      </w:r>
                    </w:p>
                  </w:txbxContent>
                </v:textbox>
              </v:shape>
            </w:pict>
          </mc:Fallback>
        </mc:AlternateContent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</w:p>
    <w:p w14:paraId="4CD6EC7F" w14:textId="05C1B091" w:rsidR="005C680D" w:rsidRDefault="003B5CA2" w:rsidP="00920C3C">
      <w:pPr>
        <w:rPr>
          <w:rFonts w:ascii="Arial Black" w:hAnsi="Arial Black"/>
          <w:color w:val="4593C3"/>
          <w:sz w:val="144"/>
          <w:szCs w:val="144"/>
        </w:rPr>
      </w:pPr>
      <w:r>
        <w:rPr>
          <w:rFonts w:ascii="Arial Black" w:hAnsi="Arial Black"/>
          <w:color w:val="4593C3"/>
          <w:sz w:val="144"/>
          <w:szCs w:val="144"/>
        </w:rPr>
        <w:tab/>
      </w:r>
    </w:p>
    <w:p w14:paraId="04D378CA" w14:textId="1F974424" w:rsidR="009A1DAF" w:rsidRDefault="009A1DAF" w:rsidP="00920C3C">
      <w:pPr>
        <w:rPr>
          <w:rFonts w:ascii="Arial Black" w:hAnsi="Arial Black"/>
          <w:color w:val="4593C3"/>
          <w:sz w:val="144"/>
          <w:szCs w:val="144"/>
        </w:rPr>
      </w:pPr>
    </w:p>
    <w:p w14:paraId="2DD282EE" w14:textId="4C05691D" w:rsidR="00804594" w:rsidRDefault="00804594" w:rsidP="00920C3C">
      <w:pPr>
        <w:rPr>
          <w:rFonts w:ascii="Arial Black" w:hAnsi="Arial Black"/>
          <w:color w:val="4593C3"/>
          <w:sz w:val="144"/>
          <w:szCs w:val="144"/>
        </w:rPr>
      </w:pPr>
      <w:bookmarkStart w:id="1" w:name="_GoBack"/>
      <w:bookmarkEnd w:id="1"/>
    </w:p>
    <w:p w14:paraId="0E6AA5FD" w14:textId="474E9697" w:rsidR="00804594" w:rsidRDefault="00804594" w:rsidP="00920C3C">
      <w:pPr>
        <w:rPr>
          <w:rFonts w:ascii="Arial Black" w:hAnsi="Arial Black"/>
          <w:color w:val="4593C3"/>
          <w:sz w:val="144"/>
          <w:szCs w:val="144"/>
        </w:rPr>
      </w:pPr>
    </w:p>
    <w:p w14:paraId="4D158FC4" w14:textId="55165315" w:rsidR="009A1DAF" w:rsidRDefault="00985E42" w:rsidP="0080157B">
      <w:pPr>
        <w:jc w:val="center"/>
        <w:rPr>
          <w:rFonts w:ascii="Arial Black" w:hAnsi="Arial Black"/>
          <w:color w:val="4593C3"/>
          <w:sz w:val="144"/>
          <w:szCs w:val="144"/>
        </w:rPr>
      </w:pPr>
      <w:r>
        <w:rPr>
          <w:rFonts w:ascii="Arial Black" w:hAnsi="Arial Black"/>
          <w:color w:val="4593C3"/>
          <w:sz w:val="144"/>
          <w:szCs w:val="144"/>
        </w:rPr>
        <w:lastRenderedPageBreak/>
        <w:t>BEAN</w:t>
      </w:r>
      <w:r w:rsidR="004E384E" w:rsidRPr="006F6CD8">
        <w:rPr>
          <w:rFonts w:ascii="Arial Black" w:hAnsi="Arial Black"/>
          <w:color w:val="4593C3"/>
          <w:sz w:val="144"/>
          <w:szCs w:val="144"/>
        </w:rPr>
        <w:t xml:space="preserve"> </w:t>
      </w:r>
      <w:r w:rsidR="004E384E">
        <w:rPr>
          <w:rFonts w:ascii="Arial Black" w:hAnsi="Arial Black"/>
          <w:color w:val="4593C3"/>
          <w:sz w:val="144"/>
          <w:szCs w:val="144"/>
        </w:rPr>
        <w:t xml:space="preserve">FACTS </w:t>
      </w:r>
      <w:r w:rsidR="004E384E" w:rsidRPr="006F6CD8">
        <w:rPr>
          <w:rFonts w:ascii="Arial Black" w:hAnsi="Arial Black"/>
          <w:color w:val="4593C3"/>
          <w:sz w:val="144"/>
          <w:szCs w:val="14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68"/>
        <w:tblW w:w="16156" w:type="dxa"/>
        <w:tblLook w:val="04A0" w:firstRow="1" w:lastRow="0" w:firstColumn="1" w:lastColumn="0" w:noHBand="0" w:noVBand="1"/>
      </w:tblPr>
      <w:tblGrid>
        <w:gridCol w:w="5385"/>
        <w:gridCol w:w="5385"/>
        <w:gridCol w:w="5386"/>
      </w:tblGrid>
      <w:tr w:rsidR="002F79FC" w14:paraId="0AC2832D" w14:textId="77777777" w:rsidTr="00BF393B">
        <w:tc>
          <w:tcPr>
            <w:tcW w:w="5385" w:type="dxa"/>
          </w:tcPr>
          <w:p w14:paraId="1D08EFF5" w14:textId="3A03B18D" w:rsidR="002F79FC" w:rsidRPr="00706728" w:rsidRDefault="00292853" w:rsidP="002F79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POVERTY </w:t>
            </w:r>
          </w:p>
        </w:tc>
        <w:tc>
          <w:tcPr>
            <w:tcW w:w="5385" w:type="dxa"/>
          </w:tcPr>
          <w:p w14:paraId="7AEA4485" w14:textId="1DD3CE3E" w:rsidR="002F79FC" w:rsidRPr="00706728" w:rsidRDefault="002F79FC" w:rsidP="002F79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HOUSING </w:t>
            </w:r>
            <w:r w:rsidR="00A628D8">
              <w:rPr>
                <w:rFonts w:asciiTheme="minorHAnsi" w:hAnsiTheme="minorHAnsi" w:cstheme="minorHAnsi"/>
                <w:b/>
                <w:szCs w:val="24"/>
              </w:rPr>
              <w:t xml:space="preserve">STRESS </w:t>
            </w:r>
          </w:p>
        </w:tc>
        <w:tc>
          <w:tcPr>
            <w:tcW w:w="5386" w:type="dxa"/>
          </w:tcPr>
          <w:p w14:paraId="08539D34" w14:textId="3ABF33FB" w:rsidR="002F79FC" w:rsidRPr="00706728" w:rsidRDefault="00292853" w:rsidP="002F79FC">
            <w:pPr>
              <w:jc w:val="center"/>
              <w:rPr>
                <w:rFonts w:asciiTheme="minorHAnsi" w:hAnsiTheme="minorHAnsi" w:cstheme="minorHAnsi"/>
                <w:b/>
                <w:color w:val="4593C3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SPOTLIGHT</w:t>
            </w:r>
          </w:p>
        </w:tc>
      </w:tr>
      <w:tr w:rsidR="002F79FC" w14:paraId="153D766D" w14:textId="77777777" w:rsidTr="00BF393B">
        <w:trPr>
          <w:trHeight w:val="1862"/>
        </w:trPr>
        <w:tc>
          <w:tcPr>
            <w:tcW w:w="5385" w:type="dxa"/>
            <w:shd w:val="clear" w:color="auto" w:fill="DEEAF6" w:themeFill="accent5" w:themeFillTint="33"/>
          </w:tcPr>
          <w:p w14:paraId="44BE94C2" w14:textId="5C3932E5" w:rsidR="00292853" w:rsidRDefault="000044BC" w:rsidP="002F79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25DA4">
              <w:rPr>
                <w:rFonts w:asciiTheme="minorHAnsi" w:hAnsiTheme="minorHAnsi" w:cstheme="minorHAnsi"/>
                <w:b/>
                <w:szCs w:val="24"/>
              </w:rPr>
              <w:t xml:space="preserve">7.1% </w:t>
            </w:r>
            <w:r w:rsidR="00BC2B17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425DA4">
              <w:rPr>
                <w:rFonts w:asciiTheme="minorHAnsi" w:hAnsiTheme="minorHAnsi" w:cstheme="minorHAnsi"/>
                <w:b/>
                <w:szCs w:val="24"/>
              </w:rPr>
              <w:t xml:space="preserve">f people </w:t>
            </w:r>
            <w:r w:rsidR="00DB6BC6" w:rsidRPr="00425DA4">
              <w:rPr>
                <w:rFonts w:asciiTheme="minorHAnsi" w:hAnsiTheme="minorHAnsi" w:cstheme="minorHAnsi"/>
                <w:b/>
                <w:szCs w:val="24"/>
              </w:rPr>
              <w:t>in Bean live in poverty</w:t>
            </w:r>
            <w:r w:rsidR="00DB6BC6">
              <w:rPr>
                <w:rFonts w:asciiTheme="minorHAnsi" w:hAnsiTheme="minorHAnsi" w:cstheme="minorHAnsi"/>
                <w:szCs w:val="24"/>
              </w:rPr>
              <w:t xml:space="preserve"> and 11% of children live in poverty</w:t>
            </w:r>
            <w:r w:rsidR="00834348">
              <w:rPr>
                <w:rFonts w:asciiTheme="minorHAnsi" w:hAnsiTheme="minorHAnsi" w:cstheme="minorHAnsi"/>
                <w:szCs w:val="24"/>
              </w:rPr>
              <w:t>.</w:t>
            </w:r>
            <w:r w:rsidR="00DB6BC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52C87C7" w14:textId="6B4B59BD" w:rsidR="002F79FC" w:rsidRPr="00706728" w:rsidRDefault="00292853" w:rsidP="002F79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6728">
              <w:rPr>
                <w:rFonts w:asciiTheme="minorHAnsi" w:hAnsiTheme="minorHAnsi" w:cstheme="minorHAnsi"/>
                <w:i/>
                <w:szCs w:val="24"/>
              </w:rPr>
              <w:t>Source: NATSEM Policy Note 2019/2 data file.</w:t>
            </w:r>
          </w:p>
        </w:tc>
        <w:tc>
          <w:tcPr>
            <w:tcW w:w="5385" w:type="dxa"/>
            <w:shd w:val="clear" w:color="auto" w:fill="DEEAF6" w:themeFill="accent5" w:themeFillTint="33"/>
          </w:tcPr>
          <w:p w14:paraId="717DFB99" w14:textId="77777777" w:rsidR="00834348" w:rsidRDefault="001C5C14" w:rsidP="00425E38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25DA4">
              <w:rPr>
                <w:rFonts w:asciiTheme="minorHAnsi" w:hAnsiTheme="minorHAnsi" w:cstheme="minorHAnsi"/>
                <w:b/>
                <w:szCs w:val="24"/>
              </w:rPr>
              <w:t>6.1%</w:t>
            </w:r>
            <w:r w:rsidR="002F79FC" w:rsidRPr="00425DA4">
              <w:rPr>
                <w:rFonts w:asciiTheme="minorHAnsi" w:hAnsiTheme="minorHAnsi" w:cstheme="minorHAnsi"/>
                <w:b/>
                <w:szCs w:val="24"/>
              </w:rPr>
              <w:t xml:space="preserve"> of </w:t>
            </w:r>
            <w:r w:rsidR="002F79AE" w:rsidRPr="00425DA4">
              <w:rPr>
                <w:rFonts w:asciiTheme="minorHAnsi" w:hAnsiTheme="minorHAnsi" w:cstheme="minorHAnsi"/>
                <w:b/>
                <w:szCs w:val="24"/>
              </w:rPr>
              <w:t>citizens in Bean live</w:t>
            </w:r>
            <w:r w:rsidR="002F79FC" w:rsidRPr="00425DA4">
              <w:rPr>
                <w:rFonts w:asciiTheme="minorHAnsi" w:hAnsiTheme="minorHAnsi" w:cstheme="minorHAnsi"/>
                <w:b/>
                <w:szCs w:val="24"/>
              </w:rPr>
              <w:t xml:space="preserve"> in housing stress</w:t>
            </w:r>
            <w:r w:rsidR="002F79FC" w:rsidRPr="00706728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="005E64E8">
              <w:rPr>
                <w:rFonts w:asciiTheme="minorHAnsi" w:hAnsiTheme="minorHAnsi" w:cstheme="minorHAnsi"/>
                <w:szCs w:val="24"/>
              </w:rPr>
              <w:t>9.1</w:t>
            </w:r>
            <w:r w:rsidR="002F79FC" w:rsidRPr="00706728">
              <w:rPr>
                <w:rFonts w:asciiTheme="minorHAnsi" w:hAnsiTheme="minorHAnsi" w:cstheme="minorHAnsi"/>
                <w:szCs w:val="24"/>
              </w:rPr>
              <w:t>% of children</w:t>
            </w:r>
            <w:r w:rsidR="002F79AE">
              <w:rPr>
                <w:rFonts w:asciiTheme="minorHAnsi" w:hAnsiTheme="minorHAnsi" w:cstheme="minorHAnsi"/>
                <w:szCs w:val="24"/>
              </w:rPr>
              <w:t xml:space="preserve"> are</w:t>
            </w:r>
            <w:r w:rsidR="002F79FC" w:rsidRPr="00706728">
              <w:rPr>
                <w:rFonts w:asciiTheme="minorHAnsi" w:hAnsiTheme="minorHAnsi" w:cstheme="minorHAnsi"/>
                <w:szCs w:val="24"/>
              </w:rPr>
              <w:t xml:space="preserve"> in housing stress; 15.</w:t>
            </w:r>
            <w:r w:rsidR="002F4CA7">
              <w:rPr>
                <w:rFonts w:asciiTheme="minorHAnsi" w:hAnsiTheme="minorHAnsi" w:cstheme="minorHAnsi"/>
                <w:szCs w:val="24"/>
              </w:rPr>
              <w:t>4</w:t>
            </w:r>
            <w:r w:rsidR="002F79FC" w:rsidRPr="00706728">
              <w:rPr>
                <w:rFonts w:asciiTheme="minorHAnsi" w:hAnsiTheme="minorHAnsi" w:cstheme="minorHAnsi"/>
                <w:szCs w:val="24"/>
              </w:rPr>
              <w:t xml:space="preserve">% of renter households in housing stress and </w:t>
            </w:r>
            <w:r w:rsidR="002F4CA7">
              <w:rPr>
                <w:rFonts w:asciiTheme="minorHAnsi" w:hAnsiTheme="minorHAnsi" w:cstheme="minorHAnsi"/>
                <w:szCs w:val="24"/>
              </w:rPr>
              <w:t>4.6</w:t>
            </w:r>
            <w:r w:rsidR="002F79FC" w:rsidRPr="00706728">
              <w:rPr>
                <w:rFonts w:asciiTheme="minorHAnsi" w:hAnsiTheme="minorHAnsi" w:cstheme="minorHAnsi"/>
                <w:szCs w:val="24"/>
              </w:rPr>
              <w:t>% of mortgage households in housing stress</w:t>
            </w:r>
            <w:r w:rsidR="00834348">
              <w:rPr>
                <w:rFonts w:asciiTheme="minorHAnsi" w:hAnsiTheme="minorHAnsi" w:cstheme="minorHAnsi"/>
                <w:szCs w:val="24"/>
              </w:rPr>
              <w:t>.</w:t>
            </w:r>
          </w:p>
          <w:p w14:paraId="071E5C97" w14:textId="6E814D43" w:rsidR="001844AF" w:rsidRDefault="002F79FC" w:rsidP="00425E38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0672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861AC45" w14:textId="42AD22D7" w:rsidR="002F79FC" w:rsidRPr="00706728" w:rsidRDefault="002F79FC" w:rsidP="00425E38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06728">
              <w:rPr>
                <w:rFonts w:asciiTheme="minorHAnsi" w:hAnsiTheme="minorHAnsi" w:cstheme="minorHAnsi"/>
                <w:i/>
                <w:szCs w:val="24"/>
              </w:rPr>
              <w:t>Source: NATSEM Policy Note 2019/2 data file.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05941E54" w14:textId="465B2ED5" w:rsidR="00292853" w:rsidRDefault="00DB6BC6" w:rsidP="00292853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12DA4">
              <w:rPr>
                <w:rFonts w:asciiTheme="minorHAnsi" w:hAnsiTheme="minorHAnsi" w:cstheme="minorHAnsi"/>
                <w:szCs w:val="24"/>
              </w:rPr>
              <w:t xml:space="preserve">Bean has the </w:t>
            </w:r>
            <w:r w:rsidR="00B12DA4" w:rsidRPr="00C35EE5">
              <w:rPr>
                <w:rFonts w:asciiTheme="minorHAnsi" w:hAnsiTheme="minorHAnsi" w:cstheme="minorHAnsi"/>
                <w:b/>
                <w:szCs w:val="24"/>
              </w:rPr>
              <w:t>highest proportion of Aboriginal and</w:t>
            </w:r>
            <w:r w:rsidR="00834348">
              <w:rPr>
                <w:rFonts w:asciiTheme="minorHAnsi" w:hAnsiTheme="minorHAnsi" w:cstheme="minorHAnsi"/>
                <w:b/>
                <w:szCs w:val="24"/>
              </w:rPr>
              <w:t>/or</w:t>
            </w:r>
            <w:r w:rsidR="00B12DA4" w:rsidRPr="00C35EE5">
              <w:rPr>
                <w:rFonts w:asciiTheme="minorHAnsi" w:hAnsiTheme="minorHAnsi" w:cstheme="minorHAnsi"/>
                <w:b/>
                <w:szCs w:val="24"/>
              </w:rPr>
              <w:t xml:space="preserve"> Torres Strait Islander people</w:t>
            </w:r>
            <w:r w:rsidR="00B12DA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35EE5">
              <w:rPr>
                <w:rFonts w:asciiTheme="minorHAnsi" w:hAnsiTheme="minorHAnsi" w:cstheme="minorHAnsi"/>
                <w:szCs w:val="24"/>
              </w:rPr>
              <w:t>of any Canberra electorate</w:t>
            </w:r>
            <w:r w:rsidR="00834348">
              <w:rPr>
                <w:rFonts w:asciiTheme="minorHAnsi" w:hAnsiTheme="minorHAnsi" w:cstheme="minorHAnsi"/>
                <w:szCs w:val="24"/>
              </w:rPr>
              <w:t>.</w:t>
            </w:r>
          </w:p>
          <w:p w14:paraId="6D7BAD28" w14:textId="77777777" w:rsidR="00834348" w:rsidRDefault="00834348" w:rsidP="00292853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D92C2BF" w14:textId="5D342329" w:rsidR="00876C36" w:rsidRPr="00706728" w:rsidRDefault="00876C36" w:rsidP="00292853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electorate of Bean includes Norfolk Island </w:t>
            </w:r>
          </w:p>
          <w:p w14:paraId="161A97C7" w14:textId="33208E53" w:rsidR="002F79FC" w:rsidRPr="00834348" w:rsidRDefault="00292853" w:rsidP="00834348">
            <w:pPr>
              <w:spacing w:after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706728">
              <w:rPr>
                <w:rFonts w:asciiTheme="minorHAnsi" w:hAnsiTheme="minorHAnsi" w:cstheme="minorHAnsi"/>
                <w:i/>
                <w:szCs w:val="24"/>
              </w:rPr>
              <w:t>Source: AEC</w:t>
            </w:r>
            <w:r w:rsidR="00834348">
              <w:rPr>
                <w:rFonts w:asciiTheme="minorHAnsi" w:hAnsiTheme="minorHAnsi" w:cstheme="minorHAnsi"/>
                <w:i/>
                <w:szCs w:val="24"/>
              </w:rPr>
              <w:t>.</w:t>
            </w:r>
            <w:r w:rsidRPr="00706728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</w:tbl>
    <w:p w14:paraId="2E0BCA37" w14:textId="77777777" w:rsidR="005010A6" w:rsidRPr="005C680D" w:rsidRDefault="005010A6" w:rsidP="00920C3C">
      <w:pPr>
        <w:rPr>
          <w:rFonts w:ascii="Arial Black" w:hAnsi="Arial Black"/>
          <w:color w:val="4593C3"/>
          <w:sz w:val="16"/>
          <w:szCs w:val="16"/>
        </w:rPr>
      </w:pPr>
    </w:p>
    <w:p w14:paraId="2EAA094A" w14:textId="00EDD303" w:rsidR="000E1D5D" w:rsidRDefault="00BF393B" w:rsidP="005010A6">
      <w:pPr>
        <w:rPr>
          <w:rFonts w:ascii="Arial Black" w:hAnsi="Arial Black"/>
          <w:color w:val="4593C3"/>
          <w:sz w:val="144"/>
          <w:szCs w:val="144"/>
        </w:rPr>
      </w:pPr>
      <w:r w:rsidRPr="003B3756">
        <w:rPr>
          <w:noProof/>
        </w:rPr>
        <w:drawing>
          <wp:anchor distT="0" distB="0" distL="114300" distR="114300" simplePos="0" relativeHeight="251714048" behindDoc="1" locked="0" layoutInCell="1" allowOverlap="1" wp14:anchorId="7F9C41D0" wp14:editId="2BAB9F8A">
            <wp:simplePos x="0" y="0"/>
            <wp:positionH relativeFrom="margin">
              <wp:align>right</wp:align>
            </wp:positionH>
            <wp:positionV relativeFrom="paragraph">
              <wp:posOffset>1375410</wp:posOffset>
            </wp:positionV>
            <wp:extent cx="4019550" cy="58007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3B5CA2">
        <w:rPr>
          <w:rFonts w:ascii="Arial Black" w:hAnsi="Arial Black"/>
          <w:color w:val="4593C3"/>
          <w:sz w:val="144"/>
          <w:szCs w:val="144"/>
        </w:rPr>
        <w:tab/>
      </w:r>
      <w:r w:rsidR="00D11BA7" w:rsidRPr="00D11BA7">
        <w:t xml:space="preserve"> </w:t>
      </w:r>
      <w:r w:rsidR="002F79FC" w:rsidRPr="002F79FC">
        <w:rPr>
          <w:noProof/>
        </w:rPr>
        <w:t xml:space="preserve"> </w:t>
      </w:r>
    </w:p>
    <w:p w14:paraId="41B5390C" w14:textId="5D9FCB8A" w:rsidR="003208BC" w:rsidRPr="006F6CD8" w:rsidRDefault="00500CE0" w:rsidP="00BB7ACE">
      <w:pPr>
        <w:tabs>
          <w:tab w:val="left" w:pos="8447"/>
          <w:tab w:val="left" w:pos="10144"/>
        </w:tabs>
        <w:rPr>
          <w:rFonts w:ascii="Arial Black" w:hAnsi="Arial Black"/>
          <w:color w:val="4593C3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815393" wp14:editId="521C0C2E">
                <wp:simplePos x="0" y="0"/>
                <wp:positionH relativeFrom="margin">
                  <wp:align>right</wp:align>
                </wp:positionH>
                <wp:positionV relativeFrom="paragraph">
                  <wp:posOffset>6623685</wp:posOffset>
                </wp:positionV>
                <wp:extent cx="13658850" cy="257175"/>
                <wp:effectExtent l="0" t="0" r="19050" b="28575"/>
                <wp:wrapNone/>
                <wp:docPr id="12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E49F" w14:textId="5EFF1AE7" w:rsidR="00CE13BD" w:rsidRPr="006417B6" w:rsidRDefault="00CE13BD" w:rsidP="00CE13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Tables from </w:t>
                            </w:r>
                            <w:r w:rsidR="006417B6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Australian Electoral Commission</w:t>
                            </w:r>
                            <w:r w:rsidR="00237F58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Commonwealth Electoral Division profile</w:t>
                            </w:r>
                            <w:r w:rsidR="006417B6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7F58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produced using</w:t>
                            </w:r>
                            <w:r w:rsidR="006417B6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7F58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 from</w:t>
                            </w:r>
                            <w:r w:rsidR="006417B6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237F58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2017 Estimated Resident Population and the 2016 Census of Population and Housin</w:t>
                            </w:r>
                            <w:r w:rsidR="006417B6" w:rsidRPr="006417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="00641D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Image from, </w:t>
                            </w:r>
                            <w:proofErr w:type="spellStart"/>
                            <w:r w:rsidR="00641D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Skatermaps</w:t>
                            </w:r>
                            <w:proofErr w:type="spellEnd"/>
                            <w:r w:rsidR="00AF53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5393" id="Text Box 261" o:spid="_x0000_s1030" type="#_x0000_t202" style="position:absolute;margin-left:1024.3pt;margin-top:521.55pt;width:1075.5pt;height:20.2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/PNgIAAFsEAAAOAAAAZHJzL2Uyb0RvYy54bWysVNtu2zAMfR+wfxD0vjhx4yQN6hRdugwD&#10;ugvQ7gNkWbaFyaImKbGzrx8lpVnavQ3zgyCG1CF5Dpmb27FX5CCsk6BLOptMKRGaQy11W9LvT7t3&#10;K0qcZ7pmCrQo6VE4ert5++ZmMGuRQweqFpYgiHbrwZS0896ss8zxTvTMTcAIjc4GbM88mrbNassG&#10;RO9Vlk+ni2wAWxsLXDiHv94nJ91E/KYR3H9tGic8USXF2nw8bTyrcGabG7ZuLTOd5Kcy2D9U0TOp&#10;MekZ6p55RvZW/gXVS27BQeMnHPoMmkZyEXvAbmbTV908dsyI2AuS48yZJvf/YPmXwzdLZI3a5VeU&#10;aNajSE9i9OQ9jCRfzAJDg3FrDHw0GOpHdGB07NaZB+A/HNGw7ZhuxZ21MHSC1VhhfJldPE04LoBU&#10;w2eoMRHbe4hAY2P7QB8SQhAdlTqe1QnF8JDyalGsVgX6ODrzYjlbFqG6jK2fnxvr/EcBPQmXklqU&#10;P8Kzw4PzKfQ5JGRzoGS9k0pFw7bVVllyYDgqu/id0F+EKU2Gkl4XeZEYeAERplacQao2cfAqUS89&#10;jrySfUlX0/ClIQy0fdB1HEjPpEp3bE5p7DHwGKhLJPqxGqNo82d5KqiPSKyFNOG4kXjpwP6iZMDp&#10;Lqn7uWdWUKI+aRTnejafh3WIxrxY5mjYS0916WGaI1RJPSXpuvVphfbGyrbDTGkcNNyhoI2MVIeK&#10;U1Wn8nGCo1inbQsrcmnHqD//CZvfAAAA//8DAFBLAwQUAAYACAAAACEACI0ogd8AAAALAQAADwAA&#10;AGRycy9kb3ducmV2LnhtbEyPwU7DMBBE70j8g7VI3KidtkQlxKkQiN4QIlQtRydekoh4HcVuG/h6&#10;tic47pvR7Ey+nlwvjjiGzpOGZKZAINXedtRo2L4/36xAhGjImt4TavjGAOvi8iI3mfUnesNjGRvB&#10;IRQyo6GNccikDHWLzoSZH5BY+/SjM5HPsZF2NCcOd72cK5VKZzriD60Z8LHF+qs8OA2hVunudVnu&#10;9pXc4M+dtU8fmxetr6+mh3sQEaf4Z4Zzfa4OBXeq/IFsEL0GHhKZquUiAcH6PLlNmFVntlqkIItc&#10;/t9Q/AIAAP//AwBQSwECLQAUAAYACAAAACEAtoM4kv4AAADhAQAAEwAAAAAAAAAAAAAAAAAAAAAA&#10;W0NvbnRlbnRfVHlwZXNdLnhtbFBLAQItABQABgAIAAAAIQA4/SH/1gAAAJQBAAALAAAAAAAAAAAA&#10;AAAAAC8BAABfcmVscy8ucmVsc1BLAQItABQABgAIAAAAIQBOle/PNgIAAFsEAAAOAAAAAAAAAAAA&#10;AAAAAC4CAABkcnMvZTJvRG9jLnhtbFBLAQItABQABgAIAAAAIQAIjSiB3wAAAAsBAAAPAAAAAAAA&#10;AAAAAAAAAJAEAABkcnMvZG93bnJldi54bWxQSwUGAAAAAAQABADzAAAAnAUAAAAA&#10;" strokecolor="white [3212]">
                <v:textbox>
                  <w:txbxContent>
                    <w:p w14:paraId="0EF5E49F" w14:textId="5EFF1AE7" w:rsidR="00CE13BD" w:rsidRPr="006417B6" w:rsidRDefault="00CE13BD" w:rsidP="00CE13B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Tables from </w:t>
                      </w:r>
                      <w:r w:rsidR="006417B6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>Australian Electoral Commission</w:t>
                      </w:r>
                      <w:r w:rsidR="00237F58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Commonwealth Electoral Division profile</w:t>
                      </w:r>
                      <w:r w:rsidR="006417B6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37F58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>produced using</w:t>
                      </w:r>
                      <w:r w:rsidR="006417B6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37F58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 from</w:t>
                      </w:r>
                      <w:r w:rsidR="006417B6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</w:t>
                      </w:r>
                      <w:r w:rsidR="00237F58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>2017 Estimated Resident Population and the 2016 Census of Population and Housin</w:t>
                      </w:r>
                      <w:r w:rsidR="006417B6" w:rsidRPr="006417B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="00641D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Image from, </w:t>
                      </w:r>
                      <w:proofErr w:type="spellStart"/>
                      <w:r w:rsidR="00641D6A">
                        <w:rPr>
                          <w:rFonts w:ascii="Arial" w:hAnsi="Arial" w:cs="Arial"/>
                          <w:sz w:val="16"/>
                          <w:szCs w:val="16"/>
                        </w:rPr>
                        <w:t>Skatermaps</w:t>
                      </w:r>
                      <w:proofErr w:type="spellEnd"/>
                      <w:r w:rsidR="00AF530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93B" w:rsidRPr="00D743A2">
        <w:rPr>
          <w:noProof/>
        </w:rPr>
        <w:drawing>
          <wp:anchor distT="0" distB="0" distL="114300" distR="114300" simplePos="0" relativeHeight="251715072" behindDoc="1" locked="0" layoutInCell="1" allowOverlap="1" wp14:anchorId="61E2ACA6" wp14:editId="2459548F">
            <wp:simplePos x="0" y="0"/>
            <wp:positionH relativeFrom="page">
              <wp:posOffset>5612765</wp:posOffset>
            </wp:positionH>
            <wp:positionV relativeFrom="paragraph">
              <wp:posOffset>2837180</wp:posOffset>
            </wp:positionV>
            <wp:extent cx="3876675" cy="28617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r="3662"/>
                    <a:stretch/>
                  </pic:blipFill>
                  <pic:spPr bwMode="auto">
                    <a:xfrm>
                      <a:off x="0" y="0"/>
                      <a:ext cx="3876675" cy="286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3B" w:rsidRPr="00BE0E12">
        <w:rPr>
          <w:noProof/>
        </w:rPr>
        <w:drawing>
          <wp:anchor distT="0" distB="0" distL="114300" distR="114300" simplePos="0" relativeHeight="251713024" behindDoc="1" locked="0" layoutInCell="1" allowOverlap="1" wp14:anchorId="4A64CCCB" wp14:editId="59FBD48D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4124325" cy="25527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D2" w:rsidRPr="00BD527B">
        <w:rPr>
          <w:noProof/>
        </w:rPr>
        <w:drawing>
          <wp:anchor distT="0" distB="0" distL="114300" distR="114300" simplePos="0" relativeHeight="251712000" behindDoc="1" locked="0" layoutInCell="1" allowOverlap="1" wp14:anchorId="28E3BA22" wp14:editId="40358952">
            <wp:simplePos x="0" y="0"/>
            <wp:positionH relativeFrom="column">
              <wp:posOffset>-140970</wp:posOffset>
            </wp:positionH>
            <wp:positionV relativeFrom="paragraph">
              <wp:posOffset>4579620</wp:posOffset>
            </wp:positionV>
            <wp:extent cx="42672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04" y="21384"/>
                <wp:lineTo x="2150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99" w:rsidRPr="00C96499">
        <w:rPr>
          <w:noProof/>
        </w:rPr>
        <w:drawing>
          <wp:inline distT="0" distB="0" distL="0" distR="0" wp14:anchorId="393535FC" wp14:editId="4964E5BB">
            <wp:extent cx="3990975" cy="4543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27B" w:rsidRPr="00BD527B">
        <w:rPr>
          <w:noProof/>
        </w:rPr>
        <w:t xml:space="preserve"> </w:t>
      </w:r>
      <w:r w:rsidR="00BB7ACE">
        <w:rPr>
          <w:noProof/>
        </w:rPr>
        <w:tab/>
      </w:r>
      <w:r w:rsidR="00BB7ACE">
        <w:rPr>
          <w:noProof/>
        </w:rPr>
        <w:tab/>
      </w:r>
    </w:p>
    <w:sectPr w:rsidR="003208BC" w:rsidRPr="006F6CD8" w:rsidSect="00D16489">
      <w:footerReference w:type="default" r:id="rId20"/>
      <w:pgSz w:w="23814" w:h="16840" w:orient="landscape" w:code="8"/>
      <w:pgMar w:top="567" w:right="1134" w:bottom="567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2210" w14:textId="77777777" w:rsidR="009322BF" w:rsidRDefault="009322BF">
      <w:r>
        <w:separator/>
      </w:r>
    </w:p>
  </w:endnote>
  <w:endnote w:type="continuationSeparator" w:id="0">
    <w:p w14:paraId="6D9ADA07" w14:textId="77777777" w:rsidR="009322BF" w:rsidRDefault="0093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3E13" w14:textId="2DBABF60" w:rsidR="00A61F7A" w:rsidRPr="00DE0736" w:rsidRDefault="00636145" w:rsidP="00787918">
    <w:pPr>
      <w:pStyle w:val="Footer"/>
      <w:ind w:left="-905" w:right="-229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1C38" w14:textId="77777777" w:rsidR="009322BF" w:rsidRDefault="009322BF">
      <w:r>
        <w:separator/>
      </w:r>
    </w:p>
  </w:footnote>
  <w:footnote w:type="continuationSeparator" w:id="0">
    <w:p w14:paraId="7578CA75" w14:textId="77777777" w:rsidR="009322BF" w:rsidRDefault="0093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2ED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F3700"/>
    <w:multiLevelType w:val="hybridMultilevel"/>
    <w:tmpl w:val="5C42B974"/>
    <w:lvl w:ilvl="0" w:tplc="EBB04F2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SAPDings" w:hAnsi="SAP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2EE6"/>
    <w:multiLevelType w:val="hybridMultilevel"/>
    <w:tmpl w:val="E5742184"/>
    <w:lvl w:ilvl="0" w:tplc="4570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E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20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2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6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A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0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E3433F"/>
    <w:multiLevelType w:val="hybridMultilevel"/>
    <w:tmpl w:val="0DA84954"/>
    <w:lvl w:ilvl="0" w:tplc="0C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CC3489E"/>
    <w:multiLevelType w:val="hybridMultilevel"/>
    <w:tmpl w:val="D4F417AC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745B2"/>
    <w:multiLevelType w:val="hybridMultilevel"/>
    <w:tmpl w:val="106AF8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7A3"/>
    <w:multiLevelType w:val="hybridMultilevel"/>
    <w:tmpl w:val="ECD0AA14"/>
    <w:lvl w:ilvl="0" w:tplc="93105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9AF"/>
    <w:multiLevelType w:val="hybridMultilevel"/>
    <w:tmpl w:val="D1EAA2BA"/>
    <w:lvl w:ilvl="0" w:tplc="625A7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26B3"/>
    <w:multiLevelType w:val="hybridMultilevel"/>
    <w:tmpl w:val="A40E1584"/>
    <w:lvl w:ilvl="0" w:tplc="EBB04F2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SAPDings" w:hAnsi="SAP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1C6"/>
    <w:multiLevelType w:val="hybridMultilevel"/>
    <w:tmpl w:val="71FEA5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Sub-points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A6CAE"/>
    <w:multiLevelType w:val="hybridMultilevel"/>
    <w:tmpl w:val="8EC6EC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D7C74"/>
    <w:multiLevelType w:val="hybridMultilevel"/>
    <w:tmpl w:val="746CF1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6616"/>
    <w:multiLevelType w:val="hybridMultilevel"/>
    <w:tmpl w:val="46D0E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3FAA"/>
    <w:multiLevelType w:val="hybridMultilevel"/>
    <w:tmpl w:val="4BF6AC04"/>
    <w:lvl w:ilvl="0" w:tplc="93105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5FD4"/>
    <w:multiLevelType w:val="multilevel"/>
    <w:tmpl w:val="5C42B974"/>
    <w:lvl w:ilvl="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SAPDings" w:hAnsi="SAP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3333"/>
    <w:multiLevelType w:val="hybridMultilevel"/>
    <w:tmpl w:val="C336A39C"/>
    <w:lvl w:ilvl="0" w:tplc="EBB04F2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SAPDings" w:hAnsi="SAP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1A6E"/>
    <w:multiLevelType w:val="hybridMultilevel"/>
    <w:tmpl w:val="C00C2B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027F"/>
    <w:multiLevelType w:val="multilevel"/>
    <w:tmpl w:val="2EAE470C"/>
    <w:lvl w:ilvl="0">
      <w:start w:val="2"/>
      <w:numFmt w:val="upperLetter"/>
      <w:pStyle w:val="ScheduleNumberedPara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D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8" w15:restartNumberingAfterBreak="0">
    <w:nsid w:val="3CEA2ACB"/>
    <w:multiLevelType w:val="hybridMultilevel"/>
    <w:tmpl w:val="C4987D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51A41"/>
    <w:multiLevelType w:val="hybridMultilevel"/>
    <w:tmpl w:val="E072145A"/>
    <w:lvl w:ilvl="0" w:tplc="43B28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5CB990">
      <w:start w:val="1"/>
      <w:numFmt w:val="lowerLetter"/>
      <w:lvlText w:val="%2."/>
      <w:lvlJc w:val="left"/>
      <w:pPr>
        <w:ind w:left="1440" w:hanging="360"/>
      </w:pPr>
    </w:lvl>
    <w:lvl w:ilvl="2" w:tplc="634CC7B4">
      <w:start w:val="1"/>
      <w:numFmt w:val="lowerRoman"/>
      <w:lvlText w:val="%3."/>
      <w:lvlJc w:val="right"/>
      <w:pPr>
        <w:ind w:left="2160" w:hanging="180"/>
      </w:pPr>
    </w:lvl>
    <w:lvl w:ilvl="3" w:tplc="DC58C590">
      <w:start w:val="1"/>
      <w:numFmt w:val="decimal"/>
      <w:lvlText w:val="%4."/>
      <w:lvlJc w:val="left"/>
      <w:pPr>
        <w:ind w:left="2880" w:hanging="360"/>
      </w:pPr>
    </w:lvl>
    <w:lvl w:ilvl="4" w:tplc="C89C834C">
      <w:start w:val="1"/>
      <w:numFmt w:val="lowerLetter"/>
      <w:lvlText w:val="%5."/>
      <w:lvlJc w:val="left"/>
      <w:pPr>
        <w:ind w:left="3600" w:hanging="360"/>
      </w:pPr>
    </w:lvl>
    <w:lvl w:ilvl="5" w:tplc="70C0FFA4">
      <w:start w:val="1"/>
      <w:numFmt w:val="lowerRoman"/>
      <w:lvlText w:val="%6."/>
      <w:lvlJc w:val="right"/>
      <w:pPr>
        <w:ind w:left="4320" w:hanging="180"/>
      </w:pPr>
    </w:lvl>
    <w:lvl w:ilvl="6" w:tplc="DF508B44">
      <w:start w:val="1"/>
      <w:numFmt w:val="decimal"/>
      <w:lvlText w:val="%7."/>
      <w:lvlJc w:val="left"/>
      <w:pPr>
        <w:ind w:left="5040" w:hanging="360"/>
      </w:pPr>
    </w:lvl>
    <w:lvl w:ilvl="7" w:tplc="192AA4FE">
      <w:start w:val="1"/>
      <w:numFmt w:val="lowerLetter"/>
      <w:lvlText w:val="%8."/>
      <w:lvlJc w:val="left"/>
      <w:pPr>
        <w:ind w:left="5760" w:hanging="360"/>
      </w:pPr>
    </w:lvl>
    <w:lvl w:ilvl="8" w:tplc="2E0624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17378"/>
    <w:multiLevelType w:val="hybridMultilevel"/>
    <w:tmpl w:val="3A308F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B6AF6"/>
    <w:multiLevelType w:val="hybridMultilevel"/>
    <w:tmpl w:val="71ECCEBE"/>
    <w:lvl w:ilvl="0" w:tplc="93105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246A7"/>
    <w:multiLevelType w:val="hybridMultilevel"/>
    <w:tmpl w:val="7B0887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D573E"/>
    <w:multiLevelType w:val="multilevel"/>
    <w:tmpl w:val="7E24D2E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586E1E"/>
    <w:multiLevelType w:val="hybridMultilevel"/>
    <w:tmpl w:val="8AE60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A65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740B20"/>
    <w:multiLevelType w:val="hybridMultilevel"/>
    <w:tmpl w:val="F3D4BD22"/>
    <w:lvl w:ilvl="0" w:tplc="E1646A9E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506AC"/>
    <w:multiLevelType w:val="hybridMultilevel"/>
    <w:tmpl w:val="41D264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B660D"/>
    <w:multiLevelType w:val="multilevel"/>
    <w:tmpl w:val="2BE444AA"/>
    <w:lvl w:ilvl="0">
      <w:start w:val="3"/>
      <w:numFmt w:val="upperLetter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F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29" w15:restartNumberingAfterBreak="0">
    <w:nsid w:val="7B8C00B1"/>
    <w:multiLevelType w:val="hybridMultilevel"/>
    <w:tmpl w:val="4E70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F4513"/>
    <w:multiLevelType w:val="hybridMultilevel"/>
    <w:tmpl w:val="37366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6"/>
  </w:num>
  <w:num w:numId="5">
    <w:abstractNumId w:val="25"/>
  </w:num>
  <w:num w:numId="6">
    <w:abstractNumId w:val="8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22"/>
  </w:num>
  <w:num w:numId="12">
    <w:abstractNumId w:val="10"/>
  </w:num>
  <w:num w:numId="13">
    <w:abstractNumId w:val="0"/>
  </w:num>
  <w:num w:numId="14">
    <w:abstractNumId w:val="9"/>
  </w:num>
  <w:num w:numId="15">
    <w:abstractNumId w:val="17"/>
  </w:num>
  <w:num w:numId="16">
    <w:abstractNumId w:val="28"/>
  </w:num>
  <w:num w:numId="17">
    <w:abstractNumId w:val="5"/>
  </w:num>
  <w:num w:numId="18">
    <w:abstractNumId w:val="16"/>
  </w:num>
  <w:num w:numId="19">
    <w:abstractNumId w:val="18"/>
  </w:num>
  <w:num w:numId="20">
    <w:abstractNumId w:val="11"/>
  </w:num>
  <w:num w:numId="21">
    <w:abstractNumId w:val="12"/>
  </w:num>
  <w:num w:numId="22">
    <w:abstractNumId w:val="27"/>
  </w:num>
  <w:num w:numId="23">
    <w:abstractNumId w:val="24"/>
  </w:num>
  <w:num w:numId="24">
    <w:abstractNumId w:val="20"/>
  </w:num>
  <w:num w:numId="25">
    <w:abstractNumId w:val="7"/>
  </w:num>
  <w:num w:numId="26">
    <w:abstractNumId w:val="13"/>
  </w:num>
  <w:num w:numId="27">
    <w:abstractNumId w:val="2"/>
  </w:num>
  <w:num w:numId="28">
    <w:abstractNumId w:val="6"/>
  </w:num>
  <w:num w:numId="29">
    <w:abstractNumId w:val="21"/>
  </w:num>
  <w:num w:numId="30">
    <w:abstractNumId w:val="2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21"/>
    <w:rsid w:val="000032EC"/>
    <w:rsid w:val="000044BC"/>
    <w:rsid w:val="0000650B"/>
    <w:rsid w:val="00007B5D"/>
    <w:rsid w:val="00010A22"/>
    <w:rsid w:val="00010D2E"/>
    <w:rsid w:val="000132D1"/>
    <w:rsid w:val="00014162"/>
    <w:rsid w:val="00015FD2"/>
    <w:rsid w:val="00020094"/>
    <w:rsid w:val="000219F9"/>
    <w:rsid w:val="000223A9"/>
    <w:rsid w:val="00027537"/>
    <w:rsid w:val="000314A0"/>
    <w:rsid w:val="000317F4"/>
    <w:rsid w:val="000331C9"/>
    <w:rsid w:val="00036E2B"/>
    <w:rsid w:val="00052928"/>
    <w:rsid w:val="00053A5F"/>
    <w:rsid w:val="0005584F"/>
    <w:rsid w:val="000561A2"/>
    <w:rsid w:val="000562E7"/>
    <w:rsid w:val="0005763E"/>
    <w:rsid w:val="0005773A"/>
    <w:rsid w:val="00057E84"/>
    <w:rsid w:val="00060B57"/>
    <w:rsid w:val="0006386A"/>
    <w:rsid w:val="00072B60"/>
    <w:rsid w:val="0007340F"/>
    <w:rsid w:val="00076A15"/>
    <w:rsid w:val="000775E1"/>
    <w:rsid w:val="00082388"/>
    <w:rsid w:val="000823A4"/>
    <w:rsid w:val="00087418"/>
    <w:rsid w:val="000906DC"/>
    <w:rsid w:val="00094104"/>
    <w:rsid w:val="00095526"/>
    <w:rsid w:val="00096C69"/>
    <w:rsid w:val="00097791"/>
    <w:rsid w:val="000B52CF"/>
    <w:rsid w:val="000C0261"/>
    <w:rsid w:val="000C0775"/>
    <w:rsid w:val="000C0F66"/>
    <w:rsid w:val="000C1182"/>
    <w:rsid w:val="000C15B6"/>
    <w:rsid w:val="000C2326"/>
    <w:rsid w:val="000C4848"/>
    <w:rsid w:val="000C5D27"/>
    <w:rsid w:val="000C6684"/>
    <w:rsid w:val="000D73A9"/>
    <w:rsid w:val="000E1D5D"/>
    <w:rsid w:val="000E7706"/>
    <w:rsid w:val="000F4038"/>
    <w:rsid w:val="000F49C0"/>
    <w:rsid w:val="000F686A"/>
    <w:rsid w:val="000F7D20"/>
    <w:rsid w:val="0010104F"/>
    <w:rsid w:val="00102BF9"/>
    <w:rsid w:val="001051A7"/>
    <w:rsid w:val="001118FE"/>
    <w:rsid w:val="00111C7B"/>
    <w:rsid w:val="001161BF"/>
    <w:rsid w:val="00116EF4"/>
    <w:rsid w:val="0012191C"/>
    <w:rsid w:val="00127389"/>
    <w:rsid w:val="00130884"/>
    <w:rsid w:val="00131DCC"/>
    <w:rsid w:val="00142C4E"/>
    <w:rsid w:val="00143D67"/>
    <w:rsid w:val="00144B71"/>
    <w:rsid w:val="0014604F"/>
    <w:rsid w:val="00157C77"/>
    <w:rsid w:val="00162764"/>
    <w:rsid w:val="00165AC4"/>
    <w:rsid w:val="00165EA8"/>
    <w:rsid w:val="00166250"/>
    <w:rsid w:val="001704A0"/>
    <w:rsid w:val="00176BD1"/>
    <w:rsid w:val="00180EA5"/>
    <w:rsid w:val="00182855"/>
    <w:rsid w:val="0018335C"/>
    <w:rsid w:val="001844AF"/>
    <w:rsid w:val="00187D59"/>
    <w:rsid w:val="001951A7"/>
    <w:rsid w:val="001972CA"/>
    <w:rsid w:val="001A2BF4"/>
    <w:rsid w:val="001A3B92"/>
    <w:rsid w:val="001A691A"/>
    <w:rsid w:val="001A6F77"/>
    <w:rsid w:val="001A79D7"/>
    <w:rsid w:val="001A7BDE"/>
    <w:rsid w:val="001B53B9"/>
    <w:rsid w:val="001B54A0"/>
    <w:rsid w:val="001B5A0E"/>
    <w:rsid w:val="001B5E78"/>
    <w:rsid w:val="001B7DC9"/>
    <w:rsid w:val="001C3B8C"/>
    <w:rsid w:val="001C5C14"/>
    <w:rsid w:val="001C64B4"/>
    <w:rsid w:val="001E192E"/>
    <w:rsid w:val="001E1AA3"/>
    <w:rsid w:val="001E432F"/>
    <w:rsid w:val="001E5BD2"/>
    <w:rsid w:val="001E6D26"/>
    <w:rsid w:val="001F027F"/>
    <w:rsid w:val="001F7F13"/>
    <w:rsid w:val="0020010B"/>
    <w:rsid w:val="002030DE"/>
    <w:rsid w:val="00205955"/>
    <w:rsid w:val="0020756E"/>
    <w:rsid w:val="00211124"/>
    <w:rsid w:val="00212193"/>
    <w:rsid w:val="0021320D"/>
    <w:rsid w:val="0021455B"/>
    <w:rsid w:val="0021694C"/>
    <w:rsid w:val="0022231B"/>
    <w:rsid w:val="00222EFB"/>
    <w:rsid w:val="002259AB"/>
    <w:rsid w:val="002273F5"/>
    <w:rsid w:val="002325DB"/>
    <w:rsid w:val="00233720"/>
    <w:rsid w:val="00237F58"/>
    <w:rsid w:val="00240AD1"/>
    <w:rsid w:val="002421D3"/>
    <w:rsid w:val="00244B3A"/>
    <w:rsid w:val="00246900"/>
    <w:rsid w:val="0025293E"/>
    <w:rsid w:val="00252B66"/>
    <w:rsid w:val="002537A0"/>
    <w:rsid w:val="0025749F"/>
    <w:rsid w:val="0026078E"/>
    <w:rsid w:val="00260DF0"/>
    <w:rsid w:val="0026165A"/>
    <w:rsid w:val="0026170E"/>
    <w:rsid w:val="00261FC6"/>
    <w:rsid w:val="002635CD"/>
    <w:rsid w:val="00270CAB"/>
    <w:rsid w:val="0027483F"/>
    <w:rsid w:val="00276273"/>
    <w:rsid w:val="0028772C"/>
    <w:rsid w:val="00292853"/>
    <w:rsid w:val="00293EBF"/>
    <w:rsid w:val="00295211"/>
    <w:rsid w:val="002977AC"/>
    <w:rsid w:val="002977B5"/>
    <w:rsid w:val="00297A21"/>
    <w:rsid w:val="002A2AE1"/>
    <w:rsid w:val="002A4ED4"/>
    <w:rsid w:val="002B3557"/>
    <w:rsid w:val="002B4603"/>
    <w:rsid w:val="002B6F29"/>
    <w:rsid w:val="002C5C2E"/>
    <w:rsid w:val="002C6FDB"/>
    <w:rsid w:val="002C7755"/>
    <w:rsid w:val="002D25D0"/>
    <w:rsid w:val="002D621C"/>
    <w:rsid w:val="002D6D62"/>
    <w:rsid w:val="002D6E79"/>
    <w:rsid w:val="002E0EA9"/>
    <w:rsid w:val="002E570B"/>
    <w:rsid w:val="002E64D1"/>
    <w:rsid w:val="002E6B1B"/>
    <w:rsid w:val="002F060E"/>
    <w:rsid w:val="002F16D2"/>
    <w:rsid w:val="002F27B7"/>
    <w:rsid w:val="002F4CA7"/>
    <w:rsid w:val="002F79AE"/>
    <w:rsid w:val="002F79FC"/>
    <w:rsid w:val="00300AE4"/>
    <w:rsid w:val="00301C21"/>
    <w:rsid w:val="003102F0"/>
    <w:rsid w:val="003113B5"/>
    <w:rsid w:val="00311425"/>
    <w:rsid w:val="0031331F"/>
    <w:rsid w:val="00313DC9"/>
    <w:rsid w:val="00314C32"/>
    <w:rsid w:val="00316EC5"/>
    <w:rsid w:val="00316F8F"/>
    <w:rsid w:val="0032020A"/>
    <w:rsid w:val="003208BC"/>
    <w:rsid w:val="00320D90"/>
    <w:rsid w:val="00324986"/>
    <w:rsid w:val="00324F67"/>
    <w:rsid w:val="0032504E"/>
    <w:rsid w:val="00336135"/>
    <w:rsid w:val="003379E6"/>
    <w:rsid w:val="00337E65"/>
    <w:rsid w:val="00343AF7"/>
    <w:rsid w:val="00347BD7"/>
    <w:rsid w:val="00353E8E"/>
    <w:rsid w:val="00356AF5"/>
    <w:rsid w:val="00360544"/>
    <w:rsid w:val="00362B0B"/>
    <w:rsid w:val="00363867"/>
    <w:rsid w:val="00366986"/>
    <w:rsid w:val="00373F54"/>
    <w:rsid w:val="003744FC"/>
    <w:rsid w:val="0037536B"/>
    <w:rsid w:val="00376AC2"/>
    <w:rsid w:val="00376D2F"/>
    <w:rsid w:val="003776B0"/>
    <w:rsid w:val="00384ABD"/>
    <w:rsid w:val="0039236D"/>
    <w:rsid w:val="003939EA"/>
    <w:rsid w:val="003A28FF"/>
    <w:rsid w:val="003B28D4"/>
    <w:rsid w:val="003B3127"/>
    <w:rsid w:val="003B3756"/>
    <w:rsid w:val="003B508E"/>
    <w:rsid w:val="003B5772"/>
    <w:rsid w:val="003B5CA2"/>
    <w:rsid w:val="003C02F7"/>
    <w:rsid w:val="003C201E"/>
    <w:rsid w:val="003C2BDB"/>
    <w:rsid w:val="003D0100"/>
    <w:rsid w:val="003E196A"/>
    <w:rsid w:val="003E754D"/>
    <w:rsid w:val="003F17A5"/>
    <w:rsid w:val="003F2EC8"/>
    <w:rsid w:val="003F578C"/>
    <w:rsid w:val="003F68C9"/>
    <w:rsid w:val="00400A58"/>
    <w:rsid w:val="00400F1F"/>
    <w:rsid w:val="00400FFD"/>
    <w:rsid w:val="004079C5"/>
    <w:rsid w:val="00411262"/>
    <w:rsid w:val="0041292D"/>
    <w:rsid w:val="00413AAF"/>
    <w:rsid w:val="00421199"/>
    <w:rsid w:val="004258BA"/>
    <w:rsid w:val="00425DA4"/>
    <w:rsid w:val="00425E38"/>
    <w:rsid w:val="00427427"/>
    <w:rsid w:val="0042758E"/>
    <w:rsid w:val="0043233B"/>
    <w:rsid w:val="0043278D"/>
    <w:rsid w:val="004329C2"/>
    <w:rsid w:val="004343E9"/>
    <w:rsid w:val="004408CC"/>
    <w:rsid w:val="004424C0"/>
    <w:rsid w:val="00442EB3"/>
    <w:rsid w:val="00447314"/>
    <w:rsid w:val="00452884"/>
    <w:rsid w:val="00454624"/>
    <w:rsid w:val="00460CBC"/>
    <w:rsid w:val="00466F85"/>
    <w:rsid w:val="004677C6"/>
    <w:rsid w:val="0047189F"/>
    <w:rsid w:val="00472759"/>
    <w:rsid w:val="0047489F"/>
    <w:rsid w:val="00480C35"/>
    <w:rsid w:val="00483516"/>
    <w:rsid w:val="0048475C"/>
    <w:rsid w:val="00485B12"/>
    <w:rsid w:val="00485E1B"/>
    <w:rsid w:val="00486194"/>
    <w:rsid w:val="00486517"/>
    <w:rsid w:val="00490D94"/>
    <w:rsid w:val="004958BB"/>
    <w:rsid w:val="00496D26"/>
    <w:rsid w:val="00497DC3"/>
    <w:rsid w:val="004A0304"/>
    <w:rsid w:val="004A3E7F"/>
    <w:rsid w:val="004B0A2A"/>
    <w:rsid w:val="004B3A8A"/>
    <w:rsid w:val="004C509D"/>
    <w:rsid w:val="004E0708"/>
    <w:rsid w:val="004E0C74"/>
    <w:rsid w:val="004E384E"/>
    <w:rsid w:val="004E4E3F"/>
    <w:rsid w:val="004E6E9C"/>
    <w:rsid w:val="004F0157"/>
    <w:rsid w:val="004F2B3B"/>
    <w:rsid w:val="004F3D4D"/>
    <w:rsid w:val="00500CE0"/>
    <w:rsid w:val="005010A6"/>
    <w:rsid w:val="00505FE6"/>
    <w:rsid w:val="0050678E"/>
    <w:rsid w:val="00506AC5"/>
    <w:rsid w:val="005112B1"/>
    <w:rsid w:val="0051663E"/>
    <w:rsid w:val="00516B90"/>
    <w:rsid w:val="00517621"/>
    <w:rsid w:val="0052223D"/>
    <w:rsid w:val="0052280D"/>
    <w:rsid w:val="00524C21"/>
    <w:rsid w:val="00525FB6"/>
    <w:rsid w:val="005304D8"/>
    <w:rsid w:val="005319CB"/>
    <w:rsid w:val="005324D1"/>
    <w:rsid w:val="005352F9"/>
    <w:rsid w:val="00540F7A"/>
    <w:rsid w:val="00544562"/>
    <w:rsid w:val="00547121"/>
    <w:rsid w:val="00551A55"/>
    <w:rsid w:val="00552A9E"/>
    <w:rsid w:val="00553322"/>
    <w:rsid w:val="005655C3"/>
    <w:rsid w:val="00571B58"/>
    <w:rsid w:val="00574F3E"/>
    <w:rsid w:val="00580A09"/>
    <w:rsid w:val="00581577"/>
    <w:rsid w:val="00583F87"/>
    <w:rsid w:val="00585D75"/>
    <w:rsid w:val="005868AD"/>
    <w:rsid w:val="005872F4"/>
    <w:rsid w:val="005932D4"/>
    <w:rsid w:val="00593932"/>
    <w:rsid w:val="00596FCD"/>
    <w:rsid w:val="005A02EE"/>
    <w:rsid w:val="005A54EF"/>
    <w:rsid w:val="005A5DCA"/>
    <w:rsid w:val="005A798C"/>
    <w:rsid w:val="005B02E8"/>
    <w:rsid w:val="005B06FC"/>
    <w:rsid w:val="005C3E7A"/>
    <w:rsid w:val="005C506D"/>
    <w:rsid w:val="005C680D"/>
    <w:rsid w:val="005D0230"/>
    <w:rsid w:val="005D042C"/>
    <w:rsid w:val="005D21E2"/>
    <w:rsid w:val="005D636D"/>
    <w:rsid w:val="005E4CDC"/>
    <w:rsid w:val="005E64E8"/>
    <w:rsid w:val="005E7017"/>
    <w:rsid w:val="005E7C64"/>
    <w:rsid w:val="005F19DC"/>
    <w:rsid w:val="005F37DD"/>
    <w:rsid w:val="005F6913"/>
    <w:rsid w:val="005F6B6B"/>
    <w:rsid w:val="0060272E"/>
    <w:rsid w:val="00604CC5"/>
    <w:rsid w:val="00605173"/>
    <w:rsid w:val="00606BF1"/>
    <w:rsid w:val="00612404"/>
    <w:rsid w:val="006125EB"/>
    <w:rsid w:val="006128CC"/>
    <w:rsid w:val="006147CF"/>
    <w:rsid w:val="006168A0"/>
    <w:rsid w:val="00616C88"/>
    <w:rsid w:val="00621219"/>
    <w:rsid w:val="006218D3"/>
    <w:rsid w:val="006227D8"/>
    <w:rsid w:val="00625815"/>
    <w:rsid w:val="006265AF"/>
    <w:rsid w:val="00627354"/>
    <w:rsid w:val="00630ABB"/>
    <w:rsid w:val="00631DF7"/>
    <w:rsid w:val="00633440"/>
    <w:rsid w:val="00636145"/>
    <w:rsid w:val="006417B6"/>
    <w:rsid w:val="00641D6A"/>
    <w:rsid w:val="00645637"/>
    <w:rsid w:val="00645D02"/>
    <w:rsid w:val="00647AD1"/>
    <w:rsid w:val="006541ED"/>
    <w:rsid w:val="00656D3E"/>
    <w:rsid w:val="00657E92"/>
    <w:rsid w:val="00660566"/>
    <w:rsid w:val="006606DB"/>
    <w:rsid w:val="00661C0C"/>
    <w:rsid w:val="00663785"/>
    <w:rsid w:val="006665E4"/>
    <w:rsid w:val="0067232B"/>
    <w:rsid w:val="00676094"/>
    <w:rsid w:val="006831F9"/>
    <w:rsid w:val="0068589D"/>
    <w:rsid w:val="00685F7E"/>
    <w:rsid w:val="00691624"/>
    <w:rsid w:val="00691C4D"/>
    <w:rsid w:val="0069538D"/>
    <w:rsid w:val="006A01A1"/>
    <w:rsid w:val="006A56B2"/>
    <w:rsid w:val="006B2D92"/>
    <w:rsid w:val="006C6303"/>
    <w:rsid w:val="006D50CF"/>
    <w:rsid w:val="006D5867"/>
    <w:rsid w:val="006E2A1F"/>
    <w:rsid w:val="006E37D5"/>
    <w:rsid w:val="006E5C3C"/>
    <w:rsid w:val="006E72DC"/>
    <w:rsid w:val="006F1CA0"/>
    <w:rsid w:val="006F4AC1"/>
    <w:rsid w:val="006F6CD8"/>
    <w:rsid w:val="007002A9"/>
    <w:rsid w:val="0070411C"/>
    <w:rsid w:val="007051CD"/>
    <w:rsid w:val="007053A8"/>
    <w:rsid w:val="00705ABC"/>
    <w:rsid w:val="00706728"/>
    <w:rsid w:val="00707A25"/>
    <w:rsid w:val="0071728C"/>
    <w:rsid w:val="007173F2"/>
    <w:rsid w:val="007254F7"/>
    <w:rsid w:val="00727562"/>
    <w:rsid w:val="0072775B"/>
    <w:rsid w:val="0073053D"/>
    <w:rsid w:val="007321F8"/>
    <w:rsid w:val="007326B4"/>
    <w:rsid w:val="00736E14"/>
    <w:rsid w:val="00740696"/>
    <w:rsid w:val="00740871"/>
    <w:rsid w:val="00751E19"/>
    <w:rsid w:val="007539A4"/>
    <w:rsid w:val="00756297"/>
    <w:rsid w:val="00764D8C"/>
    <w:rsid w:val="00765421"/>
    <w:rsid w:val="0077526A"/>
    <w:rsid w:val="00781262"/>
    <w:rsid w:val="00784D7B"/>
    <w:rsid w:val="007858B4"/>
    <w:rsid w:val="00785B7A"/>
    <w:rsid w:val="0078623D"/>
    <w:rsid w:val="00787918"/>
    <w:rsid w:val="00790751"/>
    <w:rsid w:val="00794FB8"/>
    <w:rsid w:val="007951BE"/>
    <w:rsid w:val="007A1201"/>
    <w:rsid w:val="007A2F08"/>
    <w:rsid w:val="007A4165"/>
    <w:rsid w:val="007A6048"/>
    <w:rsid w:val="007A632B"/>
    <w:rsid w:val="007B2DE4"/>
    <w:rsid w:val="007B33EB"/>
    <w:rsid w:val="007B5195"/>
    <w:rsid w:val="007C30C0"/>
    <w:rsid w:val="007C7338"/>
    <w:rsid w:val="007C7C4A"/>
    <w:rsid w:val="007D0F58"/>
    <w:rsid w:val="007D2FE9"/>
    <w:rsid w:val="007D6D92"/>
    <w:rsid w:val="007D6F1E"/>
    <w:rsid w:val="007E06FB"/>
    <w:rsid w:val="007E13C4"/>
    <w:rsid w:val="007E2216"/>
    <w:rsid w:val="007E63D1"/>
    <w:rsid w:val="007F22E2"/>
    <w:rsid w:val="007F45F8"/>
    <w:rsid w:val="007F7A4D"/>
    <w:rsid w:val="0080157B"/>
    <w:rsid w:val="00804594"/>
    <w:rsid w:val="008046E6"/>
    <w:rsid w:val="00806157"/>
    <w:rsid w:val="00813721"/>
    <w:rsid w:val="008144C2"/>
    <w:rsid w:val="00814714"/>
    <w:rsid w:val="008153E9"/>
    <w:rsid w:val="00816355"/>
    <w:rsid w:val="00826381"/>
    <w:rsid w:val="008267E1"/>
    <w:rsid w:val="00826B46"/>
    <w:rsid w:val="008279B1"/>
    <w:rsid w:val="0083374B"/>
    <w:rsid w:val="00834348"/>
    <w:rsid w:val="00837345"/>
    <w:rsid w:val="00837380"/>
    <w:rsid w:val="00841805"/>
    <w:rsid w:val="008478B1"/>
    <w:rsid w:val="008533D7"/>
    <w:rsid w:val="00854F46"/>
    <w:rsid w:val="00856610"/>
    <w:rsid w:val="00863FFF"/>
    <w:rsid w:val="00871373"/>
    <w:rsid w:val="008733C6"/>
    <w:rsid w:val="00873AC9"/>
    <w:rsid w:val="008765E3"/>
    <w:rsid w:val="00876C36"/>
    <w:rsid w:val="00876E61"/>
    <w:rsid w:val="008777C5"/>
    <w:rsid w:val="00885F79"/>
    <w:rsid w:val="008910E9"/>
    <w:rsid w:val="00891315"/>
    <w:rsid w:val="0089294E"/>
    <w:rsid w:val="008932B4"/>
    <w:rsid w:val="0089799F"/>
    <w:rsid w:val="008A392A"/>
    <w:rsid w:val="008A63A4"/>
    <w:rsid w:val="008A6D07"/>
    <w:rsid w:val="008B000E"/>
    <w:rsid w:val="008B0BD5"/>
    <w:rsid w:val="008B41A2"/>
    <w:rsid w:val="008B5424"/>
    <w:rsid w:val="008B6A0E"/>
    <w:rsid w:val="008C0B5A"/>
    <w:rsid w:val="008C6728"/>
    <w:rsid w:val="008D24F2"/>
    <w:rsid w:val="008E2DEB"/>
    <w:rsid w:val="008E4DAF"/>
    <w:rsid w:val="008E5CC2"/>
    <w:rsid w:val="008F0073"/>
    <w:rsid w:val="008F1BCA"/>
    <w:rsid w:val="008F28AD"/>
    <w:rsid w:val="008F2901"/>
    <w:rsid w:val="008F5333"/>
    <w:rsid w:val="008F68D0"/>
    <w:rsid w:val="00902255"/>
    <w:rsid w:val="00903ACB"/>
    <w:rsid w:val="00904D96"/>
    <w:rsid w:val="00905A9B"/>
    <w:rsid w:val="00910AF7"/>
    <w:rsid w:val="00910C2C"/>
    <w:rsid w:val="00910C63"/>
    <w:rsid w:val="0091349D"/>
    <w:rsid w:val="00913973"/>
    <w:rsid w:val="00914CB2"/>
    <w:rsid w:val="00915A40"/>
    <w:rsid w:val="00920C3C"/>
    <w:rsid w:val="00921603"/>
    <w:rsid w:val="00923B25"/>
    <w:rsid w:val="00927AF8"/>
    <w:rsid w:val="009322BF"/>
    <w:rsid w:val="009353DC"/>
    <w:rsid w:val="00935EDF"/>
    <w:rsid w:val="0093689B"/>
    <w:rsid w:val="00940A01"/>
    <w:rsid w:val="0094247A"/>
    <w:rsid w:val="00942721"/>
    <w:rsid w:val="00943F82"/>
    <w:rsid w:val="009518C3"/>
    <w:rsid w:val="009543DD"/>
    <w:rsid w:val="00956ACB"/>
    <w:rsid w:val="009577D5"/>
    <w:rsid w:val="00960C98"/>
    <w:rsid w:val="00961CA7"/>
    <w:rsid w:val="009639E0"/>
    <w:rsid w:val="00970CD9"/>
    <w:rsid w:val="00972B50"/>
    <w:rsid w:val="00973926"/>
    <w:rsid w:val="00985E42"/>
    <w:rsid w:val="009957E7"/>
    <w:rsid w:val="0099629B"/>
    <w:rsid w:val="00997BEA"/>
    <w:rsid w:val="009A0054"/>
    <w:rsid w:val="009A1DAF"/>
    <w:rsid w:val="009A4C4E"/>
    <w:rsid w:val="009B4127"/>
    <w:rsid w:val="009C1B95"/>
    <w:rsid w:val="009D0877"/>
    <w:rsid w:val="009D1329"/>
    <w:rsid w:val="009D261F"/>
    <w:rsid w:val="009E0C9D"/>
    <w:rsid w:val="009E61FC"/>
    <w:rsid w:val="009E7222"/>
    <w:rsid w:val="009F09C0"/>
    <w:rsid w:val="009F15D2"/>
    <w:rsid w:val="00A0461F"/>
    <w:rsid w:val="00A055B0"/>
    <w:rsid w:val="00A067D4"/>
    <w:rsid w:val="00A07199"/>
    <w:rsid w:val="00A07F16"/>
    <w:rsid w:val="00A1097D"/>
    <w:rsid w:val="00A12576"/>
    <w:rsid w:val="00A12C18"/>
    <w:rsid w:val="00A15E2A"/>
    <w:rsid w:val="00A171E7"/>
    <w:rsid w:val="00A204D0"/>
    <w:rsid w:val="00A20931"/>
    <w:rsid w:val="00A2102F"/>
    <w:rsid w:val="00A27A07"/>
    <w:rsid w:val="00A307DC"/>
    <w:rsid w:val="00A3186C"/>
    <w:rsid w:val="00A33D92"/>
    <w:rsid w:val="00A4471C"/>
    <w:rsid w:val="00A517C2"/>
    <w:rsid w:val="00A55735"/>
    <w:rsid w:val="00A56120"/>
    <w:rsid w:val="00A5626D"/>
    <w:rsid w:val="00A57C67"/>
    <w:rsid w:val="00A61F7A"/>
    <w:rsid w:val="00A628D8"/>
    <w:rsid w:val="00A64A70"/>
    <w:rsid w:val="00A67989"/>
    <w:rsid w:val="00A7168C"/>
    <w:rsid w:val="00A72957"/>
    <w:rsid w:val="00A72BB5"/>
    <w:rsid w:val="00A761AA"/>
    <w:rsid w:val="00A77547"/>
    <w:rsid w:val="00A77F29"/>
    <w:rsid w:val="00A8457E"/>
    <w:rsid w:val="00A90D9F"/>
    <w:rsid w:val="00A91B0D"/>
    <w:rsid w:val="00A94F20"/>
    <w:rsid w:val="00A95F2B"/>
    <w:rsid w:val="00AA3B70"/>
    <w:rsid w:val="00AA4656"/>
    <w:rsid w:val="00AB064B"/>
    <w:rsid w:val="00AB247F"/>
    <w:rsid w:val="00AB3384"/>
    <w:rsid w:val="00AB3889"/>
    <w:rsid w:val="00AB4301"/>
    <w:rsid w:val="00AB501B"/>
    <w:rsid w:val="00AD29A1"/>
    <w:rsid w:val="00AD3EF5"/>
    <w:rsid w:val="00AD6178"/>
    <w:rsid w:val="00AE0B09"/>
    <w:rsid w:val="00AE3A37"/>
    <w:rsid w:val="00AE3DC0"/>
    <w:rsid w:val="00AE40F4"/>
    <w:rsid w:val="00AF035A"/>
    <w:rsid w:val="00AF1104"/>
    <w:rsid w:val="00AF372D"/>
    <w:rsid w:val="00AF530D"/>
    <w:rsid w:val="00AF7669"/>
    <w:rsid w:val="00B00115"/>
    <w:rsid w:val="00B03000"/>
    <w:rsid w:val="00B07246"/>
    <w:rsid w:val="00B076D2"/>
    <w:rsid w:val="00B12DA4"/>
    <w:rsid w:val="00B20B35"/>
    <w:rsid w:val="00B219E0"/>
    <w:rsid w:val="00B21EB5"/>
    <w:rsid w:val="00B3257E"/>
    <w:rsid w:val="00B36594"/>
    <w:rsid w:val="00B37D8F"/>
    <w:rsid w:val="00B40E99"/>
    <w:rsid w:val="00B466F7"/>
    <w:rsid w:val="00B47B31"/>
    <w:rsid w:val="00B5278C"/>
    <w:rsid w:val="00B672CC"/>
    <w:rsid w:val="00B67FB8"/>
    <w:rsid w:val="00B741D3"/>
    <w:rsid w:val="00B75443"/>
    <w:rsid w:val="00B778AE"/>
    <w:rsid w:val="00B80D34"/>
    <w:rsid w:val="00B81F63"/>
    <w:rsid w:val="00B85AE9"/>
    <w:rsid w:val="00B92273"/>
    <w:rsid w:val="00B9402C"/>
    <w:rsid w:val="00B94B2D"/>
    <w:rsid w:val="00B97D75"/>
    <w:rsid w:val="00BA6FCA"/>
    <w:rsid w:val="00BB100D"/>
    <w:rsid w:val="00BB2ADE"/>
    <w:rsid w:val="00BB4D41"/>
    <w:rsid w:val="00BB7ACE"/>
    <w:rsid w:val="00BC1437"/>
    <w:rsid w:val="00BC2B17"/>
    <w:rsid w:val="00BC495F"/>
    <w:rsid w:val="00BC73DF"/>
    <w:rsid w:val="00BC75E5"/>
    <w:rsid w:val="00BD3827"/>
    <w:rsid w:val="00BD4C99"/>
    <w:rsid w:val="00BD527B"/>
    <w:rsid w:val="00BD57B1"/>
    <w:rsid w:val="00BD58B6"/>
    <w:rsid w:val="00BE0E12"/>
    <w:rsid w:val="00BE330B"/>
    <w:rsid w:val="00BE40F9"/>
    <w:rsid w:val="00BF17FF"/>
    <w:rsid w:val="00BF393B"/>
    <w:rsid w:val="00BF3BAB"/>
    <w:rsid w:val="00BF734C"/>
    <w:rsid w:val="00C03B85"/>
    <w:rsid w:val="00C101DB"/>
    <w:rsid w:val="00C13391"/>
    <w:rsid w:val="00C15745"/>
    <w:rsid w:val="00C2023E"/>
    <w:rsid w:val="00C25ADC"/>
    <w:rsid w:val="00C30BDA"/>
    <w:rsid w:val="00C30DB7"/>
    <w:rsid w:val="00C33093"/>
    <w:rsid w:val="00C35EE5"/>
    <w:rsid w:val="00C376DB"/>
    <w:rsid w:val="00C37B80"/>
    <w:rsid w:val="00C40654"/>
    <w:rsid w:val="00C40926"/>
    <w:rsid w:val="00C54A52"/>
    <w:rsid w:val="00C5583B"/>
    <w:rsid w:val="00C607CB"/>
    <w:rsid w:val="00C62BAB"/>
    <w:rsid w:val="00C635C6"/>
    <w:rsid w:val="00C652BD"/>
    <w:rsid w:val="00C709DF"/>
    <w:rsid w:val="00C70B20"/>
    <w:rsid w:val="00C71469"/>
    <w:rsid w:val="00C74CC6"/>
    <w:rsid w:val="00C76040"/>
    <w:rsid w:val="00C76A07"/>
    <w:rsid w:val="00C8042F"/>
    <w:rsid w:val="00C848F4"/>
    <w:rsid w:val="00C94A1B"/>
    <w:rsid w:val="00C94E83"/>
    <w:rsid w:val="00C959F1"/>
    <w:rsid w:val="00C96499"/>
    <w:rsid w:val="00CA1124"/>
    <w:rsid w:val="00CA2D2D"/>
    <w:rsid w:val="00CA3D51"/>
    <w:rsid w:val="00CB5747"/>
    <w:rsid w:val="00CC262B"/>
    <w:rsid w:val="00CC269F"/>
    <w:rsid w:val="00CD40DB"/>
    <w:rsid w:val="00CD4FCD"/>
    <w:rsid w:val="00CE13BD"/>
    <w:rsid w:val="00CE1D75"/>
    <w:rsid w:val="00CE3B5D"/>
    <w:rsid w:val="00CE4968"/>
    <w:rsid w:val="00CE7B34"/>
    <w:rsid w:val="00CE7E83"/>
    <w:rsid w:val="00CF0CEC"/>
    <w:rsid w:val="00CF5EB3"/>
    <w:rsid w:val="00CF621B"/>
    <w:rsid w:val="00D01643"/>
    <w:rsid w:val="00D02831"/>
    <w:rsid w:val="00D03C0A"/>
    <w:rsid w:val="00D06A43"/>
    <w:rsid w:val="00D11BA7"/>
    <w:rsid w:val="00D1273C"/>
    <w:rsid w:val="00D141B0"/>
    <w:rsid w:val="00D16489"/>
    <w:rsid w:val="00D175BF"/>
    <w:rsid w:val="00D21711"/>
    <w:rsid w:val="00D228D9"/>
    <w:rsid w:val="00D27258"/>
    <w:rsid w:val="00D30171"/>
    <w:rsid w:val="00D323E0"/>
    <w:rsid w:val="00D37872"/>
    <w:rsid w:val="00D468A9"/>
    <w:rsid w:val="00D477BE"/>
    <w:rsid w:val="00D50A66"/>
    <w:rsid w:val="00D50B15"/>
    <w:rsid w:val="00D630A8"/>
    <w:rsid w:val="00D634B0"/>
    <w:rsid w:val="00D7194D"/>
    <w:rsid w:val="00D743A2"/>
    <w:rsid w:val="00D7519D"/>
    <w:rsid w:val="00D75D00"/>
    <w:rsid w:val="00D760BF"/>
    <w:rsid w:val="00D8067E"/>
    <w:rsid w:val="00D80E92"/>
    <w:rsid w:val="00D83160"/>
    <w:rsid w:val="00D83277"/>
    <w:rsid w:val="00D87043"/>
    <w:rsid w:val="00D92059"/>
    <w:rsid w:val="00D94D1F"/>
    <w:rsid w:val="00D9710A"/>
    <w:rsid w:val="00D97B1B"/>
    <w:rsid w:val="00DA1F63"/>
    <w:rsid w:val="00DA26D9"/>
    <w:rsid w:val="00DB0FBF"/>
    <w:rsid w:val="00DB48E8"/>
    <w:rsid w:val="00DB6BC6"/>
    <w:rsid w:val="00DC1A0F"/>
    <w:rsid w:val="00DC404C"/>
    <w:rsid w:val="00DD0D5C"/>
    <w:rsid w:val="00DD4AA4"/>
    <w:rsid w:val="00DD5B38"/>
    <w:rsid w:val="00DE0736"/>
    <w:rsid w:val="00DE2B32"/>
    <w:rsid w:val="00DE3925"/>
    <w:rsid w:val="00DE4BBF"/>
    <w:rsid w:val="00DE7625"/>
    <w:rsid w:val="00DF01D2"/>
    <w:rsid w:val="00DF0B38"/>
    <w:rsid w:val="00DF2A59"/>
    <w:rsid w:val="00DF3623"/>
    <w:rsid w:val="00DF463D"/>
    <w:rsid w:val="00E008F2"/>
    <w:rsid w:val="00E026FD"/>
    <w:rsid w:val="00E02F34"/>
    <w:rsid w:val="00E03ED2"/>
    <w:rsid w:val="00E1407D"/>
    <w:rsid w:val="00E21BFD"/>
    <w:rsid w:val="00E2678F"/>
    <w:rsid w:val="00E30311"/>
    <w:rsid w:val="00E33E1C"/>
    <w:rsid w:val="00E4011D"/>
    <w:rsid w:val="00E4501B"/>
    <w:rsid w:val="00E50FA3"/>
    <w:rsid w:val="00E54B65"/>
    <w:rsid w:val="00E57FB5"/>
    <w:rsid w:val="00E60888"/>
    <w:rsid w:val="00E63976"/>
    <w:rsid w:val="00E753D1"/>
    <w:rsid w:val="00E75756"/>
    <w:rsid w:val="00E82E66"/>
    <w:rsid w:val="00E86FCB"/>
    <w:rsid w:val="00E90228"/>
    <w:rsid w:val="00E943CC"/>
    <w:rsid w:val="00E9670A"/>
    <w:rsid w:val="00E96805"/>
    <w:rsid w:val="00E979B9"/>
    <w:rsid w:val="00EA2EC6"/>
    <w:rsid w:val="00EA66DA"/>
    <w:rsid w:val="00EB6A2D"/>
    <w:rsid w:val="00EB7C78"/>
    <w:rsid w:val="00EC5132"/>
    <w:rsid w:val="00EC7A5E"/>
    <w:rsid w:val="00ED7F6A"/>
    <w:rsid w:val="00EE20A2"/>
    <w:rsid w:val="00EE56B3"/>
    <w:rsid w:val="00EF33AC"/>
    <w:rsid w:val="00EF3B58"/>
    <w:rsid w:val="00EF3BC4"/>
    <w:rsid w:val="00EF4E6B"/>
    <w:rsid w:val="00EF628C"/>
    <w:rsid w:val="00F033DE"/>
    <w:rsid w:val="00F0484B"/>
    <w:rsid w:val="00F14F7E"/>
    <w:rsid w:val="00F15B6C"/>
    <w:rsid w:val="00F16B04"/>
    <w:rsid w:val="00F21AFD"/>
    <w:rsid w:val="00F22F3E"/>
    <w:rsid w:val="00F24AE3"/>
    <w:rsid w:val="00F27292"/>
    <w:rsid w:val="00F33E4B"/>
    <w:rsid w:val="00F36237"/>
    <w:rsid w:val="00F37E28"/>
    <w:rsid w:val="00F41D3D"/>
    <w:rsid w:val="00F42DAD"/>
    <w:rsid w:val="00F430DA"/>
    <w:rsid w:val="00F44A89"/>
    <w:rsid w:val="00F454E0"/>
    <w:rsid w:val="00F45A61"/>
    <w:rsid w:val="00F462B6"/>
    <w:rsid w:val="00F4722E"/>
    <w:rsid w:val="00F4750D"/>
    <w:rsid w:val="00F50491"/>
    <w:rsid w:val="00F5214D"/>
    <w:rsid w:val="00F52E35"/>
    <w:rsid w:val="00F5306B"/>
    <w:rsid w:val="00F533E9"/>
    <w:rsid w:val="00F55548"/>
    <w:rsid w:val="00F57CBB"/>
    <w:rsid w:val="00F63BF0"/>
    <w:rsid w:val="00F64E28"/>
    <w:rsid w:val="00F664C2"/>
    <w:rsid w:val="00F6674A"/>
    <w:rsid w:val="00F670CC"/>
    <w:rsid w:val="00F701E4"/>
    <w:rsid w:val="00F7036D"/>
    <w:rsid w:val="00F75E4C"/>
    <w:rsid w:val="00F776C1"/>
    <w:rsid w:val="00F8140A"/>
    <w:rsid w:val="00F8456E"/>
    <w:rsid w:val="00F9044D"/>
    <w:rsid w:val="00F92D02"/>
    <w:rsid w:val="00F93F19"/>
    <w:rsid w:val="00F969D6"/>
    <w:rsid w:val="00FA00D8"/>
    <w:rsid w:val="00FA1913"/>
    <w:rsid w:val="00FA494C"/>
    <w:rsid w:val="00FA759A"/>
    <w:rsid w:val="00FB5A5F"/>
    <w:rsid w:val="00FB7082"/>
    <w:rsid w:val="00FB7090"/>
    <w:rsid w:val="00FB75D6"/>
    <w:rsid w:val="00FB7D25"/>
    <w:rsid w:val="00FC1069"/>
    <w:rsid w:val="00FD08ED"/>
    <w:rsid w:val="00FD25F4"/>
    <w:rsid w:val="00FD2F5F"/>
    <w:rsid w:val="00FD6CCB"/>
    <w:rsid w:val="00FE1038"/>
    <w:rsid w:val="00FE224E"/>
    <w:rsid w:val="00FE424F"/>
    <w:rsid w:val="00FE485C"/>
    <w:rsid w:val="00FE52FB"/>
    <w:rsid w:val="00FE5CF9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,green,#cfc,#9f9,#ffe1ff,#c09,#e54347,#7a0000"/>
    </o:shapedefaults>
    <o:shapelayout v:ext="edit">
      <o:idmap v:ext="edit" data="1"/>
    </o:shapelayout>
  </w:shapeDefaults>
  <w:decimalSymbol w:val="."/>
  <w:listSeparator w:val=","/>
  <w14:docId w14:val="5F8A21C1"/>
  <w15:chartTrackingRefBased/>
  <w15:docId w15:val="{BFBCBE0C-0E99-4381-B1A4-079FEB1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84E"/>
    <w:pPr>
      <w:spacing w:after="24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pPr>
      <w:spacing w:after="0"/>
    </w:pPr>
  </w:style>
  <w:style w:type="paragraph" w:customStyle="1" w:styleId="ChartMainHeading">
    <w:name w:val="Chart Main Heading"/>
    <w:basedOn w:val="SingleParagraph"/>
    <w:next w:val="Normal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pPr>
      <w:jc w:val="center"/>
    </w:pPr>
    <w:rPr>
      <w:b/>
    </w:rPr>
  </w:style>
  <w:style w:type="paragraph" w:customStyle="1" w:styleId="TableMainHeading">
    <w:name w:val="Table Main Heading"/>
    <w:basedOn w:val="ChartMainHeading"/>
  </w:style>
  <w:style w:type="paragraph" w:customStyle="1" w:styleId="Bullet">
    <w:name w:val="Bullet"/>
    <w:basedOn w:val="Normal"/>
    <w:pPr>
      <w:numPr>
        <w:numId w:val="1"/>
      </w:numPr>
      <w:spacing w:after="120"/>
    </w:pPr>
    <w:rPr>
      <w:sz w:val="22"/>
      <w:szCs w:val="22"/>
    </w:rPr>
  </w:style>
  <w:style w:type="paragraph" w:customStyle="1" w:styleId="Dash">
    <w:name w:val="Dash"/>
    <w:basedOn w:val="Normal"/>
    <w:pPr>
      <w:numPr>
        <w:ilvl w:val="1"/>
        <w:numId w:val="1"/>
      </w:numPr>
      <w:spacing w:after="120"/>
    </w:pPr>
    <w:rPr>
      <w:sz w:val="22"/>
      <w:szCs w:val="22"/>
    </w:rPr>
  </w:style>
  <w:style w:type="paragraph" w:customStyle="1" w:styleId="DoubleDot">
    <w:name w:val="Double Dot"/>
    <w:basedOn w:val="Normal"/>
    <w:pPr>
      <w:numPr>
        <w:ilvl w:val="2"/>
        <w:numId w:val="1"/>
      </w:numPr>
      <w:spacing w:after="120"/>
    </w:pPr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pPr>
      <w:spacing w:before="120" w:after="120"/>
      <w:jc w:val="both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4E0C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0C74"/>
    <w:pPr>
      <w:tabs>
        <w:tab w:val="center" w:pos="4153"/>
        <w:tab w:val="right" w:pos="8306"/>
      </w:tabs>
    </w:pPr>
  </w:style>
  <w:style w:type="paragraph" w:customStyle="1" w:styleId="Sub-points">
    <w:name w:val="Sub-points"/>
    <w:basedOn w:val="Normal"/>
    <w:rsid w:val="00F75E4C"/>
    <w:pPr>
      <w:numPr>
        <w:ilvl w:val="1"/>
        <w:numId w:val="3"/>
      </w:numPr>
      <w:spacing w:after="0"/>
    </w:pPr>
    <w:rPr>
      <w:lang w:eastAsia="en-US"/>
    </w:rPr>
  </w:style>
  <w:style w:type="paragraph" w:customStyle="1" w:styleId="Default">
    <w:name w:val="Default"/>
    <w:rsid w:val="009353DC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ScheduleNumberedPara">
    <w:name w:val="ScheduleNumberedPara"/>
    <w:basedOn w:val="Normal"/>
    <w:link w:val="ScheduleNumberedParaChar"/>
    <w:rsid w:val="00FC1069"/>
    <w:pPr>
      <w:numPr>
        <w:numId w:val="15"/>
      </w:numPr>
      <w:spacing w:line="260" w:lineRule="exact"/>
      <w:jc w:val="both"/>
    </w:pPr>
    <w:rPr>
      <w:rFonts w:ascii="Corbel" w:hAnsi="Corbel"/>
      <w:color w:val="000000"/>
      <w:sz w:val="23"/>
    </w:rPr>
  </w:style>
  <w:style w:type="character" w:customStyle="1" w:styleId="ScheduleNumberedParaChar">
    <w:name w:val="ScheduleNumberedPara Char"/>
    <w:link w:val="ScheduleNumberedPara"/>
    <w:rsid w:val="00FC1069"/>
    <w:rPr>
      <w:rFonts w:ascii="Corbel" w:hAnsi="Corbel"/>
      <w:color w:val="000000"/>
      <w:sz w:val="23"/>
      <w:lang w:val="en-AU" w:eastAsia="en-AU" w:bidi="ar-SA"/>
    </w:rPr>
  </w:style>
  <w:style w:type="character" w:styleId="PageNumber">
    <w:name w:val="page number"/>
    <w:basedOn w:val="DefaultParagraphFont"/>
    <w:rsid w:val="00787918"/>
  </w:style>
  <w:style w:type="character" w:styleId="Emphasis">
    <w:name w:val="Emphasis"/>
    <w:qFormat/>
    <w:rsid w:val="005C506D"/>
    <w:rPr>
      <w:i/>
      <w:iCs/>
    </w:rPr>
  </w:style>
  <w:style w:type="paragraph" w:styleId="NormalWeb">
    <w:name w:val="Normal (Web)"/>
    <w:basedOn w:val="Normal"/>
    <w:uiPriority w:val="99"/>
    <w:unhideWhenUsed/>
    <w:rsid w:val="00691624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61BF"/>
    <w:pPr>
      <w:spacing w:after="0"/>
      <w:ind w:left="720"/>
      <w:contextualSpacing/>
    </w:pPr>
    <w:rPr>
      <w:szCs w:val="24"/>
      <w:lang w:val="en-US" w:eastAsia="en-US"/>
    </w:rPr>
  </w:style>
  <w:style w:type="table" w:styleId="TableGrid">
    <w:name w:val="Table Grid"/>
    <w:basedOn w:val="TableNormal"/>
    <w:rsid w:val="003B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1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4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360">
                      <w:marLeft w:val="456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perfectcandidate.org.au/about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perfectcandidate.org.au/abou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ECF-C58A-478E-90C1-D9AF5157D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C7FC7-F291-4F70-9652-A72825FA67C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29D6C3-34FA-4FA6-97DC-D6AD121A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3D77F-958E-46FE-85F7-3F8D4793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94</Words>
  <Characters>562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Proportion of children enrolled in and attending school</vt:lpstr>
    </vt:vector>
  </TitlesOfParts>
  <Company>The Treasury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Electorate Map: Bean</dc:title>
  <dc:subject/>
  <dc:creator/>
  <cp:keywords/>
  <cp:lastModifiedBy>Suzanne Richardson</cp:lastModifiedBy>
  <cp:revision>61</cp:revision>
  <cp:lastPrinted>2019-04-26T05:01:00Z</cp:lastPrinted>
  <dcterms:created xsi:type="dcterms:W3CDTF">2019-04-26T06:25:00Z</dcterms:created>
  <dcterms:modified xsi:type="dcterms:W3CDTF">2019-05-14T02:38:00Z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0x010100A393A2617EF7DB41893826E3ECAAB324</vt:lpwstr>
  </property>
  <property fmtid="{D5CDD505-2E9C-101B-9397-08002B2CF9AE}" pid="3" name="_MarkAsFinal">
    <vt:bool>true</vt:bool>
  </property>
</Properties>
</file>