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3C696" w14:textId="33E337D4" w:rsidR="003F2B91" w:rsidRPr="008C4648" w:rsidRDefault="003F2B91" w:rsidP="008C4648">
      <w:pPr>
        <w:pStyle w:val="BodyText"/>
        <w:jc w:val="center"/>
      </w:pPr>
      <w:r>
        <w:rPr>
          <w:noProof/>
          <w:lang w:eastAsia="en-AU"/>
        </w:rPr>
        <w:drawing>
          <wp:inline distT="0" distB="0" distL="0" distR="0" wp14:anchorId="0960013E" wp14:editId="3364F1FB">
            <wp:extent cx="1605600" cy="60120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600" cy="601200"/>
                    </a:xfrm>
                    <a:prstGeom prst="rect">
                      <a:avLst/>
                    </a:prstGeom>
                    <a:noFill/>
                  </pic:spPr>
                </pic:pic>
              </a:graphicData>
            </a:graphic>
          </wp:inline>
        </w:drawing>
      </w:r>
    </w:p>
    <w:p w14:paraId="229D24E4" w14:textId="4153EAE9" w:rsidR="009D18D7" w:rsidRPr="00F67C2E" w:rsidRDefault="009D18D7" w:rsidP="00C52160">
      <w:pPr>
        <w:pStyle w:val="Subtitle"/>
      </w:pPr>
      <w:r w:rsidRPr="00F67C2E">
        <w:t xml:space="preserve">ACTCOSS </w:t>
      </w:r>
      <w:r w:rsidR="008C4648" w:rsidRPr="00F67C2E">
        <w:t xml:space="preserve">2020 </w:t>
      </w:r>
      <w:r w:rsidRPr="00F67C2E">
        <w:t>ACT Election Issue Brief</w:t>
      </w:r>
    </w:p>
    <w:p w14:paraId="019D1539" w14:textId="7F4275A2" w:rsidR="009D18D7" w:rsidRPr="00F67C2E" w:rsidRDefault="009D18D7" w:rsidP="008C4648">
      <w:pPr>
        <w:pStyle w:val="Title"/>
      </w:pPr>
      <w:r w:rsidRPr="04D0E9BB">
        <w:t>Disability</w:t>
      </w:r>
      <w:r w:rsidR="00E203F6">
        <w:t xml:space="preserve"> </w:t>
      </w:r>
    </w:p>
    <w:p w14:paraId="7B86CB94" w14:textId="532C20B5" w:rsidR="5ACE7308" w:rsidRDefault="5ACE7308" w:rsidP="04D0E9BB">
      <w:pPr>
        <w:pStyle w:val="Heading1"/>
        <w:rPr>
          <w:rFonts w:eastAsia="Arial"/>
        </w:rPr>
      </w:pPr>
      <w:r w:rsidRPr="04D0E9BB">
        <w:rPr>
          <w:rFonts w:eastAsia="Arial"/>
        </w:rPr>
        <w:t xml:space="preserve">For a </w:t>
      </w:r>
      <w:r w:rsidR="00CA4C3C">
        <w:rPr>
          <w:rFonts w:eastAsia="Arial"/>
        </w:rPr>
        <w:t>just</w:t>
      </w:r>
      <w:r w:rsidRPr="04D0E9BB">
        <w:rPr>
          <w:rFonts w:eastAsia="Arial"/>
        </w:rPr>
        <w:t xml:space="preserve"> and </w:t>
      </w:r>
      <w:r w:rsidR="00CA4C3C">
        <w:rPr>
          <w:rFonts w:eastAsia="Arial"/>
        </w:rPr>
        <w:t>fair</w:t>
      </w:r>
      <w:r w:rsidRPr="04D0E9BB">
        <w:rPr>
          <w:rFonts w:eastAsia="Arial"/>
        </w:rPr>
        <w:t xml:space="preserve"> Canberra</w:t>
      </w:r>
      <w:r w:rsidR="00D01037">
        <w:rPr>
          <w:rFonts w:eastAsia="Arial"/>
        </w:rPr>
        <w:t xml:space="preserve">, the next </w:t>
      </w:r>
      <w:r w:rsidRPr="04D0E9BB">
        <w:rPr>
          <w:rFonts w:eastAsia="Arial"/>
        </w:rPr>
        <w:t xml:space="preserve">ACT Government </w:t>
      </w:r>
      <w:r w:rsidR="00D01037">
        <w:rPr>
          <w:rFonts w:eastAsia="Arial"/>
        </w:rPr>
        <w:t>must</w:t>
      </w:r>
      <w:r w:rsidRPr="04D0E9BB">
        <w:rPr>
          <w:rFonts w:eastAsia="Arial"/>
        </w:rPr>
        <w:t>:</w:t>
      </w:r>
    </w:p>
    <w:p w14:paraId="2627DA1B" w14:textId="3BBCC815" w:rsidR="004A42BD" w:rsidRPr="00540AF7" w:rsidRDefault="004A42BD" w:rsidP="007B74BA">
      <w:pPr>
        <w:pStyle w:val="List-Asks"/>
        <w:spacing w:after="140"/>
        <w:rPr>
          <w:rFonts w:eastAsia="Arial"/>
        </w:rPr>
      </w:pPr>
      <w:r w:rsidRPr="00540AF7">
        <w:rPr>
          <w:rFonts w:eastAsia="Arial"/>
        </w:rPr>
        <w:t xml:space="preserve">Resource </w:t>
      </w:r>
      <w:r w:rsidR="002348D0" w:rsidRPr="00540AF7">
        <w:rPr>
          <w:rFonts w:eastAsia="Arial"/>
        </w:rPr>
        <w:t xml:space="preserve">all six areas of </w:t>
      </w:r>
      <w:r w:rsidRPr="00540AF7">
        <w:rPr>
          <w:rFonts w:eastAsia="Arial"/>
        </w:rPr>
        <w:t xml:space="preserve">the National </w:t>
      </w:r>
      <w:r w:rsidR="006E4DB7" w:rsidRPr="00540AF7">
        <w:rPr>
          <w:rFonts w:eastAsia="Arial"/>
        </w:rPr>
        <w:t>Disability</w:t>
      </w:r>
      <w:r w:rsidRPr="00540AF7">
        <w:rPr>
          <w:rFonts w:eastAsia="Arial"/>
        </w:rPr>
        <w:t xml:space="preserve"> Strategy </w:t>
      </w:r>
    </w:p>
    <w:p w14:paraId="05EEA487" w14:textId="1B289F5A" w:rsidR="002E0154" w:rsidRPr="00540AF7" w:rsidRDefault="002E0154" w:rsidP="007B74BA">
      <w:pPr>
        <w:pStyle w:val="List-Asks"/>
        <w:spacing w:after="140"/>
        <w:rPr>
          <w:rFonts w:eastAsia="Arial"/>
        </w:rPr>
      </w:pPr>
      <w:r w:rsidRPr="00540AF7">
        <w:rPr>
          <w:rFonts w:eastAsia="Arial"/>
        </w:rPr>
        <w:t xml:space="preserve">Commit to ending restrictive practices and </w:t>
      </w:r>
      <w:r w:rsidR="00BA3BE2" w:rsidRPr="00540AF7">
        <w:rPr>
          <w:rFonts w:eastAsia="Arial"/>
        </w:rPr>
        <w:t>meet</w:t>
      </w:r>
      <w:r w:rsidR="00B42774" w:rsidRPr="00540AF7">
        <w:rPr>
          <w:rFonts w:eastAsia="Arial"/>
        </w:rPr>
        <w:t xml:space="preserve"> </w:t>
      </w:r>
      <w:r w:rsidR="008E5777" w:rsidRPr="008E5777">
        <w:rPr>
          <w:rFonts w:eastAsia="Arial"/>
        </w:rPr>
        <w:t>Optional Protocol to the Convention against Torture</w:t>
      </w:r>
      <w:r w:rsidR="008E5777" w:rsidRPr="008E5777">
        <w:rPr>
          <w:rFonts w:eastAsia="Arial"/>
        </w:rPr>
        <w:t xml:space="preserve"> </w:t>
      </w:r>
      <w:r w:rsidR="008E5777">
        <w:rPr>
          <w:rFonts w:eastAsia="Arial"/>
        </w:rPr>
        <w:t>(</w:t>
      </w:r>
      <w:r w:rsidRPr="00540AF7">
        <w:rPr>
          <w:rFonts w:eastAsia="Arial"/>
        </w:rPr>
        <w:t>OPCAT</w:t>
      </w:r>
      <w:r w:rsidR="008E5777">
        <w:rPr>
          <w:rFonts w:eastAsia="Arial"/>
        </w:rPr>
        <w:t>)</w:t>
      </w:r>
      <w:r w:rsidRPr="00540AF7">
        <w:rPr>
          <w:rFonts w:eastAsia="Arial"/>
        </w:rPr>
        <w:t xml:space="preserve"> </w:t>
      </w:r>
      <w:r w:rsidR="00B42774" w:rsidRPr="00540AF7">
        <w:rPr>
          <w:rFonts w:eastAsia="Arial"/>
        </w:rPr>
        <w:t xml:space="preserve">obligations </w:t>
      </w:r>
      <w:r w:rsidR="00BA3BE2" w:rsidRPr="00540AF7">
        <w:rPr>
          <w:rFonts w:eastAsia="Arial"/>
        </w:rPr>
        <w:t>in</w:t>
      </w:r>
      <w:r w:rsidRPr="00540AF7">
        <w:rPr>
          <w:rFonts w:eastAsia="Arial"/>
        </w:rPr>
        <w:t xml:space="preserve"> all congregate living </w:t>
      </w:r>
      <w:r w:rsidR="00B42774" w:rsidRPr="00540AF7">
        <w:rPr>
          <w:rFonts w:eastAsia="Arial"/>
        </w:rPr>
        <w:t xml:space="preserve">situations in the ACT </w:t>
      </w:r>
      <w:r w:rsidR="00BA3BE2" w:rsidRPr="00540AF7">
        <w:rPr>
          <w:rFonts w:eastAsia="Arial"/>
        </w:rPr>
        <w:t>and</w:t>
      </w:r>
      <w:r w:rsidR="00B42774" w:rsidRPr="00540AF7">
        <w:rPr>
          <w:rFonts w:eastAsia="Arial"/>
        </w:rPr>
        <w:t xml:space="preserve"> aged care facilities</w:t>
      </w:r>
    </w:p>
    <w:p w14:paraId="2C43D626" w14:textId="38287CC8" w:rsidR="00517C8B" w:rsidRPr="00540AF7" w:rsidRDefault="00BA3BE2" w:rsidP="007B74BA">
      <w:pPr>
        <w:pStyle w:val="List-Asks"/>
        <w:spacing w:after="140"/>
      </w:pPr>
      <w:r w:rsidRPr="00540AF7">
        <w:t>E</w:t>
      </w:r>
      <w:r w:rsidR="00517C8B" w:rsidRPr="00540AF7">
        <w:t>nsure concessions are targeted to need</w:t>
      </w:r>
    </w:p>
    <w:p w14:paraId="398AB872" w14:textId="0447DFB3" w:rsidR="0046265D" w:rsidRPr="00540AF7" w:rsidRDefault="00055057" w:rsidP="007B74BA">
      <w:pPr>
        <w:pStyle w:val="List-Asks"/>
        <w:spacing w:after="140"/>
        <w:rPr>
          <w:rFonts w:eastAsia="Arial"/>
        </w:rPr>
      </w:pPr>
      <w:r w:rsidRPr="00540AF7">
        <w:rPr>
          <w:rFonts w:eastAsia="Arial"/>
        </w:rPr>
        <w:t>Improve access to justice for people with disability and other vulnerable cohorts by expanding individual advocacy supports</w:t>
      </w:r>
    </w:p>
    <w:p w14:paraId="310C8214" w14:textId="6E2727B6" w:rsidR="00DA2FAC" w:rsidRPr="00540AF7" w:rsidRDefault="0046265D" w:rsidP="007B74BA">
      <w:pPr>
        <w:pStyle w:val="List-Asks"/>
        <w:spacing w:after="140"/>
        <w:rPr>
          <w:rFonts w:eastAsia="Arial"/>
        </w:rPr>
      </w:pPr>
      <w:r w:rsidRPr="00540AF7">
        <w:t>Design and implement a Disability Health Strategy</w:t>
      </w:r>
    </w:p>
    <w:p w14:paraId="66212635" w14:textId="23FC27B7" w:rsidR="00E56E4F" w:rsidRPr="00540AF7" w:rsidRDefault="00BA3BE2" w:rsidP="007B74BA">
      <w:pPr>
        <w:pStyle w:val="List-Asks"/>
        <w:spacing w:after="140"/>
        <w:rPr>
          <w:rStyle w:val="s1"/>
          <w:rFonts w:ascii="Arial" w:eastAsia="Arial" w:hAnsi="Arial"/>
          <w:sz w:val="24"/>
          <w:szCs w:val="22"/>
        </w:rPr>
      </w:pPr>
      <w:r w:rsidRPr="00540AF7">
        <w:rPr>
          <w:rFonts w:eastAsia="Arial"/>
        </w:rPr>
        <w:t>E</w:t>
      </w:r>
      <w:r w:rsidRPr="00540AF7">
        <w:rPr>
          <w:rStyle w:val="s1"/>
          <w:rFonts w:ascii="Arial" w:hAnsi="Arial"/>
          <w:sz w:val="24"/>
          <w:szCs w:val="22"/>
        </w:rPr>
        <w:t>stablish</w:t>
      </w:r>
      <w:r w:rsidR="009C5D55" w:rsidRPr="00540AF7">
        <w:rPr>
          <w:rStyle w:val="s1"/>
          <w:rFonts w:ascii="Arial" w:hAnsi="Arial"/>
          <w:sz w:val="24"/>
          <w:szCs w:val="22"/>
        </w:rPr>
        <w:t xml:space="preserve"> and support a consultative forum </w:t>
      </w:r>
      <w:r w:rsidRPr="00540AF7">
        <w:rPr>
          <w:rStyle w:val="s1"/>
          <w:rFonts w:ascii="Arial" w:hAnsi="Arial"/>
          <w:sz w:val="24"/>
          <w:szCs w:val="22"/>
        </w:rPr>
        <w:t xml:space="preserve">on </w:t>
      </w:r>
      <w:r w:rsidR="00015285">
        <w:rPr>
          <w:rStyle w:val="s1"/>
          <w:rFonts w:ascii="Arial" w:hAnsi="Arial"/>
          <w:sz w:val="24"/>
          <w:szCs w:val="22"/>
        </w:rPr>
        <w:t>t</w:t>
      </w:r>
      <w:r w:rsidRPr="00540AF7">
        <w:rPr>
          <w:rStyle w:val="s1"/>
          <w:rFonts w:ascii="Arial" w:hAnsi="Arial"/>
          <w:sz w:val="24"/>
          <w:szCs w:val="22"/>
        </w:rPr>
        <w:t xml:space="preserve">ransport </w:t>
      </w:r>
      <w:r w:rsidR="009C5D55" w:rsidRPr="00540AF7">
        <w:rPr>
          <w:rStyle w:val="s1"/>
          <w:rFonts w:ascii="Arial" w:hAnsi="Arial"/>
          <w:sz w:val="24"/>
          <w:szCs w:val="22"/>
        </w:rPr>
        <w:t>for people with disabilities</w:t>
      </w:r>
    </w:p>
    <w:p w14:paraId="0B676A4E" w14:textId="63F70B78" w:rsidR="007E6EB4" w:rsidRPr="00540AF7" w:rsidRDefault="00BA3BE2" w:rsidP="007B74BA">
      <w:pPr>
        <w:pStyle w:val="List-Asks"/>
        <w:spacing w:after="140"/>
        <w:rPr>
          <w:rStyle w:val="s1"/>
          <w:rFonts w:ascii="Arial" w:eastAsia="Arial" w:hAnsi="Arial"/>
          <w:sz w:val="24"/>
          <w:szCs w:val="22"/>
        </w:rPr>
      </w:pPr>
      <w:r w:rsidRPr="00540AF7">
        <w:rPr>
          <w:rStyle w:val="s1"/>
          <w:rFonts w:ascii="Arial" w:eastAsia="Arial" w:hAnsi="Arial"/>
          <w:sz w:val="24"/>
          <w:szCs w:val="22"/>
        </w:rPr>
        <w:t>Properly fund</w:t>
      </w:r>
      <w:r w:rsidR="00A015E8" w:rsidRPr="00540AF7">
        <w:rPr>
          <w:rStyle w:val="s1"/>
          <w:rFonts w:ascii="Arial" w:eastAsia="Arial" w:hAnsi="Arial"/>
          <w:sz w:val="24"/>
          <w:szCs w:val="22"/>
        </w:rPr>
        <w:t xml:space="preserve"> the ACT Taxi Subsidy Scheme by removing the trip limit </w:t>
      </w:r>
      <w:r w:rsidRPr="00540AF7">
        <w:rPr>
          <w:rStyle w:val="s1"/>
          <w:rFonts w:ascii="Arial" w:eastAsia="Arial" w:hAnsi="Arial"/>
          <w:sz w:val="24"/>
          <w:szCs w:val="22"/>
        </w:rPr>
        <w:t>and increasing</w:t>
      </w:r>
      <w:r w:rsidR="00703460" w:rsidRPr="00540AF7">
        <w:rPr>
          <w:rStyle w:val="s1"/>
          <w:rFonts w:ascii="Arial" w:hAnsi="Arial"/>
          <w:sz w:val="24"/>
          <w:szCs w:val="22"/>
        </w:rPr>
        <w:t xml:space="preserve"> </w:t>
      </w:r>
      <w:r w:rsidRPr="00540AF7">
        <w:rPr>
          <w:rStyle w:val="s1"/>
          <w:rFonts w:ascii="Arial" w:hAnsi="Arial"/>
          <w:sz w:val="24"/>
          <w:szCs w:val="22"/>
        </w:rPr>
        <w:t xml:space="preserve">the </w:t>
      </w:r>
      <w:r w:rsidR="00703460" w:rsidRPr="00540AF7">
        <w:rPr>
          <w:rStyle w:val="s1"/>
          <w:rFonts w:ascii="Arial" w:hAnsi="Arial"/>
          <w:sz w:val="24"/>
          <w:szCs w:val="22"/>
        </w:rPr>
        <w:t>monetary cap to keep pace with increases in taxi fares</w:t>
      </w:r>
    </w:p>
    <w:p w14:paraId="078D28C7" w14:textId="177FE931" w:rsidR="00E56E4F" w:rsidRPr="00540AF7" w:rsidRDefault="007E6EB4" w:rsidP="007B74BA">
      <w:pPr>
        <w:pStyle w:val="List-Asks"/>
        <w:spacing w:after="140"/>
        <w:rPr>
          <w:rStyle w:val="s1"/>
          <w:rFonts w:ascii="Arial" w:eastAsia="Arial" w:hAnsi="Arial"/>
          <w:sz w:val="24"/>
          <w:szCs w:val="22"/>
        </w:rPr>
      </w:pPr>
      <w:r w:rsidRPr="00540AF7">
        <w:rPr>
          <w:rStyle w:val="s1"/>
          <w:rFonts w:ascii="Arial" w:hAnsi="Arial"/>
          <w:sz w:val="24"/>
          <w:szCs w:val="22"/>
        </w:rPr>
        <w:t xml:space="preserve">Establish an access reference group </w:t>
      </w:r>
      <w:r w:rsidR="00BA3BE2" w:rsidRPr="00540AF7">
        <w:rPr>
          <w:rStyle w:val="s1"/>
          <w:rFonts w:ascii="Arial" w:hAnsi="Arial"/>
          <w:sz w:val="24"/>
          <w:szCs w:val="22"/>
        </w:rPr>
        <w:t xml:space="preserve">to improve physical and sensory </w:t>
      </w:r>
      <w:r w:rsidR="00FA3897" w:rsidRPr="00540AF7">
        <w:rPr>
          <w:rStyle w:val="s1"/>
          <w:rFonts w:ascii="Arial" w:hAnsi="Arial"/>
          <w:sz w:val="24"/>
          <w:szCs w:val="22"/>
        </w:rPr>
        <w:t>access</w:t>
      </w:r>
    </w:p>
    <w:p w14:paraId="6E3D65BC" w14:textId="79B41CEF" w:rsidR="003C465D" w:rsidRPr="00540AF7" w:rsidRDefault="003804D3" w:rsidP="007B74BA">
      <w:pPr>
        <w:pStyle w:val="List-Asks"/>
        <w:spacing w:after="140"/>
        <w:rPr>
          <w:rFonts w:eastAsia="Arial"/>
        </w:rPr>
      </w:pPr>
      <w:r w:rsidRPr="00540AF7">
        <w:rPr>
          <w:rFonts w:eastAsia="Arial"/>
        </w:rPr>
        <w:t xml:space="preserve">Commit to all new </w:t>
      </w:r>
      <w:r w:rsidR="00173790" w:rsidRPr="00540AF7">
        <w:rPr>
          <w:rFonts w:eastAsia="Arial"/>
        </w:rPr>
        <w:t xml:space="preserve">residential </w:t>
      </w:r>
      <w:r w:rsidRPr="00540AF7">
        <w:rPr>
          <w:rFonts w:eastAsia="Arial"/>
        </w:rPr>
        <w:t xml:space="preserve">properties in the </w:t>
      </w:r>
      <w:r w:rsidR="00147CDA" w:rsidRPr="00540AF7">
        <w:rPr>
          <w:rFonts w:eastAsia="Arial"/>
        </w:rPr>
        <w:t xml:space="preserve">ACT </w:t>
      </w:r>
      <w:r w:rsidR="005E3F5A" w:rsidRPr="00540AF7">
        <w:rPr>
          <w:rFonts w:eastAsia="Arial"/>
        </w:rPr>
        <w:t xml:space="preserve">being </w:t>
      </w:r>
      <w:r w:rsidR="0040368B" w:rsidRPr="00540AF7">
        <w:rPr>
          <w:rFonts w:eastAsia="Arial"/>
        </w:rPr>
        <w:t xml:space="preserve">built to meet </w:t>
      </w:r>
      <w:r w:rsidR="00173790" w:rsidRPr="00540AF7">
        <w:rPr>
          <w:rFonts w:eastAsia="Arial"/>
        </w:rPr>
        <w:t>U</w:t>
      </w:r>
      <w:r w:rsidR="007B340F" w:rsidRPr="00540AF7">
        <w:rPr>
          <w:rFonts w:eastAsia="Arial"/>
        </w:rPr>
        <w:t xml:space="preserve">niversal </w:t>
      </w:r>
      <w:r w:rsidR="00173790" w:rsidRPr="00540AF7">
        <w:rPr>
          <w:rFonts w:eastAsia="Arial"/>
        </w:rPr>
        <w:t>Design standards</w:t>
      </w:r>
      <w:r w:rsidR="00527985" w:rsidRPr="00540AF7">
        <w:rPr>
          <w:rFonts w:eastAsia="Arial"/>
        </w:rPr>
        <w:t xml:space="preserve"> </w:t>
      </w:r>
    </w:p>
    <w:p w14:paraId="20497F30" w14:textId="2121B42D" w:rsidR="003C465D" w:rsidRPr="00540AF7" w:rsidRDefault="79298517" w:rsidP="007B74BA">
      <w:pPr>
        <w:pStyle w:val="List-Asks"/>
        <w:spacing w:after="140"/>
        <w:rPr>
          <w:rFonts w:eastAsia="Arial"/>
        </w:rPr>
      </w:pPr>
      <w:r w:rsidRPr="00540AF7">
        <w:rPr>
          <w:rFonts w:eastAsia="Calibri"/>
        </w:rPr>
        <w:t>Commit to a target to reduce the number of people in congregate living situations and special education</w:t>
      </w:r>
    </w:p>
    <w:p w14:paraId="7077E85D" w14:textId="6D08BD8B" w:rsidR="00EF7393" w:rsidRPr="00540AF7" w:rsidRDefault="007201B5" w:rsidP="007B74BA">
      <w:pPr>
        <w:pStyle w:val="List-Asks"/>
        <w:spacing w:after="140"/>
        <w:rPr>
          <w:rFonts w:eastAsia="Arial"/>
        </w:rPr>
      </w:pPr>
      <w:r w:rsidRPr="00540AF7">
        <w:rPr>
          <w:rFonts w:eastAsia="Calibri"/>
        </w:rPr>
        <w:t>Reduce violence and institutionali</w:t>
      </w:r>
      <w:r w:rsidR="003C465D" w:rsidRPr="00540AF7">
        <w:rPr>
          <w:rFonts w:eastAsia="Calibri"/>
        </w:rPr>
        <w:t>s</w:t>
      </w:r>
      <w:r w:rsidRPr="00540AF7">
        <w:rPr>
          <w:rFonts w:eastAsia="Calibri"/>
        </w:rPr>
        <w:t>ation</w:t>
      </w:r>
      <w:r w:rsidR="001E0EF8">
        <w:rPr>
          <w:rFonts w:eastAsia="Calibri"/>
        </w:rPr>
        <w:t>,</w:t>
      </w:r>
      <w:r w:rsidR="003C465D" w:rsidRPr="00540AF7">
        <w:rPr>
          <w:rFonts w:eastAsia="Calibri"/>
        </w:rPr>
        <w:t xml:space="preserve"> and fully fund implementation of the </w:t>
      </w:r>
      <w:r w:rsidR="00EF7393" w:rsidRPr="00540AF7">
        <w:rPr>
          <w:rFonts w:eastAsia="Calibri"/>
        </w:rPr>
        <w:t>Crimes (Offences Against Vulnerable People) Legislation Amendment Bill 2020</w:t>
      </w:r>
    </w:p>
    <w:p w14:paraId="7E9DE088" w14:textId="09F4F067" w:rsidR="00F5083B" w:rsidRPr="00540AF7" w:rsidRDefault="00E621CD" w:rsidP="007B74BA">
      <w:pPr>
        <w:pStyle w:val="List-Asks"/>
        <w:spacing w:after="140"/>
        <w:rPr>
          <w:rFonts w:eastAsia="Arial"/>
        </w:rPr>
      </w:pPr>
      <w:r w:rsidRPr="00540AF7">
        <w:rPr>
          <w:rFonts w:eastAsia="Calibri"/>
        </w:rPr>
        <w:t xml:space="preserve">Ensure gaps in </w:t>
      </w:r>
      <w:r w:rsidR="00EF6CD4">
        <w:rPr>
          <w:rFonts w:eastAsia="Calibri"/>
        </w:rPr>
        <w:t>National Disability Insurance Scheme (</w:t>
      </w:r>
      <w:r w:rsidRPr="00540AF7">
        <w:rPr>
          <w:rFonts w:eastAsia="Calibri"/>
        </w:rPr>
        <w:t>NDIS</w:t>
      </w:r>
      <w:r w:rsidR="00EF6CD4">
        <w:rPr>
          <w:rFonts w:eastAsia="Calibri"/>
        </w:rPr>
        <w:t>)</w:t>
      </w:r>
      <w:r w:rsidRPr="00540AF7">
        <w:rPr>
          <w:rFonts w:eastAsia="Calibri"/>
        </w:rPr>
        <w:t xml:space="preserve"> service</w:t>
      </w:r>
      <w:r w:rsidR="00EF6CD4">
        <w:rPr>
          <w:rFonts w:eastAsia="Calibri"/>
        </w:rPr>
        <w:t>s</w:t>
      </w:r>
      <w:r w:rsidRPr="00540AF7">
        <w:rPr>
          <w:rFonts w:eastAsia="Calibri"/>
        </w:rPr>
        <w:t xml:space="preserve"> are met</w:t>
      </w:r>
    </w:p>
    <w:p w14:paraId="176BE067" w14:textId="7AE7B6FD" w:rsidR="00E621CD" w:rsidRPr="00540AF7" w:rsidRDefault="009E3077" w:rsidP="007B74BA">
      <w:pPr>
        <w:pStyle w:val="List-Asks"/>
        <w:spacing w:after="140"/>
        <w:rPr>
          <w:rFonts w:eastAsia="Arial"/>
        </w:rPr>
      </w:pPr>
      <w:r w:rsidRPr="00540AF7">
        <w:rPr>
          <w:rFonts w:eastAsia="Calibri"/>
        </w:rPr>
        <w:t>Fully funded and appropriate respite care facilities</w:t>
      </w:r>
      <w:r w:rsidR="009534F6" w:rsidRPr="00540AF7">
        <w:rPr>
          <w:rFonts w:eastAsia="Calibri"/>
        </w:rPr>
        <w:t xml:space="preserve"> for carers and for </w:t>
      </w:r>
      <w:r w:rsidR="00B15F90" w:rsidRPr="00540AF7">
        <w:rPr>
          <w:rFonts w:eastAsia="Calibri"/>
        </w:rPr>
        <w:t>palliative care patients and carers</w:t>
      </w:r>
      <w:r w:rsidR="00B659AA" w:rsidRPr="00540AF7">
        <w:rPr>
          <w:rFonts w:eastAsia="Calibri"/>
        </w:rPr>
        <w:t xml:space="preserve">. </w:t>
      </w:r>
    </w:p>
    <w:p w14:paraId="2C078E63" w14:textId="577CEFB4" w:rsidR="00BE6342" w:rsidRDefault="0041776E" w:rsidP="00BB4CBC">
      <w:pPr>
        <w:pStyle w:val="Heading1"/>
      </w:pPr>
      <w:r>
        <w:lastRenderedPageBreak/>
        <w:t>The i</w:t>
      </w:r>
      <w:r w:rsidR="00BB4CBC">
        <w:t xml:space="preserve">ssues </w:t>
      </w:r>
    </w:p>
    <w:p w14:paraId="2FEADA3C" w14:textId="5AEC75B1" w:rsidR="00BA3BE2" w:rsidRPr="000003F9" w:rsidRDefault="00BA3BE2" w:rsidP="00540AF7">
      <w:pPr>
        <w:pStyle w:val="BodyText"/>
      </w:pPr>
      <w:r w:rsidRPr="000003F9">
        <w:t xml:space="preserve">A fully funded </w:t>
      </w:r>
      <w:r w:rsidRPr="000003F9">
        <w:rPr>
          <w:b/>
        </w:rPr>
        <w:t xml:space="preserve">National Disability Strategy </w:t>
      </w:r>
      <w:r w:rsidR="00FE2447" w:rsidRPr="000003F9">
        <w:rPr>
          <w:bCs/>
        </w:rPr>
        <w:t>is</w:t>
      </w:r>
      <w:r w:rsidR="00FE2447" w:rsidRPr="000003F9">
        <w:t xml:space="preserve"> required</w:t>
      </w:r>
      <w:r w:rsidRPr="000003F9">
        <w:t xml:space="preserve"> </w:t>
      </w:r>
      <w:r w:rsidR="00371330" w:rsidRPr="000003F9">
        <w:t>across</w:t>
      </w:r>
      <w:r w:rsidR="003C4337" w:rsidRPr="000003F9">
        <w:t xml:space="preserve"> </w:t>
      </w:r>
      <w:r w:rsidR="003C4337" w:rsidRPr="000003F9">
        <w:rPr>
          <w:b/>
          <w:i/>
        </w:rPr>
        <w:t>all</w:t>
      </w:r>
      <w:r w:rsidR="003C4337" w:rsidRPr="000003F9">
        <w:rPr>
          <w:b/>
        </w:rPr>
        <w:t xml:space="preserve"> of the six Strategy streams </w:t>
      </w:r>
      <w:r w:rsidR="003C4337" w:rsidRPr="000003F9">
        <w:t>including</w:t>
      </w:r>
      <w:r w:rsidR="003C4337" w:rsidRPr="000003F9">
        <w:rPr>
          <w:b/>
        </w:rPr>
        <w:t xml:space="preserve"> </w:t>
      </w:r>
      <w:r w:rsidR="00D27F96" w:rsidRPr="000003F9">
        <w:t>inclusive and accessible communities, economic security, personal and community support, learning and skills</w:t>
      </w:r>
      <w:r w:rsidR="00751A98" w:rsidRPr="000003F9">
        <w:t>,</w:t>
      </w:r>
      <w:r w:rsidR="00D27F96" w:rsidRPr="000003F9">
        <w:t xml:space="preserve"> and health and wellbeing.</w:t>
      </w:r>
      <w:r w:rsidR="005A0FD7" w:rsidRPr="000003F9">
        <w:t xml:space="preserve"> </w:t>
      </w:r>
      <w:r w:rsidR="00F64A24" w:rsidRPr="000003F9">
        <w:t xml:space="preserve">ACTCOSS welcomed the Disability Justice Strategy introduced by the </w:t>
      </w:r>
      <w:r w:rsidR="00F64A24" w:rsidRPr="00540AF7">
        <w:t>current</w:t>
      </w:r>
      <w:r w:rsidR="00F64A24" w:rsidRPr="000003F9">
        <w:t xml:space="preserve"> ACT Government </w:t>
      </w:r>
      <w:r w:rsidR="00FE2447" w:rsidRPr="000003F9">
        <w:t xml:space="preserve">earlier </w:t>
      </w:r>
      <w:r w:rsidR="00F64A24" w:rsidRPr="000003F9">
        <w:t>this year</w:t>
      </w:r>
      <w:r w:rsidR="00796BEB">
        <w:t xml:space="preserve"> and call on the incoming government to ensure it is fully funded and implemented</w:t>
      </w:r>
      <w:r w:rsidR="00C852A0">
        <w:t xml:space="preserve"> including </w:t>
      </w:r>
      <w:r w:rsidR="009D7968">
        <w:t xml:space="preserve">through the </w:t>
      </w:r>
      <w:r w:rsidR="00FB4D55">
        <w:t xml:space="preserve">expansion of advocacy supports. </w:t>
      </w:r>
    </w:p>
    <w:p w14:paraId="601D81CD" w14:textId="5AB95F85" w:rsidR="00C86033" w:rsidRDefault="00853A60" w:rsidP="00540AF7">
      <w:pPr>
        <w:pStyle w:val="BodyText"/>
        <w:rPr>
          <w:color w:val="000000"/>
          <w:kern w:val="36"/>
          <w:szCs w:val="24"/>
          <w:lang w:val="en"/>
        </w:rPr>
      </w:pPr>
      <w:r w:rsidRPr="000003F9">
        <w:rPr>
          <w:color w:val="2B3138"/>
        </w:rPr>
        <w:t xml:space="preserve">ACTCOSS is calling for a </w:t>
      </w:r>
      <w:r w:rsidR="00C86033" w:rsidRPr="000003F9">
        <w:t>demonstrat</w:t>
      </w:r>
      <w:r w:rsidR="0021321C" w:rsidRPr="000003F9">
        <w:t>ion</w:t>
      </w:r>
      <w:r w:rsidR="00C86033" w:rsidRPr="000003F9">
        <w:t xml:space="preserve"> </w:t>
      </w:r>
      <w:r w:rsidR="000003F9" w:rsidRPr="000003F9">
        <w:t xml:space="preserve">of </w:t>
      </w:r>
      <w:r w:rsidR="00C86033" w:rsidRPr="000003F9">
        <w:t xml:space="preserve">a full commitment to the rights of people with disabilities under the </w:t>
      </w:r>
      <w:r w:rsidR="00C86033" w:rsidRPr="000003F9">
        <w:rPr>
          <w:color w:val="000000"/>
          <w:kern w:val="36"/>
          <w:lang w:val="en"/>
        </w:rPr>
        <w:t xml:space="preserve">Optional </w:t>
      </w:r>
      <w:r w:rsidR="00C86033" w:rsidRPr="00540AF7">
        <w:t>Protocol</w:t>
      </w:r>
      <w:r w:rsidR="00C86033" w:rsidRPr="000003F9">
        <w:rPr>
          <w:color w:val="000000"/>
          <w:kern w:val="36"/>
          <w:lang w:val="en"/>
        </w:rPr>
        <w:t xml:space="preserve"> to the Convention against Torture</w:t>
      </w:r>
      <w:r w:rsidR="000003F9" w:rsidRPr="000003F9">
        <w:rPr>
          <w:color w:val="000000"/>
          <w:kern w:val="36"/>
          <w:lang w:val="en"/>
        </w:rPr>
        <w:t xml:space="preserve"> by ending </w:t>
      </w:r>
      <w:r w:rsidR="000003F9" w:rsidRPr="000003F9">
        <w:rPr>
          <w:b/>
          <w:color w:val="2B3138"/>
        </w:rPr>
        <w:t>restrictive practices</w:t>
      </w:r>
      <w:r w:rsidR="000003F9" w:rsidRPr="000003F9">
        <w:rPr>
          <w:color w:val="2B3138"/>
        </w:rPr>
        <w:t xml:space="preserve"> in the ACT</w:t>
      </w:r>
      <w:r w:rsidR="00C86033" w:rsidRPr="000003F9">
        <w:rPr>
          <w:color w:val="000000"/>
          <w:kern w:val="36"/>
          <w:lang w:val="en"/>
        </w:rPr>
        <w:t>.</w:t>
      </w:r>
      <w:r w:rsidR="00C86033">
        <w:rPr>
          <w:color w:val="000000"/>
          <w:kern w:val="36"/>
          <w:szCs w:val="24"/>
          <w:lang w:val="en"/>
        </w:rPr>
        <w:t xml:space="preserve">  </w:t>
      </w:r>
    </w:p>
    <w:p w14:paraId="742BCAA5" w14:textId="0B2DBE3A" w:rsidR="00107FCF" w:rsidRPr="00453F91" w:rsidRDefault="00107FCF" w:rsidP="00540AF7">
      <w:pPr>
        <w:pStyle w:val="BodyText"/>
      </w:pPr>
      <w:r w:rsidRPr="00453F91">
        <w:rPr>
          <w:b/>
        </w:rPr>
        <w:t>A Disability and Health Strategy</w:t>
      </w:r>
      <w:r w:rsidRPr="00453F91">
        <w:t xml:space="preserve"> is needed </w:t>
      </w:r>
      <w:r w:rsidR="004B5700" w:rsidRPr="00453F91">
        <w:t xml:space="preserve">to address </w:t>
      </w:r>
      <w:r w:rsidRPr="00453F91">
        <w:t>poor health outcomes arising from personal and structural issues</w:t>
      </w:r>
      <w:r w:rsidR="004B5700" w:rsidRPr="00453F91">
        <w:t xml:space="preserve"> </w:t>
      </w:r>
      <w:r w:rsidR="001B339D" w:rsidRPr="00453F91">
        <w:t>when engaging with the health system</w:t>
      </w:r>
      <w:r w:rsidR="00453F91" w:rsidRPr="00453F91">
        <w:t xml:space="preserve"> including during the COVID-19 pandemic</w:t>
      </w:r>
      <w:r w:rsidRPr="00453F91">
        <w:t>.</w:t>
      </w:r>
      <w:r w:rsidR="004B7527" w:rsidRPr="00453F91">
        <w:t xml:space="preserve"> </w:t>
      </w:r>
      <w:r w:rsidRPr="00453F91">
        <w:t xml:space="preserve">The Strategy </w:t>
      </w:r>
      <w:r w:rsidR="00453F91">
        <w:t xml:space="preserve">should </w:t>
      </w:r>
      <w:r w:rsidRPr="00453F91">
        <w:t>include:</w:t>
      </w:r>
    </w:p>
    <w:p w14:paraId="4F0A1B8B" w14:textId="2735CB45" w:rsidR="00790E5F" w:rsidRPr="00C52160" w:rsidRDefault="00C52160" w:rsidP="00C52160">
      <w:pPr>
        <w:pStyle w:val="ListBullet"/>
        <w:divId w:val="1820029602"/>
      </w:pPr>
      <w:r>
        <w:t xml:space="preserve">A </w:t>
      </w:r>
      <w:r w:rsidR="00790E5F" w:rsidRPr="00C52160">
        <w:t>once</w:t>
      </w:r>
      <w:r w:rsidR="00B70412">
        <w:t>-</w:t>
      </w:r>
      <w:r w:rsidR="00790E5F" w:rsidRPr="00C52160">
        <w:t>a</w:t>
      </w:r>
      <w:r w:rsidR="00B70412">
        <w:t>-</w:t>
      </w:r>
      <w:r w:rsidR="00790E5F" w:rsidRPr="00C52160">
        <w:t xml:space="preserve">year free extended consultation with a </w:t>
      </w:r>
      <w:r w:rsidR="00291994" w:rsidRPr="00C52160">
        <w:t>GP</w:t>
      </w:r>
      <w:r w:rsidR="00790E5F" w:rsidRPr="00C52160">
        <w:t xml:space="preserve"> and better support to navigate the interface between health and disability service systems</w:t>
      </w:r>
    </w:p>
    <w:p w14:paraId="51CF8A39" w14:textId="77777777" w:rsidR="00790E5F" w:rsidRPr="00C52160" w:rsidRDefault="00790E5F" w:rsidP="00C52160">
      <w:pPr>
        <w:pStyle w:val="ListBullet"/>
        <w:divId w:val="1820029602"/>
      </w:pPr>
      <w:r w:rsidRPr="00C52160">
        <w:t>Improved access to information about health conditions, screening, prevention, early intervention, treatment options and recovery support</w:t>
      </w:r>
    </w:p>
    <w:p w14:paraId="21F687AC" w14:textId="77777777" w:rsidR="00790E5F" w:rsidRPr="00C52160" w:rsidRDefault="00790E5F" w:rsidP="00C52160">
      <w:pPr>
        <w:pStyle w:val="ListBullet"/>
        <w:divId w:val="1820029602"/>
      </w:pPr>
      <w:r w:rsidRPr="00C52160">
        <w:t>Auditing and improving health infrastructure to make it more fit for purpose for people with disabilities</w:t>
      </w:r>
    </w:p>
    <w:p w14:paraId="09BF9898" w14:textId="0C0D7525" w:rsidR="00790E5F" w:rsidRPr="00C52160" w:rsidRDefault="00790E5F" w:rsidP="00C52160">
      <w:pPr>
        <w:pStyle w:val="ListBullet"/>
        <w:divId w:val="1820029602"/>
      </w:pPr>
      <w:r w:rsidRPr="00C52160">
        <w:t xml:space="preserve">Funded specialist centres of excellence for diagnostic disabilities </w:t>
      </w:r>
      <w:r w:rsidR="00A14B0B" w:rsidRPr="00C52160">
        <w:t>(i.e. to understand</w:t>
      </w:r>
      <w:r w:rsidR="007771E2" w:rsidRPr="00C52160">
        <w:t>, treat and manage the primary and secondary health impacts of different kinds of disabilities)</w:t>
      </w:r>
      <w:r w:rsidR="00107FCF" w:rsidRPr="00C52160">
        <w:t xml:space="preserve">  </w:t>
      </w:r>
    </w:p>
    <w:p w14:paraId="164DC129" w14:textId="06BB9C6E" w:rsidR="00107FCF" w:rsidRPr="00C52160" w:rsidRDefault="00107FCF" w:rsidP="00C52160">
      <w:pPr>
        <w:pStyle w:val="ListBullet"/>
      </w:pPr>
      <w:r w:rsidRPr="00C52160">
        <w:t xml:space="preserve">Funding for training and skills development work led by people with disability </w:t>
      </w:r>
      <w:r w:rsidR="00E246D5" w:rsidRPr="00C52160">
        <w:t xml:space="preserve">for medical </w:t>
      </w:r>
      <w:r w:rsidRPr="00C52160">
        <w:t xml:space="preserve">practitioners. </w:t>
      </w:r>
    </w:p>
    <w:p w14:paraId="67FB35D6" w14:textId="6A64A8F8" w:rsidR="00CE260E" w:rsidRDefault="004A38DE" w:rsidP="00C52160">
      <w:pPr>
        <w:pStyle w:val="BodyText"/>
        <w:rPr>
          <w:rStyle w:val="s1"/>
          <w:rFonts w:ascii="Arial" w:hAnsi="Arial" w:cs="Arial"/>
          <w:sz w:val="22"/>
          <w:szCs w:val="22"/>
        </w:rPr>
      </w:pPr>
      <w:r w:rsidRPr="006862FD">
        <w:rPr>
          <w:rFonts w:eastAsia="Arial"/>
        </w:rPr>
        <w:t xml:space="preserve">To </w:t>
      </w:r>
      <w:r w:rsidR="00AA74BB" w:rsidRPr="006862FD">
        <w:rPr>
          <w:rFonts w:eastAsia="Arial"/>
        </w:rPr>
        <w:t>reduce isolation</w:t>
      </w:r>
      <w:r w:rsidR="00866A76" w:rsidRPr="006862FD">
        <w:rPr>
          <w:rFonts w:eastAsia="Arial"/>
        </w:rPr>
        <w:t xml:space="preserve"> and</w:t>
      </w:r>
      <w:r w:rsidR="002616FE" w:rsidRPr="006862FD">
        <w:rPr>
          <w:rFonts w:eastAsia="Arial"/>
        </w:rPr>
        <w:t xml:space="preserve"> </w:t>
      </w:r>
      <w:r w:rsidR="007E2440" w:rsidRPr="006862FD">
        <w:rPr>
          <w:rFonts w:eastAsia="Arial"/>
        </w:rPr>
        <w:t xml:space="preserve">exclusion </w:t>
      </w:r>
      <w:r w:rsidR="00866A76" w:rsidRPr="006862FD">
        <w:rPr>
          <w:rFonts w:eastAsia="Arial"/>
        </w:rPr>
        <w:t xml:space="preserve">as a result of transport disadvantage and </w:t>
      </w:r>
      <w:r w:rsidR="00C06B63" w:rsidRPr="006862FD">
        <w:rPr>
          <w:rFonts w:eastAsia="Arial"/>
        </w:rPr>
        <w:t xml:space="preserve">ensure that people with disability have </w:t>
      </w:r>
      <w:r w:rsidR="00C44643" w:rsidRPr="006862FD">
        <w:rPr>
          <w:rFonts w:eastAsia="Arial"/>
        </w:rPr>
        <w:t xml:space="preserve">equality of </w:t>
      </w:r>
      <w:r w:rsidR="00C06B63" w:rsidRPr="006862FD">
        <w:rPr>
          <w:rFonts w:eastAsia="Arial"/>
        </w:rPr>
        <w:t xml:space="preserve">access </w:t>
      </w:r>
      <w:r w:rsidR="00C44643" w:rsidRPr="006862FD">
        <w:rPr>
          <w:rFonts w:eastAsia="Arial"/>
        </w:rPr>
        <w:t xml:space="preserve">to services </w:t>
      </w:r>
      <w:r w:rsidR="005B70A5" w:rsidRPr="006862FD">
        <w:rPr>
          <w:rFonts w:eastAsia="Arial"/>
        </w:rPr>
        <w:t>and social engagement</w:t>
      </w:r>
      <w:r w:rsidR="009927F6">
        <w:rPr>
          <w:rFonts w:eastAsia="Arial"/>
        </w:rPr>
        <w:t>,</w:t>
      </w:r>
      <w:r w:rsidR="00013A9F" w:rsidRPr="006862FD">
        <w:rPr>
          <w:rFonts w:eastAsia="Arial"/>
        </w:rPr>
        <w:t xml:space="preserve"> the ACT should </w:t>
      </w:r>
      <w:r w:rsidR="00013A9F" w:rsidRPr="006862FD">
        <w:rPr>
          <w:rFonts w:eastAsia="Arial"/>
          <w:b/>
          <w:bCs/>
        </w:rPr>
        <w:t xml:space="preserve">establish </w:t>
      </w:r>
      <w:r w:rsidR="00070C1E" w:rsidRPr="006862FD">
        <w:rPr>
          <w:rStyle w:val="s1"/>
          <w:rFonts w:ascii="Arial" w:hAnsi="Arial" w:cs="Arial"/>
          <w:b/>
          <w:bCs/>
          <w:sz w:val="22"/>
          <w:szCs w:val="22"/>
        </w:rPr>
        <w:t xml:space="preserve">a consultative forum on </w:t>
      </w:r>
      <w:r w:rsidR="009927F6">
        <w:rPr>
          <w:rStyle w:val="s1"/>
          <w:rFonts w:ascii="Arial" w:hAnsi="Arial" w:cs="Arial"/>
          <w:b/>
          <w:bCs/>
          <w:sz w:val="22"/>
          <w:szCs w:val="22"/>
        </w:rPr>
        <w:t>t</w:t>
      </w:r>
      <w:r w:rsidR="00070C1E" w:rsidRPr="006862FD">
        <w:rPr>
          <w:rStyle w:val="s1"/>
          <w:rFonts w:ascii="Arial" w:hAnsi="Arial" w:cs="Arial"/>
          <w:b/>
          <w:bCs/>
          <w:sz w:val="22"/>
          <w:szCs w:val="22"/>
        </w:rPr>
        <w:t>ransport for people with disabilities</w:t>
      </w:r>
      <w:r w:rsidR="00717CB6" w:rsidRPr="006862FD">
        <w:rPr>
          <w:rStyle w:val="s1"/>
          <w:rFonts w:ascii="Arial" w:hAnsi="Arial" w:cs="Arial"/>
          <w:sz w:val="22"/>
          <w:szCs w:val="22"/>
        </w:rPr>
        <w:t xml:space="preserve">. </w:t>
      </w:r>
    </w:p>
    <w:p w14:paraId="3C662036" w14:textId="06946A80" w:rsidR="00FA3897" w:rsidRPr="00CE260E" w:rsidRDefault="00FA3897" w:rsidP="00C52160">
      <w:pPr>
        <w:pStyle w:val="BodyText"/>
        <w:divId w:val="2115663311"/>
      </w:pPr>
      <w:r w:rsidRPr="00CE260E">
        <w:rPr>
          <w:b/>
        </w:rPr>
        <w:t>Transport subsidies and assistance</w:t>
      </w:r>
      <w:r w:rsidRPr="00CE260E">
        <w:t xml:space="preserve"> </w:t>
      </w:r>
      <w:r w:rsidR="00BD07BE" w:rsidRPr="00CE260E">
        <w:t xml:space="preserve">are needed to recognise transport disadvantage and </w:t>
      </w:r>
      <w:r w:rsidR="001319E8" w:rsidRPr="00CE260E">
        <w:t>isolation</w:t>
      </w:r>
      <w:r w:rsidR="009927F6">
        <w:t xml:space="preserve">. </w:t>
      </w:r>
      <w:r w:rsidR="001319E8" w:rsidRPr="00CE260E">
        <w:t xml:space="preserve">The ACT </w:t>
      </w:r>
      <w:r w:rsidR="009927F6">
        <w:t>G</w:t>
      </w:r>
      <w:r w:rsidR="001319E8" w:rsidRPr="00CE260E">
        <w:t>overnment must:</w:t>
      </w:r>
      <w:r w:rsidRPr="00CE260E">
        <w:t xml:space="preserve">  </w:t>
      </w:r>
    </w:p>
    <w:p w14:paraId="34EE908F" w14:textId="01867B8F" w:rsidR="00FA3897" w:rsidRPr="00C52160" w:rsidRDefault="00FA3897" w:rsidP="00C52160">
      <w:pPr>
        <w:pStyle w:val="ListBullet"/>
        <w:divId w:val="2115663311"/>
      </w:pPr>
      <w:r w:rsidRPr="00C52160">
        <w:t>Improve the ACT Taxi Subsidy Scheme by removing the trip limit of 126 trips per member and ensure that the monetary cap on each trip is increased annually to keep pace with increases in taxi fares</w:t>
      </w:r>
    </w:p>
    <w:p w14:paraId="3F2C88BA" w14:textId="378F13AB" w:rsidR="00FA3897" w:rsidRPr="00CE260E" w:rsidRDefault="00FA3897" w:rsidP="00C52160">
      <w:pPr>
        <w:pStyle w:val="ListBullet"/>
        <w:divId w:val="2115663311"/>
      </w:pPr>
      <w:r w:rsidRPr="00C52160">
        <w:t>Ensure adequate sustainable funding for the upkeep of community transport</w:t>
      </w:r>
      <w:r w:rsidR="00C52160" w:rsidRPr="00C52160">
        <w:t>.</w:t>
      </w:r>
    </w:p>
    <w:p w14:paraId="23317158" w14:textId="6568A0DD" w:rsidR="008569E5" w:rsidRPr="008569E5" w:rsidRDefault="00AA7F99" w:rsidP="00C52160">
      <w:pPr>
        <w:pStyle w:val="BodyText"/>
        <w:rPr>
          <w:rStyle w:val="s1"/>
          <w:rFonts w:ascii="Arial" w:eastAsia="Arial" w:hAnsi="Arial" w:cs="Arial"/>
          <w:b/>
          <w:bCs/>
          <w:sz w:val="22"/>
          <w:szCs w:val="22"/>
        </w:rPr>
      </w:pPr>
      <w:r w:rsidRPr="008569E5">
        <w:t xml:space="preserve">We need </w:t>
      </w:r>
      <w:r w:rsidRPr="008569E5">
        <w:rPr>
          <w:b/>
        </w:rPr>
        <w:t>better access in Canberra</w:t>
      </w:r>
      <w:r w:rsidRPr="008569E5">
        <w:t xml:space="preserve"> responding to issues with planning, transport, housing and access to the buil</w:t>
      </w:r>
      <w:r w:rsidR="009927F6">
        <w:t>t</w:t>
      </w:r>
      <w:r w:rsidRPr="008569E5">
        <w:t xml:space="preserve"> environment raised </w:t>
      </w:r>
      <w:r w:rsidRPr="00C52160">
        <w:t>by</w:t>
      </w:r>
      <w:r w:rsidRPr="008569E5">
        <w:t xml:space="preserve"> disability organisations. At a minimum</w:t>
      </w:r>
      <w:r w:rsidR="009927F6">
        <w:t>,</w:t>
      </w:r>
      <w:r w:rsidRPr="008569E5">
        <w:t xml:space="preserve"> thi</w:t>
      </w:r>
      <w:r w:rsidR="009927F6">
        <w:t>s</w:t>
      </w:r>
      <w:r w:rsidR="008569E5">
        <w:t xml:space="preserve"> </w:t>
      </w:r>
      <w:r w:rsidRPr="008569E5">
        <w:t>change requires government to</w:t>
      </w:r>
      <w:r w:rsidR="008569E5">
        <w:t xml:space="preserve"> fund </w:t>
      </w:r>
      <w:r w:rsidRPr="008569E5">
        <w:t>an access taskforce that will ensure development of housing, transport, social and community infrastructure is accessible to people with a range of physical and cognitive disabilities and is tested by lived experience.</w:t>
      </w:r>
      <w:r w:rsidR="008569E5" w:rsidRPr="008569E5">
        <w:t xml:space="preserve"> This includes an </w:t>
      </w:r>
      <w:r w:rsidR="008569E5" w:rsidRPr="008569E5">
        <w:rPr>
          <w:b/>
          <w:bCs/>
        </w:rPr>
        <w:lastRenderedPageBreak/>
        <w:t xml:space="preserve">Access Reference Group </w:t>
      </w:r>
      <w:r w:rsidR="008569E5" w:rsidRPr="008569E5">
        <w:rPr>
          <w:rStyle w:val="s1"/>
          <w:rFonts w:ascii="Arial" w:hAnsi="Arial" w:cs="Arial"/>
          <w:sz w:val="22"/>
          <w:szCs w:val="22"/>
        </w:rPr>
        <w:t>to provide advice on how to improve physical and sensory access in the ACT.</w:t>
      </w:r>
      <w:r w:rsidR="008569E5">
        <w:rPr>
          <w:rStyle w:val="s1"/>
          <w:rFonts w:ascii="Arial" w:hAnsi="Arial" w:cs="Arial"/>
          <w:b/>
          <w:bCs/>
          <w:sz w:val="22"/>
          <w:szCs w:val="22"/>
        </w:rPr>
        <w:t xml:space="preserve"> </w:t>
      </w:r>
    </w:p>
    <w:p w14:paraId="03B45952" w14:textId="0CF59E13" w:rsidR="00AA7F99" w:rsidRPr="008569E5" w:rsidRDefault="005D691C" w:rsidP="00C52160">
      <w:pPr>
        <w:pStyle w:val="BodyText"/>
        <w:rPr>
          <w:rFonts w:eastAsia="Arial" w:cs="Arial"/>
          <w:b/>
          <w:bCs/>
        </w:rPr>
      </w:pPr>
      <w:r w:rsidRPr="005D691C">
        <w:rPr>
          <w:b/>
          <w:bCs/>
        </w:rPr>
        <w:t>A</w:t>
      </w:r>
      <w:r w:rsidR="00AA7F99" w:rsidRPr="008569E5">
        <w:rPr>
          <w:b/>
          <w:bCs/>
        </w:rPr>
        <w:t>ll new residential properties in the ACT</w:t>
      </w:r>
      <w:r w:rsidR="00BA7E7D">
        <w:rPr>
          <w:b/>
          <w:bCs/>
        </w:rPr>
        <w:t xml:space="preserve"> need to be </w:t>
      </w:r>
      <w:r w:rsidR="00AA7F99" w:rsidRPr="008569E5">
        <w:rPr>
          <w:b/>
          <w:bCs/>
        </w:rPr>
        <w:t>built to meet Universal Design standards</w:t>
      </w:r>
      <w:r w:rsidR="00AA7F99" w:rsidRPr="008569E5">
        <w:t xml:space="preserve"> to make them able to be modified or </w:t>
      </w:r>
      <w:r w:rsidR="00AA7F99" w:rsidRPr="00C52160">
        <w:t>accessible</w:t>
      </w:r>
      <w:r w:rsidR="00AA7F99" w:rsidRPr="008569E5">
        <w:t xml:space="preserve"> to all people regardless of age, disability or other factors</w:t>
      </w:r>
      <w:r w:rsidR="008569E5" w:rsidRPr="008569E5">
        <w:t>.</w:t>
      </w:r>
    </w:p>
    <w:p w14:paraId="389C223C" w14:textId="78128F6E" w:rsidR="004A1837" w:rsidRPr="002357EF" w:rsidRDefault="0065745E" w:rsidP="00C52160">
      <w:pPr>
        <w:pStyle w:val="BodyText"/>
        <w:rPr>
          <w:rStyle w:val="s1"/>
          <w:rFonts w:ascii="Arial" w:hAnsi="Arial" w:cs="Arial"/>
          <w:color w:val="000000"/>
          <w:kern w:val="36"/>
          <w:sz w:val="22"/>
          <w:szCs w:val="22"/>
        </w:rPr>
      </w:pPr>
      <w:r w:rsidRPr="002357EF">
        <w:rPr>
          <w:lang w:val="en"/>
        </w:rPr>
        <w:t xml:space="preserve">A commitment to </w:t>
      </w:r>
      <w:r w:rsidRPr="002357EF">
        <w:rPr>
          <w:b/>
          <w:lang w:val="en"/>
        </w:rPr>
        <w:t>reducing congregate settings</w:t>
      </w:r>
      <w:r w:rsidRPr="002357EF">
        <w:rPr>
          <w:lang w:val="en"/>
        </w:rPr>
        <w:t xml:space="preserve"> recogni</w:t>
      </w:r>
      <w:r w:rsidR="00D9304F" w:rsidRPr="002357EF">
        <w:rPr>
          <w:lang w:val="en"/>
        </w:rPr>
        <w:t>s</w:t>
      </w:r>
      <w:r w:rsidRPr="002357EF">
        <w:rPr>
          <w:lang w:val="en"/>
        </w:rPr>
        <w:t>es that these are places where violence and abuse occurs</w:t>
      </w:r>
      <w:r w:rsidR="007A128E" w:rsidRPr="002357EF">
        <w:rPr>
          <w:lang w:val="en"/>
        </w:rPr>
        <w:t xml:space="preserve">. People with </w:t>
      </w:r>
      <w:r w:rsidR="00E215DC" w:rsidRPr="002357EF">
        <w:rPr>
          <w:lang w:val="en"/>
        </w:rPr>
        <w:t>disability</w:t>
      </w:r>
      <w:r w:rsidR="007A128E" w:rsidRPr="002357EF">
        <w:rPr>
          <w:lang w:val="en"/>
        </w:rPr>
        <w:t xml:space="preserve"> should not be forced to live together just to access appropriate housing and support. </w:t>
      </w:r>
      <w:r w:rsidRPr="002357EF">
        <w:rPr>
          <w:lang w:val="en"/>
        </w:rPr>
        <w:t>Article 19 of the UN Convention on the Rights of People with Disability requir</w:t>
      </w:r>
      <w:r w:rsidR="00B5777D">
        <w:rPr>
          <w:lang w:val="en"/>
        </w:rPr>
        <w:t>es</w:t>
      </w:r>
      <w:r w:rsidRPr="002357EF">
        <w:rPr>
          <w:lang w:val="en"/>
        </w:rPr>
        <w:t xml:space="preserve"> that States parties </w:t>
      </w:r>
      <w:r w:rsidRPr="002357EF">
        <w:t>recognise the equal rights of people with disabilities to live in the community with choices equal to others</w:t>
      </w:r>
      <w:r w:rsidR="004A1837" w:rsidRPr="002357EF">
        <w:t xml:space="preserve">. The new government needs to </w:t>
      </w:r>
      <w:r w:rsidRPr="002357EF">
        <w:t>take all effective measures to ensure people can enjoy this right</w:t>
      </w:r>
      <w:r w:rsidR="00B5777D">
        <w:t>.</w:t>
      </w:r>
      <w:r w:rsidRPr="002357EF">
        <w:rPr>
          <w:rStyle w:val="FootnoteReference"/>
          <w:rFonts w:cs="Arial"/>
          <w:color w:val="000000"/>
          <w:kern w:val="36"/>
          <w:sz w:val="22"/>
        </w:rPr>
        <w:footnoteReference w:id="2"/>
      </w:r>
      <w:r w:rsidRPr="002357EF">
        <w:t xml:space="preserve"> </w:t>
      </w:r>
      <w:r w:rsidR="00373128" w:rsidRPr="002357EF">
        <w:t xml:space="preserve">This also extends to </w:t>
      </w:r>
      <w:r w:rsidR="00373128" w:rsidRPr="002357EF">
        <w:rPr>
          <w:b/>
          <w:bCs/>
        </w:rPr>
        <w:t>i</w:t>
      </w:r>
      <w:r w:rsidR="004A1837" w:rsidRPr="002357EF">
        <w:rPr>
          <w:b/>
          <w:bCs/>
        </w:rPr>
        <w:t xml:space="preserve">nclusive education </w:t>
      </w:r>
      <w:r w:rsidR="00373128" w:rsidRPr="002357EF">
        <w:t xml:space="preserve">which </w:t>
      </w:r>
      <w:r w:rsidR="004A1837" w:rsidRPr="002357EF">
        <w:t xml:space="preserve">is a right </w:t>
      </w:r>
      <w:r w:rsidR="00481CD4" w:rsidRPr="002357EF">
        <w:t xml:space="preserve">– </w:t>
      </w:r>
      <w:r w:rsidR="004A1837" w:rsidRPr="002357EF">
        <w:t>and</w:t>
      </w:r>
      <w:r w:rsidR="00481CD4" w:rsidRPr="002357EF">
        <w:t xml:space="preserve"> </w:t>
      </w:r>
      <w:r w:rsidR="004A1837" w:rsidRPr="002357EF">
        <w:t>the right solution</w:t>
      </w:r>
      <w:r w:rsidR="00481CD4" w:rsidRPr="002357EF">
        <w:t xml:space="preserve"> – to </w:t>
      </w:r>
      <w:r w:rsidR="00E215DC" w:rsidRPr="002357EF">
        <w:t>improving inclusion and equal opportunities for people with disability</w:t>
      </w:r>
      <w:r w:rsidR="00F337F4" w:rsidRPr="002357EF">
        <w:t>.</w:t>
      </w:r>
      <w:r w:rsidR="004A1837" w:rsidRPr="002357EF">
        <w:t xml:space="preserve"> </w:t>
      </w:r>
    </w:p>
    <w:p w14:paraId="121797F8" w14:textId="24CB909C" w:rsidR="00070C1E" w:rsidRPr="002357EF" w:rsidRDefault="002E3976" w:rsidP="00C52160">
      <w:pPr>
        <w:pStyle w:val="BodyText"/>
        <w:rPr>
          <w:rFonts w:eastAsia="Arial"/>
        </w:rPr>
      </w:pPr>
      <w:r w:rsidRPr="002357EF">
        <w:rPr>
          <w:rFonts w:eastAsia="Calibri"/>
        </w:rPr>
        <w:t xml:space="preserve">ACTCOSS welcomed the passing </w:t>
      </w:r>
      <w:r w:rsidR="00070C1E" w:rsidRPr="002357EF">
        <w:rPr>
          <w:rFonts w:eastAsia="Calibri"/>
        </w:rPr>
        <w:t xml:space="preserve">of the </w:t>
      </w:r>
      <w:r w:rsidR="00070C1E" w:rsidRPr="00C52160">
        <w:rPr>
          <w:rFonts w:eastAsia="Calibri"/>
          <w:b/>
          <w:bCs/>
        </w:rPr>
        <w:t>Crimes (Offences Against Vulnerable People) Legislation Amendment Bill 2020</w:t>
      </w:r>
      <w:r w:rsidRPr="002357EF">
        <w:rPr>
          <w:rFonts w:eastAsia="Calibri"/>
        </w:rPr>
        <w:t xml:space="preserve"> and calls on an incoming ACT </w:t>
      </w:r>
      <w:r w:rsidR="00BA7E7D">
        <w:rPr>
          <w:rFonts w:eastAsia="Calibri"/>
        </w:rPr>
        <w:t>G</w:t>
      </w:r>
      <w:r w:rsidR="002357EF" w:rsidRPr="00C52160">
        <w:rPr>
          <w:rFonts w:eastAsia="Calibri"/>
        </w:rPr>
        <w:t>overnment</w:t>
      </w:r>
      <w:r w:rsidRPr="002357EF">
        <w:rPr>
          <w:rFonts w:eastAsia="Calibri"/>
        </w:rPr>
        <w:t xml:space="preserve"> to commit to the </w:t>
      </w:r>
      <w:r w:rsidRPr="00C52160">
        <w:rPr>
          <w:rFonts w:eastAsia="Calibri"/>
          <w:b/>
          <w:bCs/>
        </w:rPr>
        <w:t>full funding and implementation of this important legislation</w:t>
      </w:r>
      <w:r w:rsidRPr="002357EF">
        <w:rPr>
          <w:rFonts w:eastAsia="Calibri"/>
        </w:rPr>
        <w:t xml:space="preserve">. </w:t>
      </w:r>
    </w:p>
    <w:p w14:paraId="2CBDB750" w14:textId="194A6AD5" w:rsidR="00070C1E" w:rsidRPr="002357EF" w:rsidRDefault="00294FDA" w:rsidP="00C52160">
      <w:pPr>
        <w:pStyle w:val="BodyText"/>
        <w:rPr>
          <w:rFonts w:eastAsia="Arial"/>
        </w:rPr>
      </w:pPr>
      <w:r w:rsidRPr="00C52160">
        <w:rPr>
          <w:rFonts w:eastAsia="Calibri"/>
          <w:b/>
          <w:bCs/>
        </w:rPr>
        <w:t xml:space="preserve">Continuing </w:t>
      </w:r>
      <w:r w:rsidR="00070C1E" w:rsidRPr="00C52160">
        <w:rPr>
          <w:rFonts w:eastAsia="Calibri"/>
          <w:b/>
          <w:bCs/>
        </w:rPr>
        <w:t>gaps in NDIS service</w:t>
      </w:r>
      <w:r w:rsidR="008B013C">
        <w:rPr>
          <w:rFonts w:eastAsia="Calibri"/>
          <w:b/>
          <w:bCs/>
        </w:rPr>
        <w:t>s</w:t>
      </w:r>
      <w:r w:rsidR="000804FA" w:rsidRPr="002357EF">
        <w:rPr>
          <w:rFonts w:eastAsia="Calibri"/>
        </w:rPr>
        <w:t xml:space="preserve"> </w:t>
      </w:r>
      <w:r w:rsidR="000804FA" w:rsidRPr="00C52160">
        <w:rPr>
          <w:rFonts w:eastAsia="Calibri"/>
        </w:rPr>
        <w:t>must</w:t>
      </w:r>
      <w:r w:rsidR="000804FA" w:rsidRPr="002357EF">
        <w:rPr>
          <w:rFonts w:eastAsia="Calibri"/>
        </w:rPr>
        <w:t xml:space="preserve"> be </w:t>
      </w:r>
      <w:r w:rsidR="00070C1E" w:rsidRPr="002357EF">
        <w:rPr>
          <w:rFonts w:eastAsia="Calibri"/>
        </w:rPr>
        <w:t xml:space="preserve">met </w:t>
      </w:r>
      <w:r w:rsidR="000804FA" w:rsidRPr="002357EF">
        <w:rPr>
          <w:rFonts w:eastAsia="Calibri"/>
        </w:rPr>
        <w:t>through ACT Government-funded services or advocacy by the ACT Government to the Commonwealth.</w:t>
      </w:r>
      <w:r w:rsidR="009F2F3D" w:rsidRPr="002357EF">
        <w:rPr>
          <w:rFonts w:eastAsia="Calibri"/>
        </w:rPr>
        <w:t xml:space="preserve"> This includes </w:t>
      </w:r>
      <w:r w:rsidR="009F2F3D" w:rsidRPr="00C52160">
        <w:rPr>
          <w:rFonts w:eastAsia="Calibri"/>
          <w:b/>
          <w:bCs/>
        </w:rPr>
        <w:t>f</w:t>
      </w:r>
      <w:r w:rsidR="00070C1E" w:rsidRPr="00C52160">
        <w:rPr>
          <w:rFonts w:eastAsia="Calibri"/>
          <w:b/>
          <w:bCs/>
        </w:rPr>
        <w:t>ully funded and appropriate respite care facilities for carers and for palliative care patients and carers</w:t>
      </w:r>
      <w:r w:rsidR="00070C1E" w:rsidRPr="002357EF">
        <w:rPr>
          <w:rFonts w:eastAsia="Calibri"/>
        </w:rPr>
        <w:t xml:space="preserve">. </w:t>
      </w:r>
    </w:p>
    <w:p w14:paraId="61F49592" w14:textId="2D30A8CC" w:rsidR="0010078F" w:rsidRPr="000530D3" w:rsidRDefault="0041776E" w:rsidP="00C52160">
      <w:pPr>
        <w:pStyle w:val="Heading1"/>
      </w:pPr>
      <w:r w:rsidRPr="000530D3">
        <w:t xml:space="preserve">The </w:t>
      </w:r>
      <w:r w:rsidRPr="00C52160">
        <w:t>e</w:t>
      </w:r>
      <w:r w:rsidR="0010078F" w:rsidRPr="00C52160">
        <w:t>vidence</w:t>
      </w:r>
      <w:r w:rsidR="0010078F" w:rsidRPr="000530D3">
        <w:t xml:space="preserve"> </w:t>
      </w:r>
    </w:p>
    <w:p w14:paraId="5E308252" w14:textId="6F5AF594" w:rsidR="00394716" w:rsidRPr="00B24564" w:rsidRDefault="00394716" w:rsidP="00C52160">
      <w:pPr>
        <w:pStyle w:val="ListBullet"/>
        <w:divId w:val="1786804543"/>
      </w:pPr>
      <w:r w:rsidRPr="00B24564">
        <w:rPr>
          <w:rStyle w:val="s1"/>
          <w:rFonts w:ascii="Arial" w:hAnsi="Arial" w:cs="Arial"/>
          <w:sz w:val="22"/>
          <w:szCs w:val="22"/>
        </w:rPr>
        <w:t>In 2018</w:t>
      </w:r>
      <w:r w:rsidR="003F671B">
        <w:rPr>
          <w:rStyle w:val="s1"/>
          <w:rFonts w:ascii="Arial" w:hAnsi="Arial" w:cs="Arial"/>
          <w:sz w:val="22"/>
          <w:szCs w:val="22"/>
        </w:rPr>
        <w:t>,</w:t>
      </w:r>
      <w:r w:rsidRPr="00B24564">
        <w:rPr>
          <w:rStyle w:val="s1"/>
          <w:rFonts w:ascii="Arial" w:hAnsi="Arial" w:cs="Arial"/>
          <w:sz w:val="22"/>
          <w:szCs w:val="22"/>
        </w:rPr>
        <w:t xml:space="preserve"> 19.4% of </w:t>
      </w:r>
      <w:r w:rsidR="00FA3897" w:rsidRPr="00B24564">
        <w:rPr>
          <w:rStyle w:val="s1"/>
          <w:rFonts w:ascii="Arial" w:hAnsi="Arial" w:cs="Arial"/>
          <w:sz w:val="22"/>
          <w:szCs w:val="22"/>
        </w:rPr>
        <w:t>Canberra people</w:t>
      </w:r>
      <w:r w:rsidRPr="00B24564">
        <w:rPr>
          <w:rStyle w:val="s1"/>
          <w:rFonts w:ascii="Arial" w:hAnsi="Arial" w:cs="Arial"/>
          <w:sz w:val="22"/>
          <w:szCs w:val="22"/>
        </w:rPr>
        <w:t xml:space="preserve"> had </w:t>
      </w:r>
      <w:r w:rsidR="00FA3897" w:rsidRPr="00B24564">
        <w:rPr>
          <w:rStyle w:val="s1"/>
          <w:rFonts w:ascii="Arial" w:hAnsi="Arial" w:cs="Arial"/>
          <w:sz w:val="22"/>
          <w:szCs w:val="22"/>
        </w:rPr>
        <w:t xml:space="preserve">a </w:t>
      </w:r>
      <w:r w:rsidRPr="00B24564">
        <w:rPr>
          <w:rStyle w:val="s1"/>
          <w:rFonts w:ascii="Arial" w:hAnsi="Arial" w:cs="Arial"/>
          <w:sz w:val="22"/>
          <w:szCs w:val="22"/>
        </w:rPr>
        <w:t>disability</w:t>
      </w:r>
      <w:r w:rsidR="003F671B">
        <w:rPr>
          <w:rStyle w:val="s1"/>
          <w:rFonts w:ascii="Arial" w:hAnsi="Arial" w:cs="Arial"/>
          <w:sz w:val="22"/>
          <w:szCs w:val="22"/>
        </w:rPr>
        <w:t xml:space="preserve">. This has increased from </w:t>
      </w:r>
      <w:r w:rsidRPr="00B24564">
        <w:rPr>
          <w:rStyle w:val="s1"/>
          <w:rFonts w:ascii="Arial" w:hAnsi="Arial" w:cs="Arial"/>
          <w:sz w:val="22"/>
          <w:szCs w:val="22"/>
        </w:rPr>
        <w:t>16.2% in 2015</w:t>
      </w:r>
      <w:r w:rsidR="00833A70">
        <w:rPr>
          <w:rStyle w:val="s1"/>
          <w:rFonts w:ascii="Arial" w:hAnsi="Arial" w:cs="Arial"/>
          <w:sz w:val="22"/>
          <w:szCs w:val="22"/>
        </w:rPr>
        <w:t>.</w:t>
      </w:r>
      <w:r w:rsidR="00EB3867" w:rsidRPr="00B24564">
        <w:rPr>
          <w:rStyle w:val="FootnoteReference"/>
          <w:rFonts w:cs="Arial"/>
          <w:sz w:val="22"/>
        </w:rPr>
        <w:footnoteReference w:id="3"/>
      </w:r>
    </w:p>
    <w:p w14:paraId="7B9B2079" w14:textId="00932F65" w:rsidR="008E301D" w:rsidRPr="00B24564" w:rsidRDefault="00674869" w:rsidP="00C52160">
      <w:pPr>
        <w:pStyle w:val="ListBullet"/>
        <w:divId w:val="394008484"/>
        <w:rPr>
          <w:rStyle w:val="s1"/>
          <w:rFonts w:ascii="Arial" w:hAnsi="Arial" w:cs="Arial"/>
          <w:sz w:val="22"/>
          <w:szCs w:val="22"/>
        </w:rPr>
      </w:pPr>
      <w:r w:rsidRPr="00B24564">
        <w:rPr>
          <w:rStyle w:val="s1"/>
          <w:rFonts w:ascii="Arial" w:hAnsi="Arial" w:cs="Arial"/>
          <w:sz w:val="22"/>
          <w:szCs w:val="22"/>
        </w:rPr>
        <w:t>The rate of disability generally increase</w:t>
      </w:r>
      <w:r w:rsidR="0068044D">
        <w:rPr>
          <w:rStyle w:val="s1"/>
          <w:rFonts w:ascii="Arial" w:hAnsi="Arial" w:cs="Arial"/>
          <w:sz w:val="22"/>
          <w:szCs w:val="22"/>
        </w:rPr>
        <w:t>s</w:t>
      </w:r>
      <w:r w:rsidRPr="00B24564">
        <w:rPr>
          <w:rStyle w:val="s1"/>
          <w:rFonts w:ascii="Arial" w:hAnsi="Arial" w:cs="Arial"/>
          <w:sz w:val="22"/>
          <w:szCs w:val="22"/>
        </w:rPr>
        <w:t xml:space="preserve"> with age for males and females. The ACT is expected to experience </w:t>
      </w:r>
      <w:r w:rsidR="00DA4D1B">
        <w:rPr>
          <w:rStyle w:val="s1"/>
          <w:rFonts w:ascii="Arial" w:hAnsi="Arial" w:cs="Arial"/>
          <w:sz w:val="22"/>
          <w:szCs w:val="22"/>
        </w:rPr>
        <w:t xml:space="preserve">a </w:t>
      </w:r>
      <w:r w:rsidRPr="00B24564">
        <w:rPr>
          <w:rStyle w:val="s1"/>
          <w:rFonts w:ascii="Arial" w:hAnsi="Arial" w:cs="Arial"/>
          <w:sz w:val="22"/>
          <w:szCs w:val="22"/>
        </w:rPr>
        <w:t>significant</w:t>
      </w:r>
      <w:r w:rsidR="00DA4D1B">
        <w:rPr>
          <w:rStyle w:val="s1"/>
          <w:rFonts w:ascii="Arial" w:hAnsi="Arial" w:cs="Arial"/>
          <w:sz w:val="22"/>
          <w:szCs w:val="22"/>
        </w:rPr>
        <w:t xml:space="preserve"> ageing of our </w:t>
      </w:r>
      <w:r w:rsidRPr="00B24564">
        <w:rPr>
          <w:rStyle w:val="s1"/>
          <w:rFonts w:ascii="Arial" w:hAnsi="Arial" w:cs="Arial"/>
          <w:sz w:val="22"/>
          <w:szCs w:val="22"/>
        </w:rPr>
        <w:t>population</w:t>
      </w:r>
      <w:r w:rsidR="001B4C83">
        <w:rPr>
          <w:rStyle w:val="s1"/>
          <w:rFonts w:ascii="Arial" w:hAnsi="Arial" w:cs="Arial"/>
          <w:sz w:val="22"/>
          <w:szCs w:val="22"/>
        </w:rPr>
        <w:t xml:space="preserve">. The number of Canberrans </w:t>
      </w:r>
      <w:r w:rsidRPr="00B24564">
        <w:rPr>
          <w:rStyle w:val="s1"/>
          <w:rFonts w:ascii="Arial" w:hAnsi="Arial" w:cs="Arial"/>
          <w:sz w:val="22"/>
          <w:szCs w:val="22"/>
        </w:rPr>
        <w:t xml:space="preserve">aged 85 years and over </w:t>
      </w:r>
      <w:r w:rsidR="001B4C83">
        <w:rPr>
          <w:rStyle w:val="s1"/>
          <w:rFonts w:ascii="Arial" w:hAnsi="Arial" w:cs="Arial"/>
          <w:sz w:val="22"/>
          <w:szCs w:val="22"/>
        </w:rPr>
        <w:t xml:space="preserve">is expected to </w:t>
      </w:r>
      <w:r w:rsidRPr="00B24564">
        <w:rPr>
          <w:rStyle w:val="s1"/>
          <w:rFonts w:ascii="Arial" w:hAnsi="Arial" w:cs="Arial"/>
          <w:sz w:val="22"/>
          <w:szCs w:val="22"/>
        </w:rPr>
        <w:t>increase by 509</w:t>
      </w:r>
      <w:r w:rsidR="00833A70">
        <w:rPr>
          <w:rStyle w:val="s1"/>
          <w:rFonts w:ascii="Arial" w:hAnsi="Arial" w:cs="Arial"/>
          <w:sz w:val="22"/>
          <w:szCs w:val="22"/>
        </w:rPr>
        <w:t>%</w:t>
      </w:r>
      <w:r w:rsidRPr="00B24564">
        <w:rPr>
          <w:rStyle w:val="s1"/>
          <w:rFonts w:ascii="Arial" w:hAnsi="Arial" w:cs="Arial"/>
          <w:sz w:val="22"/>
          <w:szCs w:val="22"/>
        </w:rPr>
        <w:t>, reaching a total of 22,500 persons in 2056</w:t>
      </w:r>
      <w:r w:rsidR="00CE5A41" w:rsidRPr="00B24564">
        <w:rPr>
          <w:rStyle w:val="s1"/>
          <w:rFonts w:ascii="Arial" w:hAnsi="Arial" w:cs="Arial"/>
          <w:sz w:val="22"/>
          <w:szCs w:val="22"/>
        </w:rPr>
        <w:t>.</w:t>
      </w:r>
      <w:r w:rsidR="00816A4E" w:rsidRPr="00B24564">
        <w:rPr>
          <w:rStyle w:val="FootnoteReference"/>
          <w:rFonts w:cs="Arial"/>
          <w:sz w:val="22"/>
        </w:rPr>
        <w:footnoteReference w:id="4"/>
      </w:r>
    </w:p>
    <w:p w14:paraId="47A05AB3" w14:textId="021E547B" w:rsidR="00BD07BE" w:rsidRPr="00B24564" w:rsidRDefault="00BD07BE" w:rsidP="00C52160">
      <w:pPr>
        <w:pStyle w:val="ListBullet"/>
        <w:divId w:val="394008484"/>
      </w:pPr>
      <w:r w:rsidRPr="00B24564">
        <w:rPr>
          <w:lang w:val="en-US"/>
        </w:rPr>
        <w:t>47% of adults with disability have experienced violence after the age of 15, compared with 36% without disability</w:t>
      </w:r>
      <w:r w:rsidR="002F3F63">
        <w:rPr>
          <w:lang w:val="en-US"/>
        </w:rPr>
        <w:t>.</w:t>
      </w:r>
      <w:r w:rsidRPr="00B24564">
        <w:rPr>
          <w:rStyle w:val="FootnoteReference"/>
          <w:rFonts w:cs="Arial"/>
          <w:sz w:val="22"/>
          <w:lang w:val="en-US"/>
        </w:rPr>
        <w:footnoteReference w:id="5"/>
      </w:r>
    </w:p>
    <w:p w14:paraId="119437AC" w14:textId="5258034E" w:rsidR="00853544" w:rsidRPr="00B24564" w:rsidRDefault="002348D0" w:rsidP="00C52160">
      <w:pPr>
        <w:pStyle w:val="ListBullet"/>
        <w:divId w:val="394008484"/>
        <w:rPr>
          <w:rStyle w:val="s1"/>
          <w:rFonts w:ascii="Arial" w:hAnsi="Arial" w:cs="Arial"/>
          <w:sz w:val="22"/>
          <w:szCs w:val="22"/>
        </w:rPr>
      </w:pPr>
      <w:r w:rsidRPr="00B24564">
        <w:rPr>
          <w:rStyle w:val="s1"/>
          <w:rFonts w:ascii="Arial" w:hAnsi="Arial" w:cs="Arial"/>
          <w:sz w:val="22"/>
          <w:szCs w:val="22"/>
        </w:rPr>
        <w:lastRenderedPageBreak/>
        <w:t xml:space="preserve">Research and </w:t>
      </w:r>
      <w:r w:rsidR="00923417">
        <w:rPr>
          <w:rStyle w:val="s1"/>
          <w:rFonts w:ascii="Arial" w:hAnsi="Arial" w:cs="Arial"/>
          <w:sz w:val="22"/>
          <w:szCs w:val="22"/>
        </w:rPr>
        <w:t>s</w:t>
      </w:r>
      <w:r w:rsidRPr="00B24564">
        <w:rPr>
          <w:rStyle w:val="s1"/>
          <w:rFonts w:ascii="Arial" w:hAnsi="Arial" w:cs="Arial"/>
          <w:sz w:val="22"/>
          <w:szCs w:val="22"/>
        </w:rPr>
        <w:t xml:space="preserve">ubmissions to the Senate Inquiry into Abuse and Violence of People with Disability </w:t>
      </w:r>
      <w:r w:rsidR="00BD07BE" w:rsidRPr="00B24564">
        <w:rPr>
          <w:rStyle w:val="s1"/>
          <w:rFonts w:ascii="Arial" w:hAnsi="Arial" w:cs="Arial"/>
          <w:sz w:val="22"/>
          <w:szCs w:val="22"/>
        </w:rPr>
        <w:t>showed</w:t>
      </w:r>
      <w:r w:rsidRPr="00B24564">
        <w:rPr>
          <w:rStyle w:val="s1"/>
          <w:rFonts w:ascii="Arial" w:hAnsi="Arial" w:cs="Arial"/>
          <w:sz w:val="22"/>
          <w:szCs w:val="22"/>
        </w:rPr>
        <w:t xml:space="preserve"> that c</w:t>
      </w:r>
      <w:r w:rsidR="003C4337" w:rsidRPr="00B24564">
        <w:rPr>
          <w:rStyle w:val="s1"/>
          <w:rFonts w:ascii="Arial" w:hAnsi="Arial" w:cs="Arial"/>
          <w:sz w:val="22"/>
          <w:szCs w:val="22"/>
        </w:rPr>
        <w:t xml:space="preserve">ongregate settings are places where disability violence and abuse </w:t>
      </w:r>
      <w:r w:rsidR="00BD07BE" w:rsidRPr="00B24564">
        <w:rPr>
          <w:rStyle w:val="s1"/>
          <w:rFonts w:ascii="Arial" w:hAnsi="Arial" w:cs="Arial"/>
          <w:sz w:val="22"/>
          <w:szCs w:val="22"/>
        </w:rPr>
        <w:t>is more likely to occur</w:t>
      </w:r>
      <w:r w:rsidR="00126233">
        <w:rPr>
          <w:rStyle w:val="s1"/>
          <w:rFonts w:ascii="Arial" w:hAnsi="Arial" w:cs="Arial"/>
          <w:sz w:val="22"/>
          <w:szCs w:val="22"/>
        </w:rPr>
        <w:t>.</w:t>
      </w:r>
      <w:r w:rsidR="00BD07BE" w:rsidRPr="00B24564">
        <w:rPr>
          <w:rStyle w:val="FootnoteReference"/>
          <w:rFonts w:cs="Arial"/>
          <w:sz w:val="22"/>
        </w:rPr>
        <w:footnoteReference w:id="6"/>
      </w:r>
      <w:r w:rsidR="003C4337" w:rsidRPr="00B24564">
        <w:rPr>
          <w:rStyle w:val="s1"/>
          <w:rFonts w:ascii="Arial" w:hAnsi="Arial" w:cs="Arial"/>
          <w:sz w:val="22"/>
          <w:szCs w:val="22"/>
        </w:rPr>
        <w:t xml:space="preserve">  </w:t>
      </w:r>
    </w:p>
    <w:p w14:paraId="12118A59" w14:textId="5737A3EB" w:rsidR="006F6D14" w:rsidRPr="00B24564" w:rsidRDefault="00683C2B" w:rsidP="00C52160">
      <w:pPr>
        <w:pStyle w:val="ListBullet"/>
        <w:divId w:val="394008484"/>
        <w:rPr>
          <w:rStyle w:val="s1"/>
          <w:rFonts w:ascii="Arial" w:hAnsi="Arial" w:cs="Arial"/>
          <w:sz w:val="22"/>
          <w:szCs w:val="22"/>
        </w:rPr>
      </w:pPr>
      <w:r>
        <w:rPr>
          <w:rStyle w:val="s1"/>
          <w:rFonts w:ascii="Arial" w:hAnsi="Arial" w:cs="Arial"/>
          <w:sz w:val="22"/>
          <w:szCs w:val="22"/>
        </w:rPr>
        <w:t xml:space="preserve">Only </w:t>
      </w:r>
      <w:r w:rsidR="00853544" w:rsidRPr="00B24564">
        <w:rPr>
          <w:rStyle w:val="s1"/>
          <w:rFonts w:ascii="Arial" w:hAnsi="Arial" w:cs="Arial"/>
          <w:sz w:val="22"/>
          <w:szCs w:val="22"/>
        </w:rPr>
        <w:t>24% of adults with disability experience very good or excellent health, compared with 65% of without disability</w:t>
      </w:r>
      <w:r w:rsidR="00094F36">
        <w:rPr>
          <w:rStyle w:val="s1"/>
          <w:rFonts w:ascii="Arial" w:hAnsi="Arial" w:cs="Arial"/>
          <w:sz w:val="22"/>
          <w:szCs w:val="22"/>
        </w:rPr>
        <w:t>.</w:t>
      </w:r>
      <w:r w:rsidR="006F6D14" w:rsidRPr="00B24564">
        <w:rPr>
          <w:rStyle w:val="FootnoteReference"/>
          <w:rFonts w:cs="Arial"/>
          <w:sz w:val="22"/>
        </w:rPr>
        <w:footnoteReference w:id="7"/>
      </w:r>
    </w:p>
    <w:p w14:paraId="4586C2DF" w14:textId="09DE058B" w:rsidR="002348D0" w:rsidRPr="00B24564" w:rsidRDefault="009C5BEB" w:rsidP="00C52160">
      <w:pPr>
        <w:pStyle w:val="ListBullet"/>
        <w:divId w:val="394008484"/>
        <w:rPr>
          <w:rStyle w:val="s1"/>
          <w:rFonts w:ascii="Arial" w:hAnsi="Arial" w:cs="Arial"/>
          <w:sz w:val="22"/>
          <w:szCs w:val="22"/>
        </w:rPr>
      </w:pPr>
      <w:r w:rsidRPr="00B24564">
        <w:rPr>
          <w:rStyle w:val="s1"/>
          <w:rFonts w:ascii="Arial" w:hAnsi="Arial"/>
          <w:sz w:val="22"/>
          <w:szCs w:val="22"/>
        </w:rPr>
        <w:t xml:space="preserve">An accessible </w:t>
      </w:r>
      <w:r w:rsidR="00F21273">
        <w:rPr>
          <w:rStyle w:val="s1"/>
          <w:rFonts w:ascii="Arial" w:hAnsi="Arial"/>
          <w:sz w:val="22"/>
          <w:szCs w:val="22"/>
        </w:rPr>
        <w:t xml:space="preserve">and inclusive </w:t>
      </w:r>
      <w:r w:rsidRPr="00B24564">
        <w:rPr>
          <w:rStyle w:val="s1"/>
          <w:rFonts w:ascii="Arial" w:hAnsi="Arial"/>
          <w:sz w:val="22"/>
          <w:szCs w:val="22"/>
        </w:rPr>
        <w:t xml:space="preserve">Canberra </w:t>
      </w:r>
      <w:r w:rsidR="002348D0" w:rsidRPr="00B24564">
        <w:rPr>
          <w:rStyle w:val="s1"/>
          <w:rFonts w:ascii="Arial" w:hAnsi="Arial"/>
          <w:sz w:val="22"/>
          <w:szCs w:val="22"/>
        </w:rPr>
        <w:t>is key to wellbeing as recognised in the ACT Government</w:t>
      </w:r>
      <w:r w:rsidR="00F21273">
        <w:rPr>
          <w:rStyle w:val="s1"/>
          <w:rFonts w:ascii="Arial" w:hAnsi="Arial"/>
          <w:sz w:val="22"/>
          <w:szCs w:val="22"/>
        </w:rPr>
        <w:t xml:space="preserve">’s Wellbeing Framework. The </w:t>
      </w:r>
      <w:r w:rsidR="002348D0" w:rsidRPr="00B24564">
        <w:rPr>
          <w:rStyle w:val="s1"/>
          <w:rFonts w:ascii="Arial" w:hAnsi="Arial"/>
          <w:sz w:val="22"/>
          <w:szCs w:val="22"/>
        </w:rPr>
        <w:t>Wellbeing Indicator for Access and Connectivity</w:t>
      </w:r>
      <w:r w:rsidR="002348D0" w:rsidRPr="00B24564">
        <w:rPr>
          <w:rStyle w:val="s1"/>
          <w:rFonts w:ascii="Arial" w:hAnsi="Arial" w:cs="Arial"/>
          <w:sz w:val="22"/>
          <w:szCs w:val="22"/>
        </w:rPr>
        <w:t xml:space="preserve"> requires that </w:t>
      </w:r>
      <w:r w:rsidR="00923417">
        <w:rPr>
          <w:rStyle w:val="s1"/>
          <w:rFonts w:ascii="Arial" w:hAnsi="Arial" w:cs="Arial"/>
          <w:sz w:val="22"/>
          <w:szCs w:val="22"/>
        </w:rPr>
        <w:t>‘</w:t>
      </w:r>
      <w:r w:rsidR="002348D0" w:rsidRPr="00B24564">
        <w:rPr>
          <w:rStyle w:val="s1"/>
          <w:rFonts w:ascii="Arial" w:hAnsi="Arial" w:cs="Arial"/>
          <w:sz w:val="22"/>
          <w:szCs w:val="22"/>
        </w:rPr>
        <w:t>o</w:t>
      </w:r>
      <w:r w:rsidR="002348D0" w:rsidRPr="00B24564">
        <w:rPr>
          <w:rStyle w:val="s1"/>
          <w:rFonts w:ascii="Arial" w:hAnsi="Arial"/>
          <w:sz w:val="22"/>
          <w:szCs w:val="22"/>
        </w:rPr>
        <w:t>ur planning, mobility and service systems allow us to move around our liveable city and access the types of places and services we need, when we need them. Those who require additional support to gain independence can access responsive, tailored services</w:t>
      </w:r>
      <w:r w:rsidR="00923417">
        <w:rPr>
          <w:rStyle w:val="s1"/>
          <w:rFonts w:ascii="Arial" w:hAnsi="Arial"/>
          <w:sz w:val="22"/>
          <w:szCs w:val="22"/>
        </w:rPr>
        <w:t>’</w:t>
      </w:r>
      <w:r w:rsidR="002348D0" w:rsidRPr="00B24564">
        <w:rPr>
          <w:rStyle w:val="s1"/>
          <w:rFonts w:ascii="Arial" w:hAnsi="Arial"/>
          <w:sz w:val="22"/>
          <w:szCs w:val="22"/>
        </w:rPr>
        <w:t xml:space="preserve">.   </w:t>
      </w:r>
    </w:p>
    <w:p w14:paraId="1EB7DBF7" w14:textId="3371A2CA" w:rsidR="008B3AAA" w:rsidRPr="000530D3" w:rsidRDefault="002348D0" w:rsidP="00C52160">
      <w:pPr>
        <w:pStyle w:val="ListBullet"/>
        <w:divId w:val="394008484"/>
        <w:rPr>
          <w:rStyle w:val="s1"/>
          <w:rFonts w:ascii="Arial" w:hAnsi="Arial" w:cs="Arial"/>
          <w:sz w:val="22"/>
          <w:szCs w:val="22"/>
        </w:rPr>
      </w:pPr>
      <w:r w:rsidRPr="00B24564">
        <w:rPr>
          <w:rStyle w:val="s1"/>
          <w:rFonts w:ascii="Arial" w:hAnsi="Arial" w:cs="Arial"/>
          <w:sz w:val="22"/>
          <w:szCs w:val="22"/>
          <w:lang w:val="x-none"/>
        </w:rPr>
        <w:t xml:space="preserve">Disability representative organisations have identified </w:t>
      </w:r>
      <w:r w:rsidR="00EF323A" w:rsidRPr="000530D3">
        <w:rPr>
          <w:rStyle w:val="s1"/>
          <w:rFonts w:ascii="Arial" w:hAnsi="Arial" w:cs="Arial"/>
          <w:sz w:val="22"/>
          <w:szCs w:val="22"/>
        </w:rPr>
        <w:t>examples of poor</w:t>
      </w:r>
      <w:r w:rsidRPr="00B24564">
        <w:rPr>
          <w:rStyle w:val="s1"/>
          <w:rFonts w:ascii="Arial" w:hAnsi="Arial" w:cs="Arial"/>
          <w:sz w:val="22"/>
          <w:szCs w:val="22"/>
        </w:rPr>
        <w:t xml:space="preserve"> access </w:t>
      </w:r>
      <w:r w:rsidRPr="00B24564">
        <w:rPr>
          <w:rStyle w:val="s1"/>
          <w:rFonts w:ascii="Arial" w:hAnsi="Arial" w:cs="Arial"/>
          <w:sz w:val="22"/>
          <w:szCs w:val="22"/>
          <w:lang w:val="x-none"/>
        </w:rPr>
        <w:t xml:space="preserve">in </w:t>
      </w:r>
      <w:r w:rsidRPr="00B24564">
        <w:rPr>
          <w:rStyle w:val="s1"/>
          <w:rFonts w:ascii="Arial" w:hAnsi="Arial" w:cs="Arial"/>
          <w:sz w:val="22"/>
          <w:szCs w:val="22"/>
        </w:rPr>
        <w:t>Canberra</w:t>
      </w:r>
      <w:r w:rsidR="00EF323A" w:rsidRPr="000530D3">
        <w:rPr>
          <w:rStyle w:val="s1"/>
          <w:rFonts w:ascii="Arial" w:hAnsi="Arial" w:cs="Arial"/>
          <w:sz w:val="22"/>
          <w:szCs w:val="22"/>
        </w:rPr>
        <w:t xml:space="preserve"> including</w:t>
      </w:r>
      <w:r w:rsidR="0079020B" w:rsidRPr="000530D3">
        <w:rPr>
          <w:rStyle w:val="FootnoteReference"/>
          <w:rFonts w:cs="Arial"/>
          <w:sz w:val="22"/>
          <w:lang w:val="x-none"/>
        </w:rPr>
        <w:footnoteReference w:id="8"/>
      </w:r>
      <w:r w:rsidR="008B3AAA" w:rsidRPr="000530D3">
        <w:rPr>
          <w:rStyle w:val="s1"/>
          <w:rFonts w:ascii="Arial" w:hAnsi="Arial" w:cs="Arial"/>
          <w:sz w:val="22"/>
          <w:szCs w:val="22"/>
        </w:rPr>
        <w:t>:</w:t>
      </w:r>
    </w:p>
    <w:p w14:paraId="2FB72BDD" w14:textId="56370BEB" w:rsidR="008B3AAA" w:rsidRPr="000530D3" w:rsidRDefault="00E90A86" w:rsidP="00C52160">
      <w:pPr>
        <w:pStyle w:val="ListBullet2"/>
        <w:contextualSpacing/>
        <w:divId w:val="394008484"/>
        <w:rPr>
          <w:rStyle w:val="s1"/>
          <w:rFonts w:ascii="Arial" w:hAnsi="Arial" w:cs="Arial"/>
          <w:sz w:val="22"/>
          <w:szCs w:val="22"/>
        </w:rPr>
      </w:pPr>
      <w:r w:rsidRPr="000530D3">
        <w:rPr>
          <w:rStyle w:val="s1"/>
          <w:rFonts w:ascii="Arial" w:hAnsi="Arial" w:cs="Arial"/>
          <w:sz w:val="22"/>
          <w:szCs w:val="22"/>
        </w:rPr>
        <w:t>R</w:t>
      </w:r>
      <w:r w:rsidR="002348D0" w:rsidRPr="000530D3">
        <w:rPr>
          <w:rStyle w:val="s1"/>
          <w:rFonts w:ascii="Arial" w:hAnsi="Arial" w:cs="Arial"/>
          <w:sz w:val="22"/>
          <w:szCs w:val="22"/>
        </w:rPr>
        <w:t xml:space="preserve">etail </w:t>
      </w:r>
      <w:r w:rsidR="002348D0" w:rsidRPr="00B24564">
        <w:rPr>
          <w:rStyle w:val="s1"/>
          <w:rFonts w:ascii="Arial" w:hAnsi="Arial" w:cs="Arial"/>
          <w:sz w:val="22"/>
          <w:szCs w:val="22"/>
        </w:rPr>
        <w:t>courts in Belconnen and Woden</w:t>
      </w:r>
      <w:r w:rsidR="00AC793D" w:rsidRPr="000530D3">
        <w:rPr>
          <w:rStyle w:val="s1"/>
          <w:rFonts w:ascii="Arial" w:hAnsi="Arial" w:cs="Arial"/>
          <w:sz w:val="22"/>
          <w:szCs w:val="22"/>
        </w:rPr>
        <w:t xml:space="preserve"> </w:t>
      </w:r>
    </w:p>
    <w:p w14:paraId="3CB9161A" w14:textId="01670569" w:rsidR="008B3AAA" w:rsidRPr="000530D3" w:rsidRDefault="00E90A86" w:rsidP="00C52160">
      <w:pPr>
        <w:pStyle w:val="ListBullet2"/>
        <w:contextualSpacing/>
        <w:divId w:val="394008484"/>
        <w:rPr>
          <w:rStyle w:val="s1"/>
          <w:rFonts w:ascii="Arial" w:hAnsi="Arial" w:cs="Arial"/>
          <w:sz w:val="22"/>
          <w:szCs w:val="22"/>
        </w:rPr>
      </w:pPr>
      <w:r w:rsidRPr="000530D3">
        <w:rPr>
          <w:rStyle w:val="s1"/>
          <w:rFonts w:ascii="Arial" w:hAnsi="Arial" w:cs="Arial"/>
          <w:sz w:val="22"/>
          <w:szCs w:val="22"/>
        </w:rPr>
        <w:t>O</w:t>
      </w:r>
      <w:r w:rsidR="002348D0" w:rsidRPr="000530D3">
        <w:rPr>
          <w:rStyle w:val="s1"/>
          <w:rFonts w:ascii="Arial" w:hAnsi="Arial" w:cs="Arial"/>
          <w:sz w:val="22"/>
          <w:szCs w:val="22"/>
        </w:rPr>
        <w:t>lder</w:t>
      </w:r>
      <w:r w:rsidR="002348D0" w:rsidRPr="00B24564">
        <w:rPr>
          <w:rStyle w:val="s1"/>
          <w:rFonts w:ascii="Arial" w:hAnsi="Arial" w:cs="Arial"/>
          <w:sz w:val="22"/>
          <w:szCs w:val="22"/>
        </w:rPr>
        <w:t xml:space="preserve"> areas of Canberra like Manuka</w:t>
      </w:r>
      <w:r w:rsidR="00AC793D" w:rsidRPr="000530D3">
        <w:rPr>
          <w:rStyle w:val="s1"/>
          <w:rFonts w:ascii="Arial" w:hAnsi="Arial" w:cs="Arial"/>
          <w:sz w:val="22"/>
          <w:szCs w:val="22"/>
        </w:rPr>
        <w:t xml:space="preserve"> </w:t>
      </w:r>
    </w:p>
    <w:p w14:paraId="474C5DB2" w14:textId="77777777" w:rsidR="008B3AAA" w:rsidRPr="000530D3" w:rsidRDefault="008B3AAA" w:rsidP="00C52160">
      <w:pPr>
        <w:pStyle w:val="ListBullet2"/>
        <w:contextualSpacing/>
        <w:divId w:val="394008484"/>
        <w:rPr>
          <w:rStyle w:val="s1"/>
          <w:rFonts w:ascii="Arial" w:hAnsi="Arial" w:cs="Arial"/>
          <w:sz w:val="22"/>
          <w:szCs w:val="22"/>
        </w:rPr>
      </w:pPr>
      <w:r w:rsidRPr="000530D3">
        <w:rPr>
          <w:rStyle w:val="s1"/>
          <w:rFonts w:ascii="Arial" w:hAnsi="Arial" w:cs="Arial"/>
          <w:sz w:val="22"/>
          <w:szCs w:val="22"/>
        </w:rPr>
        <w:t>O</w:t>
      </w:r>
      <w:r w:rsidR="00AC793D" w:rsidRPr="000530D3">
        <w:rPr>
          <w:rStyle w:val="s1"/>
          <w:rFonts w:ascii="Arial" w:hAnsi="Arial" w:cs="Arial"/>
          <w:sz w:val="22"/>
          <w:szCs w:val="22"/>
        </w:rPr>
        <w:t>ngoing</w:t>
      </w:r>
      <w:r w:rsidR="002348D0" w:rsidRPr="00B24564">
        <w:rPr>
          <w:rStyle w:val="s1"/>
          <w:rFonts w:ascii="Arial" w:hAnsi="Arial" w:cs="Arial"/>
          <w:sz w:val="22"/>
          <w:szCs w:val="22"/>
        </w:rPr>
        <w:t xml:space="preserve"> issues with wheelchair taxis</w:t>
      </w:r>
    </w:p>
    <w:p w14:paraId="6D1E8AD7" w14:textId="6A3859EC" w:rsidR="008B3AAA" w:rsidRPr="000530D3" w:rsidRDefault="008B3AAA" w:rsidP="00C52160">
      <w:pPr>
        <w:pStyle w:val="ListBullet2"/>
        <w:contextualSpacing/>
        <w:divId w:val="394008484"/>
        <w:rPr>
          <w:rStyle w:val="s1"/>
          <w:rFonts w:ascii="Arial" w:hAnsi="Arial" w:cs="Arial"/>
          <w:sz w:val="22"/>
          <w:szCs w:val="22"/>
        </w:rPr>
      </w:pPr>
      <w:r w:rsidRPr="000530D3">
        <w:rPr>
          <w:rStyle w:val="s1"/>
          <w:rFonts w:ascii="Arial" w:hAnsi="Arial" w:cs="Arial"/>
          <w:sz w:val="22"/>
          <w:szCs w:val="22"/>
        </w:rPr>
        <w:t>U</w:t>
      </w:r>
      <w:r w:rsidR="002348D0" w:rsidRPr="000530D3">
        <w:rPr>
          <w:rStyle w:val="s1"/>
          <w:rFonts w:ascii="Arial" w:hAnsi="Arial" w:cs="Arial"/>
          <w:sz w:val="22"/>
          <w:szCs w:val="22"/>
        </w:rPr>
        <w:t>neven</w:t>
      </w:r>
      <w:r w:rsidR="002348D0" w:rsidRPr="00B24564">
        <w:rPr>
          <w:rStyle w:val="s1"/>
          <w:rFonts w:ascii="Arial" w:hAnsi="Arial" w:cs="Arial"/>
          <w:sz w:val="22"/>
          <w:szCs w:val="22"/>
        </w:rPr>
        <w:t xml:space="preserve"> adoption of measures like tactile indicators, Auslan interpreting and access to web platforms</w:t>
      </w:r>
    </w:p>
    <w:p w14:paraId="14B9FC31" w14:textId="238980CA" w:rsidR="009C5BEB" w:rsidRPr="00B24564" w:rsidRDefault="008B3AAA" w:rsidP="00C52160">
      <w:pPr>
        <w:pStyle w:val="ListBullet2"/>
        <w:contextualSpacing/>
        <w:divId w:val="394008484"/>
        <w:rPr>
          <w:rStyle w:val="s1"/>
          <w:rFonts w:ascii="Arial" w:hAnsi="Arial" w:cs="Arial"/>
          <w:sz w:val="22"/>
          <w:szCs w:val="22"/>
        </w:rPr>
      </w:pPr>
      <w:r w:rsidRPr="000530D3">
        <w:rPr>
          <w:rStyle w:val="s1"/>
          <w:rFonts w:ascii="Arial" w:hAnsi="Arial" w:cs="Arial"/>
          <w:sz w:val="22"/>
          <w:szCs w:val="22"/>
        </w:rPr>
        <w:t>Lack of</w:t>
      </w:r>
      <w:r w:rsidR="002348D0" w:rsidRPr="00B24564">
        <w:rPr>
          <w:rStyle w:val="s1"/>
          <w:rFonts w:ascii="Arial" w:hAnsi="Arial" w:cs="Arial"/>
          <w:sz w:val="22"/>
          <w:szCs w:val="22"/>
        </w:rPr>
        <w:t xml:space="preserve"> housing that is affordable, visitable and accessible.</w:t>
      </w:r>
    </w:p>
    <w:p w14:paraId="729B7D2E" w14:textId="0AFEED99" w:rsidR="00B158D6" w:rsidRPr="00712948" w:rsidRDefault="005621C4" w:rsidP="00C52160">
      <w:pPr>
        <w:pStyle w:val="ListBullet"/>
        <w:divId w:val="394008484"/>
        <w:rPr>
          <w:rFonts w:cs="Arial"/>
        </w:rPr>
      </w:pPr>
      <w:r w:rsidRPr="000530D3">
        <w:t xml:space="preserve">International </w:t>
      </w:r>
      <w:r w:rsidRPr="00C52160">
        <w:t>peer</w:t>
      </w:r>
      <w:r w:rsidRPr="000530D3">
        <w:t xml:space="preserve"> reviews have found that including students with disabilities with their non-disabled peers in regular classrooms increases the potential for students with disability to be employed with and to live amongst non-disabled peers</w:t>
      </w:r>
      <w:r w:rsidR="0097105F">
        <w:t>.</w:t>
      </w:r>
      <w:r w:rsidRPr="000530D3">
        <w:rPr>
          <w:rStyle w:val="FootnoteReference"/>
          <w:rFonts w:cs="Arial"/>
          <w:sz w:val="22"/>
        </w:rPr>
        <w:footnoteReference w:id="9"/>
      </w:r>
    </w:p>
    <w:p w14:paraId="259F8714" w14:textId="28119708" w:rsidR="005621C4" w:rsidRPr="001D02AE" w:rsidRDefault="005621C4" w:rsidP="00C52160">
      <w:pPr>
        <w:pStyle w:val="ListBullet"/>
        <w:divId w:val="394008484"/>
        <w:rPr>
          <w:rFonts w:cs="Arial"/>
        </w:rPr>
      </w:pPr>
      <w:r w:rsidRPr="00B158D6">
        <w:t xml:space="preserve">The </w:t>
      </w:r>
      <w:r w:rsidRPr="0097105F">
        <w:rPr>
          <w:i/>
          <w:iCs/>
        </w:rPr>
        <w:t>Schools for All</w:t>
      </w:r>
      <w:r w:rsidR="006A31C3">
        <w:rPr>
          <w:i/>
          <w:iCs/>
        </w:rPr>
        <w:t xml:space="preserve"> Children &amp; Young People</w:t>
      </w:r>
      <w:r w:rsidRPr="00B158D6">
        <w:t xml:space="preserve"> </w:t>
      </w:r>
      <w:r w:rsidR="006A31C3">
        <w:t>r</w:t>
      </w:r>
      <w:r w:rsidRPr="00B158D6">
        <w:t>eport by Professor Shaddock highlighted barriers to inclusive education by students with high and complex needs</w:t>
      </w:r>
      <w:r w:rsidR="006A31C3">
        <w:t>.</w:t>
      </w:r>
      <w:r w:rsidRPr="00B158D6">
        <w:rPr>
          <w:rStyle w:val="FootnoteReference"/>
          <w:rFonts w:cs="Arial"/>
          <w:color w:val="000000"/>
          <w:kern w:val="36"/>
          <w:sz w:val="22"/>
        </w:rPr>
        <w:footnoteReference w:id="10"/>
      </w:r>
      <w:r w:rsidRPr="00B158D6">
        <w:t xml:space="preserve"> </w:t>
      </w:r>
    </w:p>
    <w:p w14:paraId="71846C2A" w14:textId="239346E3" w:rsidR="001D02AE" w:rsidRPr="005B3444" w:rsidRDefault="001D02AE" w:rsidP="00C52160">
      <w:pPr>
        <w:pStyle w:val="ListBullet"/>
        <w:divId w:val="394008484"/>
        <w:rPr>
          <w:rFonts w:cs="Arial"/>
        </w:rPr>
      </w:pPr>
      <w:r>
        <w:rPr>
          <w:rFonts w:cs="Arial"/>
        </w:rPr>
        <w:t xml:space="preserve">The ACTCOSS </w:t>
      </w:r>
      <w:r w:rsidRPr="00C52160">
        <w:t>report</w:t>
      </w:r>
      <w:r>
        <w:rPr>
          <w:rFonts w:cs="Arial"/>
        </w:rPr>
        <w:t xml:space="preserve"> </w:t>
      </w:r>
      <w:hyperlink r:id="rId12" w:history="1">
        <w:r w:rsidRPr="00A05660">
          <w:rPr>
            <w:rStyle w:val="Hyperlink"/>
            <w:rFonts w:cs="Arial"/>
            <w:i/>
            <w:iCs/>
          </w:rPr>
          <w:t>Imaging Better: R</w:t>
        </w:r>
        <w:r w:rsidRPr="00A05660">
          <w:rPr>
            <w:rStyle w:val="Hyperlink"/>
            <w:rFonts w:cs="Arial"/>
            <w:i/>
            <w:iCs/>
          </w:rPr>
          <w:t>eflections on access, choice and control in ACT health services for people with disability</w:t>
        </w:r>
      </w:hyperlink>
      <w:r>
        <w:rPr>
          <w:rFonts w:cs="Arial"/>
          <w:i/>
          <w:iCs/>
        </w:rPr>
        <w:t xml:space="preserve"> </w:t>
      </w:r>
      <w:r>
        <w:rPr>
          <w:rFonts w:cs="Arial"/>
        </w:rPr>
        <w:t xml:space="preserve">showed that people with disability self-report poor </w:t>
      </w:r>
      <w:r w:rsidRPr="005B3444">
        <w:rPr>
          <w:rFonts w:cs="Arial"/>
        </w:rPr>
        <w:t>health outcomes arising from a mixture of:</w:t>
      </w:r>
    </w:p>
    <w:p w14:paraId="00367FD2" w14:textId="77777777" w:rsidR="001D02AE" w:rsidRPr="005B3444" w:rsidRDefault="001D02AE" w:rsidP="00C52160">
      <w:pPr>
        <w:pStyle w:val="ListBullet2"/>
        <w:contextualSpacing/>
        <w:divId w:val="394008484"/>
      </w:pPr>
      <w:r w:rsidRPr="005B3444">
        <w:t>Economic disadvantage</w:t>
      </w:r>
    </w:p>
    <w:p w14:paraId="45D258CE" w14:textId="7BBB336F" w:rsidR="001D02AE" w:rsidRPr="005B3444" w:rsidRDefault="008F65FB" w:rsidP="00C52160">
      <w:pPr>
        <w:pStyle w:val="ListBullet2"/>
        <w:contextualSpacing/>
        <w:divId w:val="394008484"/>
      </w:pPr>
      <w:r w:rsidRPr="005B3444">
        <w:t>Diagnostic overshadowing (where a person’s disability is treated as the problem rather than a person’s presenting medical condition)</w:t>
      </w:r>
    </w:p>
    <w:p w14:paraId="28DBB39D" w14:textId="1E13E169" w:rsidR="008F65FB" w:rsidRPr="005B3444" w:rsidRDefault="005B3444" w:rsidP="00C52160">
      <w:pPr>
        <w:pStyle w:val="ListBullet2"/>
        <w:contextualSpacing/>
        <w:divId w:val="394008484"/>
      </w:pPr>
      <w:r w:rsidRPr="005B3444">
        <w:t>Po</w:t>
      </w:r>
      <w:r w:rsidR="008F65FB" w:rsidRPr="005B3444">
        <w:t xml:space="preserve">or attitudes, including a lack of a social model </w:t>
      </w:r>
      <w:r w:rsidRPr="005B3444">
        <w:t>for</w:t>
      </w:r>
      <w:r w:rsidR="008F65FB" w:rsidRPr="005B3444">
        <w:t xml:space="preserve"> responding to disability or health</w:t>
      </w:r>
      <w:r w:rsidRPr="005B3444">
        <w:t xml:space="preserve"> </w:t>
      </w:r>
      <w:r w:rsidR="008F65FB" w:rsidRPr="005B3444">
        <w:t>within clinical settings</w:t>
      </w:r>
    </w:p>
    <w:p w14:paraId="12774BB3" w14:textId="265F987F" w:rsidR="008F65FB" w:rsidRPr="005B3444" w:rsidRDefault="008F65FB" w:rsidP="00C52160">
      <w:pPr>
        <w:pStyle w:val="ListBullet2"/>
        <w:contextualSpacing/>
        <w:divId w:val="394008484"/>
      </w:pPr>
      <w:r w:rsidRPr="005B3444">
        <w:lastRenderedPageBreak/>
        <w:t>Inappropriate digital and physical infrastructure leading to access barriers and poor communications</w:t>
      </w:r>
    </w:p>
    <w:p w14:paraId="64D0F42B" w14:textId="7EFA09C3" w:rsidR="001D02AE" w:rsidRPr="00C52160" w:rsidRDefault="008F65FB" w:rsidP="000D1477">
      <w:pPr>
        <w:pStyle w:val="ListBullet2"/>
        <w:contextualSpacing/>
        <w:divId w:val="394008484"/>
      </w:pPr>
      <w:r w:rsidRPr="005B3444">
        <w:t xml:space="preserve">Services </w:t>
      </w:r>
      <w:r w:rsidR="005B3444" w:rsidRPr="005B3444">
        <w:t>gaps including a lack of tailored services to help manage diagnostic conditions (i.e. to understand, treat and manage the primary and secondary health impacts of different kinds of disabilities</w:t>
      </w:r>
      <w:r w:rsidR="00CE6BAA">
        <w:t>)</w:t>
      </w:r>
      <w:r w:rsidR="005B3444" w:rsidRPr="005B3444">
        <w:t xml:space="preserve">. </w:t>
      </w:r>
    </w:p>
    <w:p w14:paraId="3D298CEC" w14:textId="5A17A4FB" w:rsidR="0042251F" w:rsidRDefault="0010078F" w:rsidP="00C52160">
      <w:pPr>
        <w:pStyle w:val="Heading1"/>
        <w:divId w:val="394008484"/>
      </w:pPr>
      <w:r w:rsidRPr="00C52160">
        <w:t>Testimonia</w:t>
      </w:r>
      <w:r w:rsidR="00CD5CD1" w:rsidRPr="00C52160">
        <w:t>l</w:t>
      </w:r>
      <w:r w:rsidR="00E8379C" w:rsidRPr="00C52160">
        <w:t>s</w:t>
      </w:r>
    </w:p>
    <w:p w14:paraId="3193EA6C" w14:textId="186E9EE1" w:rsidR="006C2BF7" w:rsidRPr="00F25845" w:rsidRDefault="006C2BF7" w:rsidP="00F25845">
      <w:pPr>
        <w:pStyle w:val="BodyText"/>
        <w:divId w:val="394008484"/>
        <w:rPr>
          <w:rFonts w:eastAsiaTheme="minorEastAsia"/>
        </w:rPr>
      </w:pPr>
      <w:r w:rsidRPr="00F25845">
        <w:rPr>
          <w:rFonts w:eastAsiaTheme="minorEastAsia"/>
          <w:i/>
          <w:iCs/>
        </w:rPr>
        <w:t>“Across the board, group homes place limits on the freedoms of people with disabilities, due to routines and rules designed to create efficiencies for staff and reduce the number of staff needed to support people with disabilities. This efficiency and profit-driven approach to care de-prioritises quality of life of people with disabilities and promotes the culture that enables violence, abuse, neglect and exploitation.”</w:t>
      </w:r>
      <w:r w:rsidR="00EE58F4" w:rsidRPr="00F25845">
        <w:rPr>
          <w:rFonts w:eastAsiaTheme="minorEastAsia"/>
          <w:i/>
          <w:iCs/>
        </w:rPr>
        <w:t xml:space="preserve"> </w:t>
      </w:r>
      <w:r w:rsidR="00EE58F4" w:rsidRPr="00F25845">
        <w:rPr>
          <w:rFonts w:eastAsiaTheme="minorEastAsia"/>
        </w:rPr>
        <w:t xml:space="preserve">– </w:t>
      </w:r>
      <w:r w:rsidRPr="00F25845">
        <w:rPr>
          <w:rFonts w:eastAsiaTheme="minorEastAsia"/>
        </w:rPr>
        <w:t>Submission</w:t>
      </w:r>
      <w:r w:rsidR="00EE58F4" w:rsidRPr="00F25845">
        <w:rPr>
          <w:rFonts w:eastAsiaTheme="minorEastAsia"/>
        </w:rPr>
        <w:t xml:space="preserve"> </w:t>
      </w:r>
      <w:r w:rsidRPr="00F25845">
        <w:rPr>
          <w:rFonts w:eastAsiaTheme="minorEastAsia"/>
        </w:rPr>
        <w:t>to the Disability Royal Commission,</w:t>
      </w:r>
      <w:r w:rsidR="00EE58F4" w:rsidRPr="00F25845">
        <w:rPr>
          <w:rFonts w:eastAsiaTheme="minorEastAsia"/>
        </w:rPr>
        <w:t xml:space="preserve"> </w:t>
      </w:r>
      <w:r w:rsidRPr="00F25845">
        <w:rPr>
          <w:rFonts w:eastAsiaTheme="minorEastAsia"/>
        </w:rPr>
        <w:t>WWDACT ACT, 2019</w:t>
      </w:r>
    </w:p>
    <w:p w14:paraId="570E4219" w14:textId="3A8D8B57" w:rsidR="008C7FB3" w:rsidRPr="00F25845" w:rsidRDefault="007C0701" w:rsidP="00F25845">
      <w:pPr>
        <w:pStyle w:val="BodyText"/>
        <w:divId w:val="289481330"/>
        <w:rPr>
          <w:rStyle w:val="s1"/>
          <w:rFonts w:ascii="Arial" w:hAnsi="Arial"/>
          <w:sz w:val="22"/>
          <w:szCs w:val="22"/>
        </w:rPr>
      </w:pPr>
      <w:r w:rsidRPr="00F25845">
        <w:rPr>
          <w:i/>
          <w:iCs/>
        </w:rPr>
        <w:t>“</w:t>
      </w:r>
      <w:r w:rsidR="0032063C" w:rsidRPr="00F25845">
        <w:rPr>
          <w:i/>
          <w:iCs/>
        </w:rPr>
        <w:t>We advocate that the Government take appropriate measures to ensure persons with disabilities can access all aspects of transport and the built environment in Canberra.</w:t>
      </w:r>
      <w:r w:rsidR="00C907A6" w:rsidRPr="00F25845">
        <w:rPr>
          <w:i/>
          <w:iCs/>
        </w:rPr>
        <w:t xml:space="preserve"> The ACT public transportation system is vital for people with disabilities, many of whom do not drive.</w:t>
      </w:r>
      <w:r w:rsidR="00B34788" w:rsidRPr="00F25845">
        <w:rPr>
          <w:i/>
          <w:iCs/>
        </w:rPr>
        <w:t xml:space="preserve"> We advocate that the surrounding Canberra built environment nearby transportation be designed and maintained to be suitable for all people, including those in wheelchairs, blind people, people using walking frames, and any other disability</w:t>
      </w:r>
      <w:r w:rsidR="00E31DCD" w:rsidRPr="00F25845">
        <w:rPr>
          <w:i/>
          <w:iCs/>
        </w:rPr>
        <w:t>”</w:t>
      </w:r>
      <w:r w:rsidR="00F25845" w:rsidRPr="00F25845">
        <w:t xml:space="preserve"> – </w:t>
      </w:r>
      <w:r w:rsidR="00E31DCD" w:rsidRPr="00F25845">
        <w:t>PWDACT</w:t>
      </w:r>
      <w:r w:rsidR="00F25845" w:rsidRPr="00F25845">
        <w:t xml:space="preserve"> </w:t>
      </w:r>
      <w:r w:rsidR="00E31DCD" w:rsidRPr="00F25845">
        <w:t xml:space="preserve">Transport Statement, March 2019 </w:t>
      </w:r>
    </w:p>
    <w:p w14:paraId="68953A92" w14:textId="32E65FD0" w:rsidR="008C2442" w:rsidRPr="00F25845" w:rsidRDefault="0002083C" w:rsidP="00F25845">
      <w:pPr>
        <w:pStyle w:val="BodyText"/>
        <w:divId w:val="770734410"/>
        <w:rPr>
          <w:rStyle w:val="s1"/>
          <w:rFonts w:ascii="Arial" w:hAnsi="Arial"/>
          <w:sz w:val="22"/>
          <w:szCs w:val="22"/>
        </w:rPr>
      </w:pPr>
      <w:r w:rsidRPr="00F25845">
        <w:rPr>
          <w:rStyle w:val="s1"/>
          <w:rFonts w:ascii="Arial" w:hAnsi="Arial"/>
          <w:i/>
          <w:iCs/>
          <w:sz w:val="22"/>
          <w:szCs w:val="22"/>
        </w:rPr>
        <w:t>“</w:t>
      </w:r>
      <w:r w:rsidR="00F02954" w:rsidRPr="00F25845">
        <w:rPr>
          <w:rStyle w:val="s1"/>
          <w:rFonts w:ascii="Arial" w:hAnsi="Arial"/>
          <w:i/>
          <w:iCs/>
          <w:sz w:val="22"/>
          <w:szCs w:val="22"/>
        </w:rPr>
        <w:t>While this isn’t my experience, there are so many disabled people, including some of my friends, who are not able to get the services they want. For example, people who were able to get particular services through the ACT Government have had trouble finding a private supplier now that the Government has withdrawn from providing many services. So quite a few people are unhappy</w:t>
      </w:r>
      <w:r w:rsidRPr="00F25845">
        <w:rPr>
          <w:rStyle w:val="s1"/>
          <w:rFonts w:ascii="Arial" w:hAnsi="Arial"/>
          <w:i/>
          <w:iCs/>
          <w:sz w:val="22"/>
          <w:szCs w:val="22"/>
        </w:rPr>
        <w:t>”</w:t>
      </w:r>
      <w:r w:rsidRPr="00F25845">
        <w:rPr>
          <w:rStyle w:val="s1"/>
          <w:rFonts w:ascii="Arial" w:hAnsi="Arial"/>
          <w:sz w:val="22"/>
          <w:szCs w:val="22"/>
        </w:rPr>
        <w:t xml:space="preserve"> </w:t>
      </w:r>
      <w:r w:rsidR="00E8379C" w:rsidRPr="00F25845">
        <w:rPr>
          <w:rStyle w:val="s1"/>
          <w:rFonts w:ascii="Arial" w:hAnsi="Arial"/>
          <w:sz w:val="22"/>
          <w:szCs w:val="22"/>
        </w:rPr>
        <w:t xml:space="preserve">– </w:t>
      </w:r>
      <w:r w:rsidR="00E373EE" w:rsidRPr="00F25845">
        <w:rPr>
          <w:rStyle w:val="s1"/>
          <w:rFonts w:ascii="Arial" w:hAnsi="Arial"/>
          <w:sz w:val="22"/>
          <w:szCs w:val="22"/>
        </w:rPr>
        <w:t>Peter</w:t>
      </w:r>
      <w:r w:rsidR="000064A7" w:rsidRPr="00F25845">
        <w:rPr>
          <w:rStyle w:val="s1"/>
          <w:rFonts w:ascii="Arial" w:hAnsi="Arial"/>
          <w:sz w:val="22"/>
          <w:szCs w:val="22"/>
        </w:rPr>
        <w:t>*</w:t>
      </w:r>
      <w:r w:rsidR="00E8379C" w:rsidRPr="00F25845">
        <w:rPr>
          <w:rStyle w:val="s1"/>
          <w:rFonts w:ascii="Arial" w:hAnsi="Arial"/>
          <w:sz w:val="22"/>
          <w:szCs w:val="22"/>
        </w:rPr>
        <w:t>,</w:t>
      </w:r>
      <w:r w:rsidR="00E373EE" w:rsidRPr="00F25845">
        <w:rPr>
          <w:rStyle w:val="s1"/>
          <w:rFonts w:ascii="Arial" w:hAnsi="Arial"/>
          <w:sz w:val="22"/>
          <w:szCs w:val="22"/>
        </w:rPr>
        <w:t xml:space="preserve"> Stories of Transition </w:t>
      </w:r>
    </w:p>
    <w:p w14:paraId="7217A957" w14:textId="40BCF738" w:rsidR="0010078F" w:rsidRPr="00F25845" w:rsidRDefault="000064A7" w:rsidP="00F25845">
      <w:pPr>
        <w:pStyle w:val="BodyText"/>
        <w:divId w:val="770734410"/>
      </w:pPr>
      <w:r w:rsidRPr="00F25845">
        <w:rPr>
          <w:rStyle w:val="s1"/>
          <w:rFonts w:ascii="Arial" w:hAnsi="Arial"/>
          <w:sz w:val="22"/>
          <w:szCs w:val="22"/>
        </w:rPr>
        <w:t xml:space="preserve">*Not real name </w:t>
      </w:r>
    </w:p>
    <w:sectPr w:rsidR="0010078F" w:rsidRPr="00F25845" w:rsidSect="00653C86">
      <w:footerReference w:type="default" r:id="rId13"/>
      <w:pgSz w:w="11906" w:h="16838" w:code="9"/>
      <w:pgMar w:top="1440" w:right="1440" w:bottom="1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B8905" w14:textId="77777777" w:rsidR="00FC08D1" w:rsidRDefault="00FC08D1" w:rsidP="009D18D7">
      <w:r>
        <w:separator/>
      </w:r>
    </w:p>
  </w:endnote>
  <w:endnote w:type="continuationSeparator" w:id="0">
    <w:p w14:paraId="7BFB1740" w14:textId="77777777" w:rsidR="00FC08D1" w:rsidRDefault="00FC08D1" w:rsidP="009D18D7">
      <w:r>
        <w:continuationSeparator/>
      </w:r>
    </w:p>
  </w:endnote>
  <w:endnote w:type="continuationNotice" w:id="1">
    <w:p w14:paraId="2CCEEA0C" w14:textId="77777777" w:rsidR="00FC08D1" w:rsidRDefault="00FC0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SFUI-Regular">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0271" w14:textId="77777777" w:rsidR="00BB1062" w:rsidRDefault="00BB1062" w:rsidP="00BB1062">
    <w:pPr>
      <w:pStyle w:val="paragraph"/>
      <w:spacing w:before="0" w:beforeAutospacing="0" w:after="0" w:afterAutospacing="0"/>
      <w:jc w:val="center"/>
      <w:textAlignment w:val="baseline"/>
      <w:rPr>
        <w:rStyle w:val="normaltextrun"/>
        <w:rFonts w:ascii="Arial" w:hAnsi="Arial" w:cs="Arial"/>
        <w:color w:val="7F7F7F"/>
        <w:sz w:val="18"/>
        <w:szCs w:val="18"/>
      </w:rPr>
    </w:pPr>
    <w:r>
      <w:rPr>
        <w:rStyle w:val="normaltextrun"/>
        <w:rFonts w:ascii="Arial" w:hAnsi="Arial" w:cs="Arial"/>
        <w:color w:val="7F7F7F"/>
        <w:sz w:val="18"/>
        <w:szCs w:val="18"/>
      </w:rPr>
      <w:t>Authorised by Emma Campbell for ACT Council of Social Service</w:t>
    </w:r>
  </w:p>
  <w:p w14:paraId="15B3F2AD" w14:textId="132B70F7" w:rsidR="00BB1062" w:rsidRDefault="00BB1062" w:rsidP="00BB1062">
    <w:pPr>
      <w:pStyle w:val="paragraph"/>
      <w:spacing w:before="0" w:beforeAutospacing="0" w:after="0" w:afterAutospacing="0"/>
      <w:jc w:val="center"/>
      <w:textAlignment w:val="baseline"/>
      <w:rPr>
        <w:rStyle w:val="eop"/>
        <w:rFonts w:ascii="Arial" w:hAnsi="Arial" w:cs="Arial"/>
        <w:color w:val="7F7F7F"/>
        <w:sz w:val="18"/>
        <w:szCs w:val="18"/>
      </w:rPr>
    </w:pPr>
    <w:r>
      <w:rPr>
        <w:rStyle w:val="normaltextrun"/>
        <w:rFonts w:ascii="Arial" w:hAnsi="Arial" w:cs="Arial"/>
        <w:color w:val="7F7F7F"/>
        <w:sz w:val="18"/>
        <w:szCs w:val="18"/>
      </w:rPr>
      <w:t xml:space="preserve"> Ph: 02 6202 7200  |  actcoss@actcoss.org.au  |  www.actcoss.org.au</w:t>
    </w:r>
    <w:r>
      <w:rPr>
        <w:rStyle w:val="eop"/>
        <w:rFonts w:ascii="Arial" w:hAnsi="Arial" w:cs="Arial"/>
        <w:color w:val="7F7F7F"/>
        <w:sz w:val="18"/>
        <w:szCs w:val="18"/>
      </w:rPr>
      <w:t> </w:t>
    </w:r>
  </w:p>
  <w:p w14:paraId="47A10DCB" w14:textId="77777777" w:rsidR="00653C86" w:rsidRDefault="00653C86" w:rsidP="00653C86">
    <w:pPr>
      <w:pStyle w:val="paragraph"/>
      <w:spacing w:before="0" w:beforeAutospacing="0" w:after="0" w:afterAutospacing="0"/>
      <w:textAlignment w:val="baseline"/>
      <w:rPr>
        <w:rStyle w:val="eop"/>
        <w:rFonts w:ascii="Arial" w:hAnsi="Arial" w:cs="Arial"/>
        <w:color w:val="7F7F7F"/>
        <w:sz w:val="18"/>
        <w:szCs w:val="18"/>
      </w:rPr>
    </w:pPr>
  </w:p>
  <w:sdt>
    <w:sdtPr>
      <w:id w:val="-1080366849"/>
      <w:docPartObj>
        <w:docPartGallery w:val="Page Numbers (Bottom of Page)"/>
        <w:docPartUnique/>
      </w:docPartObj>
    </w:sdtPr>
    <w:sdtEndPr>
      <w:rPr>
        <w:noProof/>
      </w:rPr>
    </w:sdtEndPr>
    <w:sdtContent>
      <w:p w14:paraId="482ED4A8" w14:textId="60CB24EE" w:rsidR="00653C86" w:rsidRPr="00653C86" w:rsidRDefault="00653C86" w:rsidP="00653C86">
        <w:pPr>
          <w:pStyle w:val="Footer"/>
          <w:jc w:val="center"/>
          <w:rPr>
            <w:rFonts w:cs="Arial"/>
            <w:color w:val="7F7F7F"/>
            <w:sz w:val="18"/>
            <w:szCs w:val="18"/>
          </w:rPr>
        </w:pPr>
        <w:r w:rsidRPr="000C1672">
          <w:rPr>
            <w:rStyle w:val="normaltextrun"/>
            <w:rFonts w:cs="Arial"/>
            <w:color w:val="7F7F7F"/>
            <w:sz w:val="18"/>
            <w:szCs w:val="18"/>
          </w:rPr>
          <w:fldChar w:fldCharType="begin"/>
        </w:r>
        <w:r w:rsidRPr="000C1672">
          <w:rPr>
            <w:rStyle w:val="normaltextrun"/>
            <w:rFonts w:cs="Arial"/>
            <w:color w:val="7F7F7F"/>
            <w:sz w:val="18"/>
            <w:szCs w:val="18"/>
          </w:rPr>
          <w:instrText xml:space="preserve"> PAGE   \* MERGEFORMAT </w:instrText>
        </w:r>
        <w:r w:rsidRPr="000C1672">
          <w:rPr>
            <w:rStyle w:val="normaltextrun"/>
            <w:rFonts w:cs="Arial"/>
            <w:color w:val="7F7F7F"/>
            <w:sz w:val="18"/>
            <w:szCs w:val="18"/>
          </w:rPr>
          <w:fldChar w:fldCharType="separate"/>
        </w:r>
        <w:r>
          <w:rPr>
            <w:rStyle w:val="normaltextrun"/>
            <w:rFonts w:cs="Arial"/>
            <w:color w:val="7F7F7F"/>
            <w:sz w:val="18"/>
            <w:szCs w:val="18"/>
          </w:rPr>
          <w:t>1</w:t>
        </w:r>
        <w:r w:rsidRPr="000C1672">
          <w:rPr>
            <w:rStyle w:val="normaltextrun"/>
            <w:rFonts w:cs="Arial"/>
            <w:color w:val="7F7F7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BC59E" w14:textId="77777777" w:rsidR="00FC08D1" w:rsidRDefault="00FC08D1" w:rsidP="009D18D7">
      <w:r>
        <w:separator/>
      </w:r>
    </w:p>
  </w:footnote>
  <w:footnote w:type="continuationSeparator" w:id="0">
    <w:p w14:paraId="3CDE7B06" w14:textId="77777777" w:rsidR="00FC08D1" w:rsidRDefault="00FC08D1" w:rsidP="009D18D7">
      <w:r>
        <w:continuationSeparator/>
      </w:r>
    </w:p>
  </w:footnote>
  <w:footnote w:type="continuationNotice" w:id="1">
    <w:p w14:paraId="49B9681C" w14:textId="77777777" w:rsidR="00FC08D1" w:rsidRDefault="00FC08D1"/>
  </w:footnote>
  <w:footnote w:id="2">
    <w:p w14:paraId="10EF5967" w14:textId="2C2669F3" w:rsidR="0065745E" w:rsidRPr="001F5DB4" w:rsidRDefault="0065745E" w:rsidP="0065745E">
      <w:pPr>
        <w:pStyle w:val="FootnoteText"/>
      </w:pPr>
      <w:r w:rsidRPr="00653C86">
        <w:footnoteRef/>
      </w:r>
      <w:r w:rsidRPr="00653C86">
        <w:t xml:space="preserve"> </w:t>
      </w:r>
      <w:r w:rsidR="00653C86">
        <w:tab/>
      </w:r>
      <w:r w:rsidR="001016A6">
        <w:t>UN</w:t>
      </w:r>
      <w:r w:rsidR="00DE1C89">
        <w:t>,</w:t>
      </w:r>
      <w:r w:rsidR="001016A6">
        <w:t xml:space="preserve"> </w:t>
      </w:r>
      <w:r w:rsidR="001016A6" w:rsidRPr="001016A6">
        <w:rPr>
          <w:i/>
          <w:iCs/>
        </w:rPr>
        <w:t>Article 19 – Living independently and being included in the community</w:t>
      </w:r>
      <w:r w:rsidR="001016A6">
        <w:t xml:space="preserve">, UN website, </w:t>
      </w:r>
      <w:r w:rsidR="007B2713">
        <w:t>n.d.</w:t>
      </w:r>
      <w:r w:rsidR="001016A6">
        <w:t>,</w:t>
      </w:r>
      <w:r w:rsidR="00DE1C89">
        <w:t xml:space="preserve"> </w:t>
      </w:r>
      <w:hyperlink r:id="rId1" w:history="1">
        <w:r w:rsidR="001016A6" w:rsidRPr="00C6602A">
          <w:rPr>
            <w:rStyle w:val="Hyperlink"/>
          </w:rPr>
          <w:t>https://www.un.org/development/desa/disabilities/convention-on-the-rights-of-persons-with-disabilities/article-19-living-independently-and-being-included-in-the-community.html</w:t>
        </w:r>
      </w:hyperlink>
      <w:r w:rsidR="007B2713">
        <w:t>.</w:t>
      </w:r>
    </w:p>
  </w:footnote>
  <w:footnote w:id="3">
    <w:p w14:paraId="3CD04E50" w14:textId="16CECD9C" w:rsidR="00EB3867" w:rsidRPr="00EB3867" w:rsidRDefault="00EB3867">
      <w:pPr>
        <w:pStyle w:val="FootnoteText"/>
      </w:pPr>
      <w:r w:rsidRPr="00653C86">
        <w:footnoteRef/>
      </w:r>
      <w:r w:rsidRPr="00653C86">
        <w:t xml:space="preserve"> </w:t>
      </w:r>
      <w:r w:rsidR="00653C86">
        <w:tab/>
      </w:r>
      <w:r w:rsidR="00C62D2A">
        <w:t xml:space="preserve">ABS, </w:t>
      </w:r>
      <w:r w:rsidR="00C62D2A" w:rsidRPr="00C62D2A">
        <w:rPr>
          <w:i/>
          <w:iCs/>
        </w:rPr>
        <w:t>4430.0 - Disability, Ageing and Carers, Australia: Summary of Findings, 2018</w:t>
      </w:r>
      <w:r w:rsidR="00C62D2A">
        <w:t>, 2019,</w:t>
      </w:r>
      <w:r w:rsidR="00C62D2A" w:rsidRPr="00C62D2A">
        <w:t xml:space="preserve"> </w:t>
      </w:r>
      <w:hyperlink r:id="rId2" w:history="1">
        <w:r w:rsidR="00653C86" w:rsidRPr="00C6602A">
          <w:rPr>
            <w:rStyle w:val="Hyperlink"/>
          </w:rPr>
          <w:t>https://www.abs.</w:t>
        </w:r>
        <w:r w:rsidR="00653C86" w:rsidRPr="00C6602A">
          <w:rPr>
            <w:rStyle w:val="Hyperlink"/>
          </w:rPr>
          <w:t>gov.au/ausstats/abs@.nsf/Latestproducts/4430.0Main%20Features52018</w:t>
        </w:r>
      </w:hyperlink>
      <w:r w:rsidR="00413810">
        <w:t>.</w:t>
      </w:r>
    </w:p>
  </w:footnote>
  <w:footnote w:id="4">
    <w:p w14:paraId="24FF2FB4" w14:textId="361DF60A" w:rsidR="00816A4E" w:rsidRPr="00816A4E" w:rsidRDefault="00816A4E">
      <w:pPr>
        <w:pStyle w:val="FootnoteText"/>
      </w:pPr>
      <w:r w:rsidRPr="00653C86">
        <w:footnoteRef/>
      </w:r>
      <w:r w:rsidRPr="00653C86">
        <w:t xml:space="preserve"> </w:t>
      </w:r>
      <w:r w:rsidR="00653C86">
        <w:tab/>
      </w:r>
      <w:r w:rsidR="00C25B41">
        <w:t xml:space="preserve">ACT Government, </w:t>
      </w:r>
      <w:r w:rsidR="00C25B41" w:rsidRPr="00277AA8">
        <w:rPr>
          <w:i/>
          <w:iCs/>
        </w:rPr>
        <w:t>Population Ageing in the ACT: Issues and Analysis</w:t>
      </w:r>
      <w:r w:rsidR="00C25B41">
        <w:t xml:space="preserve">, </w:t>
      </w:r>
      <w:r w:rsidR="00277AA8">
        <w:t xml:space="preserve">ACT Government, 2010, </w:t>
      </w:r>
      <w:hyperlink r:id="rId3" w:history="1">
        <w:r w:rsidR="00277AA8" w:rsidRPr="00C6602A">
          <w:rPr>
            <w:rStyle w:val="Hyperlink"/>
          </w:rPr>
          <w:t>http://www.cmd.act.gov.au/__data/assets/pdf_file/0019/154162/population-ageing-ACT.pdf</w:t>
        </w:r>
      </w:hyperlink>
      <w:r w:rsidR="00277AA8">
        <w:t>.</w:t>
      </w:r>
    </w:p>
  </w:footnote>
  <w:footnote w:id="5">
    <w:p w14:paraId="6DC46828" w14:textId="47AABB50" w:rsidR="00BD07BE" w:rsidRPr="00853544" w:rsidRDefault="00BD07BE" w:rsidP="00BD07BE">
      <w:pPr>
        <w:pStyle w:val="FootnoteText"/>
      </w:pPr>
      <w:r w:rsidRPr="00653C86">
        <w:footnoteRef/>
      </w:r>
      <w:r w:rsidRPr="00653C86">
        <w:t xml:space="preserve"> </w:t>
      </w:r>
      <w:r w:rsidR="00653C86">
        <w:tab/>
      </w:r>
      <w:r w:rsidR="00F9589B">
        <w:t xml:space="preserve">Australian Institute of Health and Welfare, </w:t>
      </w:r>
      <w:r w:rsidR="00F9589B" w:rsidRPr="00F9589B">
        <w:rPr>
          <w:i/>
          <w:iCs/>
        </w:rPr>
        <w:t>People with disability in Australia</w:t>
      </w:r>
      <w:r w:rsidR="00F9589B">
        <w:t xml:space="preserve">, </w:t>
      </w:r>
      <w:r w:rsidR="00882371">
        <w:t>Australian Government, 2019,</w:t>
      </w:r>
      <w:r w:rsidR="00F9589B" w:rsidRPr="00F9589B">
        <w:t xml:space="preserve"> </w:t>
      </w:r>
      <w:hyperlink r:id="rId4" w:history="1">
        <w:r w:rsidR="00F9589B" w:rsidRPr="00C6602A">
          <w:rPr>
            <w:rStyle w:val="Hyperlink"/>
          </w:rPr>
          <w:t>https://www.aihw.gov.a</w:t>
        </w:r>
        <w:r w:rsidR="00F9589B" w:rsidRPr="00C6602A">
          <w:rPr>
            <w:rStyle w:val="Hyperlink"/>
          </w:rPr>
          <w:t>u/reports/dis/73-1/people-with-disability-in-australia/justice-and-safety/violence-against-people-with-disability</w:t>
        </w:r>
      </w:hyperlink>
      <w:r w:rsidR="00F9589B">
        <w:t>.</w:t>
      </w:r>
    </w:p>
  </w:footnote>
  <w:footnote w:id="6">
    <w:p w14:paraId="6ED80981" w14:textId="3C491782" w:rsidR="00BD07BE" w:rsidRPr="00693E46" w:rsidRDefault="00BD07BE" w:rsidP="00693E46">
      <w:pPr>
        <w:pStyle w:val="FootnoteText"/>
      </w:pPr>
      <w:r w:rsidRPr="00693E46">
        <w:footnoteRef/>
      </w:r>
      <w:r w:rsidR="00693E46" w:rsidRPr="00693E46">
        <w:t xml:space="preserve"> </w:t>
      </w:r>
      <w:r w:rsidR="00457619">
        <w:tab/>
      </w:r>
      <w:r w:rsidR="00A706AC">
        <w:t xml:space="preserve">Commonwealth of Australia, </w:t>
      </w:r>
      <w:r w:rsidR="00BB3540" w:rsidRPr="00A706AC">
        <w:rPr>
          <w:i/>
          <w:iCs/>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00BB3540">
        <w:t>,</w:t>
      </w:r>
      <w:r w:rsidR="00BB3540" w:rsidRPr="00BB3540">
        <w:t xml:space="preserve"> </w:t>
      </w:r>
      <w:r w:rsidR="00D246BD">
        <w:t xml:space="preserve">Chapter 8, </w:t>
      </w:r>
      <w:r w:rsidR="00FD080D">
        <w:t xml:space="preserve">Commonwealth of Australia, </w:t>
      </w:r>
      <w:r w:rsidR="00A706AC">
        <w:t xml:space="preserve">2015, </w:t>
      </w:r>
      <w:hyperlink r:id="rId5" w:history="1">
        <w:r w:rsidR="00A706AC" w:rsidRPr="00C6602A">
          <w:rPr>
            <w:rStyle w:val="Hyperlink"/>
          </w:rPr>
          <w:t>https://www.aph.gov.au/Parliamentary</w:t>
        </w:r>
        <w:r w:rsidR="00A706AC" w:rsidRPr="00C6602A">
          <w:rPr>
            <w:rStyle w:val="Hyperlink"/>
          </w:rPr>
          <w:t>_Business/Committees/Senate/Community_Affairs/Violence_abuse_neglect/~/media/Committees/clac_ctte/Violence_abuse_neglect/c08.pdf</w:t>
        </w:r>
      </w:hyperlink>
      <w:r w:rsidR="00A706AC">
        <w:t>.</w:t>
      </w:r>
    </w:p>
  </w:footnote>
  <w:footnote w:id="7">
    <w:p w14:paraId="7498B519" w14:textId="6C128AA6" w:rsidR="006F6D14" w:rsidRPr="006F6D14" w:rsidRDefault="006F6D14" w:rsidP="00B77016">
      <w:pPr>
        <w:pStyle w:val="FootnoteText"/>
      </w:pPr>
      <w:r w:rsidRPr="00EE58F4">
        <w:footnoteRef/>
      </w:r>
      <w:r w:rsidRPr="00EE58F4">
        <w:t xml:space="preserve"> </w:t>
      </w:r>
      <w:r w:rsidR="00EE58F4">
        <w:tab/>
      </w:r>
      <w:r w:rsidR="00B77016">
        <w:t xml:space="preserve">Australian Institute of Health and Welfare, </w:t>
      </w:r>
      <w:r w:rsidR="00B77016" w:rsidRPr="00F9589B">
        <w:rPr>
          <w:i/>
          <w:iCs/>
        </w:rPr>
        <w:t>People with disability in Australia</w:t>
      </w:r>
      <w:r w:rsidR="00B77016">
        <w:t>, Australian Government, 2019,</w:t>
      </w:r>
      <w:r w:rsidR="00B77016" w:rsidRPr="00F9589B">
        <w:t xml:space="preserve"> </w:t>
      </w:r>
      <w:hyperlink r:id="rId6" w:history="1">
        <w:r w:rsidR="00B77016" w:rsidRPr="00C6602A">
          <w:rPr>
            <w:rStyle w:val="Hyperlink"/>
          </w:rPr>
          <w:t>https://www.aihw.gov.au/reports/dis/73-1/people-with-disability-in-australia/justice-and-safety/violence-against-people-with-disability</w:t>
        </w:r>
      </w:hyperlink>
      <w:r w:rsidR="00B77016">
        <w:t>.</w:t>
      </w:r>
    </w:p>
  </w:footnote>
  <w:footnote w:id="8">
    <w:p w14:paraId="297EDF73" w14:textId="4C19008E" w:rsidR="0079020B" w:rsidRPr="00FC29D2" w:rsidRDefault="0079020B" w:rsidP="0079020B">
      <w:pPr>
        <w:pStyle w:val="FootnoteText"/>
      </w:pPr>
      <w:r w:rsidRPr="00EE58F4">
        <w:footnoteRef/>
      </w:r>
      <w:r w:rsidRPr="00EE58F4">
        <w:t xml:space="preserve"> </w:t>
      </w:r>
      <w:r w:rsidR="00EE58F4">
        <w:tab/>
      </w:r>
      <w:r w:rsidR="00971E47">
        <w:t xml:space="preserve">PWDACT, </w:t>
      </w:r>
      <w:r w:rsidR="002C7455">
        <w:t xml:space="preserve">Submission to 2019-20 ACT Budget, PWDACT, 2018, </w:t>
      </w:r>
      <w:hyperlink r:id="rId7" w:history="1">
        <w:r w:rsidR="002C7455" w:rsidRPr="00C6602A">
          <w:rPr>
            <w:rStyle w:val="Hyperlink"/>
          </w:rPr>
          <w:t>https://www.bud</w:t>
        </w:r>
        <w:r w:rsidR="002C7455" w:rsidRPr="00C6602A">
          <w:rPr>
            <w:rStyle w:val="Hyperlink"/>
          </w:rPr>
          <w:t>getconsultation.act.gov.au/__data/assets/pdf_file/0008/1273427/131.-People-with-Disabilities-ACT.pdf</w:t>
        </w:r>
      </w:hyperlink>
      <w:r w:rsidR="002C7455">
        <w:t>.</w:t>
      </w:r>
    </w:p>
  </w:footnote>
  <w:footnote w:id="9">
    <w:p w14:paraId="7FC12FCE" w14:textId="10C6FE6F" w:rsidR="005621C4" w:rsidRPr="00DA66EB" w:rsidRDefault="005621C4" w:rsidP="005621C4">
      <w:pPr>
        <w:pStyle w:val="FootnoteText"/>
      </w:pPr>
      <w:r w:rsidRPr="00EE58F4">
        <w:footnoteRef/>
      </w:r>
      <w:r w:rsidRPr="00EE58F4">
        <w:t xml:space="preserve"> </w:t>
      </w:r>
      <w:r w:rsidR="00EE58F4">
        <w:tab/>
      </w:r>
      <w:r w:rsidR="009E392D">
        <w:t xml:space="preserve">C Malaquias, </w:t>
      </w:r>
      <w:r w:rsidR="009E392D" w:rsidRPr="009E392D">
        <w:rPr>
          <w:i/>
          <w:iCs/>
        </w:rPr>
        <w:t>Inclusive Education is the Pathway to Social Inclusion – European Review</w:t>
      </w:r>
      <w:r w:rsidR="009E392D">
        <w:t xml:space="preserve">, </w:t>
      </w:r>
      <w:r w:rsidR="007E5AA0">
        <w:t>Starting With Julius</w:t>
      </w:r>
      <w:r w:rsidR="009E392D">
        <w:t xml:space="preserve"> website</w:t>
      </w:r>
      <w:r w:rsidR="007E5AA0">
        <w:t xml:space="preserve">, </w:t>
      </w:r>
      <w:r w:rsidR="00AA60BD">
        <w:t xml:space="preserve">n.d., </w:t>
      </w:r>
      <w:hyperlink r:id="rId8" w:history="1">
        <w:r w:rsidR="00AA60BD" w:rsidRPr="00C6602A">
          <w:rPr>
            <w:rStyle w:val="Hyperlink"/>
          </w:rPr>
          <w:t>http://www.startingwithj</w:t>
        </w:r>
        <w:r w:rsidR="00AA60BD" w:rsidRPr="00C6602A">
          <w:rPr>
            <w:rStyle w:val="Hyperlink"/>
          </w:rPr>
          <w:t>ulius.org.au/inclusive-education-is-the-pathway-to-social-inclusion-european-review/</w:t>
        </w:r>
      </w:hyperlink>
      <w:r w:rsidR="00AA60BD">
        <w:t>.</w:t>
      </w:r>
    </w:p>
  </w:footnote>
  <w:footnote w:id="10">
    <w:p w14:paraId="3153F3D6" w14:textId="668DA89C" w:rsidR="005621C4" w:rsidRPr="004D6A74" w:rsidRDefault="005621C4" w:rsidP="005621C4">
      <w:pPr>
        <w:pStyle w:val="FootnoteText"/>
      </w:pPr>
      <w:r w:rsidRPr="00EE58F4">
        <w:footnoteRef/>
      </w:r>
      <w:r w:rsidRPr="00EE58F4">
        <w:t xml:space="preserve"> </w:t>
      </w:r>
      <w:r w:rsidR="00EE58F4">
        <w:tab/>
      </w:r>
      <w:r w:rsidR="00A557E0">
        <w:t>A Shaddock, S Packer and A Roy,</w:t>
      </w:r>
      <w:r w:rsidR="00690D0C">
        <w:t xml:space="preserve"> </w:t>
      </w:r>
      <w:r w:rsidR="006A31C3" w:rsidRPr="00A557E0">
        <w:rPr>
          <w:i/>
          <w:iCs/>
        </w:rPr>
        <w:t>Schools for All Children &amp; Young People</w:t>
      </w:r>
      <w:r w:rsidR="00A557E0" w:rsidRPr="00A557E0">
        <w:rPr>
          <w:i/>
          <w:iCs/>
        </w:rPr>
        <w:t>: Report of the Expert Panel on Students with Complex Needs and Challenging Behaviour</w:t>
      </w:r>
      <w:r w:rsidR="006A31C3">
        <w:t>,</w:t>
      </w:r>
      <w:r w:rsidR="00A557E0">
        <w:t xml:space="preserve"> </w:t>
      </w:r>
      <w:r w:rsidR="000D1477">
        <w:t xml:space="preserve">Expert Panel on Students with Complex Needs and Challenging Behaviour, </w:t>
      </w:r>
      <w:r w:rsidR="00A557E0">
        <w:t xml:space="preserve">2015, </w:t>
      </w:r>
      <w:hyperlink r:id="rId9" w:history="1">
        <w:r w:rsidR="00A557E0" w:rsidRPr="00C6602A">
          <w:rPr>
            <w:rStyle w:val="Hyperlink"/>
          </w:rPr>
          <w:t>http://www</w:t>
        </w:r>
        <w:r w:rsidR="00A557E0" w:rsidRPr="00C6602A">
          <w:rPr>
            <w:rStyle w:val="Hyperlink"/>
          </w:rPr>
          <w:t>.det.act.gov.au/__data/assets/</w:t>
        </w:r>
        <w:r w:rsidR="00A557E0" w:rsidRPr="00C6602A">
          <w:rPr>
            <w:rStyle w:val="Hyperlink"/>
          </w:rPr>
          <w:t>pdf_file/0009/795186/62074-Expert-Panel-Report-Web.pdf</w:t>
        </w:r>
      </w:hyperlink>
      <w:r w:rsidR="00A557E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9176078"/>
    <w:multiLevelType w:val="multilevel"/>
    <w:tmpl w:val="29BEA69E"/>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num w:numId="1">
    <w:abstractNumId w:val="10"/>
  </w:num>
  <w:num w:numId="2">
    <w:abstractNumId w:val="13"/>
  </w:num>
  <w:num w:numId="3">
    <w:abstractNumId w:val="11"/>
  </w:num>
  <w:num w:numId="4">
    <w:abstractNumId w:val="6"/>
  </w:num>
  <w:num w:numId="5">
    <w:abstractNumId w:val="9"/>
  </w:num>
  <w:num w:numId="6">
    <w:abstractNumId w:val="0"/>
  </w:num>
  <w:num w:numId="7">
    <w:abstractNumId w:val="5"/>
  </w:num>
  <w:num w:numId="8">
    <w:abstractNumId w:val="14"/>
  </w:num>
  <w:num w:numId="9">
    <w:abstractNumId w:val="2"/>
  </w:num>
  <w:num w:numId="10">
    <w:abstractNumId w:val="16"/>
  </w:num>
  <w:num w:numId="11">
    <w:abstractNumId w:val="3"/>
  </w:num>
  <w:num w:numId="12">
    <w:abstractNumId w:val="4"/>
  </w:num>
  <w:num w:numId="13">
    <w:abstractNumId w:val="15"/>
  </w:num>
  <w:num w:numId="14">
    <w:abstractNumId w:val="12"/>
  </w:num>
  <w:num w:numId="15">
    <w:abstractNumId w:val="8"/>
  </w:num>
  <w:num w:numId="16">
    <w:abstractNumId w:val="7"/>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1E0E006"/>
    <w:rsid w:val="000003F9"/>
    <w:rsid w:val="000012ED"/>
    <w:rsid w:val="000064A7"/>
    <w:rsid w:val="00013A9F"/>
    <w:rsid w:val="00015285"/>
    <w:rsid w:val="0002083C"/>
    <w:rsid w:val="000362F4"/>
    <w:rsid w:val="000530D3"/>
    <w:rsid w:val="00055057"/>
    <w:rsid w:val="00057072"/>
    <w:rsid w:val="00070C1E"/>
    <w:rsid w:val="0007181E"/>
    <w:rsid w:val="00073CF3"/>
    <w:rsid w:val="00073EF0"/>
    <w:rsid w:val="000804FA"/>
    <w:rsid w:val="00086526"/>
    <w:rsid w:val="00093BEC"/>
    <w:rsid w:val="00094F36"/>
    <w:rsid w:val="000B125C"/>
    <w:rsid w:val="000C6241"/>
    <w:rsid w:val="000D1477"/>
    <w:rsid w:val="000E095C"/>
    <w:rsid w:val="000E2A6C"/>
    <w:rsid w:val="000E5154"/>
    <w:rsid w:val="000F4C75"/>
    <w:rsid w:val="0010078F"/>
    <w:rsid w:val="001016A6"/>
    <w:rsid w:val="001067E8"/>
    <w:rsid w:val="00107FCF"/>
    <w:rsid w:val="00116629"/>
    <w:rsid w:val="00126233"/>
    <w:rsid w:val="001319E8"/>
    <w:rsid w:val="0014303D"/>
    <w:rsid w:val="00147CDA"/>
    <w:rsid w:val="00152D54"/>
    <w:rsid w:val="0015613D"/>
    <w:rsid w:val="00173790"/>
    <w:rsid w:val="001B339D"/>
    <w:rsid w:val="001B4C83"/>
    <w:rsid w:val="001B5CC1"/>
    <w:rsid w:val="001C6653"/>
    <w:rsid w:val="001D02AE"/>
    <w:rsid w:val="001D5050"/>
    <w:rsid w:val="001E0EF8"/>
    <w:rsid w:val="001E4D64"/>
    <w:rsid w:val="001F1850"/>
    <w:rsid w:val="001F5DB4"/>
    <w:rsid w:val="00212783"/>
    <w:rsid w:val="0021321C"/>
    <w:rsid w:val="0021387C"/>
    <w:rsid w:val="00213D8A"/>
    <w:rsid w:val="002201B8"/>
    <w:rsid w:val="00226BEE"/>
    <w:rsid w:val="002348D0"/>
    <w:rsid w:val="002357EF"/>
    <w:rsid w:val="0023778E"/>
    <w:rsid w:val="00240D76"/>
    <w:rsid w:val="0024574F"/>
    <w:rsid w:val="00255F54"/>
    <w:rsid w:val="002616FE"/>
    <w:rsid w:val="00272046"/>
    <w:rsid w:val="00274420"/>
    <w:rsid w:val="00277AA8"/>
    <w:rsid w:val="00291994"/>
    <w:rsid w:val="00294FDA"/>
    <w:rsid w:val="002A1E49"/>
    <w:rsid w:val="002A41EF"/>
    <w:rsid w:val="002C7455"/>
    <w:rsid w:val="002E0154"/>
    <w:rsid w:val="002E3976"/>
    <w:rsid w:val="002E427C"/>
    <w:rsid w:val="002E4EFD"/>
    <w:rsid w:val="002E5822"/>
    <w:rsid w:val="002E7CB6"/>
    <w:rsid w:val="002F3F63"/>
    <w:rsid w:val="00300DF3"/>
    <w:rsid w:val="003024B2"/>
    <w:rsid w:val="00317D63"/>
    <w:rsid w:val="0032063C"/>
    <w:rsid w:val="00343E1E"/>
    <w:rsid w:val="0035002E"/>
    <w:rsid w:val="00353BF8"/>
    <w:rsid w:val="00371330"/>
    <w:rsid w:val="00373128"/>
    <w:rsid w:val="00376380"/>
    <w:rsid w:val="003804D3"/>
    <w:rsid w:val="00394716"/>
    <w:rsid w:val="003A77C1"/>
    <w:rsid w:val="003B2B52"/>
    <w:rsid w:val="003C4337"/>
    <w:rsid w:val="003C465D"/>
    <w:rsid w:val="003F1E81"/>
    <w:rsid w:val="003F2B91"/>
    <w:rsid w:val="003F671B"/>
    <w:rsid w:val="00402A80"/>
    <w:rsid w:val="0040368B"/>
    <w:rsid w:val="00410FBE"/>
    <w:rsid w:val="00413810"/>
    <w:rsid w:val="0041776E"/>
    <w:rsid w:val="004212ED"/>
    <w:rsid w:val="0042251F"/>
    <w:rsid w:val="00423D02"/>
    <w:rsid w:val="00440444"/>
    <w:rsid w:val="004529C3"/>
    <w:rsid w:val="00453F91"/>
    <w:rsid w:val="00454F92"/>
    <w:rsid w:val="004571BF"/>
    <w:rsid w:val="00457619"/>
    <w:rsid w:val="0046265D"/>
    <w:rsid w:val="00481CD4"/>
    <w:rsid w:val="004A1837"/>
    <w:rsid w:val="004A38A6"/>
    <w:rsid w:val="004A38DE"/>
    <w:rsid w:val="004A42BD"/>
    <w:rsid w:val="004B2215"/>
    <w:rsid w:val="004B3BF6"/>
    <w:rsid w:val="004B458A"/>
    <w:rsid w:val="004B5700"/>
    <w:rsid w:val="004B7527"/>
    <w:rsid w:val="004B7AAB"/>
    <w:rsid w:val="004C192B"/>
    <w:rsid w:val="004D6A74"/>
    <w:rsid w:val="004E3230"/>
    <w:rsid w:val="004E4EBF"/>
    <w:rsid w:val="005124E2"/>
    <w:rsid w:val="0051684E"/>
    <w:rsid w:val="00517C8B"/>
    <w:rsid w:val="005275BC"/>
    <w:rsid w:val="00527985"/>
    <w:rsid w:val="0053242E"/>
    <w:rsid w:val="00540AF7"/>
    <w:rsid w:val="00540EBA"/>
    <w:rsid w:val="005621C4"/>
    <w:rsid w:val="00563E08"/>
    <w:rsid w:val="00581B18"/>
    <w:rsid w:val="005A0FD7"/>
    <w:rsid w:val="005A52D1"/>
    <w:rsid w:val="005A6627"/>
    <w:rsid w:val="005B30A0"/>
    <w:rsid w:val="005B3444"/>
    <w:rsid w:val="005B70A5"/>
    <w:rsid w:val="005D3399"/>
    <w:rsid w:val="005D691C"/>
    <w:rsid w:val="005E39EB"/>
    <w:rsid w:val="005E3F5A"/>
    <w:rsid w:val="005F0D82"/>
    <w:rsid w:val="0060753A"/>
    <w:rsid w:val="00610308"/>
    <w:rsid w:val="00613E1F"/>
    <w:rsid w:val="00617AF1"/>
    <w:rsid w:val="00621945"/>
    <w:rsid w:val="00635751"/>
    <w:rsid w:val="00653C86"/>
    <w:rsid w:val="00654E13"/>
    <w:rsid w:val="0065745E"/>
    <w:rsid w:val="00674869"/>
    <w:rsid w:val="0068044D"/>
    <w:rsid w:val="00683C2B"/>
    <w:rsid w:val="006862FD"/>
    <w:rsid w:val="00690D0C"/>
    <w:rsid w:val="00693E46"/>
    <w:rsid w:val="006A31C3"/>
    <w:rsid w:val="006C2BF7"/>
    <w:rsid w:val="006E4DB7"/>
    <w:rsid w:val="006F1525"/>
    <w:rsid w:val="006F6D14"/>
    <w:rsid w:val="007017D1"/>
    <w:rsid w:val="00703460"/>
    <w:rsid w:val="007070E9"/>
    <w:rsid w:val="00712948"/>
    <w:rsid w:val="00717CB6"/>
    <w:rsid w:val="007201B5"/>
    <w:rsid w:val="0073434F"/>
    <w:rsid w:val="00736D09"/>
    <w:rsid w:val="007414EF"/>
    <w:rsid w:val="0074315A"/>
    <w:rsid w:val="00751A98"/>
    <w:rsid w:val="00767DD1"/>
    <w:rsid w:val="00774F78"/>
    <w:rsid w:val="007771E2"/>
    <w:rsid w:val="0079020B"/>
    <w:rsid w:val="00790E5F"/>
    <w:rsid w:val="00796BEB"/>
    <w:rsid w:val="007A128E"/>
    <w:rsid w:val="007A52B7"/>
    <w:rsid w:val="007B2713"/>
    <w:rsid w:val="007B340F"/>
    <w:rsid w:val="007B74BA"/>
    <w:rsid w:val="007B7E13"/>
    <w:rsid w:val="007C0701"/>
    <w:rsid w:val="007D2E98"/>
    <w:rsid w:val="007D7FB8"/>
    <w:rsid w:val="007E2440"/>
    <w:rsid w:val="007E5AA0"/>
    <w:rsid w:val="007E6915"/>
    <w:rsid w:val="007E6EB4"/>
    <w:rsid w:val="00801646"/>
    <w:rsid w:val="00816A4E"/>
    <w:rsid w:val="0082419C"/>
    <w:rsid w:val="00833A70"/>
    <w:rsid w:val="00853544"/>
    <w:rsid w:val="00853A60"/>
    <w:rsid w:val="00853D77"/>
    <w:rsid w:val="008569E5"/>
    <w:rsid w:val="00856B40"/>
    <w:rsid w:val="00865C7F"/>
    <w:rsid w:val="00866A76"/>
    <w:rsid w:val="00882371"/>
    <w:rsid w:val="0088302E"/>
    <w:rsid w:val="00896CED"/>
    <w:rsid w:val="008B013C"/>
    <w:rsid w:val="008B3AAA"/>
    <w:rsid w:val="008C04E3"/>
    <w:rsid w:val="008C2442"/>
    <w:rsid w:val="008C4648"/>
    <w:rsid w:val="008C7FB3"/>
    <w:rsid w:val="008D185E"/>
    <w:rsid w:val="008E0819"/>
    <w:rsid w:val="008E301D"/>
    <w:rsid w:val="008E5777"/>
    <w:rsid w:val="008E6D58"/>
    <w:rsid w:val="008E728D"/>
    <w:rsid w:val="008F49EA"/>
    <w:rsid w:val="008F4ED5"/>
    <w:rsid w:val="008F55D9"/>
    <w:rsid w:val="008F65FB"/>
    <w:rsid w:val="00907FF3"/>
    <w:rsid w:val="00911DC6"/>
    <w:rsid w:val="009154F2"/>
    <w:rsid w:val="00917CBD"/>
    <w:rsid w:val="00923417"/>
    <w:rsid w:val="009254A5"/>
    <w:rsid w:val="00941B87"/>
    <w:rsid w:val="009534F6"/>
    <w:rsid w:val="00954C57"/>
    <w:rsid w:val="0097105F"/>
    <w:rsid w:val="00971E47"/>
    <w:rsid w:val="00973B16"/>
    <w:rsid w:val="0097615D"/>
    <w:rsid w:val="00983BEE"/>
    <w:rsid w:val="009861C2"/>
    <w:rsid w:val="009927F6"/>
    <w:rsid w:val="00997413"/>
    <w:rsid w:val="009A4A19"/>
    <w:rsid w:val="009A5E68"/>
    <w:rsid w:val="009C5BEB"/>
    <w:rsid w:val="009C5D55"/>
    <w:rsid w:val="009D18D7"/>
    <w:rsid w:val="009D7968"/>
    <w:rsid w:val="009E1910"/>
    <w:rsid w:val="009E3077"/>
    <w:rsid w:val="009E392D"/>
    <w:rsid w:val="009F2F3D"/>
    <w:rsid w:val="00A00472"/>
    <w:rsid w:val="00A015E8"/>
    <w:rsid w:val="00A02400"/>
    <w:rsid w:val="00A05660"/>
    <w:rsid w:val="00A14B0B"/>
    <w:rsid w:val="00A1657C"/>
    <w:rsid w:val="00A2633B"/>
    <w:rsid w:val="00A47CEB"/>
    <w:rsid w:val="00A557E0"/>
    <w:rsid w:val="00A706AC"/>
    <w:rsid w:val="00A80F19"/>
    <w:rsid w:val="00A84477"/>
    <w:rsid w:val="00A906DC"/>
    <w:rsid w:val="00A975E4"/>
    <w:rsid w:val="00AA60BD"/>
    <w:rsid w:val="00AA74BB"/>
    <w:rsid w:val="00AA7F99"/>
    <w:rsid w:val="00AC576C"/>
    <w:rsid w:val="00AC793D"/>
    <w:rsid w:val="00AE084E"/>
    <w:rsid w:val="00AE55C9"/>
    <w:rsid w:val="00AF1DB0"/>
    <w:rsid w:val="00B158D6"/>
    <w:rsid w:val="00B15F90"/>
    <w:rsid w:val="00B24564"/>
    <w:rsid w:val="00B34788"/>
    <w:rsid w:val="00B42774"/>
    <w:rsid w:val="00B45C6F"/>
    <w:rsid w:val="00B5777D"/>
    <w:rsid w:val="00B659AA"/>
    <w:rsid w:val="00B70412"/>
    <w:rsid w:val="00B77016"/>
    <w:rsid w:val="00BA3BE2"/>
    <w:rsid w:val="00BA7E7D"/>
    <w:rsid w:val="00BB1062"/>
    <w:rsid w:val="00BB3540"/>
    <w:rsid w:val="00BB4373"/>
    <w:rsid w:val="00BB4CBC"/>
    <w:rsid w:val="00BC1620"/>
    <w:rsid w:val="00BD07BE"/>
    <w:rsid w:val="00BD649B"/>
    <w:rsid w:val="00BE6342"/>
    <w:rsid w:val="00C053B1"/>
    <w:rsid w:val="00C06B63"/>
    <w:rsid w:val="00C25B41"/>
    <w:rsid w:val="00C44643"/>
    <w:rsid w:val="00C45F27"/>
    <w:rsid w:val="00C52160"/>
    <w:rsid w:val="00C62D2A"/>
    <w:rsid w:val="00C649AA"/>
    <w:rsid w:val="00C852A0"/>
    <w:rsid w:val="00C86033"/>
    <w:rsid w:val="00C907A6"/>
    <w:rsid w:val="00CA4C3C"/>
    <w:rsid w:val="00CC60ED"/>
    <w:rsid w:val="00CD5CD1"/>
    <w:rsid w:val="00CE260E"/>
    <w:rsid w:val="00CE5A41"/>
    <w:rsid w:val="00CE6BAA"/>
    <w:rsid w:val="00CE79FA"/>
    <w:rsid w:val="00D01037"/>
    <w:rsid w:val="00D057AA"/>
    <w:rsid w:val="00D10624"/>
    <w:rsid w:val="00D16D71"/>
    <w:rsid w:val="00D215D2"/>
    <w:rsid w:val="00D246BD"/>
    <w:rsid w:val="00D27F96"/>
    <w:rsid w:val="00D4206D"/>
    <w:rsid w:val="00D44549"/>
    <w:rsid w:val="00D57C01"/>
    <w:rsid w:val="00D60F0C"/>
    <w:rsid w:val="00D62CE6"/>
    <w:rsid w:val="00D6408C"/>
    <w:rsid w:val="00D8608B"/>
    <w:rsid w:val="00D9304F"/>
    <w:rsid w:val="00D95FF1"/>
    <w:rsid w:val="00DA2FAC"/>
    <w:rsid w:val="00DA4D1B"/>
    <w:rsid w:val="00DA561C"/>
    <w:rsid w:val="00DA66EB"/>
    <w:rsid w:val="00DB34D8"/>
    <w:rsid w:val="00DD3DD7"/>
    <w:rsid w:val="00DD74C3"/>
    <w:rsid w:val="00DE1C89"/>
    <w:rsid w:val="00DF4D5E"/>
    <w:rsid w:val="00E203F6"/>
    <w:rsid w:val="00E215DC"/>
    <w:rsid w:val="00E21F6C"/>
    <w:rsid w:val="00E22B81"/>
    <w:rsid w:val="00E246D5"/>
    <w:rsid w:val="00E31DCD"/>
    <w:rsid w:val="00E373EE"/>
    <w:rsid w:val="00E43721"/>
    <w:rsid w:val="00E545E9"/>
    <w:rsid w:val="00E56E4F"/>
    <w:rsid w:val="00E621CD"/>
    <w:rsid w:val="00E67C7E"/>
    <w:rsid w:val="00E8379C"/>
    <w:rsid w:val="00E90A86"/>
    <w:rsid w:val="00E946EC"/>
    <w:rsid w:val="00E9666F"/>
    <w:rsid w:val="00EA2192"/>
    <w:rsid w:val="00EA2702"/>
    <w:rsid w:val="00EB3867"/>
    <w:rsid w:val="00EB460B"/>
    <w:rsid w:val="00ED38CF"/>
    <w:rsid w:val="00EE0DD3"/>
    <w:rsid w:val="00EE58F4"/>
    <w:rsid w:val="00EE66AF"/>
    <w:rsid w:val="00EF323A"/>
    <w:rsid w:val="00EF49C4"/>
    <w:rsid w:val="00EF6CD4"/>
    <w:rsid w:val="00EF7393"/>
    <w:rsid w:val="00F027EB"/>
    <w:rsid w:val="00F02916"/>
    <w:rsid w:val="00F02954"/>
    <w:rsid w:val="00F059A9"/>
    <w:rsid w:val="00F06C67"/>
    <w:rsid w:val="00F21273"/>
    <w:rsid w:val="00F25541"/>
    <w:rsid w:val="00F25845"/>
    <w:rsid w:val="00F337F4"/>
    <w:rsid w:val="00F5083B"/>
    <w:rsid w:val="00F56020"/>
    <w:rsid w:val="00F64A24"/>
    <w:rsid w:val="00F8206A"/>
    <w:rsid w:val="00F87ECE"/>
    <w:rsid w:val="00F9508C"/>
    <w:rsid w:val="00F9589B"/>
    <w:rsid w:val="00F95FBD"/>
    <w:rsid w:val="00FA3897"/>
    <w:rsid w:val="00FB4D55"/>
    <w:rsid w:val="00FC08D1"/>
    <w:rsid w:val="00FC0BC1"/>
    <w:rsid w:val="00FC1D45"/>
    <w:rsid w:val="00FC29D2"/>
    <w:rsid w:val="00FD080D"/>
    <w:rsid w:val="00FD5443"/>
    <w:rsid w:val="00FE2447"/>
    <w:rsid w:val="00FF30DF"/>
    <w:rsid w:val="00FF3156"/>
    <w:rsid w:val="04D0E9BB"/>
    <w:rsid w:val="2264FA55"/>
    <w:rsid w:val="31E0E006"/>
    <w:rsid w:val="38553ABA"/>
    <w:rsid w:val="4FC37703"/>
    <w:rsid w:val="5ACE7308"/>
    <w:rsid w:val="654CE633"/>
    <w:rsid w:val="79298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E006"/>
  <w15:docId w15:val="{A9C80AA6-D233-489A-9C33-3F462007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160"/>
    <w:pPr>
      <w:spacing w:after="0" w:line="240" w:lineRule="auto"/>
    </w:pPr>
    <w:rPr>
      <w:rFonts w:ascii="Arial" w:eastAsia="Times New Roman" w:hAnsi="Arial" w:cs="Times New Roman"/>
      <w:sz w:val="24"/>
      <w:lang w:val="en-AU" w:eastAsia="en-GB"/>
    </w:rPr>
  </w:style>
  <w:style w:type="paragraph" w:styleId="Heading1">
    <w:name w:val="heading 1"/>
    <w:next w:val="BodyText"/>
    <w:link w:val="Heading1Char"/>
    <w:qFormat/>
    <w:rsid w:val="00540AF7"/>
    <w:pPr>
      <w:keepNext/>
      <w:keepLines/>
      <w:spacing w:before="600" w:after="240" w:line="240" w:lineRule="auto"/>
      <w:outlineLvl w:val="0"/>
    </w:pPr>
    <w:rPr>
      <w:rFonts w:ascii="Arial" w:eastAsia="Times New Roman" w:hAnsi="Arial" w:cs="Arial"/>
      <w:b/>
      <w:bCs/>
      <w:color w:val="005984"/>
      <w:kern w:val="32"/>
      <w:sz w:val="32"/>
      <w:szCs w:val="32"/>
      <w:lang w:val="en-AU" w:eastAsia="en-GB"/>
    </w:rPr>
  </w:style>
  <w:style w:type="paragraph" w:styleId="Heading2">
    <w:name w:val="heading 2"/>
    <w:basedOn w:val="Heading1"/>
    <w:next w:val="BodyText"/>
    <w:link w:val="Heading2Char"/>
    <w:qFormat/>
    <w:rsid w:val="00540AF7"/>
    <w:pPr>
      <w:spacing w:before="480"/>
      <w:outlineLvl w:val="1"/>
    </w:pPr>
    <w:rPr>
      <w:bCs w:val="0"/>
      <w:iCs/>
      <w:color w:val="404040"/>
      <w:sz w:val="27"/>
      <w:szCs w:val="28"/>
    </w:rPr>
  </w:style>
  <w:style w:type="paragraph" w:styleId="Heading3">
    <w:name w:val="heading 3"/>
    <w:basedOn w:val="Heading2"/>
    <w:next w:val="BodyText"/>
    <w:link w:val="Heading3Char"/>
    <w:qFormat/>
    <w:rsid w:val="00540AF7"/>
    <w:pPr>
      <w:spacing w:before="360"/>
      <w:outlineLvl w:val="2"/>
    </w:pPr>
    <w:rPr>
      <w:bCs/>
      <w:color w:val="808080"/>
      <w:sz w:val="24"/>
      <w:szCs w:val="26"/>
    </w:rPr>
  </w:style>
  <w:style w:type="paragraph" w:styleId="Heading4">
    <w:name w:val="heading 4"/>
    <w:basedOn w:val="Heading3"/>
    <w:next w:val="BodyText"/>
    <w:link w:val="Heading4Char"/>
    <w:semiHidden/>
    <w:rsid w:val="00540AF7"/>
    <w:pPr>
      <w:spacing w:before="240" w:after="180"/>
      <w:outlineLvl w:val="3"/>
    </w:pPr>
    <w:rPr>
      <w:bCs w:val="0"/>
      <w:i/>
      <w:sz w:val="23"/>
      <w:szCs w:val="28"/>
    </w:rPr>
  </w:style>
  <w:style w:type="paragraph" w:styleId="Heading5">
    <w:name w:val="heading 5"/>
    <w:basedOn w:val="Heading4"/>
    <w:next w:val="BodyText"/>
    <w:link w:val="Heading5Char"/>
    <w:semiHidden/>
    <w:rsid w:val="00540AF7"/>
    <w:pPr>
      <w:spacing w:before="0"/>
      <w:outlineLvl w:val="4"/>
    </w:pPr>
    <w:rPr>
      <w:rFonts w:cs="Times New Roman"/>
      <w:b w:val="0"/>
      <w:kern w:val="0"/>
      <w:sz w:val="22"/>
      <w:szCs w:val="26"/>
    </w:rPr>
  </w:style>
  <w:style w:type="paragraph" w:styleId="Heading6">
    <w:name w:val="heading 6"/>
    <w:basedOn w:val="Heading5"/>
    <w:next w:val="BodyText"/>
    <w:link w:val="Heading6Char"/>
    <w:semiHidden/>
    <w:rsid w:val="00540AF7"/>
    <w:pPr>
      <w:spacing w:before="240" w:after="60"/>
      <w:outlineLvl w:val="5"/>
    </w:pPr>
    <w:rPr>
      <w:bCs/>
      <w:sz w:val="18"/>
    </w:rPr>
  </w:style>
  <w:style w:type="paragraph" w:styleId="Heading7">
    <w:name w:val="heading 7"/>
    <w:basedOn w:val="Heading6"/>
    <w:next w:val="BodyText"/>
    <w:link w:val="Heading7Char"/>
    <w:semiHidden/>
    <w:rsid w:val="00540AF7"/>
    <w:pPr>
      <w:outlineLvl w:val="6"/>
    </w:pPr>
    <w:rPr>
      <w:sz w:val="16"/>
      <w:szCs w:val="24"/>
    </w:rPr>
  </w:style>
  <w:style w:type="paragraph" w:styleId="Heading8">
    <w:name w:val="heading 8"/>
    <w:basedOn w:val="Heading7"/>
    <w:next w:val="BodyText"/>
    <w:link w:val="Heading8Char"/>
    <w:semiHidden/>
    <w:rsid w:val="00540AF7"/>
    <w:pPr>
      <w:outlineLvl w:val="7"/>
    </w:pPr>
    <w:rPr>
      <w:iCs w:val="0"/>
      <w:sz w:val="14"/>
    </w:rPr>
  </w:style>
  <w:style w:type="paragraph" w:styleId="Heading9">
    <w:name w:val="heading 9"/>
    <w:basedOn w:val="Normal"/>
    <w:next w:val="Normal"/>
    <w:link w:val="Heading9Char"/>
    <w:semiHidden/>
    <w:rsid w:val="00540AF7"/>
    <w:pPr>
      <w:spacing w:before="240" w:after="60"/>
      <w:outlineLvl w:val="8"/>
    </w:pPr>
    <w:rPr>
      <w:rFonts w:cs="Arial"/>
    </w:rPr>
  </w:style>
  <w:style w:type="character" w:default="1" w:styleId="DefaultParagraphFont">
    <w:name w:val="Default Paragraph Font"/>
    <w:uiPriority w:val="1"/>
    <w:unhideWhenUsed/>
    <w:rsid w:val="00540A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0AF7"/>
  </w:style>
  <w:style w:type="paragraph" w:styleId="ListParagraph">
    <w:name w:val="List Paragraph"/>
    <w:basedOn w:val="Normal"/>
    <w:uiPriority w:val="34"/>
    <w:qFormat/>
    <w:rsid w:val="00540AF7"/>
    <w:pPr>
      <w:spacing w:after="160" w:line="259" w:lineRule="auto"/>
      <w:ind w:left="720"/>
      <w:contextualSpacing/>
    </w:pPr>
    <w:rPr>
      <w:rFonts w:asciiTheme="minorHAnsi" w:eastAsiaTheme="minorEastAsia" w:hAnsiTheme="minorHAnsi" w:cstheme="minorBidi"/>
      <w:sz w:val="22"/>
      <w:lang w:eastAsia="en-US"/>
    </w:rPr>
  </w:style>
  <w:style w:type="paragraph" w:styleId="Header">
    <w:name w:val="header"/>
    <w:basedOn w:val="Normal"/>
    <w:link w:val="HeaderChar"/>
    <w:rsid w:val="00540AF7"/>
    <w:pPr>
      <w:tabs>
        <w:tab w:val="center" w:pos="4153"/>
        <w:tab w:val="right" w:pos="8306"/>
      </w:tabs>
    </w:pPr>
  </w:style>
  <w:style w:type="character" w:customStyle="1" w:styleId="HeaderChar">
    <w:name w:val="Header Char"/>
    <w:basedOn w:val="DefaultParagraphFont"/>
    <w:link w:val="Header"/>
    <w:rsid w:val="009D18D7"/>
    <w:rPr>
      <w:rFonts w:ascii="Arial" w:eastAsia="Times New Roman" w:hAnsi="Arial" w:cs="Times New Roman"/>
      <w:sz w:val="24"/>
      <w:lang w:val="en-AU" w:eastAsia="en-GB"/>
    </w:rPr>
  </w:style>
  <w:style w:type="paragraph" w:styleId="Footer">
    <w:name w:val="footer"/>
    <w:basedOn w:val="Normal"/>
    <w:link w:val="FooterChar"/>
    <w:uiPriority w:val="99"/>
    <w:rsid w:val="00540AF7"/>
    <w:pPr>
      <w:tabs>
        <w:tab w:val="center" w:pos="4513"/>
        <w:tab w:val="right" w:pos="9026"/>
      </w:tabs>
    </w:pPr>
    <w:rPr>
      <w:szCs w:val="24"/>
      <w:lang w:eastAsia="en-AU"/>
    </w:rPr>
  </w:style>
  <w:style w:type="character" w:customStyle="1" w:styleId="FooterChar">
    <w:name w:val="Footer Char"/>
    <w:link w:val="Footer"/>
    <w:uiPriority w:val="99"/>
    <w:rsid w:val="00540AF7"/>
    <w:rPr>
      <w:rFonts w:ascii="Arial" w:eastAsia="Times New Roman" w:hAnsi="Arial" w:cs="Times New Roman"/>
      <w:sz w:val="24"/>
      <w:szCs w:val="24"/>
      <w:lang w:val="en-AU" w:eastAsia="en-AU"/>
    </w:rPr>
  </w:style>
  <w:style w:type="character" w:customStyle="1" w:styleId="Heading1Char">
    <w:name w:val="Heading 1 Char"/>
    <w:basedOn w:val="DefaultParagraphFont"/>
    <w:link w:val="Heading1"/>
    <w:rsid w:val="009D18D7"/>
    <w:rPr>
      <w:rFonts w:ascii="Arial" w:eastAsia="Times New Roman" w:hAnsi="Arial" w:cs="Arial"/>
      <w:b/>
      <w:bCs/>
      <w:color w:val="005984"/>
      <w:kern w:val="32"/>
      <w:sz w:val="32"/>
      <w:szCs w:val="32"/>
      <w:lang w:val="en-AU" w:eastAsia="en-GB"/>
    </w:rPr>
  </w:style>
  <w:style w:type="paragraph" w:styleId="BodyText">
    <w:name w:val="Body Text"/>
    <w:link w:val="BodyTextChar"/>
    <w:qFormat/>
    <w:rsid w:val="00540A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eastAsia="Times New Roman" w:hAnsi="Arial" w:cs="Times New Roman"/>
      <w:lang w:val="en-AU" w:eastAsia="en-GB"/>
    </w:rPr>
  </w:style>
  <w:style w:type="character" w:customStyle="1" w:styleId="BodyTextChar">
    <w:name w:val="Body Text Char"/>
    <w:link w:val="BodyText"/>
    <w:rsid w:val="00540AF7"/>
    <w:rPr>
      <w:rFonts w:ascii="Arial" w:eastAsia="Times New Roman" w:hAnsi="Arial" w:cs="Times New Roman"/>
      <w:lang w:val="en-AU" w:eastAsia="en-GB"/>
    </w:rPr>
  </w:style>
  <w:style w:type="character" w:customStyle="1" w:styleId="normaltextrun">
    <w:name w:val="normaltextrun"/>
    <w:basedOn w:val="DefaultParagraphFont"/>
    <w:rsid w:val="00540AF7"/>
  </w:style>
  <w:style w:type="character" w:customStyle="1" w:styleId="eop">
    <w:name w:val="eop"/>
    <w:basedOn w:val="DefaultParagraphFont"/>
    <w:rsid w:val="00540AF7"/>
  </w:style>
  <w:style w:type="paragraph" w:customStyle="1" w:styleId="paragraph">
    <w:name w:val="paragraph"/>
    <w:basedOn w:val="Normal"/>
    <w:rsid w:val="00540AF7"/>
    <w:pPr>
      <w:spacing w:before="100" w:beforeAutospacing="1" w:after="100" w:afterAutospacing="1"/>
    </w:pPr>
    <w:rPr>
      <w:rFonts w:ascii="Times New Roman" w:hAnsi="Times New Roman"/>
      <w:szCs w:val="24"/>
      <w:lang w:eastAsia="en-AU"/>
    </w:rPr>
  </w:style>
  <w:style w:type="character" w:customStyle="1" w:styleId="apple-converted-space">
    <w:name w:val="apple-converted-space"/>
    <w:basedOn w:val="DefaultParagraphFont"/>
    <w:rsid w:val="00540AF7"/>
  </w:style>
  <w:style w:type="paragraph" w:customStyle="1" w:styleId="p1">
    <w:name w:val="p1"/>
    <w:basedOn w:val="Normal"/>
    <w:rsid w:val="00A00472"/>
    <w:rPr>
      <w:rFonts w:ascii=".AppleSystemUIFont" w:eastAsiaTheme="minorEastAsia" w:hAnsi=".AppleSystemUIFont"/>
      <w:sz w:val="29"/>
      <w:szCs w:val="29"/>
    </w:rPr>
  </w:style>
  <w:style w:type="character" w:customStyle="1" w:styleId="s1">
    <w:name w:val="s1"/>
    <w:basedOn w:val="DefaultParagraphFont"/>
    <w:rsid w:val="00A00472"/>
    <w:rPr>
      <w:rFonts w:ascii=".SFUI-Regular" w:hAnsi=".SFUI-Regular" w:hint="default"/>
      <w:b w:val="0"/>
      <w:bCs w:val="0"/>
      <w:i w:val="0"/>
      <w:iCs w:val="0"/>
      <w:sz w:val="29"/>
      <w:szCs w:val="29"/>
    </w:rPr>
  </w:style>
  <w:style w:type="paragraph" w:styleId="FootnoteText">
    <w:name w:val="footnote text"/>
    <w:basedOn w:val="BodyText"/>
    <w:link w:val="FootnoteTextChar"/>
    <w:rsid w:val="00540AF7"/>
    <w:pPr>
      <w:tabs>
        <w:tab w:val="left" w:pos="284"/>
      </w:tabs>
      <w:spacing w:after="60"/>
      <w:ind w:left="284" w:hanging="284"/>
    </w:pPr>
    <w:rPr>
      <w:sz w:val="18"/>
      <w:szCs w:val="20"/>
    </w:rPr>
  </w:style>
  <w:style w:type="character" w:customStyle="1" w:styleId="FootnoteTextChar">
    <w:name w:val="Footnote Text Char"/>
    <w:basedOn w:val="DefaultParagraphFont"/>
    <w:link w:val="FootnoteText"/>
    <w:rsid w:val="00EB3867"/>
    <w:rPr>
      <w:rFonts w:ascii="Arial" w:eastAsia="Times New Roman" w:hAnsi="Arial" w:cs="Times New Roman"/>
      <w:sz w:val="18"/>
      <w:szCs w:val="20"/>
      <w:lang w:val="en-AU" w:eastAsia="en-GB"/>
    </w:rPr>
  </w:style>
  <w:style w:type="character" w:styleId="FootnoteReference">
    <w:name w:val="footnote reference"/>
    <w:rsid w:val="00540AF7"/>
    <w:rPr>
      <w:sz w:val="24"/>
      <w:vertAlign w:val="superscript"/>
    </w:rPr>
  </w:style>
  <w:style w:type="character" w:styleId="Hyperlink">
    <w:name w:val="Hyperlink"/>
    <w:rsid w:val="00540AF7"/>
    <w:rPr>
      <w:color w:val="0000FF"/>
      <w:u w:val="single"/>
    </w:rPr>
  </w:style>
  <w:style w:type="character" w:customStyle="1" w:styleId="UnresolvedMention1">
    <w:name w:val="Unresolved Mention1"/>
    <w:basedOn w:val="DefaultParagraphFont"/>
    <w:uiPriority w:val="99"/>
    <w:semiHidden/>
    <w:unhideWhenUsed/>
    <w:rsid w:val="003A77C1"/>
    <w:rPr>
      <w:color w:val="605E5C"/>
      <w:shd w:val="clear" w:color="auto" w:fill="E1DFDD"/>
    </w:rPr>
  </w:style>
  <w:style w:type="paragraph" w:customStyle="1" w:styleId="p2">
    <w:name w:val="p2"/>
    <w:basedOn w:val="Normal"/>
    <w:rsid w:val="00057072"/>
    <w:rPr>
      <w:rFonts w:ascii=".AppleSystemUIFont" w:eastAsiaTheme="minorEastAsia" w:hAnsi=".AppleSystemUIFont"/>
      <w:sz w:val="29"/>
      <w:szCs w:val="29"/>
    </w:rPr>
  </w:style>
  <w:style w:type="paragraph" w:styleId="NormalWeb">
    <w:name w:val="Normal (Web)"/>
    <w:basedOn w:val="Normal"/>
    <w:uiPriority w:val="99"/>
    <w:rsid w:val="00540AF7"/>
    <w:rPr>
      <w:rFonts w:ascii="Times New Roman" w:hAnsi="Times New Roman"/>
      <w:szCs w:val="24"/>
    </w:rPr>
  </w:style>
  <w:style w:type="paragraph" w:styleId="ListBullet">
    <w:name w:val="List Bullet"/>
    <w:basedOn w:val="BodyText"/>
    <w:qFormat/>
    <w:rsid w:val="00540AF7"/>
    <w:pPr>
      <w:numPr>
        <w:numId w:val="9"/>
      </w:numPr>
      <w:tabs>
        <w:tab w:val="clear" w:pos="567"/>
      </w:tabs>
    </w:pPr>
  </w:style>
  <w:style w:type="paragraph" w:styleId="ListBullet2">
    <w:name w:val="List Bullet 2"/>
    <w:basedOn w:val="ListBullet"/>
    <w:unhideWhenUsed/>
    <w:rsid w:val="00540AF7"/>
    <w:pPr>
      <w:numPr>
        <w:ilvl w:val="1"/>
      </w:numPr>
      <w:tabs>
        <w:tab w:val="clear" w:pos="1134"/>
      </w:tabs>
    </w:pPr>
  </w:style>
  <w:style w:type="paragraph" w:styleId="ListBullet3">
    <w:name w:val="List Bullet 3"/>
    <w:basedOn w:val="ListBullet2"/>
    <w:rsid w:val="00540AF7"/>
    <w:pPr>
      <w:numPr>
        <w:ilvl w:val="2"/>
      </w:numPr>
      <w:tabs>
        <w:tab w:val="clear" w:pos="1701"/>
      </w:tabs>
    </w:pPr>
  </w:style>
  <w:style w:type="paragraph" w:styleId="ListBullet4">
    <w:name w:val="List Bullet 4"/>
    <w:basedOn w:val="ListBullet3"/>
    <w:rsid w:val="00540AF7"/>
    <w:pPr>
      <w:numPr>
        <w:ilvl w:val="3"/>
      </w:numPr>
      <w:tabs>
        <w:tab w:val="clear" w:pos="2268"/>
      </w:tabs>
    </w:pPr>
  </w:style>
  <w:style w:type="paragraph" w:styleId="ListBullet5">
    <w:name w:val="List Bullet 5"/>
    <w:basedOn w:val="ListBullet4"/>
    <w:rsid w:val="00540AF7"/>
    <w:pPr>
      <w:numPr>
        <w:ilvl w:val="4"/>
      </w:numPr>
    </w:pPr>
  </w:style>
  <w:style w:type="character" w:styleId="FollowedHyperlink">
    <w:name w:val="FollowedHyperlink"/>
    <w:semiHidden/>
    <w:rsid w:val="00540AF7"/>
    <w:rPr>
      <w:color w:val="800080"/>
      <w:u w:val="single"/>
    </w:rPr>
  </w:style>
  <w:style w:type="character" w:styleId="UnresolvedMention">
    <w:name w:val="Unresolved Mention"/>
    <w:basedOn w:val="DefaultParagraphFont"/>
    <w:uiPriority w:val="99"/>
    <w:unhideWhenUsed/>
    <w:rsid w:val="00540AF7"/>
    <w:rPr>
      <w:color w:val="605E5C"/>
      <w:shd w:val="clear" w:color="auto" w:fill="E1DFDD"/>
    </w:rPr>
  </w:style>
  <w:style w:type="numbering" w:styleId="111111">
    <w:name w:val="Outline List 2"/>
    <w:basedOn w:val="NoList"/>
    <w:semiHidden/>
    <w:rsid w:val="00540AF7"/>
    <w:pPr>
      <w:numPr>
        <w:numId w:val="1"/>
      </w:numPr>
    </w:pPr>
  </w:style>
  <w:style w:type="numbering" w:styleId="1ai">
    <w:name w:val="Outline List 1"/>
    <w:basedOn w:val="NoList"/>
    <w:semiHidden/>
    <w:rsid w:val="00540AF7"/>
    <w:pPr>
      <w:numPr>
        <w:numId w:val="2"/>
      </w:numPr>
    </w:pPr>
  </w:style>
  <w:style w:type="paragraph" w:customStyle="1" w:styleId="AcronymsList">
    <w:name w:val="Acronyms List"/>
    <w:basedOn w:val="BodyText"/>
    <w:uiPriority w:val="1"/>
    <w:unhideWhenUsed/>
    <w:rsid w:val="00540AF7"/>
    <w:pPr>
      <w:tabs>
        <w:tab w:val="clear" w:pos="567"/>
        <w:tab w:val="clear" w:pos="1134"/>
        <w:tab w:val="clear" w:pos="1701"/>
      </w:tabs>
      <w:ind w:left="2268" w:hanging="2268"/>
    </w:pPr>
  </w:style>
  <w:style w:type="character" w:customStyle="1" w:styleId="Heading2Char">
    <w:name w:val="Heading 2 Char"/>
    <w:basedOn w:val="DefaultParagraphFont"/>
    <w:link w:val="Heading2"/>
    <w:rsid w:val="00540AF7"/>
    <w:rPr>
      <w:rFonts w:ascii="Arial" w:eastAsia="Times New Roman" w:hAnsi="Arial" w:cs="Arial"/>
      <w:b/>
      <w:iCs/>
      <w:color w:val="404040"/>
      <w:kern w:val="32"/>
      <w:sz w:val="27"/>
      <w:szCs w:val="28"/>
      <w:lang w:val="en-AU" w:eastAsia="en-GB"/>
    </w:rPr>
  </w:style>
  <w:style w:type="character" w:customStyle="1" w:styleId="Heading3Char">
    <w:name w:val="Heading 3 Char"/>
    <w:basedOn w:val="DefaultParagraphFont"/>
    <w:link w:val="Heading3"/>
    <w:rsid w:val="00540AF7"/>
    <w:rPr>
      <w:rFonts w:ascii="Arial" w:eastAsia="Times New Roman" w:hAnsi="Arial" w:cs="Arial"/>
      <w:b/>
      <w:bCs/>
      <w:iCs/>
      <w:color w:val="808080"/>
      <w:kern w:val="32"/>
      <w:sz w:val="24"/>
      <w:szCs w:val="26"/>
      <w:lang w:val="en-AU" w:eastAsia="en-GB"/>
    </w:rPr>
  </w:style>
  <w:style w:type="character" w:customStyle="1" w:styleId="Heading4Char">
    <w:name w:val="Heading 4 Char"/>
    <w:basedOn w:val="DefaultParagraphFont"/>
    <w:link w:val="Heading4"/>
    <w:semiHidden/>
    <w:rsid w:val="00540AF7"/>
    <w:rPr>
      <w:rFonts w:ascii="Arial" w:eastAsia="Times New Roman" w:hAnsi="Arial" w:cs="Arial"/>
      <w:b/>
      <w:i/>
      <w:iCs/>
      <w:color w:val="808080"/>
      <w:kern w:val="32"/>
      <w:sz w:val="23"/>
      <w:szCs w:val="28"/>
      <w:lang w:val="en-AU" w:eastAsia="en-GB"/>
    </w:rPr>
  </w:style>
  <w:style w:type="character" w:customStyle="1" w:styleId="Heading5Char">
    <w:name w:val="Heading 5 Char"/>
    <w:basedOn w:val="DefaultParagraphFont"/>
    <w:link w:val="Heading5"/>
    <w:semiHidden/>
    <w:rsid w:val="00540AF7"/>
    <w:rPr>
      <w:rFonts w:ascii="Arial" w:eastAsia="Times New Roman" w:hAnsi="Arial" w:cs="Times New Roman"/>
      <w:i/>
      <w:iCs/>
      <w:color w:val="808080"/>
      <w:szCs w:val="26"/>
      <w:lang w:val="en-AU" w:eastAsia="en-GB"/>
    </w:rPr>
  </w:style>
  <w:style w:type="character" w:customStyle="1" w:styleId="Heading6Char">
    <w:name w:val="Heading 6 Char"/>
    <w:basedOn w:val="DefaultParagraphFont"/>
    <w:link w:val="Heading6"/>
    <w:semiHidden/>
    <w:rsid w:val="00540AF7"/>
    <w:rPr>
      <w:rFonts w:ascii="Arial" w:eastAsia="Times New Roman" w:hAnsi="Arial" w:cs="Times New Roman"/>
      <w:bCs/>
      <w:i/>
      <w:iCs/>
      <w:color w:val="808080"/>
      <w:sz w:val="18"/>
      <w:szCs w:val="26"/>
      <w:lang w:val="en-AU" w:eastAsia="en-GB"/>
    </w:rPr>
  </w:style>
  <w:style w:type="character" w:customStyle="1" w:styleId="Heading7Char">
    <w:name w:val="Heading 7 Char"/>
    <w:basedOn w:val="DefaultParagraphFont"/>
    <w:link w:val="Heading7"/>
    <w:semiHidden/>
    <w:rsid w:val="00540AF7"/>
    <w:rPr>
      <w:rFonts w:ascii="Arial" w:eastAsia="Times New Roman" w:hAnsi="Arial" w:cs="Times New Roman"/>
      <w:bCs/>
      <w:i/>
      <w:iCs/>
      <w:color w:val="808080"/>
      <w:sz w:val="16"/>
      <w:szCs w:val="24"/>
      <w:lang w:val="en-AU" w:eastAsia="en-GB"/>
    </w:rPr>
  </w:style>
  <w:style w:type="character" w:customStyle="1" w:styleId="Heading8Char">
    <w:name w:val="Heading 8 Char"/>
    <w:basedOn w:val="DefaultParagraphFont"/>
    <w:link w:val="Heading8"/>
    <w:semiHidden/>
    <w:rsid w:val="00540AF7"/>
    <w:rPr>
      <w:rFonts w:ascii="Arial" w:eastAsia="Times New Roman" w:hAnsi="Arial" w:cs="Times New Roman"/>
      <w:bCs/>
      <w:i/>
      <w:color w:val="808080"/>
      <w:sz w:val="14"/>
      <w:szCs w:val="24"/>
      <w:lang w:val="en-AU" w:eastAsia="en-GB"/>
    </w:rPr>
  </w:style>
  <w:style w:type="character" w:customStyle="1" w:styleId="Heading9Char">
    <w:name w:val="Heading 9 Char"/>
    <w:basedOn w:val="DefaultParagraphFont"/>
    <w:link w:val="Heading9"/>
    <w:semiHidden/>
    <w:rsid w:val="00540AF7"/>
    <w:rPr>
      <w:rFonts w:ascii="Arial" w:eastAsia="Times New Roman" w:hAnsi="Arial" w:cs="Arial"/>
      <w:sz w:val="24"/>
      <w:lang w:val="en-AU" w:eastAsia="en-GB"/>
    </w:rPr>
  </w:style>
  <w:style w:type="numbering" w:styleId="ArticleSection">
    <w:name w:val="Outline List 3"/>
    <w:basedOn w:val="NoList"/>
    <w:semiHidden/>
    <w:rsid w:val="00540AF7"/>
    <w:pPr>
      <w:numPr>
        <w:numId w:val="3"/>
      </w:numPr>
    </w:pPr>
  </w:style>
  <w:style w:type="paragraph" w:styleId="BalloonText">
    <w:name w:val="Balloon Text"/>
    <w:basedOn w:val="Normal"/>
    <w:link w:val="BalloonTextChar"/>
    <w:semiHidden/>
    <w:rsid w:val="00540AF7"/>
    <w:rPr>
      <w:rFonts w:ascii="Tahoma" w:hAnsi="Tahoma" w:cs="Tahoma"/>
      <w:sz w:val="16"/>
      <w:szCs w:val="16"/>
    </w:rPr>
  </w:style>
  <w:style w:type="character" w:customStyle="1" w:styleId="BalloonTextChar">
    <w:name w:val="Balloon Text Char"/>
    <w:basedOn w:val="DefaultParagraphFont"/>
    <w:link w:val="BalloonText"/>
    <w:semiHidden/>
    <w:rsid w:val="00540AF7"/>
    <w:rPr>
      <w:rFonts w:ascii="Tahoma" w:eastAsia="Times New Roman" w:hAnsi="Tahoma" w:cs="Tahoma"/>
      <w:sz w:val="16"/>
      <w:szCs w:val="16"/>
      <w:lang w:val="en-AU" w:eastAsia="en-GB"/>
    </w:rPr>
  </w:style>
  <w:style w:type="paragraph" w:styleId="BlockText">
    <w:name w:val="Block Text"/>
    <w:basedOn w:val="BodyText"/>
    <w:rsid w:val="00540AF7"/>
    <w:pPr>
      <w:ind w:left="567" w:right="567"/>
    </w:pPr>
  </w:style>
  <w:style w:type="paragraph" w:customStyle="1" w:styleId="BlockText-ListBullet">
    <w:name w:val="Block Text - List Bullet"/>
    <w:basedOn w:val="BlockText"/>
    <w:uiPriority w:val="1"/>
    <w:rsid w:val="00540AF7"/>
    <w:pPr>
      <w:numPr>
        <w:numId w:val="4"/>
      </w:numPr>
      <w:tabs>
        <w:tab w:val="clear" w:pos="1134"/>
      </w:tabs>
      <w:spacing w:after="160"/>
    </w:pPr>
  </w:style>
  <w:style w:type="paragraph" w:customStyle="1" w:styleId="BlockText-ListBullet2">
    <w:name w:val="Block Text - List Bullet 2"/>
    <w:basedOn w:val="BlockText-ListBullet"/>
    <w:uiPriority w:val="1"/>
    <w:unhideWhenUsed/>
    <w:rsid w:val="00540AF7"/>
    <w:pPr>
      <w:numPr>
        <w:ilvl w:val="1"/>
      </w:numPr>
      <w:tabs>
        <w:tab w:val="clear" w:pos="1701"/>
      </w:tabs>
    </w:pPr>
  </w:style>
  <w:style w:type="paragraph" w:customStyle="1" w:styleId="BlockText-ListBullet3">
    <w:name w:val="Block Text - List Bullet 3"/>
    <w:basedOn w:val="BlockText-ListBullet2"/>
    <w:uiPriority w:val="1"/>
    <w:semiHidden/>
    <w:rsid w:val="00540AF7"/>
    <w:pPr>
      <w:numPr>
        <w:ilvl w:val="2"/>
      </w:numPr>
      <w:tabs>
        <w:tab w:val="clear" w:pos="2268"/>
      </w:tabs>
    </w:pPr>
  </w:style>
  <w:style w:type="paragraph" w:customStyle="1" w:styleId="BlockText-ListBullet4">
    <w:name w:val="Block Text - List Bullet 4"/>
    <w:basedOn w:val="BlockText-ListBullet3"/>
    <w:uiPriority w:val="1"/>
    <w:semiHidden/>
    <w:rsid w:val="00540AF7"/>
    <w:pPr>
      <w:numPr>
        <w:ilvl w:val="3"/>
      </w:numPr>
      <w:tabs>
        <w:tab w:val="clear" w:pos="2835"/>
      </w:tabs>
    </w:pPr>
  </w:style>
  <w:style w:type="paragraph" w:customStyle="1" w:styleId="BlockText-ListBullet5">
    <w:name w:val="Block Text - List Bullet 5"/>
    <w:basedOn w:val="BlockText-ListBullet4"/>
    <w:uiPriority w:val="1"/>
    <w:semiHidden/>
    <w:rsid w:val="00540AF7"/>
    <w:pPr>
      <w:numPr>
        <w:ilvl w:val="4"/>
      </w:numPr>
    </w:pPr>
  </w:style>
  <w:style w:type="paragraph" w:customStyle="1" w:styleId="BlockText-ListContinue">
    <w:name w:val="Block Text - List Continue"/>
    <w:basedOn w:val="BlockText"/>
    <w:uiPriority w:val="1"/>
    <w:rsid w:val="00540AF7"/>
    <w:pPr>
      <w:numPr>
        <w:numId w:val="5"/>
      </w:numPr>
      <w:tabs>
        <w:tab w:val="clear" w:pos="1134"/>
      </w:tabs>
    </w:pPr>
  </w:style>
  <w:style w:type="paragraph" w:customStyle="1" w:styleId="BlockText-ListContinue2">
    <w:name w:val="Block Text - List Continue 2"/>
    <w:basedOn w:val="BlockText-ListContinue"/>
    <w:uiPriority w:val="1"/>
    <w:unhideWhenUsed/>
    <w:rsid w:val="00540AF7"/>
    <w:pPr>
      <w:numPr>
        <w:ilvl w:val="1"/>
      </w:numPr>
      <w:tabs>
        <w:tab w:val="clear" w:pos="1701"/>
      </w:tabs>
    </w:pPr>
  </w:style>
  <w:style w:type="paragraph" w:customStyle="1" w:styleId="BlockText-ListContinue3">
    <w:name w:val="Block Text - List Continue 3"/>
    <w:basedOn w:val="BlockText-ListContinue2"/>
    <w:uiPriority w:val="1"/>
    <w:semiHidden/>
    <w:rsid w:val="00540AF7"/>
    <w:pPr>
      <w:numPr>
        <w:ilvl w:val="2"/>
      </w:numPr>
      <w:tabs>
        <w:tab w:val="clear" w:pos="2268"/>
      </w:tabs>
    </w:pPr>
  </w:style>
  <w:style w:type="paragraph" w:customStyle="1" w:styleId="BlockText-ListContinue4">
    <w:name w:val="Block Text - List Continue 4"/>
    <w:basedOn w:val="BlockText-ListContinue3"/>
    <w:uiPriority w:val="1"/>
    <w:semiHidden/>
    <w:rsid w:val="00540AF7"/>
    <w:pPr>
      <w:numPr>
        <w:ilvl w:val="3"/>
      </w:numPr>
      <w:tabs>
        <w:tab w:val="clear" w:pos="2835"/>
      </w:tabs>
    </w:pPr>
  </w:style>
  <w:style w:type="paragraph" w:customStyle="1" w:styleId="BlockText-ListContinue5">
    <w:name w:val="Block Text - List Continue 5"/>
    <w:basedOn w:val="BlockText-ListContinue4"/>
    <w:uiPriority w:val="1"/>
    <w:semiHidden/>
    <w:rsid w:val="00540AF7"/>
    <w:pPr>
      <w:numPr>
        <w:ilvl w:val="4"/>
      </w:numPr>
    </w:pPr>
  </w:style>
  <w:style w:type="paragraph" w:customStyle="1" w:styleId="BlockText-ListLetter">
    <w:name w:val="Block Text - List Letter"/>
    <w:basedOn w:val="BlockText"/>
    <w:uiPriority w:val="1"/>
    <w:rsid w:val="00540AF7"/>
    <w:pPr>
      <w:numPr>
        <w:numId w:val="6"/>
      </w:numPr>
      <w:tabs>
        <w:tab w:val="clear" w:pos="1134"/>
      </w:tabs>
    </w:pPr>
  </w:style>
  <w:style w:type="paragraph" w:customStyle="1" w:styleId="BlockText-ListLetter2">
    <w:name w:val="Block Text - List Letter 2"/>
    <w:basedOn w:val="BlockText-ListLetter"/>
    <w:uiPriority w:val="1"/>
    <w:unhideWhenUsed/>
    <w:rsid w:val="00540AF7"/>
    <w:pPr>
      <w:numPr>
        <w:ilvl w:val="1"/>
      </w:numPr>
      <w:tabs>
        <w:tab w:val="clear" w:pos="1701"/>
      </w:tabs>
      <w:ind w:right="0"/>
    </w:pPr>
  </w:style>
  <w:style w:type="paragraph" w:customStyle="1" w:styleId="BlockText-ListLetter3">
    <w:name w:val="Block Text - List Letter 3"/>
    <w:basedOn w:val="BlockText-ListLetter2"/>
    <w:uiPriority w:val="1"/>
    <w:semiHidden/>
    <w:rsid w:val="00540AF7"/>
    <w:pPr>
      <w:numPr>
        <w:ilvl w:val="2"/>
      </w:numPr>
      <w:tabs>
        <w:tab w:val="clear" w:pos="2268"/>
      </w:tabs>
    </w:pPr>
  </w:style>
  <w:style w:type="paragraph" w:customStyle="1" w:styleId="BlockText-ListLetter4">
    <w:name w:val="Block Text - List Letter 4"/>
    <w:basedOn w:val="BlockText-ListLetter3"/>
    <w:uiPriority w:val="1"/>
    <w:semiHidden/>
    <w:rsid w:val="00540AF7"/>
    <w:pPr>
      <w:numPr>
        <w:ilvl w:val="3"/>
      </w:numPr>
      <w:tabs>
        <w:tab w:val="clear" w:pos="2835"/>
      </w:tabs>
    </w:pPr>
  </w:style>
  <w:style w:type="paragraph" w:customStyle="1" w:styleId="BlockText-ListLetter5">
    <w:name w:val="Block Text - List Letter 5"/>
    <w:basedOn w:val="BlockText-ListLetter4"/>
    <w:uiPriority w:val="1"/>
    <w:semiHidden/>
    <w:rsid w:val="00540AF7"/>
    <w:pPr>
      <w:numPr>
        <w:ilvl w:val="4"/>
      </w:numPr>
    </w:pPr>
  </w:style>
  <w:style w:type="paragraph" w:customStyle="1" w:styleId="BlockText-ListNumber">
    <w:name w:val="Block Text - List Number"/>
    <w:basedOn w:val="BlockText"/>
    <w:uiPriority w:val="1"/>
    <w:rsid w:val="00540AF7"/>
    <w:pPr>
      <w:numPr>
        <w:numId w:val="7"/>
      </w:numPr>
      <w:tabs>
        <w:tab w:val="clear" w:pos="1134"/>
      </w:tabs>
    </w:pPr>
  </w:style>
  <w:style w:type="paragraph" w:customStyle="1" w:styleId="BlockText-ListNumber2">
    <w:name w:val="Block Text - List Number 2"/>
    <w:basedOn w:val="BlockText-ListNumber"/>
    <w:uiPriority w:val="1"/>
    <w:unhideWhenUsed/>
    <w:rsid w:val="00540AF7"/>
    <w:pPr>
      <w:numPr>
        <w:ilvl w:val="1"/>
      </w:numPr>
      <w:tabs>
        <w:tab w:val="clear" w:pos="1701"/>
      </w:tabs>
      <w:ind w:right="0"/>
    </w:pPr>
  </w:style>
  <w:style w:type="paragraph" w:customStyle="1" w:styleId="BlockText-ListNumber3">
    <w:name w:val="Block Text - List Number 3"/>
    <w:basedOn w:val="BlockText-ListNumber2"/>
    <w:uiPriority w:val="1"/>
    <w:semiHidden/>
    <w:rsid w:val="00540AF7"/>
    <w:pPr>
      <w:numPr>
        <w:ilvl w:val="2"/>
      </w:numPr>
      <w:tabs>
        <w:tab w:val="clear" w:pos="2268"/>
      </w:tabs>
    </w:pPr>
  </w:style>
  <w:style w:type="paragraph" w:customStyle="1" w:styleId="BlockText-ListNumber4">
    <w:name w:val="Block Text - List Number 4"/>
    <w:basedOn w:val="BlockText-ListNumber3"/>
    <w:uiPriority w:val="1"/>
    <w:semiHidden/>
    <w:rsid w:val="00540AF7"/>
    <w:pPr>
      <w:numPr>
        <w:ilvl w:val="3"/>
      </w:numPr>
      <w:tabs>
        <w:tab w:val="clear" w:pos="2835"/>
      </w:tabs>
    </w:pPr>
  </w:style>
  <w:style w:type="paragraph" w:customStyle="1" w:styleId="BlockText-ListNumber5">
    <w:name w:val="Block Text - List Number 5"/>
    <w:basedOn w:val="BlockText-ListNumber4"/>
    <w:uiPriority w:val="1"/>
    <w:semiHidden/>
    <w:rsid w:val="00540AF7"/>
    <w:pPr>
      <w:numPr>
        <w:ilvl w:val="4"/>
      </w:numPr>
    </w:pPr>
  </w:style>
  <w:style w:type="paragraph" w:customStyle="1" w:styleId="BlockText-ListRoman">
    <w:name w:val="Block Text - List Roman"/>
    <w:basedOn w:val="BlockText"/>
    <w:uiPriority w:val="1"/>
    <w:rsid w:val="00540AF7"/>
    <w:pPr>
      <w:numPr>
        <w:numId w:val="8"/>
      </w:numPr>
      <w:tabs>
        <w:tab w:val="clear" w:pos="1134"/>
      </w:tabs>
    </w:pPr>
  </w:style>
  <w:style w:type="paragraph" w:customStyle="1" w:styleId="BlockText-ListRoman2">
    <w:name w:val="Block Text - List Roman 2"/>
    <w:basedOn w:val="BlockText-ListRoman"/>
    <w:uiPriority w:val="1"/>
    <w:unhideWhenUsed/>
    <w:rsid w:val="00540AF7"/>
    <w:pPr>
      <w:numPr>
        <w:ilvl w:val="1"/>
      </w:numPr>
      <w:tabs>
        <w:tab w:val="clear" w:pos="1701"/>
      </w:tabs>
      <w:ind w:right="0"/>
    </w:pPr>
  </w:style>
  <w:style w:type="paragraph" w:customStyle="1" w:styleId="BlockText-ListRoman3">
    <w:name w:val="Block Text - List Roman 3"/>
    <w:basedOn w:val="BlockText-ListRoman2"/>
    <w:uiPriority w:val="1"/>
    <w:semiHidden/>
    <w:rsid w:val="00540AF7"/>
    <w:pPr>
      <w:numPr>
        <w:ilvl w:val="2"/>
      </w:numPr>
      <w:tabs>
        <w:tab w:val="clear" w:pos="2268"/>
      </w:tabs>
    </w:pPr>
  </w:style>
  <w:style w:type="paragraph" w:customStyle="1" w:styleId="BlockText-ListRoman4">
    <w:name w:val="Block Text - List Roman 4"/>
    <w:basedOn w:val="BlockText-ListRoman3"/>
    <w:uiPriority w:val="1"/>
    <w:semiHidden/>
    <w:rsid w:val="00540AF7"/>
    <w:pPr>
      <w:numPr>
        <w:ilvl w:val="3"/>
      </w:numPr>
      <w:tabs>
        <w:tab w:val="clear" w:pos="2835"/>
      </w:tabs>
    </w:pPr>
  </w:style>
  <w:style w:type="paragraph" w:customStyle="1" w:styleId="BlockText-ListRoman5">
    <w:name w:val="Block Text - List Roman 5"/>
    <w:basedOn w:val="BlockText-ListRoman4"/>
    <w:uiPriority w:val="1"/>
    <w:semiHidden/>
    <w:rsid w:val="00540AF7"/>
    <w:pPr>
      <w:numPr>
        <w:ilvl w:val="4"/>
      </w:numPr>
    </w:pPr>
  </w:style>
  <w:style w:type="paragraph" w:styleId="BodyText2">
    <w:name w:val="Body Text 2"/>
    <w:basedOn w:val="BodyText"/>
    <w:next w:val="BodyText"/>
    <w:link w:val="BodyText2Char"/>
    <w:semiHidden/>
    <w:rsid w:val="00540AF7"/>
    <w:pPr>
      <w:ind w:left="284"/>
    </w:pPr>
  </w:style>
  <w:style w:type="character" w:customStyle="1" w:styleId="BodyText2Char">
    <w:name w:val="Body Text 2 Char"/>
    <w:basedOn w:val="DefaultParagraphFont"/>
    <w:link w:val="BodyText2"/>
    <w:semiHidden/>
    <w:rsid w:val="00540AF7"/>
    <w:rPr>
      <w:rFonts w:ascii="Arial" w:eastAsia="Times New Roman" w:hAnsi="Arial" w:cs="Times New Roman"/>
      <w:lang w:val="en-AU" w:eastAsia="en-GB"/>
    </w:rPr>
  </w:style>
  <w:style w:type="paragraph" w:styleId="BodyText3">
    <w:name w:val="Body Text 3"/>
    <w:basedOn w:val="BodyText2"/>
    <w:next w:val="BodyText"/>
    <w:link w:val="BodyText3Char"/>
    <w:semiHidden/>
    <w:rsid w:val="00540AF7"/>
    <w:pPr>
      <w:ind w:left="1134"/>
    </w:pPr>
    <w:rPr>
      <w:szCs w:val="16"/>
    </w:rPr>
  </w:style>
  <w:style w:type="character" w:customStyle="1" w:styleId="BodyText3Char">
    <w:name w:val="Body Text 3 Char"/>
    <w:basedOn w:val="DefaultParagraphFont"/>
    <w:link w:val="BodyText3"/>
    <w:semiHidden/>
    <w:rsid w:val="00540AF7"/>
    <w:rPr>
      <w:rFonts w:ascii="Arial" w:eastAsia="Times New Roman" w:hAnsi="Arial" w:cs="Times New Roman"/>
      <w:szCs w:val="16"/>
      <w:lang w:val="en-AU" w:eastAsia="en-GB"/>
    </w:rPr>
  </w:style>
  <w:style w:type="paragraph" w:styleId="BodyTextFirstIndent">
    <w:name w:val="Body Text First Indent"/>
    <w:basedOn w:val="BodyText"/>
    <w:link w:val="BodyTextFirstIndentChar"/>
    <w:semiHidden/>
    <w:rsid w:val="00540AF7"/>
    <w:pPr>
      <w:spacing w:after="120"/>
      <w:ind w:firstLine="210"/>
    </w:pPr>
  </w:style>
  <w:style w:type="character" w:customStyle="1" w:styleId="BodyTextFirstIndentChar">
    <w:name w:val="Body Text First Indent Char"/>
    <w:basedOn w:val="BodyTextChar"/>
    <w:link w:val="BodyTextFirstIndent"/>
    <w:semiHidden/>
    <w:rsid w:val="00540AF7"/>
    <w:rPr>
      <w:rFonts w:ascii="Arial" w:eastAsia="Times New Roman" w:hAnsi="Arial" w:cs="Times New Roman"/>
      <w:lang w:val="en-AU" w:eastAsia="en-GB"/>
    </w:rPr>
  </w:style>
  <w:style w:type="paragraph" w:styleId="BodyTextIndent">
    <w:name w:val="Body Text Indent"/>
    <w:basedOn w:val="Normal"/>
    <w:link w:val="BodyTextIndentChar"/>
    <w:semiHidden/>
    <w:rsid w:val="00540AF7"/>
    <w:pPr>
      <w:spacing w:after="120"/>
      <w:ind w:left="283"/>
    </w:pPr>
  </w:style>
  <w:style w:type="character" w:customStyle="1" w:styleId="BodyTextIndentChar">
    <w:name w:val="Body Text Indent Char"/>
    <w:basedOn w:val="DefaultParagraphFont"/>
    <w:link w:val="BodyTextIndent"/>
    <w:semiHidden/>
    <w:rsid w:val="00540AF7"/>
    <w:rPr>
      <w:rFonts w:ascii="Arial" w:eastAsia="Times New Roman" w:hAnsi="Arial" w:cs="Times New Roman"/>
      <w:sz w:val="24"/>
      <w:lang w:val="en-AU" w:eastAsia="en-GB"/>
    </w:rPr>
  </w:style>
  <w:style w:type="paragraph" w:styleId="BodyTextFirstIndent2">
    <w:name w:val="Body Text First Indent 2"/>
    <w:basedOn w:val="BodyTextIndent"/>
    <w:link w:val="BodyTextFirstIndent2Char"/>
    <w:semiHidden/>
    <w:rsid w:val="00540AF7"/>
    <w:pPr>
      <w:ind w:firstLine="210"/>
    </w:pPr>
  </w:style>
  <w:style w:type="character" w:customStyle="1" w:styleId="BodyTextFirstIndent2Char">
    <w:name w:val="Body Text First Indent 2 Char"/>
    <w:basedOn w:val="BodyTextIndentChar"/>
    <w:link w:val="BodyTextFirstIndent2"/>
    <w:semiHidden/>
    <w:rsid w:val="00540AF7"/>
    <w:rPr>
      <w:rFonts w:ascii="Arial" w:eastAsia="Times New Roman" w:hAnsi="Arial" w:cs="Times New Roman"/>
      <w:sz w:val="24"/>
      <w:lang w:val="en-AU" w:eastAsia="en-GB"/>
    </w:rPr>
  </w:style>
  <w:style w:type="paragraph" w:styleId="BodyTextIndent2">
    <w:name w:val="Body Text Indent 2"/>
    <w:basedOn w:val="Normal"/>
    <w:link w:val="BodyTextIndent2Char"/>
    <w:semiHidden/>
    <w:rsid w:val="00540AF7"/>
    <w:pPr>
      <w:spacing w:after="120" w:line="480" w:lineRule="auto"/>
      <w:ind w:left="283"/>
    </w:pPr>
  </w:style>
  <w:style w:type="character" w:customStyle="1" w:styleId="BodyTextIndent2Char">
    <w:name w:val="Body Text Indent 2 Char"/>
    <w:basedOn w:val="DefaultParagraphFont"/>
    <w:link w:val="BodyTextIndent2"/>
    <w:semiHidden/>
    <w:rsid w:val="00540AF7"/>
    <w:rPr>
      <w:rFonts w:ascii="Arial" w:eastAsia="Times New Roman" w:hAnsi="Arial" w:cs="Times New Roman"/>
      <w:sz w:val="24"/>
      <w:lang w:val="en-AU" w:eastAsia="en-GB"/>
    </w:rPr>
  </w:style>
  <w:style w:type="paragraph" w:styleId="BodyTextIndent3">
    <w:name w:val="Body Text Indent 3"/>
    <w:basedOn w:val="Normal"/>
    <w:link w:val="BodyTextIndent3Char"/>
    <w:semiHidden/>
    <w:rsid w:val="00540AF7"/>
    <w:pPr>
      <w:spacing w:after="120"/>
      <w:ind w:left="283"/>
    </w:pPr>
    <w:rPr>
      <w:sz w:val="16"/>
      <w:szCs w:val="16"/>
    </w:rPr>
  </w:style>
  <w:style w:type="character" w:customStyle="1" w:styleId="BodyTextIndent3Char">
    <w:name w:val="Body Text Indent 3 Char"/>
    <w:basedOn w:val="DefaultParagraphFont"/>
    <w:link w:val="BodyTextIndent3"/>
    <w:semiHidden/>
    <w:rsid w:val="00540AF7"/>
    <w:rPr>
      <w:rFonts w:ascii="Arial" w:eastAsia="Times New Roman" w:hAnsi="Arial" w:cs="Times New Roman"/>
      <w:sz w:val="16"/>
      <w:szCs w:val="16"/>
      <w:lang w:val="en-AU" w:eastAsia="en-GB"/>
    </w:rPr>
  </w:style>
  <w:style w:type="paragraph" w:styleId="Caption">
    <w:name w:val="caption"/>
    <w:basedOn w:val="BodyText"/>
    <w:next w:val="BodyText"/>
    <w:uiPriority w:val="1"/>
    <w:rsid w:val="00540AF7"/>
    <w:rPr>
      <w:b/>
      <w:bCs/>
      <w:sz w:val="20"/>
      <w:szCs w:val="20"/>
    </w:rPr>
  </w:style>
  <w:style w:type="paragraph" w:styleId="Closing">
    <w:name w:val="Closing"/>
    <w:basedOn w:val="Normal"/>
    <w:link w:val="ClosingChar"/>
    <w:semiHidden/>
    <w:rsid w:val="00540AF7"/>
    <w:pPr>
      <w:ind w:left="4252"/>
    </w:pPr>
  </w:style>
  <w:style w:type="character" w:customStyle="1" w:styleId="ClosingChar">
    <w:name w:val="Closing Char"/>
    <w:basedOn w:val="DefaultParagraphFont"/>
    <w:link w:val="Closing"/>
    <w:semiHidden/>
    <w:rsid w:val="00540AF7"/>
    <w:rPr>
      <w:rFonts w:ascii="Arial" w:eastAsia="Times New Roman" w:hAnsi="Arial" w:cs="Times New Roman"/>
      <w:sz w:val="24"/>
      <w:lang w:val="en-AU" w:eastAsia="en-GB"/>
    </w:rPr>
  </w:style>
  <w:style w:type="character" w:styleId="CommentReference">
    <w:name w:val="annotation reference"/>
    <w:semiHidden/>
    <w:rsid w:val="00540AF7"/>
    <w:rPr>
      <w:sz w:val="16"/>
      <w:szCs w:val="16"/>
    </w:rPr>
  </w:style>
  <w:style w:type="paragraph" w:styleId="CommentText">
    <w:name w:val="annotation text"/>
    <w:basedOn w:val="Normal"/>
    <w:link w:val="CommentTextChar"/>
    <w:semiHidden/>
    <w:rsid w:val="00540AF7"/>
    <w:rPr>
      <w:sz w:val="20"/>
      <w:szCs w:val="20"/>
    </w:rPr>
  </w:style>
  <w:style w:type="character" w:customStyle="1" w:styleId="CommentTextChar">
    <w:name w:val="Comment Text Char"/>
    <w:basedOn w:val="DefaultParagraphFont"/>
    <w:link w:val="CommentText"/>
    <w:semiHidden/>
    <w:rsid w:val="00540AF7"/>
    <w:rPr>
      <w:rFonts w:ascii="Arial" w:eastAsia="Times New Roman" w:hAnsi="Arial" w:cs="Times New Roman"/>
      <w:sz w:val="20"/>
      <w:szCs w:val="20"/>
      <w:lang w:val="en-AU" w:eastAsia="en-GB"/>
    </w:rPr>
  </w:style>
  <w:style w:type="paragraph" w:styleId="CommentSubject">
    <w:name w:val="annotation subject"/>
    <w:basedOn w:val="CommentText"/>
    <w:next w:val="CommentText"/>
    <w:link w:val="CommentSubjectChar"/>
    <w:semiHidden/>
    <w:rsid w:val="00540AF7"/>
    <w:rPr>
      <w:b/>
      <w:bCs/>
    </w:rPr>
  </w:style>
  <w:style w:type="character" w:customStyle="1" w:styleId="CommentSubjectChar">
    <w:name w:val="Comment Subject Char"/>
    <w:basedOn w:val="CommentTextChar"/>
    <w:link w:val="CommentSubject"/>
    <w:semiHidden/>
    <w:rsid w:val="00540AF7"/>
    <w:rPr>
      <w:rFonts w:ascii="Arial" w:eastAsia="Times New Roman" w:hAnsi="Arial" w:cs="Times New Roman"/>
      <w:b/>
      <w:bCs/>
      <w:sz w:val="20"/>
      <w:szCs w:val="20"/>
      <w:lang w:val="en-AU" w:eastAsia="en-GB"/>
    </w:rPr>
  </w:style>
  <w:style w:type="paragraph" w:customStyle="1" w:styleId="Contactdetails">
    <w:name w:val="Contact details"/>
    <w:semiHidden/>
    <w:rsid w:val="00540AF7"/>
    <w:pPr>
      <w:spacing w:after="0" w:line="240" w:lineRule="auto"/>
      <w:jc w:val="center"/>
    </w:pPr>
    <w:rPr>
      <w:rFonts w:ascii="Arial" w:eastAsia="Times New Roman" w:hAnsi="Arial" w:cs="Times New Roman"/>
      <w:color w:val="7F7F7F"/>
      <w:sz w:val="18"/>
      <w:lang w:val="en-AU" w:eastAsia="en-GB"/>
    </w:rPr>
  </w:style>
  <w:style w:type="paragraph" w:styleId="Date">
    <w:name w:val="Date"/>
    <w:basedOn w:val="Normal"/>
    <w:next w:val="Normal"/>
    <w:link w:val="DateChar"/>
    <w:semiHidden/>
    <w:rsid w:val="00540AF7"/>
  </w:style>
  <w:style w:type="character" w:customStyle="1" w:styleId="DateChar">
    <w:name w:val="Date Char"/>
    <w:basedOn w:val="DefaultParagraphFont"/>
    <w:link w:val="Date"/>
    <w:semiHidden/>
    <w:rsid w:val="00540AF7"/>
    <w:rPr>
      <w:rFonts w:ascii="Arial" w:eastAsia="Times New Roman" w:hAnsi="Arial" w:cs="Times New Roman"/>
      <w:sz w:val="24"/>
      <w:lang w:val="en-AU" w:eastAsia="en-GB"/>
    </w:rPr>
  </w:style>
  <w:style w:type="paragraph" w:styleId="DocumentMap">
    <w:name w:val="Document Map"/>
    <w:basedOn w:val="Normal"/>
    <w:link w:val="DocumentMapChar"/>
    <w:semiHidden/>
    <w:rsid w:val="00540A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40AF7"/>
    <w:rPr>
      <w:rFonts w:ascii="Tahoma" w:eastAsia="Times New Roman" w:hAnsi="Tahoma" w:cs="Tahoma"/>
      <w:sz w:val="20"/>
      <w:szCs w:val="20"/>
      <w:shd w:val="clear" w:color="auto" w:fill="000080"/>
      <w:lang w:val="en-AU" w:eastAsia="en-GB"/>
    </w:rPr>
  </w:style>
  <w:style w:type="paragraph" w:styleId="E-mailSignature">
    <w:name w:val="E-mail Signature"/>
    <w:basedOn w:val="Normal"/>
    <w:link w:val="E-mailSignatureChar"/>
    <w:semiHidden/>
    <w:rsid w:val="00540AF7"/>
  </w:style>
  <w:style w:type="character" w:customStyle="1" w:styleId="E-mailSignatureChar">
    <w:name w:val="E-mail Signature Char"/>
    <w:basedOn w:val="DefaultParagraphFont"/>
    <w:link w:val="E-mailSignature"/>
    <w:semiHidden/>
    <w:rsid w:val="00540AF7"/>
    <w:rPr>
      <w:rFonts w:ascii="Arial" w:eastAsia="Times New Roman" w:hAnsi="Arial" w:cs="Times New Roman"/>
      <w:sz w:val="24"/>
      <w:lang w:val="en-AU" w:eastAsia="en-GB"/>
    </w:rPr>
  </w:style>
  <w:style w:type="character" w:styleId="Emphasis">
    <w:name w:val="Emphasis"/>
    <w:uiPriority w:val="20"/>
    <w:qFormat/>
    <w:rsid w:val="00540AF7"/>
    <w:rPr>
      <w:i/>
      <w:iCs/>
    </w:rPr>
  </w:style>
  <w:style w:type="paragraph" w:styleId="EnvelopeAddress">
    <w:name w:val="envelope address"/>
    <w:basedOn w:val="Normal"/>
    <w:semiHidden/>
    <w:rsid w:val="00540AF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540AF7"/>
    <w:rPr>
      <w:rFonts w:cs="Arial"/>
      <w:sz w:val="20"/>
      <w:szCs w:val="20"/>
    </w:rPr>
  </w:style>
  <w:style w:type="paragraph" w:customStyle="1" w:styleId="Frontmatter">
    <w:name w:val="Frontmatter"/>
    <w:basedOn w:val="BodyText"/>
    <w:semiHidden/>
    <w:rsid w:val="00540AF7"/>
    <w:pPr>
      <w:spacing w:after="120"/>
    </w:pPr>
    <w:rPr>
      <w:sz w:val="20"/>
    </w:rPr>
  </w:style>
  <w:style w:type="paragraph" w:customStyle="1" w:styleId="Heading1-Pagebreakbefore">
    <w:name w:val="Heading 1-Pagebreak before"/>
    <w:basedOn w:val="Heading1"/>
    <w:next w:val="BodyText"/>
    <w:rsid w:val="00540AF7"/>
    <w:pPr>
      <w:pageBreakBefore/>
      <w:spacing w:before="0"/>
    </w:pPr>
  </w:style>
  <w:style w:type="character" w:styleId="HTMLAcronym">
    <w:name w:val="HTML Acronym"/>
    <w:basedOn w:val="DefaultParagraphFont"/>
    <w:semiHidden/>
    <w:rsid w:val="00540AF7"/>
  </w:style>
  <w:style w:type="paragraph" w:styleId="HTMLAddress">
    <w:name w:val="HTML Address"/>
    <w:basedOn w:val="Normal"/>
    <w:link w:val="HTMLAddressChar"/>
    <w:semiHidden/>
    <w:rsid w:val="00540AF7"/>
    <w:rPr>
      <w:i/>
      <w:iCs/>
    </w:rPr>
  </w:style>
  <w:style w:type="character" w:customStyle="1" w:styleId="HTMLAddressChar">
    <w:name w:val="HTML Address Char"/>
    <w:basedOn w:val="DefaultParagraphFont"/>
    <w:link w:val="HTMLAddress"/>
    <w:semiHidden/>
    <w:rsid w:val="00540AF7"/>
    <w:rPr>
      <w:rFonts w:ascii="Arial" w:eastAsia="Times New Roman" w:hAnsi="Arial" w:cs="Times New Roman"/>
      <w:i/>
      <w:iCs/>
      <w:sz w:val="24"/>
      <w:lang w:val="en-AU" w:eastAsia="en-GB"/>
    </w:rPr>
  </w:style>
  <w:style w:type="character" w:styleId="HTMLCite">
    <w:name w:val="HTML Cite"/>
    <w:semiHidden/>
    <w:rsid w:val="00540AF7"/>
    <w:rPr>
      <w:i/>
      <w:iCs/>
    </w:rPr>
  </w:style>
  <w:style w:type="character" w:styleId="HTMLCode">
    <w:name w:val="HTML Code"/>
    <w:semiHidden/>
    <w:rsid w:val="00540AF7"/>
    <w:rPr>
      <w:rFonts w:ascii="Courier New" w:hAnsi="Courier New" w:cs="Courier New"/>
      <w:sz w:val="20"/>
      <w:szCs w:val="20"/>
    </w:rPr>
  </w:style>
  <w:style w:type="character" w:styleId="HTMLDefinition">
    <w:name w:val="HTML Definition"/>
    <w:semiHidden/>
    <w:rsid w:val="00540AF7"/>
    <w:rPr>
      <w:i/>
      <w:iCs/>
    </w:rPr>
  </w:style>
  <w:style w:type="character" w:styleId="HTMLKeyboard">
    <w:name w:val="HTML Keyboard"/>
    <w:semiHidden/>
    <w:rsid w:val="00540AF7"/>
    <w:rPr>
      <w:rFonts w:ascii="Courier New" w:hAnsi="Courier New" w:cs="Courier New"/>
      <w:sz w:val="20"/>
      <w:szCs w:val="20"/>
    </w:rPr>
  </w:style>
  <w:style w:type="paragraph" w:styleId="HTMLPreformatted">
    <w:name w:val="HTML Preformatted"/>
    <w:basedOn w:val="Normal"/>
    <w:link w:val="HTMLPreformattedChar"/>
    <w:semiHidden/>
    <w:rsid w:val="00540AF7"/>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540AF7"/>
    <w:rPr>
      <w:rFonts w:ascii="Courier New" w:eastAsia="Times New Roman" w:hAnsi="Courier New" w:cs="Courier New"/>
      <w:sz w:val="20"/>
      <w:szCs w:val="20"/>
      <w:lang w:val="en-AU" w:eastAsia="en-GB"/>
    </w:rPr>
  </w:style>
  <w:style w:type="character" w:styleId="HTMLSample">
    <w:name w:val="HTML Sample"/>
    <w:semiHidden/>
    <w:rsid w:val="00540AF7"/>
    <w:rPr>
      <w:rFonts w:ascii="Courier New" w:hAnsi="Courier New" w:cs="Courier New"/>
    </w:rPr>
  </w:style>
  <w:style w:type="character" w:styleId="HTMLTypewriter">
    <w:name w:val="HTML Typewriter"/>
    <w:semiHidden/>
    <w:rsid w:val="00540AF7"/>
    <w:rPr>
      <w:rFonts w:ascii="Courier New" w:hAnsi="Courier New" w:cs="Courier New"/>
      <w:sz w:val="20"/>
      <w:szCs w:val="20"/>
    </w:rPr>
  </w:style>
  <w:style w:type="character" w:styleId="HTMLVariable">
    <w:name w:val="HTML Variable"/>
    <w:semiHidden/>
    <w:rsid w:val="00540AF7"/>
    <w:rPr>
      <w:i/>
      <w:iCs/>
    </w:rPr>
  </w:style>
  <w:style w:type="character" w:styleId="LineNumber">
    <w:name w:val="line number"/>
    <w:basedOn w:val="DefaultParagraphFont"/>
    <w:semiHidden/>
    <w:rsid w:val="00540AF7"/>
  </w:style>
  <w:style w:type="paragraph" w:styleId="List">
    <w:name w:val="List"/>
    <w:basedOn w:val="Normal"/>
    <w:semiHidden/>
    <w:rsid w:val="00540AF7"/>
    <w:pPr>
      <w:ind w:left="283" w:hanging="283"/>
    </w:pPr>
  </w:style>
  <w:style w:type="paragraph" w:customStyle="1" w:styleId="List-Asks">
    <w:name w:val="List - Asks"/>
    <w:basedOn w:val="ListBullet"/>
    <w:qFormat/>
    <w:rsid w:val="00540AF7"/>
    <w:rPr>
      <w:b/>
      <w:bCs/>
      <w:sz w:val="24"/>
    </w:rPr>
  </w:style>
  <w:style w:type="paragraph" w:styleId="List2">
    <w:name w:val="List 2"/>
    <w:basedOn w:val="Normal"/>
    <w:semiHidden/>
    <w:rsid w:val="00540AF7"/>
    <w:pPr>
      <w:ind w:left="566" w:hanging="283"/>
    </w:pPr>
  </w:style>
  <w:style w:type="paragraph" w:styleId="List3">
    <w:name w:val="List 3"/>
    <w:basedOn w:val="Normal"/>
    <w:semiHidden/>
    <w:rsid w:val="00540AF7"/>
    <w:pPr>
      <w:ind w:left="849" w:hanging="283"/>
    </w:pPr>
  </w:style>
  <w:style w:type="paragraph" w:styleId="List4">
    <w:name w:val="List 4"/>
    <w:basedOn w:val="Normal"/>
    <w:semiHidden/>
    <w:rsid w:val="00540AF7"/>
    <w:pPr>
      <w:ind w:left="1132" w:hanging="283"/>
    </w:pPr>
  </w:style>
  <w:style w:type="paragraph" w:styleId="List5">
    <w:name w:val="List 5"/>
    <w:basedOn w:val="Normal"/>
    <w:semiHidden/>
    <w:rsid w:val="00540AF7"/>
    <w:pPr>
      <w:ind w:left="1415" w:hanging="283"/>
    </w:pPr>
  </w:style>
  <w:style w:type="paragraph" w:styleId="ListContinue">
    <w:name w:val="List Continue"/>
    <w:basedOn w:val="BodyText"/>
    <w:rsid w:val="00540AF7"/>
    <w:pPr>
      <w:numPr>
        <w:numId w:val="10"/>
      </w:numPr>
      <w:tabs>
        <w:tab w:val="clear" w:pos="567"/>
      </w:tabs>
    </w:pPr>
  </w:style>
  <w:style w:type="paragraph" w:styleId="ListContinue2">
    <w:name w:val="List Continue 2"/>
    <w:basedOn w:val="ListContinue"/>
    <w:unhideWhenUsed/>
    <w:rsid w:val="00540AF7"/>
    <w:pPr>
      <w:numPr>
        <w:ilvl w:val="1"/>
      </w:numPr>
      <w:tabs>
        <w:tab w:val="clear" w:pos="1134"/>
      </w:tabs>
    </w:pPr>
  </w:style>
  <w:style w:type="paragraph" w:styleId="ListContinue3">
    <w:name w:val="List Continue 3"/>
    <w:basedOn w:val="ListContinue2"/>
    <w:semiHidden/>
    <w:rsid w:val="00540AF7"/>
    <w:pPr>
      <w:numPr>
        <w:ilvl w:val="2"/>
      </w:numPr>
      <w:tabs>
        <w:tab w:val="clear" w:pos="1701"/>
      </w:tabs>
    </w:pPr>
  </w:style>
  <w:style w:type="paragraph" w:styleId="ListContinue4">
    <w:name w:val="List Continue 4"/>
    <w:basedOn w:val="ListContinue3"/>
    <w:semiHidden/>
    <w:rsid w:val="00540AF7"/>
    <w:pPr>
      <w:numPr>
        <w:ilvl w:val="3"/>
      </w:numPr>
      <w:tabs>
        <w:tab w:val="clear" w:pos="2268"/>
      </w:tabs>
    </w:pPr>
  </w:style>
  <w:style w:type="paragraph" w:styleId="ListContinue5">
    <w:name w:val="List Continue 5"/>
    <w:basedOn w:val="Normal"/>
    <w:semiHidden/>
    <w:rsid w:val="00540AF7"/>
    <w:pPr>
      <w:numPr>
        <w:ilvl w:val="4"/>
        <w:numId w:val="10"/>
      </w:numPr>
      <w:spacing w:after="120"/>
    </w:pPr>
  </w:style>
  <w:style w:type="paragraph" w:customStyle="1" w:styleId="ListLetter">
    <w:name w:val="List Letter"/>
    <w:basedOn w:val="BodyText"/>
    <w:rsid w:val="00540AF7"/>
    <w:pPr>
      <w:numPr>
        <w:numId w:val="11"/>
      </w:numPr>
      <w:tabs>
        <w:tab w:val="clear" w:pos="567"/>
      </w:tabs>
    </w:pPr>
  </w:style>
  <w:style w:type="paragraph" w:customStyle="1" w:styleId="ListLetter2">
    <w:name w:val="List Letter 2"/>
    <w:basedOn w:val="ListLetter"/>
    <w:unhideWhenUsed/>
    <w:rsid w:val="00540AF7"/>
    <w:pPr>
      <w:numPr>
        <w:ilvl w:val="1"/>
      </w:numPr>
      <w:tabs>
        <w:tab w:val="clear" w:pos="1134"/>
      </w:tabs>
    </w:pPr>
  </w:style>
  <w:style w:type="paragraph" w:customStyle="1" w:styleId="ListLetter3">
    <w:name w:val="List Letter 3"/>
    <w:basedOn w:val="ListLetter2"/>
    <w:semiHidden/>
    <w:rsid w:val="00540AF7"/>
    <w:pPr>
      <w:numPr>
        <w:ilvl w:val="2"/>
      </w:numPr>
      <w:tabs>
        <w:tab w:val="clear" w:pos="1701"/>
      </w:tabs>
    </w:pPr>
  </w:style>
  <w:style w:type="paragraph" w:customStyle="1" w:styleId="ListLetter4">
    <w:name w:val="List Letter 4"/>
    <w:basedOn w:val="ListLetter3"/>
    <w:semiHidden/>
    <w:rsid w:val="00540AF7"/>
    <w:pPr>
      <w:numPr>
        <w:ilvl w:val="3"/>
      </w:numPr>
      <w:tabs>
        <w:tab w:val="clear" w:pos="2268"/>
      </w:tabs>
    </w:pPr>
  </w:style>
  <w:style w:type="paragraph" w:customStyle="1" w:styleId="ListLetter5">
    <w:name w:val="List Letter 5"/>
    <w:basedOn w:val="ListLetter4"/>
    <w:semiHidden/>
    <w:rsid w:val="00540AF7"/>
    <w:pPr>
      <w:numPr>
        <w:ilvl w:val="4"/>
      </w:numPr>
    </w:pPr>
  </w:style>
  <w:style w:type="paragraph" w:styleId="ListNumber">
    <w:name w:val="List Number"/>
    <w:basedOn w:val="BodyText"/>
    <w:rsid w:val="00540AF7"/>
    <w:pPr>
      <w:numPr>
        <w:numId w:val="12"/>
      </w:numPr>
      <w:tabs>
        <w:tab w:val="clear" w:pos="567"/>
      </w:tabs>
    </w:pPr>
  </w:style>
  <w:style w:type="paragraph" w:styleId="ListNumber2">
    <w:name w:val="List Number 2"/>
    <w:basedOn w:val="ListNumber"/>
    <w:unhideWhenUsed/>
    <w:rsid w:val="00540AF7"/>
    <w:pPr>
      <w:numPr>
        <w:ilvl w:val="1"/>
      </w:numPr>
      <w:tabs>
        <w:tab w:val="clear" w:pos="1134"/>
      </w:tabs>
    </w:pPr>
  </w:style>
  <w:style w:type="paragraph" w:styleId="ListNumber3">
    <w:name w:val="List Number 3"/>
    <w:basedOn w:val="ListNumber2"/>
    <w:semiHidden/>
    <w:rsid w:val="00540AF7"/>
    <w:pPr>
      <w:numPr>
        <w:ilvl w:val="2"/>
      </w:numPr>
      <w:tabs>
        <w:tab w:val="clear" w:pos="1701"/>
      </w:tabs>
    </w:pPr>
  </w:style>
  <w:style w:type="paragraph" w:styleId="ListNumber4">
    <w:name w:val="List Number 4"/>
    <w:basedOn w:val="ListNumber3"/>
    <w:semiHidden/>
    <w:rsid w:val="00540AF7"/>
    <w:pPr>
      <w:numPr>
        <w:ilvl w:val="3"/>
      </w:numPr>
      <w:tabs>
        <w:tab w:val="clear" w:pos="2268"/>
      </w:tabs>
    </w:pPr>
  </w:style>
  <w:style w:type="paragraph" w:styleId="ListNumber5">
    <w:name w:val="List Number 5"/>
    <w:basedOn w:val="ListNumber4"/>
    <w:semiHidden/>
    <w:rsid w:val="00540AF7"/>
    <w:pPr>
      <w:numPr>
        <w:ilvl w:val="4"/>
      </w:numPr>
    </w:pPr>
  </w:style>
  <w:style w:type="paragraph" w:customStyle="1" w:styleId="ListRoman">
    <w:name w:val="List Roman"/>
    <w:basedOn w:val="BodyText"/>
    <w:rsid w:val="00540AF7"/>
    <w:pPr>
      <w:numPr>
        <w:numId w:val="13"/>
      </w:numPr>
      <w:tabs>
        <w:tab w:val="clear" w:pos="567"/>
      </w:tabs>
    </w:pPr>
  </w:style>
  <w:style w:type="paragraph" w:customStyle="1" w:styleId="ListRoman2">
    <w:name w:val="List Roman 2"/>
    <w:basedOn w:val="ListRoman"/>
    <w:unhideWhenUsed/>
    <w:rsid w:val="00540AF7"/>
    <w:pPr>
      <w:numPr>
        <w:ilvl w:val="1"/>
      </w:numPr>
      <w:tabs>
        <w:tab w:val="clear" w:pos="1134"/>
      </w:tabs>
    </w:pPr>
  </w:style>
  <w:style w:type="paragraph" w:customStyle="1" w:styleId="ListRoman3">
    <w:name w:val="List Roman 3"/>
    <w:basedOn w:val="ListRoman2"/>
    <w:semiHidden/>
    <w:rsid w:val="00540AF7"/>
    <w:pPr>
      <w:numPr>
        <w:ilvl w:val="2"/>
      </w:numPr>
      <w:tabs>
        <w:tab w:val="clear" w:pos="1701"/>
      </w:tabs>
    </w:pPr>
  </w:style>
  <w:style w:type="paragraph" w:customStyle="1" w:styleId="ListRoman4">
    <w:name w:val="List Roman 4"/>
    <w:basedOn w:val="ListRoman3"/>
    <w:semiHidden/>
    <w:rsid w:val="00540AF7"/>
    <w:pPr>
      <w:numPr>
        <w:ilvl w:val="3"/>
      </w:numPr>
      <w:tabs>
        <w:tab w:val="clear" w:pos="2268"/>
      </w:tabs>
    </w:pPr>
  </w:style>
  <w:style w:type="paragraph" w:customStyle="1" w:styleId="ListRoman5">
    <w:name w:val="List Roman 5"/>
    <w:basedOn w:val="ListRoman4"/>
    <w:semiHidden/>
    <w:rsid w:val="00540AF7"/>
    <w:pPr>
      <w:numPr>
        <w:ilvl w:val="4"/>
      </w:numPr>
    </w:pPr>
  </w:style>
  <w:style w:type="paragraph" w:customStyle="1" w:styleId="Logo-Centred">
    <w:name w:val="Logo - Centred"/>
    <w:basedOn w:val="BodyText"/>
    <w:semiHidden/>
    <w:rsid w:val="00540AF7"/>
    <w:pPr>
      <w:jc w:val="center"/>
    </w:pPr>
  </w:style>
  <w:style w:type="character" w:styleId="Mention">
    <w:name w:val="Mention"/>
    <w:basedOn w:val="DefaultParagraphFont"/>
    <w:uiPriority w:val="99"/>
    <w:unhideWhenUsed/>
    <w:rsid w:val="00540AF7"/>
    <w:rPr>
      <w:color w:val="2B579A"/>
      <w:shd w:val="clear" w:color="auto" w:fill="E1DFDD"/>
    </w:rPr>
  </w:style>
  <w:style w:type="paragraph" w:styleId="MessageHeader">
    <w:name w:val="Message Header"/>
    <w:basedOn w:val="Normal"/>
    <w:link w:val="MessageHeaderChar"/>
    <w:semiHidden/>
    <w:rsid w:val="00540AF7"/>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semiHidden/>
    <w:rsid w:val="00540AF7"/>
    <w:rPr>
      <w:rFonts w:ascii="Arial" w:eastAsia="Times New Roman" w:hAnsi="Arial" w:cs="Arial"/>
      <w:sz w:val="24"/>
      <w:szCs w:val="24"/>
      <w:shd w:val="pct20" w:color="auto" w:fill="auto"/>
      <w:lang w:val="en-AU" w:eastAsia="en-GB"/>
    </w:rPr>
  </w:style>
  <w:style w:type="paragraph" w:styleId="NormalIndent">
    <w:name w:val="Normal Indent"/>
    <w:basedOn w:val="Normal"/>
    <w:semiHidden/>
    <w:rsid w:val="00540AF7"/>
    <w:pPr>
      <w:ind w:left="720"/>
    </w:pPr>
  </w:style>
  <w:style w:type="paragraph" w:styleId="NoteHeading">
    <w:name w:val="Note Heading"/>
    <w:basedOn w:val="Normal"/>
    <w:next w:val="Normal"/>
    <w:link w:val="NoteHeadingChar"/>
    <w:semiHidden/>
    <w:rsid w:val="00540AF7"/>
  </w:style>
  <w:style w:type="character" w:customStyle="1" w:styleId="NoteHeadingChar">
    <w:name w:val="Note Heading Char"/>
    <w:basedOn w:val="DefaultParagraphFont"/>
    <w:link w:val="NoteHeading"/>
    <w:semiHidden/>
    <w:rsid w:val="00540AF7"/>
    <w:rPr>
      <w:rFonts w:ascii="Arial" w:eastAsia="Times New Roman" w:hAnsi="Arial" w:cs="Times New Roman"/>
      <w:sz w:val="24"/>
      <w:lang w:val="en-AU" w:eastAsia="en-GB"/>
    </w:rPr>
  </w:style>
  <w:style w:type="character" w:styleId="PageNumber">
    <w:name w:val="page number"/>
    <w:unhideWhenUsed/>
    <w:rsid w:val="00540AF7"/>
    <w:rPr>
      <w:rFonts w:ascii="Arial" w:hAnsi="Arial"/>
      <w:sz w:val="24"/>
      <w:lang w:val="en-AU"/>
    </w:rPr>
  </w:style>
  <w:style w:type="paragraph" w:styleId="PlainText">
    <w:name w:val="Plain Text"/>
    <w:basedOn w:val="Normal"/>
    <w:link w:val="PlainTextChar"/>
    <w:semiHidden/>
    <w:rsid w:val="00540AF7"/>
    <w:rPr>
      <w:rFonts w:ascii="Courier New" w:hAnsi="Courier New" w:cs="Courier New"/>
      <w:sz w:val="20"/>
      <w:szCs w:val="20"/>
    </w:rPr>
  </w:style>
  <w:style w:type="character" w:customStyle="1" w:styleId="PlainTextChar">
    <w:name w:val="Plain Text Char"/>
    <w:basedOn w:val="DefaultParagraphFont"/>
    <w:link w:val="PlainText"/>
    <w:semiHidden/>
    <w:rsid w:val="00540AF7"/>
    <w:rPr>
      <w:rFonts w:ascii="Courier New" w:eastAsia="Times New Roman" w:hAnsi="Courier New" w:cs="Courier New"/>
      <w:sz w:val="20"/>
      <w:szCs w:val="20"/>
      <w:lang w:val="en-AU" w:eastAsia="en-GB"/>
    </w:rPr>
  </w:style>
  <w:style w:type="table" w:styleId="TableGrid">
    <w:name w:val="Table Grid"/>
    <w:basedOn w:val="TableNormal"/>
    <w:rsid w:val="00540AF7"/>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customStyle="1" w:styleId="RecommendationsBox">
    <w:name w:val="Recommendations Box"/>
    <w:basedOn w:val="TableGrid"/>
    <w:rsid w:val="00540AF7"/>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character" w:customStyle="1" w:styleId="s23">
    <w:name w:val="s23"/>
    <w:basedOn w:val="DefaultParagraphFont"/>
    <w:rsid w:val="00540AF7"/>
  </w:style>
  <w:style w:type="paragraph" w:customStyle="1" w:styleId="s3">
    <w:name w:val="s3"/>
    <w:basedOn w:val="Normal"/>
    <w:rsid w:val="00540AF7"/>
    <w:pPr>
      <w:spacing w:before="100" w:beforeAutospacing="1" w:after="100" w:afterAutospacing="1"/>
    </w:pPr>
    <w:rPr>
      <w:rFonts w:ascii="Times New Roman" w:eastAsiaTheme="minorEastAsia" w:hAnsi="Times New Roman"/>
      <w:szCs w:val="24"/>
    </w:rPr>
  </w:style>
  <w:style w:type="paragraph" w:styleId="Salutation">
    <w:name w:val="Salutation"/>
    <w:basedOn w:val="Normal"/>
    <w:next w:val="Normal"/>
    <w:link w:val="SalutationChar"/>
    <w:semiHidden/>
    <w:rsid w:val="00540AF7"/>
  </w:style>
  <w:style w:type="character" w:customStyle="1" w:styleId="SalutationChar">
    <w:name w:val="Salutation Char"/>
    <w:basedOn w:val="DefaultParagraphFont"/>
    <w:link w:val="Salutation"/>
    <w:semiHidden/>
    <w:rsid w:val="00540AF7"/>
    <w:rPr>
      <w:rFonts w:ascii="Arial" w:eastAsia="Times New Roman" w:hAnsi="Arial" w:cs="Times New Roman"/>
      <w:sz w:val="24"/>
      <w:lang w:val="en-AU" w:eastAsia="en-GB"/>
    </w:rPr>
  </w:style>
  <w:style w:type="paragraph" w:styleId="Signature">
    <w:name w:val="Signature"/>
    <w:basedOn w:val="Normal"/>
    <w:link w:val="SignatureChar"/>
    <w:semiHidden/>
    <w:rsid w:val="00540AF7"/>
    <w:pPr>
      <w:ind w:left="4252"/>
    </w:pPr>
  </w:style>
  <w:style w:type="character" w:customStyle="1" w:styleId="SignatureChar">
    <w:name w:val="Signature Char"/>
    <w:basedOn w:val="DefaultParagraphFont"/>
    <w:link w:val="Signature"/>
    <w:semiHidden/>
    <w:rsid w:val="00540AF7"/>
    <w:rPr>
      <w:rFonts w:ascii="Arial" w:eastAsia="Times New Roman" w:hAnsi="Arial" w:cs="Times New Roman"/>
      <w:sz w:val="24"/>
      <w:lang w:val="en-AU" w:eastAsia="en-GB"/>
    </w:rPr>
  </w:style>
  <w:style w:type="character" w:styleId="Strong">
    <w:name w:val="Strong"/>
    <w:qFormat/>
    <w:rsid w:val="00540AF7"/>
    <w:rPr>
      <w:b/>
      <w:bCs/>
    </w:rPr>
  </w:style>
  <w:style w:type="character" w:customStyle="1" w:styleId="Strongemphasis">
    <w:name w:val="Strong emphasis"/>
    <w:rsid w:val="00540AF7"/>
    <w:rPr>
      <w:b/>
      <w:i/>
    </w:rPr>
  </w:style>
  <w:style w:type="paragraph" w:styleId="Title">
    <w:name w:val="Title"/>
    <w:basedOn w:val="BodyText"/>
    <w:link w:val="TitleChar"/>
    <w:rsid w:val="00540AF7"/>
    <w:pPr>
      <w:spacing w:after="240"/>
      <w:jc w:val="center"/>
    </w:pPr>
    <w:rPr>
      <w:b/>
      <w:bCs/>
      <w:sz w:val="36"/>
      <w:szCs w:val="32"/>
    </w:rPr>
  </w:style>
  <w:style w:type="character" w:customStyle="1" w:styleId="TitleChar">
    <w:name w:val="Title Char"/>
    <w:basedOn w:val="DefaultParagraphFont"/>
    <w:link w:val="Title"/>
    <w:rsid w:val="00540AF7"/>
    <w:rPr>
      <w:rFonts w:ascii="Arial" w:eastAsia="Times New Roman" w:hAnsi="Arial" w:cs="Times New Roman"/>
      <w:b/>
      <w:bCs/>
      <w:sz w:val="36"/>
      <w:szCs w:val="32"/>
      <w:lang w:val="en-AU" w:eastAsia="en-GB"/>
    </w:rPr>
  </w:style>
  <w:style w:type="paragraph" w:styleId="Subtitle">
    <w:name w:val="Subtitle"/>
    <w:basedOn w:val="Title"/>
    <w:link w:val="SubtitleChar"/>
    <w:rsid w:val="00540AF7"/>
    <w:pPr>
      <w:spacing w:before="600" w:after="120"/>
      <w:outlineLvl w:val="1"/>
    </w:pPr>
    <w:rPr>
      <w:color w:val="808080" w:themeColor="background1" w:themeShade="80"/>
      <w:sz w:val="32"/>
      <w:szCs w:val="24"/>
    </w:rPr>
  </w:style>
  <w:style w:type="character" w:customStyle="1" w:styleId="SubtitleChar">
    <w:name w:val="Subtitle Char"/>
    <w:basedOn w:val="DefaultParagraphFont"/>
    <w:link w:val="Subtitle"/>
    <w:rsid w:val="00540AF7"/>
    <w:rPr>
      <w:rFonts w:ascii="Arial" w:eastAsia="Times New Roman" w:hAnsi="Arial" w:cs="Times New Roman"/>
      <w:b/>
      <w:bCs/>
      <w:color w:val="808080" w:themeColor="background1" w:themeShade="80"/>
      <w:sz w:val="32"/>
      <w:szCs w:val="24"/>
      <w:lang w:val="en-AU" w:eastAsia="en-GB"/>
    </w:rPr>
  </w:style>
  <w:style w:type="paragraph" w:customStyle="1" w:styleId="TableBody">
    <w:name w:val="Table Body"/>
    <w:basedOn w:val="BodyText"/>
    <w:rsid w:val="00540AF7"/>
    <w:pPr>
      <w:spacing w:before="60" w:after="60"/>
    </w:pPr>
    <w:rPr>
      <w:sz w:val="20"/>
    </w:rPr>
  </w:style>
  <w:style w:type="paragraph" w:customStyle="1" w:styleId="Table-ListBullet">
    <w:name w:val="Table - List Bullet"/>
    <w:basedOn w:val="TableBody"/>
    <w:rsid w:val="00540AF7"/>
    <w:pPr>
      <w:numPr>
        <w:numId w:val="14"/>
      </w:numPr>
    </w:pPr>
  </w:style>
  <w:style w:type="paragraph" w:customStyle="1" w:styleId="Table-ListBullet2">
    <w:name w:val="Table - List Bullet 2"/>
    <w:basedOn w:val="Table-ListBullet"/>
    <w:unhideWhenUsed/>
    <w:rsid w:val="00540AF7"/>
    <w:pPr>
      <w:numPr>
        <w:ilvl w:val="1"/>
      </w:numPr>
      <w:tabs>
        <w:tab w:val="clear" w:pos="567"/>
      </w:tabs>
    </w:pPr>
  </w:style>
  <w:style w:type="paragraph" w:customStyle="1" w:styleId="Table-ListBullet3">
    <w:name w:val="Table - List Bullet 3"/>
    <w:basedOn w:val="Table-ListBullet2"/>
    <w:unhideWhenUsed/>
    <w:rsid w:val="00540AF7"/>
    <w:pPr>
      <w:numPr>
        <w:ilvl w:val="2"/>
      </w:numPr>
    </w:pPr>
  </w:style>
  <w:style w:type="paragraph" w:customStyle="1" w:styleId="Table-ListLetter">
    <w:name w:val="Table - List Letter"/>
    <w:basedOn w:val="TableBody"/>
    <w:rsid w:val="00540AF7"/>
    <w:pPr>
      <w:numPr>
        <w:numId w:val="15"/>
      </w:numPr>
    </w:pPr>
  </w:style>
  <w:style w:type="paragraph" w:customStyle="1" w:styleId="Table-ListLetter2">
    <w:name w:val="Table - List Letter 2"/>
    <w:basedOn w:val="Table-ListLetter"/>
    <w:unhideWhenUsed/>
    <w:rsid w:val="00540AF7"/>
    <w:pPr>
      <w:numPr>
        <w:ilvl w:val="1"/>
      </w:numPr>
      <w:tabs>
        <w:tab w:val="clear" w:pos="567"/>
      </w:tabs>
    </w:pPr>
  </w:style>
  <w:style w:type="paragraph" w:customStyle="1" w:styleId="Table-ListLetter3">
    <w:name w:val="Table - List Letter 3"/>
    <w:basedOn w:val="Table-ListLetter2"/>
    <w:unhideWhenUsed/>
    <w:rsid w:val="00540AF7"/>
    <w:pPr>
      <w:numPr>
        <w:ilvl w:val="2"/>
      </w:numPr>
    </w:pPr>
  </w:style>
  <w:style w:type="paragraph" w:customStyle="1" w:styleId="Table-ListNumber">
    <w:name w:val="Table - List Number"/>
    <w:basedOn w:val="TableBody"/>
    <w:rsid w:val="00540AF7"/>
    <w:pPr>
      <w:numPr>
        <w:numId w:val="16"/>
      </w:numPr>
    </w:pPr>
  </w:style>
  <w:style w:type="paragraph" w:customStyle="1" w:styleId="Table-ListNumber2">
    <w:name w:val="Table - List Number 2"/>
    <w:basedOn w:val="Table-ListNumber"/>
    <w:unhideWhenUsed/>
    <w:rsid w:val="00540AF7"/>
    <w:pPr>
      <w:numPr>
        <w:ilvl w:val="1"/>
      </w:numPr>
      <w:tabs>
        <w:tab w:val="clear" w:pos="567"/>
      </w:tabs>
    </w:pPr>
  </w:style>
  <w:style w:type="paragraph" w:customStyle="1" w:styleId="Table-ListNumber3">
    <w:name w:val="Table - List Number 3"/>
    <w:basedOn w:val="Table-ListNumber2"/>
    <w:unhideWhenUsed/>
    <w:rsid w:val="00540AF7"/>
    <w:pPr>
      <w:numPr>
        <w:ilvl w:val="2"/>
      </w:numPr>
    </w:pPr>
  </w:style>
  <w:style w:type="paragraph" w:customStyle="1" w:styleId="Table-ListRoman">
    <w:name w:val="Table - List Roman"/>
    <w:basedOn w:val="TableBody"/>
    <w:rsid w:val="00540AF7"/>
    <w:pPr>
      <w:numPr>
        <w:numId w:val="17"/>
      </w:numPr>
    </w:pPr>
  </w:style>
  <w:style w:type="paragraph" w:customStyle="1" w:styleId="Table-ListRoman2">
    <w:name w:val="Table - List Roman 2"/>
    <w:basedOn w:val="Table-ListRoman"/>
    <w:unhideWhenUsed/>
    <w:rsid w:val="00540AF7"/>
    <w:pPr>
      <w:numPr>
        <w:ilvl w:val="1"/>
      </w:numPr>
      <w:tabs>
        <w:tab w:val="clear" w:pos="567"/>
      </w:tabs>
    </w:pPr>
  </w:style>
  <w:style w:type="paragraph" w:customStyle="1" w:styleId="Table-ListRoman3">
    <w:name w:val="Table - List Roman 3"/>
    <w:basedOn w:val="Table-ListRoman2"/>
    <w:unhideWhenUsed/>
    <w:rsid w:val="00540AF7"/>
    <w:pPr>
      <w:numPr>
        <w:ilvl w:val="2"/>
      </w:numPr>
    </w:pPr>
  </w:style>
  <w:style w:type="table" w:styleId="Table3Deffects1">
    <w:name w:val="Table 3D effects 1"/>
    <w:basedOn w:val="TableNormal"/>
    <w:semiHidden/>
    <w:rsid w:val="00540AF7"/>
    <w:pPr>
      <w:spacing w:after="0" w:line="240" w:lineRule="auto"/>
    </w:pPr>
    <w:rPr>
      <w:rFonts w:ascii="Times New Roman" w:eastAsia="Times New Roman" w:hAnsi="Times New Roman" w:cs="Times New Roman"/>
      <w:sz w:val="20"/>
      <w:szCs w:val="20"/>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0AF7"/>
    <w:pPr>
      <w:spacing w:after="0" w:line="240" w:lineRule="auto"/>
    </w:pPr>
    <w:rPr>
      <w:rFonts w:ascii="Times New Roman" w:eastAsia="Times New Roman" w:hAnsi="Times New Roman" w:cs="Times New Roman"/>
      <w:sz w:val="20"/>
      <w:szCs w:val="20"/>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0AF7"/>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0AF7"/>
    <w:pPr>
      <w:spacing w:after="0" w:line="240" w:lineRule="auto"/>
    </w:pPr>
    <w:rPr>
      <w:rFonts w:ascii="Times New Roman" w:eastAsia="Times New Roman"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40AF7"/>
    <w:pPr>
      <w:spacing w:after="0" w:line="240" w:lineRule="auto"/>
    </w:pPr>
    <w:rPr>
      <w:rFonts w:ascii="Times New Roman" w:eastAsia="Times New Roman" w:hAnsi="Times New Roman" w:cs="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40AF7"/>
    <w:pPr>
      <w:spacing w:after="0" w:line="240" w:lineRule="auto"/>
    </w:pPr>
    <w:rPr>
      <w:rFonts w:ascii="Times New Roman" w:eastAsia="Times New Roman"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0AF7"/>
    <w:pPr>
      <w:spacing w:after="0" w:line="240" w:lineRule="auto"/>
    </w:pPr>
    <w:rPr>
      <w:rFonts w:ascii="Times New Roman" w:eastAsia="Times New Roman" w:hAnsi="Times New Roman" w:cs="Times New Roman"/>
      <w:b/>
      <w:bCs/>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0AF7"/>
    <w:pPr>
      <w:spacing w:after="0" w:line="240" w:lineRule="auto"/>
    </w:pPr>
    <w:rPr>
      <w:rFonts w:ascii="Times New Roman" w:eastAsia="Times New Roman"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0AF7"/>
    <w:pPr>
      <w:spacing w:after="0" w:line="240" w:lineRule="auto"/>
    </w:pPr>
    <w:rPr>
      <w:rFonts w:ascii="Times New Roman" w:eastAsia="Times New Roman" w:hAnsi="Times New Roman" w:cs="Times New Roman"/>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0AF7"/>
    <w:pPr>
      <w:spacing w:after="0" w:line="240" w:lineRule="auto"/>
    </w:pPr>
    <w:rPr>
      <w:rFonts w:ascii="Times New Roman" w:eastAsia="Times New Roman"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40AF7"/>
    <w:pPr>
      <w:spacing w:after="0" w:line="240" w:lineRule="auto"/>
    </w:pPr>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0AF7"/>
    <w:pPr>
      <w:spacing w:after="0" w:line="240" w:lineRule="auto"/>
    </w:pPr>
    <w:rPr>
      <w:rFonts w:ascii="Times New Roman" w:eastAsia="Times New Roman"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
    <w:name w:val="Table heading"/>
    <w:rsid w:val="00540AF7"/>
    <w:pPr>
      <w:spacing w:before="80" w:after="60" w:line="240" w:lineRule="auto"/>
    </w:pPr>
    <w:rPr>
      <w:rFonts w:ascii="Arial" w:eastAsia="Times New Roman" w:hAnsi="Arial" w:cs="Times New Roman"/>
      <w:b/>
      <w:sz w:val="20"/>
      <w:lang w:val="en-AU" w:eastAsia="en-GB"/>
    </w:rPr>
  </w:style>
  <w:style w:type="table" w:styleId="TableList1">
    <w:name w:val="Table List 1"/>
    <w:basedOn w:val="TableNormal"/>
    <w:semiHidden/>
    <w:rsid w:val="00540AF7"/>
    <w:pPr>
      <w:spacing w:after="0" w:line="240" w:lineRule="auto"/>
    </w:pPr>
    <w:rPr>
      <w:rFonts w:ascii="Times New Roman" w:eastAsia="Times New Roman"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0AF7"/>
    <w:pPr>
      <w:spacing w:after="0" w:line="240" w:lineRule="auto"/>
    </w:pPr>
    <w:rPr>
      <w:rFonts w:ascii="Times New Roman" w:eastAsia="Times New Roman" w:hAnsi="Times New Roman" w:cs="Times New Roman"/>
      <w:sz w:val="20"/>
      <w:szCs w:val="20"/>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0AF7"/>
    <w:pPr>
      <w:spacing w:after="0" w:line="240" w:lineRule="auto"/>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0AF7"/>
    <w:pPr>
      <w:spacing w:after="0" w:line="240" w:lineRule="auto"/>
    </w:pPr>
    <w:rPr>
      <w:rFonts w:ascii="Times New Roman" w:eastAsia="Times New Roman"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0AF7"/>
    <w:pPr>
      <w:spacing w:after="0" w:line="240" w:lineRule="auto"/>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semiHidden/>
    <w:rsid w:val="00540AF7"/>
  </w:style>
  <w:style w:type="table" w:styleId="TableProfessional">
    <w:name w:val="Table Professional"/>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0AF7"/>
    <w:pPr>
      <w:spacing w:after="0" w:line="240" w:lineRule="auto"/>
    </w:pPr>
    <w:rPr>
      <w:rFonts w:ascii="Times New Roman" w:eastAsia="Times New Roman" w:hAnsi="Times New Roman" w:cs="Times New Roman"/>
      <w:sz w:val="20"/>
      <w:szCs w:val="20"/>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40AF7"/>
    <w:pPr>
      <w:spacing w:after="0" w:line="240" w:lineRule="auto"/>
    </w:pPr>
    <w:rPr>
      <w:rFonts w:ascii="Times New Roman" w:eastAsia="Times New Roman" w:hAnsi="Times New Roman" w:cs="Times New Roman"/>
      <w:sz w:val="20"/>
      <w:szCs w:val="20"/>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40AF7"/>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40AF7"/>
    <w:pPr>
      <w:spacing w:after="0" w:line="240" w:lineRule="auto"/>
    </w:pPr>
    <w:rPr>
      <w:rFonts w:ascii="Times New Roman" w:eastAsia="Times New Roman"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0AF7"/>
    <w:pPr>
      <w:spacing w:after="0" w:line="240" w:lineRule="auto"/>
    </w:pPr>
    <w:rPr>
      <w:rFonts w:ascii="Times New Roman" w:eastAsia="Times New Roman"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0AF7"/>
    <w:pPr>
      <w:spacing w:after="0" w:line="240" w:lineRule="auto"/>
    </w:pPr>
    <w:rPr>
      <w:rFonts w:ascii="Times New Roman" w:eastAsia="Times New Roman"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ofpositionstatement">
    <w:name w:val="Title of position statement"/>
    <w:rsid w:val="00540AF7"/>
    <w:pPr>
      <w:spacing w:before="960" w:after="600" w:line="600" w:lineRule="exact"/>
      <w:jc w:val="center"/>
    </w:pPr>
    <w:rPr>
      <w:rFonts w:ascii="Arial" w:eastAsia="Times New Roman" w:hAnsi="Arial" w:cs="Arial"/>
      <w:b/>
      <w:bCs/>
      <w:color w:val="333333"/>
      <w:kern w:val="28"/>
      <w:sz w:val="38"/>
      <w:szCs w:val="32"/>
      <w:lang w:val="en-AU" w:eastAsia="en-GB"/>
    </w:rPr>
  </w:style>
  <w:style w:type="paragraph" w:customStyle="1" w:styleId="Title-subtitle-StrategicFocusAreasentence">
    <w:name w:val="Title - subtitle - Strategic Focus Area sentence"/>
    <w:basedOn w:val="Titleofpositionstatement"/>
    <w:qFormat/>
    <w:rsid w:val="00540AF7"/>
    <w:pPr>
      <w:spacing w:before="240" w:after="480" w:line="240" w:lineRule="auto"/>
    </w:pPr>
    <w:rPr>
      <w:sz w:val="28"/>
    </w:rPr>
  </w:style>
  <w:style w:type="paragraph" w:customStyle="1" w:styleId="Titlepagesubtitle">
    <w:name w:val="Titlepage subtitle"/>
    <w:basedOn w:val="Titleofpositionstatement"/>
    <w:semiHidden/>
    <w:rsid w:val="00540AF7"/>
    <w:pPr>
      <w:spacing w:before="320"/>
    </w:pPr>
    <w:rPr>
      <w:sz w:val="32"/>
    </w:rPr>
  </w:style>
  <w:style w:type="paragraph" w:styleId="TOC1">
    <w:name w:val="toc 1"/>
    <w:next w:val="BodyText"/>
    <w:autoRedefine/>
    <w:uiPriority w:val="2"/>
    <w:semiHidden/>
    <w:rsid w:val="00540AF7"/>
    <w:pPr>
      <w:spacing w:before="180" w:after="0" w:line="240" w:lineRule="auto"/>
    </w:pPr>
    <w:rPr>
      <w:rFonts w:ascii="Arial" w:eastAsia="Times New Roman" w:hAnsi="Arial" w:cs="Times New Roman"/>
      <w:b/>
      <w:sz w:val="24"/>
      <w:lang w:val="en-AU" w:eastAsia="en-GB"/>
    </w:rPr>
  </w:style>
  <w:style w:type="paragraph" w:styleId="TOC2">
    <w:name w:val="toc 2"/>
    <w:basedOn w:val="TOC1"/>
    <w:next w:val="BodyText"/>
    <w:autoRedefine/>
    <w:uiPriority w:val="2"/>
    <w:semiHidden/>
    <w:rsid w:val="00540AF7"/>
    <w:pPr>
      <w:spacing w:before="100"/>
      <w:ind w:left="567"/>
    </w:pPr>
    <w:rPr>
      <w:b w:val="0"/>
    </w:rPr>
  </w:style>
  <w:style w:type="paragraph" w:styleId="TOC3">
    <w:name w:val="toc 3"/>
    <w:basedOn w:val="TOC2"/>
    <w:next w:val="BodyText"/>
    <w:autoRedefine/>
    <w:uiPriority w:val="2"/>
    <w:semiHidden/>
    <w:rsid w:val="00540AF7"/>
    <w:pPr>
      <w:ind w:left="1134"/>
    </w:pPr>
  </w:style>
  <w:style w:type="paragraph" w:styleId="TOC4">
    <w:name w:val="toc 4"/>
    <w:basedOn w:val="TOC3"/>
    <w:next w:val="BodyText"/>
    <w:autoRedefine/>
    <w:uiPriority w:val="2"/>
    <w:semiHidden/>
    <w:rsid w:val="00540AF7"/>
    <w:pPr>
      <w:ind w:left="1701"/>
    </w:pPr>
  </w:style>
  <w:style w:type="paragraph" w:styleId="TOC5">
    <w:name w:val="toc 5"/>
    <w:basedOn w:val="TOC4"/>
    <w:next w:val="BodyText"/>
    <w:autoRedefine/>
    <w:uiPriority w:val="2"/>
    <w:semiHidden/>
    <w:rsid w:val="00540AF7"/>
    <w:pPr>
      <w:ind w:left="2268"/>
    </w:pPr>
  </w:style>
  <w:style w:type="paragraph" w:styleId="TOC6">
    <w:name w:val="toc 6"/>
    <w:basedOn w:val="TOC5"/>
    <w:next w:val="BodyText"/>
    <w:autoRedefine/>
    <w:semiHidden/>
    <w:rsid w:val="00540AF7"/>
    <w:pPr>
      <w:ind w:left="1200"/>
    </w:pPr>
  </w:style>
  <w:style w:type="paragraph" w:styleId="TOC7">
    <w:name w:val="toc 7"/>
    <w:basedOn w:val="TOC6"/>
    <w:next w:val="BodyText"/>
    <w:autoRedefine/>
    <w:semiHidden/>
    <w:rsid w:val="00540AF7"/>
    <w:pPr>
      <w:ind w:left="1440"/>
    </w:pPr>
  </w:style>
  <w:style w:type="paragraph" w:styleId="TOC8">
    <w:name w:val="toc 8"/>
    <w:basedOn w:val="TOC7"/>
    <w:next w:val="BodyText"/>
    <w:autoRedefine/>
    <w:semiHidden/>
    <w:rsid w:val="00540AF7"/>
    <w:pPr>
      <w:ind w:left="1680"/>
    </w:pPr>
  </w:style>
  <w:style w:type="paragraph" w:styleId="TOC9">
    <w:name w:val="toc 9"/>
    <w:basedOn w:val="TOC8"/>
    <w:next w:val="BodyText"/>
    <w:autoRedefine/>
    <w:semiHidden/>
    <w:rsid w:val="00540AF7"/>
    <w:pPr>
      <w:ind w:left="1920"/>
    </w:pPr>
  </w:style>
  <w:style w:type="paragraph" w:customStyle="1" w:styleId="Wiki">
    <w:name w:val="Wiki"/>
    <w:basedOn w:val="BodyText"/>
    <w:semiHidden/>
    <w:rsid w:val="0054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08484">
      <w:bodyDiv w:val="1"/>
      <w:marLeft w:val="0"/>
      <w:marRight w:val="0"/>
      <w:marTop w:val="0"/>
      <w:marBottom w:val="0"/>
      <w:divBdr>
        <w:top w:val="none" w:sz="0" w:space="0" w:color="auto"/>
        <w:left w:val="none" w:sz="0" w:space="0" w:color="auto"/>
        <w:bottom w:val="none" w:sz="0" w:space="0" w:color="auto"/>
        <w:right w:val="none" w:sz="0" w:space="0" w:color="auto"/>
      </w:divBdr>
      <w:divsChild>
        <w:div w:id="289481330">
          <w:marLeft w:val="0"/>
          <w:marRight w:val="0"/>
          <w:marTop w:val="0"/>
          <w:marBottom w:val="0"/>
          <w:divBdr>
            <w:top w:val="none" w:sz="0" w:space="0" w:color="auto"/>
            <w:left w:val="none" w:sz="0" w:space="0" w:color="auto"/>
            <w:bottom w:val="none" w:sz="0" w:space="0" w:color="auto"/>
            <w:right w:val="none" w:sz="0" w:space="0" w:color="auto"/>
          </w:divBdr>
          <w:divsChild>
            <w:div w:id="2104566850">
              <w:marLeft w:val="0"/>
              <w:marRight w:val="0"/>
              <w:marTop w:val="0"/>
              <w:marBottom w:val="0"/>
              <w:divBdr>
                <w:top w:val="none" w:sz="0" w:space="0" w:color="auto"/>
                <w:left w:val="none" w:sz="0" w:space="0" w:color="auto"/>
                <w:bottom w:val="none" w:sz="0" w:space="0" w:color="auto"/>
                <w:right w:val="none" w:sz="0" w:space="0" w:color="auto"/>
              </w:divBdr>
            </w:div>
          </w:divsChild>
        </w:div>
        <w:div w:id="1850950208">
          <w:marLeft w:val="0"/>
          <w:marRight w:val="0"/>
          <w:marTop w:val="0"/>
          <w:marBottom w:val="0"/>
          <w:divBdr>
            <w:top w:val="none" w:sz="0" w:space="0" w:color="auto"/>
            <w:left w:val="none" w:sz="0" w:space="0" w:color="auto"/>
            <w:bottom w:val="none" w:sz="0" w:space="0" w:color="auto"/>
            <w:right w:val="none" w:sz="0" w:space="0" w:color="auto"/>
          </w:divBdr>
        </w:div>
      </w:divsChild>
    </w:div>
    <w:div w:id="464085950">
      <w:bodyDiv w:val="1"/>
      <w:marLeft w:val="0"/>
      <w:marRight w:val="0"/>
      <w:marTop w:val="0"/>
      <w:marBottom w:val="0"/>
      <w:divBdr>
        <w:top w:val="none" w:sz="0" w:space="0" w:color="auto"/>
        <w:left w:val="none" w:sz="0" w:space="0" w:color="auto"/>
        <w:bottom w:val="none" w:sz="0" w:space="0" w:color="auto"/>
        <w:right w:val="none" w:sz="0" w:space="0" w:color="auto"/>
      </w:divBdr>
    </w:div>
    <w:div w:id="951785023">
      <w:bodyDiv w:val="1"/>
      <w:marLeft w:val="0"/>
      <w:marRight w:val="0"/>
      <w:marTop w:val="0"/>
      <w:marBottom w:val="0"/>
      <w:divBdr>
        <w:top w:val="none" w:sz="0" w:space="0" w:color="auto"/>
        <w:left w:val="none" w:sz="0" w:space="0" w:color="auto"/>
        <w:bottom w:val="none" w:sz="0" w:space="0" w:color="auto"/>
        <w:right w:val="none" w:sz="0" w:space="0" w:color="auto"/>
      </w:divBdr>
    </w:div>
    <w:div w:id="1144345963">
      <w:bodyDiv w:val="1"/>
      <w:marLeft w:val="0"/>
      <w:marRight w:val="0"/>
      <w:marTop w:val="0"/>
      <w:marBottom w:val="0"/>
      <w:divBdr>
        <w:top w:val="none" w:sz="0" w:space="0" w:color="auto"/>
        <w:left w:val="none" w:sz="0" w:space="0" w:color="auto"/>
        <w:bottom w:val="none" w:sz="0" w:space="0" w:color="auto"/>
        <w:right w:val="none" w:sz="0" w:space="0" w:color="auto"/>
      </w:divBdr>
    </w:div>
    <w:div w:id="1262252280">
      <w:bodyDiv w:val="1"/>
      <w:marLeft w:val="0"/>
      <w:marRight w:val="0"/>
      <w:marTop w:val="0"/>
      <w:marBottom w:val="0"/>
      <w:divBdr>
        <w:top w:val="none" w:sz="0" w:space="0" w:color="auto"/>
        <w:left w:val="none" w:sz="0" w:space="0" w:color="auto"/>
        <w:bottom w:val="none" w:sz="0" w:space="0" w:color="auto"/>
        <w:right w:val="none" w:sz="0" w:space="0" w:color="auto"/>
      </w:divBdr>
    </w:div>
    <w:div w:id="1340082290">
      <w:bodyDiv w:val="1"/>
      <w:marLeft w:val="0"/>
      <w:marRight w:val="0"/>
      <w:marTop w:val="0"/>
      <w:marBottom w:val="0"/>
      <w:divBdr>
        <w:top w:val="none" w:sz="0" w:space="0" w:color="auto"/>
        <w:left w:val="none" w:sz="0" w:space="0" w:color="auto"/>
        <w:bottom w:val="none" w:sz="0" w:space="0" w:color="auto"/>
        <w:right w:val="none" w:sz="0" w:space="0" w:color="auto"/>
      </w:divBdr>
      <w:divsChild>
        <w:div w:id="87309237">
          <w:marLeft w:val="0"/>
          <w:marRight w:val="0"/>
          <w:marTop w:val="0"/>
          <w:marBottom w:val="0"/>
          <w:divBdr>
            <w:top w:val="none" w:sz="0" w:space="0" w:color="auto"/>
            <w:left w:val="none" w:sz="0" w:space="0" w:color="auto"/>
            <w:bottom w:val="none" w:sz="0" w:space="0" w:color="auto"/>
            <w:right w:val="none" w:sz="0" w:space="0" w:color="auto"/>
          </w:divBdr>
        </w:div>
        <w:div w:id="770734410">
          <w:marLeft w:val="0"/>
          <w:marRight w:val="0"/>
          <w:marTop w:val="0"/>
          <w:marBottom w:val="0"/>
          <w:divBdr>
            <w:top w:val="none" w:sz="0" w:space="0" w:color="auto"/>
            <w:left w:val="none" w:sz="0" w:space="0" w:color="auto"/>
            <w:bottom w:val="none" w:sz="0" w:space="0" w:color="auto"/>
            <w:right w:val="none" w:sz="0" w:space="0" w:color="auto"/>
          </w:divBdr>
          <w:divsChild>
            <w:div w:id="492454923">
              <w:marLeft w:val="0"/>
              <w:marRight w:val="0"/>
              <w:marTop w:val="0"/>
              <w:marBottom w:val="0"/>
              <w:divBdr>
                <w:top w:val="none" w:sz="0" w:space="0" w:color="auto"/>
                <w:left w:val="none" w:sz="0" w:space="0" w:color="auto"/>
                <w:bottom w:val="none" w:sz="0" w:space="0" w:color="auto"/>
                <w:right w:val="none" w:sz="0" w:space="0" w:color="auto"/>
              </w:divBdr>
            </w:div>
          </w:divsChild>
        </w:div>
        <w:div w:id="1874027200">
          <w:marLeft w:val="0"/>
          <w:marRight w:val="0"/>
          <w:marTop w:val="0"/>
          <w:marBottom w:val="0"/>
          <w:divBdr>
            <w:top w:val="none" w:sz="0" w:space="0" w:color="auto"/>
            <w:left w:val="none" w:sz="0" w:space="0" w:color="auto"/>
            <w:bottom w:val="none" w:sz="0" w:space="0" w:color="auto"/>
            <w:right w:val="none" w:sz="0" w:space="0" w:color="auto"/>
          </w:divBdr>
        </w:div>
        <w:div w:id="1891918531">
          <w:marLeft w:val="0"/>
          <w:marRight w:val="0"/>
          <w:marTop w:val="0"/>
          <w:marBottom w:val="0"/>
          <w:divBdr>
            <w:top w:val="none" w:sz="0" w:space="0" w:color="auto"/>
            <w:left w:val="none" w:sz="0" w:space="0" w:color="auto"/>
            <w:bottom w:val="none" w:sz="0" w:space="0" w:color="auto"/>
            <w:right w:val="none" w:sz="0" w:space="0" w:color="auto"/>
          </w:divBdr>
        </w:div>
      </w:divsChild>
    </w:div>
    <w:div w:id="1370377022">
      <w:bodyDiv w:val="1"/>
      <w:marLeft w:val="0"/>
      <w:marRight w:val="0"/>
      <w:marTop w:val="0"/>
      <w:marBottom w:val="0"/>
      <w:divBdr>
        <w:top w:val="none" w:sz="0" w:space="0" w:color="auto"/>
        <w:left w:val="none" w:sz="0" w:space="0" w:color="auto"/>
        <w:bottom w:val="none" w:sz="0" w:space="0" w:color="auto"/>
        <w:right w:val="none" w:sz="0" w:space="0" w:color="auto"/>
      </w:divBdr>
    </w:div>
    <w:div w:id="1613173254">
      <w:bodyDiv w:val="1"/>
      <w:marLeft w:val="0"/>
      <w:marRight w:val="0"/>
      <w:marTop w:val="0"/>
      <w:marBottom w:val="0"/>
      <w:divBdr>
        <w:top w:val="none" w:sz="0" w:space="0" w:color="auto"/>
        <w:left w:val="none" w:sz="0" w:space="0" w:color="auto"/>
        <w:bottom w:val="none" w:sz="0" w:space="0" w:color="auto"/>
        <w:right w:val="none" w:sz="0" w:space="0" w:color="auto"/>
      </w:divBdr>
    </w:div>
    <w:div w:id="1629823466">
      <w:bodyDiv w:val="1"/>
      <w:marLeft w:val="0"/>
      <w:marRight w:val="0"/>
      <w:marTop w:val="0"/>
      <w:marBottom w:val="0"/>
      <w:divBdr>
        <w:top w:val="none" w:sz="0" w:space="0" w:color="auto"/>
        <w:left w:val="none" w:sz="0" w:space="0" w:color="auto"/>
        <w:bottom w:val="none" w:sz="0" w:space="0" w:color="auto"/>
        <w:right w:val="none" w:sz="0" w:space="0" w:color="auto"/>
      </w:divBdr>
    </w:div>
    <w:div w:id="1786804543">
      <w:bodyDiv w:val="1"/>
      <w:marLeft w:val="0"/>
      <w:marRight w:val="0"/>
      <w:marTop w:val="0"/>
      <w:marBottom w:val="0"/>
      <w:divBdr>
        <w:top w:val="none" w:sz="0" w:space="0" w:color="auto"/>
        <w:left w:val="none" w:sz="0" w:space="0" w:color="auto"/>
        <w:bottom w:val="none" w:sz="0" w:space="0" w:color="auto"/>
        <w:right w:val="none" w:sz="0" w:space="0" w:color="auto"/>
      </w:divBdr>
    </w:div>
    <w:div w:id="1820029602">
      <w:bodyDiv w:val="1"/>
      <w:marLeft w:val="0"/>
      <w:marRight w:val="0"/>
      <w:marTop w:val="0"/>
      <w:marBottom w:val="0"/>
      <w:divBdr>
        <w:top w:val="none" w:sz="0" w:space="0" w:color="auto"/>
        <w:left w:val="none" w:sz="0" w:space="0" w:color="auto"/>
        <w:bottom w:val="none" w:sz="0" w:space="0" w:color="auto"/>
        <w:right w:val="none" w:sz="0" w:space="0" w:color="auto"/>
      </w:divBdr>
    </w:div>
    <w:div w:id="2115663311">
      <w:bodyDiv w:val="1"/>
      <w:marLeft w:val="0"/>
      <w:marRight w:val="0"/>
      <w:marTop w:val="0"/>
      <w:marBottom w:val="0"/>
      <w:divBdr>
        <w:top w:val="none" w:sz="0" w:space="0" w:color="auto"/>
        <w:left w:val="none" w:sz="0" w:space="0" w:color="auto"/>
        <w:bottom w:val="none" w:sz="0" w:space="0" w:color="auto"/>
        <w:right w:val="none" w:sz="0" w:space="0" w:color="auto"/>
      </w:divBdr>
      <w:divsChild>
        <w:div w:id="156919341">
          <w:marLeft w:val="0"/>
          <w:marRight w:val="0"/>
          <w:marTop w:val="0"/>
          <w:marBottom w:val="0"/>
          <w:divBdr>
            <w:top w:val="none" w:sz="0" w:space="0" w:color="auto"/>
            <w:left w:val="none" w:sz="0" w:space="0" w:color="auto"/>
            <w:bottom w:val="none" w:sz="0" w:space="0" w:color="auto"/>
            <w:right w:val="none" w:sz="0" w:space="0" w:color="auto"/>
          </w:divBdr>
        </w:div>
        <w:div w:id="339627472">
          <w:marLeft w:val="0"/>
          <w:marRight w:val="0"/>
          <w:marTop w:val="0"/>
          <w:marBottom w:val="0"/>
          <w:divBdr>
            <w:top w:val="none" w:sz="0" w:space="0" w:color="auto"/>
            <w:left w:val="none" w:sz="0" w:space="0" w:color="auto"/>
            <w:bottom w:val="none" w:sz="0" w:space="0" w:color="auto"/>
            <w:right w:val="none" w:sz="0" w:space="0" w:color="auto"/>
          </w:divBdr>
        </w:div>
        <w:div w:id="513610345">
          <w:marLeft w:val="0"/>
          <w:marRight w:val="0"/>
          <w:marTop w:val="0"/>
          <w:marBottom w:val="0"/>
          <w:divBdr>
            <w:top w:val="none" w:sz="0" w:space="0" w:color="auto"/>
            <w:left w:val="none" w:sz="0" w:space="0" w:color="auto"/>
            <w:bottom w:val="none" w:sz="0" w:space="0" w:color="auto"/>
            <w:right w:val="none" w:sz="0" w:space="0" w:color="auto"/>
          </w:divBdr>
        </w:div>
        <w:div w:id="1824422568">
          <w:marLeft w:val="0"/>
          <w:marRight w:val="0"/>
          <w:marTop w:val="0"/>
          <w:marBottom w:val="0"/>
          <w:divBdr>
            <w:top w:val="none" w:sz="0" w:space="0" w:color="auto"/>
            <w:left w:val="none" w:sz="0" w:space="0" w:color="auto"/>
            <w:bottom w:val="none" w:sz="0" w:space="0" w:color="auto"/>
            <w:right w:val="none" w:sz="0" w:space="0" w:color="auto"/>
          </w:divBdr>
        </w:div>
        <w:div w:id="1991327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tcoss.org.au/sites/default/files/public/publications/2019-report-imagining-better-act-health-services-for-people-with-disabilit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tartingwithjulius.org.au/inclusive-education-is-the-pathway-to-social-inclusion-european-review/" TargetMode="External"/><Relationship Id="rId3" Type="http://schemas.openxmlformats.org/officeDocument/2006/relationships/hyperlink" Target="http://www.cmd.act.gov.au/__data/assets/pdf_file/0019/154162/population-ageing-ACT.pdf" TargetMode="External"/><Relationship Id="rId7" Type="http://schemas.openxmlformats.org/officeDocument/2006/relationships/hyperlink" Target="https://www.budgetconsultation.act.gov.au/__data/assets/pdf_file/0008/1273427/131.-People-with-Disabilities-ACT.pdf" TargetMode="External"/><Relationship Id="rId2" Type="http://schemas.openxmlformats.org/officeDocument/2006/relationships/hyperlink" Target="https://www.abs.gov.au/ausstats/abs@.nsf/Latestproducts/4430.0Main%20Features52018" TargetMode="External"/><Relationship Id="rId1" Type="http://schemas.openxmlformats.org/officeDocument/2006/relationships/hyperlink" Target="https://www.un.org/development/desa/disabilities/convention-on-the-rights-of-persons-with-disabilities/article-19-living-independently-and-being-included-in-the-community.html" TargetMode="External"/><Relationship Id="rId6" Type="http://schemas.openxmlformats.org/officeDocument/2006/relationships/hyperlink" Target="https://www.aihw.gov.au/reports/dis/73-1/people-with-disability-in-australia/justice-and-safety/violence-against-people-with-disability" TargetMode="External"/><Relationship Id="rId5" Type="http://schemas.openxmlformats.org/officeDocument/2006/relationships/hyperlink" Target="https://www.aph.gov.au/Parliamentary_Business/Committees/Senate/Community_Affairs/Violence_abuse_neglect/~/media/Committees/clac_ctte/Violence_abuse_neglect/c08.pdf" TargetMode="External"/><Relationship Id="rId4" Type="http://schemas.openxmlformats.org/officeDocument/2006/relationships/hyperlink" Target="https://www.aihw.gov.au/reports/dis/73-1/people-with-disability-in-australia/justice-and-safety/violence-against-people-with-disability" TargetMode="External"/><Relationship Id="rId9" Type="http://schemas.openxmlformats.org/officeDocument/2006/relationships/hyperlink" Target="http://www.det.act.gov.au/__data/assets/pdf_file/0009/795186/62074-Expert-Panel-Report-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2189D-FF63-4553-9707-6D10BA11DBBD}">
  <ds:schemaRefs>
    <ds:schemaRef ds:uri="http://schemas.openxmlformats.org/officeDocument/2006/bibliography"/>
  </ds:schemaRefs>
</ds:datastoreItem>
</file>

<file path=customXml/itemProps2.xml><?xml version="1.0" encoding="utf-8"?>
<ds:datastoreItem xmlns:ds="http://schemas.openxmlformats.org/officeDocument/2006/customXml" ds:itemID="{7352B5A4-E40E-4571-B417-9CB27FFF49BF}">
  <ds:schemaRefs>
    <ds:schemaRef ds:uri="http://schemas.microsoft.com/sharepoint/v3/contenttype/forms"/>
  </ds:schemaRefs>
</ds:datastoreItem>
</file>

<file path=customXml/itemProps3.xml><?xml version="1.0" encoding="utf-8"?>
<ds:datastoreItem xmlns:ds="http://schemas.openxmlformats.org/officeDocument/2006/customXml" ds:itemID="{9199E0DF-E366-4ACC-B108-60A12711D913}">
  <ds:schemaRefs>
    <ds:schemaRef ds:uri="32918964-d11d-4bda-ba04-9b8184f6a17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f2741e4-cc31-428c-aca2-d2da616e4ed0"/>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E473BFE-9372-4CF1-B9C5-4A1BACF37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10110</CharactersWithSpaces>
  <SharedDoc>false</SharedDoc>
  <HLinks>
    <vt:vector size="60" baseType="variant">
      <vt:variant>
        <vt:i4>7143433</vt:i4>
      </vt:variant>
      <vt:variant>
        <vt:i4>27</vt:i4>
      </vt:variant>
      <vt:variant>
        <vt:i4>0</vt:i4>
      </vt:variant>
      <vt:variant>
        <vt:i4>5</vt:i4>
      </vt:variant>
      <vt:variant>
        <vt:lpwstr>http://www.det.act.gov.au/__data/assets/pdf_file/0009/795186/62074-Expert-Panel-Report-Web.pdf</vt:lpwstr>
      </vt:variant>
      <vt:variant>
        <vt:lpwstr/>
      </vt:variant>
      <vt:variant>
        <vt:i4>4849688</vt:i4>
      </vt:variant>
      <vt:variant>
        <vt:i4>24</vt:i4>
      </vt:variant>
      <vt:variant>
        <vt:i4>0</vt:i4>
      </vt:variant>
      <vt:variant>
        <vt:i4>5</vt:i4>
      </vt:variant>
      <vt:variant>
        <vt:lpwstr>http://www.startingwithjulius.org.au/inclusive-education-is-the-pathway-to-social-inclusion-european-review/</vt:lpwstr>
      </vt:variant>
      <vt:variant>
        <vt:lpwstr/>
      </vt:variant>
      <vt:variant>
        <vt:i4>3014748</vt:i4>
      </vt:variant>
      <vt:variant>
        <vt:i4>21</vt:i4>
      </vt:variant>
      <vt:variant>
        <vt:i4>0</vt:i4>
      </vt:variant>
      <vt:variant>
        <vt:i4>5</vt:i4>
      </vt:variant>
      <vt:variant>
        <vt:lpwstr>https://www.budgetconsultation.act.gov.au/__data/assets/pdf_file/0008/1273427/131.-People-with-Disabilities-ACT.pdf</vt:lpwstr>
      </vt:variant>
      <vt:variant>
        <vt:lpwstr/>
      </vt:variant>
      <vt:variant>
        <vt:i4>7864442</vt:i4>
      </vt:variant>
      <vt:variant>
        <vt:i4>18</vt:i4>
      </vt:variant>
      <vt:variant>
        <vt:i4>0</vt:i4>
      </vt:variant>
      <vt:variant>
        <vt:i4>5</vt:i4>
      </vt:variant>
      <vt:variant>
        <vt:lpwstr>https://www.aihw.gov.au/reports/dis/73-1/people-with-disability-in-australia/justice-and-safety/violence-against-people-with-disability</vt:lpwstr>
      </vt:variant>
      <vt:variant>
        <vt:lpwstr/>
      </vt:variant>
      <vt:variant>
        <vt:i4>8323160</vt:i4>
      </vt:variant>
      <vt:variant>
        <vt:i4>15</vt:i4>
      </vt:variant>
      <vt:variant>
        <vt:i4>0</vt:i4>
      </vt:variant>
      <vt:variant>
        <vt:i4>5</vt:i4>
      </vt:variant>
      <vt:variant>
        <vt:lpwstr>https://www.aph.gov.au/Parliamentary_Business/Committees/Senate/Community_Affairs/Violence_abuse_neglect/~/media/Committees/clac_ctte/Violence_abuse_neglect/c08.pdf</vt:lpwstr>
      </vt:variant>
      <vt:variant>
        <vt:lpwstr/>
      </vt:variant>
      <vt:variant>
        <vt:i4>7864442</vt:i4>
      </vt:variant>
      <vt:variant>
        <vt:i4>12</vt:i4>
      </vt:variant>
      <vt:variant>
        <vt:i4>0</vt:i4>
      </vt:variant>
      <vt:variant>
        <vt:i4>5</vt:i4>
      </vt:variant>
      <vt:variant>
        <vt:lpwstr>https://www.aihw.gov.au/reports/dis/73-1/people-with-disability-in-australia/justice-and-safety/violence-against-people-with-disability</vt:lpwstr>
      </vt:variant>
      <vt:variant>
        <vt:lpwstr/>
      </vt:variant>
      <vt:variant>
        <vt:i4>7274587</vt:i4>
      </vt:variant>
      <vt:variant>
        <vt:i4>9</vt:i4>
      </vt:variant>
      <vt:variant>
        <vt:i4>0</vt:i4>
      </vt:variant>
      <vt:variant>
        <vt:i4>5</vt:i4>
      </vt:variant>
      <vt:variant>
        <vt:lpwstr>http://www.cmd.act.gov.au/__data/assets/pdf_file/0019/154162/population-ageing-ACT.pdf</vt:lpwstr>
      </vt:variant>
      <vt:variant>
        <vt:lpwstr/>
      </vt:variant>
      <vt:variant>
        <vt:i4>7077905</vt:i4>
      </vt:variant>
      <vt:variant>
        <vt:i4>6</vt:i4>
      </vt:variant>
      <vt:variant>
        <vt:i4>0</vt:i4>
      </vt:variant>
      <vt:variant>
        <vt:i4>5</vt:i4>
      </vt:variant>
      <vt:variant>
        <vt:lpwstr>https://www.abs.gov.au/ausstats/abs@.nsf/Latestproducts/4430.0Main Features52018</vt:lpwstr>
      </vt:variant>
      <vt:variant>
        <vt:lpwstr/>
      </vt:variant>
      <vt:variant>
        <vt:i4>7209001</vt:i4>
      </vt:variant>
      <vt:variant>
        <vt:i4>3</vt:i4>
      </vt:variant>
      <vt:variant>
        <vt:i4>0</vt:i4>
      </vt:variant>
      <vt:variant>
        <vt:i4>5</vt:i4>
      </vt:variant>
      <vt:variant>
        <vt:lpwstr>https://www.un.org/development/desa/disabilities/convention-on-the-rights-of-persons-with-disabilities/article-19-living-independently-and-being-included-in-the-community.html</vt:lpwstr>
      </vt:variant>
      <vt:variant>
        <vt:lpwstr/>
      </vt:variant>
      <vt:variant>
        <vt:i4>1703960</vt:i4>
      </vt:variant>
      <vt:variant>
        <vt:i4>0</vt:i4>
      </vt:variant>
      <vt:variant>
        <vt:i4>0</vt:i4>
      </vt:variant>
      <vt:variant>
        <vt:i4>5</vt:i4>
      </vt:variant>
      <vt:variant>
        <vt:lpwstr>https://www.actcoss.org.au/sites/default/files/public/publications/2017-stories-of-transition-booklet-tagged.pdf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2020 ACT Election Issue Brief: Disability</dc:title>
  <dc:subject/>
  <dc:creator>Emma Campbell</dc:creator>
  <cp:keywords/>
  <cp:lastModifiedBy>Suzanne Richardson</cp:lastModifiedBy>
  <cp:revision>76</cp:revision>
  <dcterms:created xsi:type="dcterms:W3CDTF">2020-07-27T00:30:00Z</dcterms:created>
  <dcterms:modified xsi:type="dcterms:W3CDTF">2020-09-04T01:42:00Z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