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408E3" w14:textId="77777777" w:rsidR="007F3836" w:rsidRPr="00C431B5" w:rsidRDefault="007F3836" w:rsidP="00C431B5">
      <w:pPr>
        <w:pStyle w:val="BodyText"/>
        <w:jc w:val="center"/>
      </w:pPr>
      <w:r>
        <w:rPr>
          <w:noProof/>
          <w:lang w:eastAsia="en-AU"/>
        </w:rPr>
        <w:drawing>
          <wp:inline distT="0" distB="0" distL="0" distR="0" wp14:anchorId="4180F5F5" wp14:editId="045DB6F5">
            <wp:extent cx="1594800" cy="597600"/>
            <wp:effectExtent l="0" t="0" r="5715" b="0"/>
            <wp:docPr id="6" name="Picture 6" descr="ACT Council of Social Service Inc. (ACTC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T Council of Social Service Inc. (ACTCOS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4800" cy="597600"/>
                    </a:xfrm>
                    <a:prstGeom prst="rect">
                      <a:avLst/>
                    </a:prstGeom>
                    <a:noFill/>
                  </pic:spPr>
                </pic:pic>
              </a:graphicData>
            </a:graphic>
          </wp:inline>
        </w:drawing>
      </w:r>
    </w:p>
    <w:p w14:paraId="46CB1D61" w14:textId="55EAC51D" w:rsidR="0038503B" w:rsidRDefault="00B10F9F" w:rsidP="00C431B5">
      <w:pPr>
        <w:pStyle w:val="Subtitle"/>
      </w:pPr>
      <w:r>
        <w:t xml:space="preserve">ACTCOSS </w:t>
      </w:r>
      <w:r w:rsidR="002E015A" w:rsidRPr="42ED0CF7">
        <w:t>2020</w:t>
      </w:r>
      <w:r w:rsidR="00F931DF" w:rsidRPr="42ED0CF7">
        <w:t xml:space="preserve"> ACT Election Issue Brief</w:t>
      </w:r>
    </w:p>
    <w:p w14:paraId="70E26E71" w14:textId="5DEB0C9A" w:rsidR="00E0328F" w:rsidRPr="0038503B" w:rsidRDefault="00632E6E" w:rsidP="00C431B5">
      <w:pPr>
        <w:pStyle w:val="Title"/>
      </w:pPr>
      <w:r>
        <w:t xml:space="preserve">Fulfilling the </w:t>
      </w:r>
      <w:r w:rsidR="004C5FCE">
        <w:t>P</w:t>
      </w:r>
      <w:r w:rsidR="1D834BBD" w:rsidRPr="57481736">
        <w:t xml:space="preserve">romise of the ACT as a </w:t>
      </w:r>
      <w:r w:rsidR="00C45962">
        <w:br/>
      </w:r>
      <w:r w:rsidR="1D834BBD" w:rsidRPr="57481736">
        <w:t xml:space="preserve">Human Rights </w:t>
      </w:r>
      <w:r w:rsidR="004C5FCE">
        <w:t>J</w:t>
      </w:r>
      <w:r w:rsidR="1D834BBD" w:rsidRPr="57481736">
        <w:t>urisdiction</w:t>
      </w:r>
    </w:p>
    <w:p w14:paraId="11ABF9D3" w14:textId="2A85E4B2" w:rsidR="5342FA9C" w:rsidRDefault="5342FA9C" w:rsidP="57481736">
      <w:pPr>
        <w:pStyle w:val="Heading1"/>
        <w:rPr>
          <w:rFonts w:eastAsia="Arial"/>
        </w:rPr>
      </w:pPr>
      <w:r w:rsidRPr="57481736">
        <w:rPr>
          <w:rFonts w:eastAsia="Arial"/>
        </w:rPr>
        <w:t>For a just</w:t>
      </w:r>
      <w:r w:rsidR="0015055B">
        <w:rPr>
          <w:rFonts w:eastAsia="Arial"/>
        </w:rPr>
        <w:t xml:space="preserve"> and fair</w:t>
      </w:r>
      <w:r w:rsidRPr="57481736">
        <w:rPr>
          <w:rFonts w:eastAsia="Arial"/>
        </w:rPr>
        <w:t xml:space="preserve"> Canberra</w:t>
      </w:r>
      <w:r w:rsidR="0015055B">
        <w:rPr>
          <w:rFonts w:eastAsia="Arial"/>
        </w:rPr>
        <w:t xml:space="preserve">, the next </w:t>
      </w:r>
      <w:r w:rsidRPr="57481736">
        <w:rPr>
          <w:rFonts w:eastAsia="Arial"/>
        </w:rPr>
        <w:t xml:space="preserve">ACT Government </w:t>
      </w:r>
      <w:r w:rsidR="0015055B">
        <w:rPr>
          <w:rFonts w:eastAsia="Arial"/>
        </w:rPr>
        <w:t>must</w:t>
      </w:r>
      <w:r w:rsidRPr="57481736">
        <w:rPr>
          <w:rFonts w:eastAsia="Arial"/>
        </w:rPr>
        <w:t>:</w:t>
      </w:r>
    </w:p>
    <w:p w14:paraId="3CA8C890" w14:textId="286F4AA5" w:rsidR="00A67225" w:rsidRDefault="00A67225" w:rsidP="00C15940">
      <w:pPr>
        <w:pStyle w:val="List-Asks"/>
        <w:rPr>
          <w:rFonts w:eastAsia="Arial"/>
        </w:rPr>
      </w:pPr>
      <w:r w:rsidRPr="268BA494">
        <w:rPr>
          <w:rFonts w:eastAsia="Arial"/>
        </w:rPr>
        <w:t xml:space="preserve">Incorporate all Economic, Social and Cultural </w:t>
      </w:r>
      <w:r w:rsidR="00B274AD">
        <w:rPr>
          <w:rFonts w:eastAsia="Arial"/>
        </w:rPr>
        <w:t>R</w:t>
      </w:r>
      <w:r w:rsidRPr="268BA494">
        <w:rPr>
          <w:rFonts w:eastAsia="Arial"/>
        </w:rPr>
        <w:t xml:space="preserve">ights in the </w:t>
      </w:r>
      <w:r w:rsidRPr="00E047C6">
        <w:rPr>
          <w:rFonts w:eastAsia="Arial"/>
          <w:i/>
          <w:iCs/>
        </w:rPr>
        <w:t xml:space="preserve">ACT Human Rights Act </w:t>
      </w:r>
      <w:r w:rsidR="001D15B5">
        <w:rPr>
          <w:rFonts w:eastAsia="Arial"/>
          <w:i/>
          <w:iCs/>
        </w:rPr>
        <w:t>(</w:t>
      </w:r>
      <w:r w:rsidRPr="00E047C6">
        <w:rPr>
          <w:rFonts w:eastAsia="Arial"/>
          <w:i/>
          <w:iCs/>
        </w:rPr>
        <w:t>200</w:t>
      </w:r>
      <w:r w:rsidR="00E047C6" w:rsidRPr="00E047C6">
        <w:rPr>
          <w:rFonts w:eastAsia="Arial"/>
          <w:i/>
          <w:iCs/>
        </w:rPr>
        <w:t>4</w:t>
      </w:r>
      <w:r w:rsidR="001D15B5">
        <w:rPr>
          <w:rFonts w:eastAsia="Arial"/>
          <w:i/>
          <w:iCs/>
        </w:rPr>
        <w:t>)</w:t>
      </w:r>
      <w:r w:rsidR="00907A87">
        <w:rPr>
          <w:rFonts w:eastAsia="Arial"/>
        </w:rPr>
        <w:t xml:space="preserve"> </w:t>
      </w:r>
      <w:r w:rsidR="00083A43">
        <w:rPr>
          <w:rFonts w:eastAsia="Arial"/>
        </w:rPr>
        <w:t xml:space="preserve">including: </w:t>
      </w:r>
      <w:r w:rsidR="00907A87">
        <w:rPr>
          <w:rFonts w:eastAsia="Arial"/>
        </w:rPr>
        <w:t>the right to housing</w:t>
      </w:r>
      <w:r w:rsidR="00083A43">
        <w:rPr>
          <w:rFonts w:eastAsia="Arial"/>
        </w:rPr>
        <w:t>;</w:t>
      </w:r>
      <w:r w:rsidR="005611D2">
        <w:rPr>
          <w:rFonts w:eastAsia="Arial"/>
        </w:rPr>
        <w:t xml:space="preserve"> </w:t>
      </w:r>
      <w:r w:rsidR="00083A43">
        <w:rPr>
          <w:rFonts w:eastAsia="Arial"/>
        </w:rPr>
        <w:t xml:space="preserve">the right to </w:t>
      </w:r>
      <w:r w:rsidR="006E17FE">
        <w:rPr>
          <w:rFonts w:eastAsia="Arial"/>
        </w:rPr>
        <w:t>an adequate standard of living</w:t>
      </w:r>
      <w:r w:rsidR="00083A43">
        <w:rPr>
          <w:rFonts w:eastAsia="Arial"/>
        </w:rPr>
        <w:t>;</w:t>
      </w:r>
      <w:r w:rsidR="009F5627">
        <w:rPr>
          <w:rFonts w:eastAsia="Arial"/>
        </w:rPr>
        <w:t xml:space="preserve"> the right to physical and mental health</w:t>
      </w:r>
      <w:r w:rsidR="00B274AD">
        <w:rPr>
          <w:rFonts w:eastAsia="Arial"/>
        </w:rPr>
        <w:t>;</w:t>
      </w:r>
      <w:r w:rsidR="009F5627">
        <w:rPr>
          <w:rFonts w:eastAsia="Arial"/>
        </w:rPr>
        <w:t xml:space="preserve"> and the right to a healthy environment</w:t>
      </w:r>
    </w:p>
    <w:p w14:paraId="7716C135" w14:textId="5C4FBE55" w:rsidR="001A510B" w:rsidRDefault="001A510B" w:rsidP="00C15940">
      <w:pPr>
        <w:pStyle w:val="List-Asks"/>
      </w:pPr>
      <w:r w:rsidRPr="17BF8CE7">
        <w:t>Through improved access to legal support</w:t>
      </w:r>
      <w:r w:rsidR="005068F6" w:rsidRPr="17BF8CE7">
        <w:t xml:space="preserve"> and </w:t>
      </w:r>
      <w:r w:rsidR="00764B9A" w:rsidRPr="17BF8CE7">
        <w:t xml:space="preserve">better funding for </w:t>
      </w:r>
      <w:r w:rsidR="00620D58" w:rsidRPr="17BF8CE7">
        <w:t xml:space="preserve">the </w:t>
      </w:r>
      <w:r w:rsidR="009031C4" w:rsidRPr="17BF8CE7">
        <w:t>ACT’s community legal services, e</w:t>
      </w:r>
      <w:r w:rsidR="000A6732" w:rsidRPr="17BF8CE7">
        <w:t xml:space="preserve">nsure equality before the law for all </w:t>
      </w:r>
      <w:r w:rsidR="003763B4" w:rsidRPr="17BF8CE7">
        <w:t>ACT residents</w:t>
      </w:r>
      <w:r w:rsidR="000A6732" w:rsidRPr="17BF8CE7">
        <w:t>, including women</w:t>
      </w:r>
      <w:r w:rsidR="001160E9" w:rsidRPr="17BF8CE7">
        <w:t xml:space="preserve"> and children</w:t>
      </w:r>
      <w:r w:rsidR="003675E9" w:rsidRPr="17BF8CE7">
        <w:t>,</w:t>
      </w:r>
      <w:r w:rsidR="000A6732" w:rsidRPr="17BF8CE7">
        <w:t xml:space="preserve"> Aboriginal and / or Torres Strait Islander people </w:t>
      </w:r>
      <w:r w:rsidR="003A4C00" w:rsidRPr="17BF8CE7">
        <w:t xml:space="preserve">and </w:t>
      </w:r>
      <w:r w:rsidR="00057BE7" w:rsidRPr="17BF8CE7">
        <w:t xml:space="preserve">other </w:t>
      </w:r>
      <w:r w:rsidR="003763B4" w:rsidRPr="17BF8CE7">
        <w:t xml:space="preserve">Canberrans </w:t>
      </w:r>
      <w:r w:rsidR="003A4C00" w:rsidRPr="17BF8CE7">
        <w:t xml:space="preserve">facing legal disadvantage </w:t>
      </w:r>
    </w:p>
    <w:p w14:paraId="709BDDB6" w14:textId="4026683C" w:rsidR="2A5A954E" w:rsidRDefault="2A5A954E" w:rsidP="00C15940">
      <w:pPr>
        <w:pStyle w:val="List-Asks"/>
      </w:pPr>
      <w:r w:rsidRPr="17BF8CE7">
        <w:t xml:space="preserve">Improve access to the </w:t>
      </w:r>
      <w:r w:rsidRPr="17BF8CE7">
        <w:rPr>
          <w:i/>
          <w:iCs/>
        </w:rPr>
        <w:t>ACT Human Rights Act (2004)</w:t>
      </w:r>
      <w:r w:rsidRPr="17BF8CE7">
        <w:t xml:space="preserve"> by adding a direct complaints mechanism through the ACT Human Rights Commission followed by referral to the ACT Civil and Administrative Tribunal (</w:t>
      </w:r>
      <w:proofErr w:type="spellStart"/>
      <w:r w:rsidRPr="17BF8CE7">
        <w:t>ACAT</w:t>
      </w:r>
      <w:proofErr w:type="spellEnd"/>
      <w:r w:rsidRPr="17BF8CE7">
        <w:t>) if the complaint cannot be resolved</w:t>
      </w:r>
    </w:p>
    <w:p w14:paraId="476B954E" w14:textId="6EFEEDE9" w:rsidR="00A67225" w:rsidRDefault="00A67225" w:rsidP="00C15940">
      <w:pPr>
        <w:pStyle w:val="List-Asks"/>
      </w:pPr>
      <w:r w:rsidRPr="268BA494">
        <w:rPr>
          <w:rFonts w:eastAsia="Arial"/>
        </w:rPr>
        <w:t>Embed human rights principles and obligations in all procurement processes and service contracts</w:t>
      </w:r>
    </w:p>
    <w:p w14:paraId="751146EF" w14:textId="42D4D739" w:rsidR="00DA40B2" w:rsidRDefault="00DA40B2" w:rsidP="00C15940">
      <w:pPr>
        <w:pStyle w:val="List-Asks"/>
      </w:pPr>
      <w:r w:rsidRPr="268BA494">
        <w:rPr>
          <w:rFonts w:eastAsia="Arial"/>
        </w:rPr>
        <w:t xml:space="preserve">Include a </w:t>
      </w:r>
      <w:proofErr w:type="gramStart"/>
      <w:r w:rsidRPr="268BA494">
        <w:rPr>
          <w:rFonts w:eastAsia="Arial"/>
        </w:rPr>
        <w:t>human rights</w:t>
      </w:r>
      <w:proofErr w:type="gramEnd"/>
      <w:r w:rsidRPr="268BA494">
        <w:rPr>
          <w:rFonts w:eastAsia="Arial"/>
        </w:rPr>
        <w:t xml:space="preserve"> reporting component in Director-General annual reports</w:t>
      </w:r>
    </w:p>
    <w:p w14:paraId="7E549145" w14:textId="44F9EBB8" w:rsidR="00DA40B2" w:rsidRDefault="00DA40B2" w:rsidP="00C15940">
      <w:pPr>
        <w:pStyle w:val="List-Asks"/>
      </w:pPr>
      <w:r w:rsidRPr="268BA494">
        <w:rPr>
          <w:rFonts w:eastAsia="Arial"/>
        </w:rPr>
        <w:t xml:space="preserve">Establish an annual evaluation and report </w:t>
      </w:r>
      <w:r w:rsidR="000B5DE9" w:rsidRPr="268BA494">
        <w:rPr>
          <w:rFonts w:eastAsia="Arial"/>
        </w:rPr>
        <w:t xml:space="preserve">to the ACT Legislative Assembly on human rights in the </w:t>
      </w:r>
      <w:r w:rsidRPr="268BA494">
        <w:rPr>
          <w:rFonts w:eastAsia="Arial"/>
        </w:rPr>
        <w:t>ACT</w:t>
      </w:r>
    </w:p>
    <w:p w14:paraId="4A6FE357" w14:textId="1D64F031" w:rsidR="00B67BED" w:rsidRDefault="00B67BED" w:rsidP="00C15940">
      <w:pPr>
        <w:pStyle w:val="List-Asks"/>
      </w:pPr>
      <w:r w:rsidRPr="268BA494">
        <w:t xml:space="preserve">Implement and resource clear strategies to address racism, </w:t>
      </w:r>
      <w:r w:rsidR="00F93C9D" w:rsidRPr="268BA494">
        <w:t>discrimination against LGBTIQ+ Canberrans, gendered discrimination and violence</w:t>
      </w:r>
      <w:r w:rsidR="00620D58">
        <w:t>,</w:t>
      </w:r>
      <w:r w:rsidR="00F93C9D" w:rsidRPr="268BA494">
        <w:t xml:space="preserve"> and ableism</w:t>
      </w:r>
    </w:p>
    <w:p w14:paraId="61191932" w14:textId="114720D8" w:rsidR="00740A19" w:rsidRDefault="00EE02B6" w:rsidP="00C15940">
      <w:pPr>
        <w:pStyle w:val="List-Asks"/>
      </w:pPr>
      <w:r>
        <w:t xml:space="preserve">Foster </w:t>
      </w:r>
      <w:r w:rsidR="00740A19" w:rsidRPr="268BA494">
        <w:t>a</w:t>
      </w:r>
      <w:r w:rsidR="00712247" w:rsidRPr="268BA494">
        <w:t>n independent advocacy</w:t>
      </w:r>
      <w:r w:rsidR="00740A19" w:rsidRPr="268BA494">
        <w:t xml:space="preserve"> voice for </w:t>
      </w:r>
      <w:r w:rsidR="003F6E08" w:rsidRPr="268BA494">
        <w:t xml:space="preserve">culturally and linguistically diverse </w:t>
      </w:r>
      <w:r w:rsidR="00712247" w:rsidRPr="268BA494">
        <w:t>Canberrans in the ACT</w:t>
      </w:r>
    </w:p>
    <w:p w14:paraId="29096AF0" w14:textId="175F14FA" w:rsidR="00F93C9D" w:rsidRPr="00714CCE" w:rsidRDefault="00F93C9D" w:rsidP="00C15940">
      <w:pPr>
        <w:pStyle w:val="List-Asks"/>
      </w:pPr>
      <w:r w:rsidRPr="268BA494">
        <w:rPr>
          <w:rFonts w:eastAsia="Arial"/>
        </w:rPr>
        <w:lastRenderedPageBreak/>
        <w:t>Publicly commit to a Federal Human Rights Act</w:t>
      </w:r>
    </w:p>
    <w:p w14:paraId="35B4666F" w14:textId="142447F6" w:rsidR="00714CCE" w:rsidRDefault="00714CCE" w:rsidP="00C15940">
      <w:pPr>
        <w:pStyle w:val="List-Asks"/>
      </w:pPr>
      <w:r>
        <w:rPr>
          <w:rFonts w:eastAsia="Arial"/>
        </w:rPr>
        <w:t xml:space="preserve">Commit to review police complaints handling mechanisms to ensure greater practical independence, </w:t>
      </w:r>
      <w:proofErr w:type="gramStart"/>
      <w:r>
        <w:rPr>
          <w:rFonts w:eastAsia="Arial"/>
        </w:rPr>
        <w:t>accountability</w:t>
      </w:r>
      <w:proofErr w:type="gramEnd"/>
      <w:r>
        <w:rPr>
          <w:rFonts w:eastAsia="Arial"/>
        </w:rPr>
        <w:t xml:space="preserve"> and transparency of investigations</w:t>
      </w:r>
    </w:p>
    <w:p w14:paraId="65C31C6E" w14:textId="5590FB2E" w:rsidR="59D7389F" w:rsidRDefault="59D7389F" w:rsidP="00C15940">
      <w:pPr>
        <w:pStyle w:val="List-Asks"/>
      </w:pPr>
      <w:r w:rsidRPr="268BA494">
        <w:rPr>
          <w:rFonts w:eastAsia="Arial"/>
        </w:rPr>
        <w:t>Commit to not introducing anti-consorting laws.</w:t>
      </w:r>
    </w:p>
    <w:p w14:paraId="07C635F8" w14:textId="35FA6228" w:rsidR="007A014E" w:rsidRDefault="006070D7" w:rsidP="007A014E">
      <w:pPr>
        <w:pStyle w:val="Heading1"/>
      </w:pPr>
      <w:r>
        <w:t>The issue</w:t>
      </w:r>
    </w:p>
    <w:p w14:paraId="02DBE5CE" w14:textId="712B9068" w:rsidR="009A4EFC" w:rsidRPr="00714CCE" w:rsidRDefault="00B634D3" w:rsidP="004C5FCE">
      <w:pPr>
        <w:pStyle w:val="BodyText"/>
        <w:rPr>
          <w:rFonts w:eastAsia="Arial"/>
        </w:rPr>
      </w:pPr>
      <w:r w:rsidRPr="00714CCE">
        <w:rPr>
          <w:rFonts w:eastAsia="Arial"/>
          <w:b/>
          <w:bCs/>
        </w:rPr>
        <w:t>Human rights are universal</w:t>
      </w:r>
      <w:r w:rsidR="002303E1" w:rsidRPr="00714CCE">
        <w:rPr>
          <w:rFonts w:eastAsia="Arial"/>
          <w:b/>
          <w:bCs/>
        </w:rPr>
        <w:t xml:space="preserve">, </w:t>
      </w:r>
      <w:r w:rsidRPr="00714CCE">
        <w:rPr>
          <w:rFonts w:eastAsia="Arial"/>
          <w:b/>
          <w:bCs/>
        </w:rPr>
        <w:t>indivisible,</w:t>
      </w:r>
      <w:r w:rsidR="002303E1" w:rsidRPr="00714CCE">
        <w:rPr>
          <w:rFonts w:eastAsia="Arial"/>
          <w:b/>
          <w:bCs/>
        </w:rPr>
        <w:t xml:space="preserve"> interdependent and interrelated</w:t>
      </w:r>
      <w:r w:rsidR="007F59AD" w:rsidRPr="00714CCE">
        <w:rPr>
          <w:rStyle w:val="FootnoteReference"/>
          <w:rFonts w:eastAsia="Arial" w:cs="Arial"/>
          <w:sz w:val="22"/>
        </w:rPr>
        <w:footnoteReference w:id="2"/>
      </w:r>
      <w:r w:rsidR="002303E1" w:rsidRPr="00714CCE">
        <w:rPr>
          <w:rFonts w:eastAsia="Arial"/>
        </w:rPr>
        <w:t xml:space="preserve">; </w:t>
      </w:r>
      <w:r w:rsidRPr="00714CCE">
        <w:rPr>
          <w:rFonts w:eastAsia="Arial"/>
        </w:rPr>
        <w:t xml:space="preserve">they are enjoyed by everyone regardless of gender, race, disability, and other points of difference. </w:t>
      </w:r>
    </w:p>
    <w:p w14:paraId="3337807A" w14:textId="323173D6" w:rsidR="00A128FE" w:rsidRDefault="004C152C" w:rsidP="004C5FCE">
      <w:pPr>
        <w:pStyle w:val="BodyText"/>
        <w:rPr>
          <w:rFonts w:eastAsia="Arial"/>
        </w:rPr>
      </w:pPr>
      <w:r>
        <w:rPr>
          <w:rFonts w:eastAsia="Arial"/>
        </w:rPr>
        <w:t xml:space="preserve">The </w:t>
      </w:r>
      <w:r w:rsidR="009A4EFC" w:rsidRPr="00653CBA">
        <w:rPr>
          <w:rFonts w:eastAsia="Arial"/>
          <w:i/>
          <w:iCs/>
        </w:rPr>
        <w:t xml:space="preserve">ACT Human Rights Act </w:t>
      </w:r>
      <w:r w:rsidR="006651E1" w:rsidRPr="00653CBA">
        <w:rPr>
          <w:rFonts w:eastAsia="Arial"/>
          <w:i/>
          <w:iCs/>
        </w:rPr>
        <w:t>(2004)</w:t>
      </w:r>
      <w:r w:rsidR="006651E1" w:rsidRPr="00714CCE">
        <w:rPr>
          <w:rFonts w:eastAsia="Arial"/>
        </w:rPr>
        <w:t xml:space="preserve"> </w:t>
      </w:r>
      <w:r w:rsidR="009A4EFC" w:rsidRPr="00714CCE">
        <w:rPr>
          <w:rFonts w:eastAsia="Arial"/>
        </w:rPr>
        <w:t>does not</w:t>
      </w:r>
      <w:r w:rsidR="0099581C" w:rsidRPr="00714CCE">
        <w:rPr>
          <w:rFonts w:eastAsia="Arial"/>
        </w:rPr>
        <w:t xml:space="preserve"> include all </w:t>
      </w:r>
      <w:r w:rsidR="006651E1" w:rsidRPr="00714CCE">
        <w:rPr>
          <w:rFonts w:eastAsia="Arial"/>
          <w:b/>
          <w:bCs/>
        </w:rPr>
        <w:t>E</w:t>
      </w:r>
      <w:r w:rsidR="0099581C" w:rsidRPr="00714CCE">
        <w:rPr>
          <w:rFonts w:eastAsia="Arial"/>
          <w:b/>
          <w:bCs/>
        </w:rPr>
        <w:t xml:space="preserve">conomic, </w:t>
      </w:r>
      <w:r w:rsidR="006651E1" w:rsidRPr="00714CCE">
        <w:rPr>
          <w:rFonts w:eastAsia="Arial"/>
          <w:b/>
          <w:bCs/>
        </w:rPr>
        <w:t>S</w:t>
      </w:r>
      <w:r w:rsidR="0099581C" w:rsidRPr="00714CCE">
        <w:rPr>
          <w:rFonts w:eastAsia="Arial"/>
          <w:b/>
          <w:bCs/>
        </w:rPr>
        <w:t xml:space="preserve">ocial and </w:t>
      </w:r>
      <w:r w:rsidR="006651E1" w:rsidRPr="00714CCE">
        <w:rPr>
          <w:rFonts w:eastAsia="Arial"/>
          <w:b/>
          <w:bCs/>
        </w:rPr>
        <w:t>C</w:t>
      </w:r>
      <w:r w:rsidR="0099581C" w:rsidRPr="00714CCE">
        <w:rPr>
          <w:rFonts w:eastAsia="Arial"/>
          <w:b/>
          <w:bCs/>
        </w:rPr>
        <w:t xml:space="preserve">ultural (ESC) </w:t>
      </w:r>
      <w:r w:rsidR="006651E1" w:rsidRPr="00714CCE">
        <w:rPr>
          <w:rFonts w:eastAsia="Arial"/>
          <w:b/>
          <w:bCs/>
        </w:rPr>
        <w:t>R</w:t>
      </w:r>
      <w:r w:rsidR="0099581C" w:rsidRPr="00714CCE">
        <w:rPr>
          <w:rFonts w:eastAsia="Arial"/>
          <w:b/>
          <w:bCs/>
        </w:rPr>
        <w:t>ights</w:t>
      </w:r>
      <w:r w:rsidR="0099581C" w:rsidRPr="00714CCE">
        <w:rPr>
          <w:rFonts w:eastAsia="Arial"/>
        </w:rPr>
        <w:t xml:space="preserve"> other than </w:t>
      </w:r>
      <w:r w:rsidR="00BE7F8B">
        <w:rPr>
          <w:rFonts w:eastAsia="Arial"/>
        </w:rPr>
        <w:t xml:space="preserve">the right to </w:t>
      </w:r>
      <w:r w:rsidR="0099581C" w:rsidRPr="00714CCE">
        <w:rPr>
          <w:rFonts w:eastAsia="Arial"/>
        </w:rPr>
        <w:t>education and worker’s rights.</w:t>
      </w:r>
      <w:r w:rsidR="00A128FE" w:rsidRPr="00714CCE">
        <w:rPr>
          <w:rFonts w:eastAsia="Arial"/>
        </w:rPr>
        <w:t xml:space="preserve"> Safeguarding all ESC Rights in the ACT will establish a robust human rights framework that recognises the interrelated nature of </w:t>
      </w:r>
      <w:r w:rsidR="00570163" w:rsidRPr="00714CCE">
        <w:rPr>
          <w:rFonts w:eastAsia="Arial"/>
        </w:rPr>
        <w:t xml:space="preserve">economic, social, cultural, </w:t>
      </w:r>
      <w:proofErr w:type="gramStart"/>
      <w:r w:rsidR="00A128FE" w:rsidRPr="00714CCE">
        <w:rPr>
          <w:rFonts w:eastAsia="Arial"/>
        </w:rPr>
        <w:t>civil</w:t>
      </w:r>
      <w:proofErr w:type="gramEnd"/>
      <w:r w:rsidR="00A128FE" w:rsidRPr="00714CCE">
        <w:rPr>
          <w:rFonts w:eastAsia="Arial"/>
        </w:rPr>
        <w:t xml:space="preserve"> and political rights.</w:t>
      </w:r>
      <w:r w:rsidR="005D7FB1">
        <w:rPr>
          <w:rFonts w:eastAsia="Arial"/>
        </w:rPr>
        <w:t xml:space="preserve"> </w:t>
      </w:r>
      <w:r w:rsidR="005D7FB1" w:rsidRPr="00714CCE">
        <w:rPr>
          <w:rFonts w:eastAsia="Arial"/>
        </w:rPr>
        <w:t xml:space="preserve">For example, how does one safeguard an individual’s right to </w:t>
      </w:r>
      <w:r w:rsidR="005D7FB1">
        <w:rPr>
          <w:rFonts w:eastAsia="Arial"/>
        </w:rPr>
        <w:t xml:space="preserve">education if their right to </w:t>
      </w:r>
      <w:r w:rsidR="005D7FB1" w:rsidRPr="00714CCE">
        <w:rPr>
          <w:rFonts w:eastAsia="Arial"/>
        </w:rPr>
        <w:t xml:space="preserve">physical and mental health </w:t>
      </w:r>
      <w:r w:rsidR="005D7FB1">
        <w:rPr>
          <w:rFonts w:eastAsia="Arial"/>
        </w:rPr>
        <w:t>is not protected</w:t>
      </w:r>
      <w:r w:rsidR="005D7FB1" w:rsidRPr="00714CCE">
        <w:rPr>
          <w:rFonts w:eastAsia="Arial"/>
        </w:rPr>
        <w:t>?</w:t>
      </w:r>
    </w:p>
    <w:p w14:paraId="5700AC1E" w14:textId="7F9A674C" w:rsidR="00020225" w:rsidRPr="00714CCE" w:rsidRDefault="009C1143" w:rsidP="004C5FCE">
      <w:pPr>
        <w:pStyle w:val="BodyText"/>
        <w:rPr>
          <w:rFonts w:eastAsia="Arial"/>
        </w:rPr>
      </w:pPr>
      <w:r w:rsidRPr="17BF8CE7">
        <w:rPr>
          <w:rFonts w:eastAsia="Arial"/>
        </w:rPr>
        <w:t xml:space="preserve">Poor </w:t>
      </w:r>
      <w:r w:rsidR="00AC6FEC" w:rsidRPr="17BF8CE7">
        <w:rPr>
          <w:rFonts w:eastAsia="Arial"/>
        </w:rPr>
        <w:t xml:space="preserve">access to legal </w:t>
      </w:r>
      <w:r w:rsidR="0021748D" w:rsidRPr="17BF8CE7">
        <w:rPr>
          <w:rFonts w:eastAsia="Arial"/>
        </w:rPr>
        <w:t xml:space="preserve">assistance </w:t>
      </w:r>
      <w:r w:rsidR="006C06FE" w:rsidRPr="17BF8CE7">
        <w:rPr>
          <w:rFonts w:eastAsia="Arial"/>
        </w:rPr>
        <w:t xml:space="preserve">means </w:t>
      </w:r>
      <w:r w:rsidR="0021748D" w:rsidRPr="17BF8CE7">
        <w:rPr>
          <w:rFonts w:eastAsia="Arial"/>
        </w:rPr>
        <w:t>that many Canberrans do not receive equality before the law</w:t>
      </w:r>
      <w:r w:rsidR="00933DBC" w:rsidRPr="17BF8CE7">
        <w:rPr>
          <w:rFonts w:eastAsia="Arial"/>
        </w:rPr>
        <w:t xml:space="preserve">. </w:t>
      </w:r>
      <w:r w:rsidR="002C339A" w:rsidRPr="17BF8CE7">
        <w:rPr>
          <w:rFonts w:eastAsia="Arial"/>
        </w:rPr>
        <w:t>Unequal access to legal services</w:t>
      </w:r>
      <w:r w:rsidR="00933DBC" w:rsidRPr="17BF8CE7">
        <w:rPr>
          <w:rFonts w:eastAsia="Arial"/>
        </w:rPr>
        <w:t xml:space="preserve"> </w:t>
      </w:r>
      <w:r w:rsidR="00933DBC" w:rsidRPr="004C5FCE">
        <w:rPr>
          <w:rFonts w:eastAsia="Arial"/>
        </w:rPr>
        <w:t>drives</w:t>
      </w:r>
      <w:r w:rsidR="00933DBC" w:rsidRPr="17BF8CE7">
        <w:rPr>
          <w:rFonts w:eastAsia="Arial"/>
        </w:rPr>
        <w:t xml:space="preserve"> </w:t>
      </w:r>
      <w:r w:rsidR="00443199" w:rsidRPr="17BF8CE7">
        <w:rPr>
          <w:rFonts w:eastAsia="Arial"/>
        </w:rPr>
        <w:t xml:space="preserve">poverty </w:t>
      </w:r>
      <w:r w:rsidR="00933DBC" w:rsidRPr="17BF8CE7">
        <w:rPr>
          <w:rFonts w:eastAsia="Arial"/>
        </w:rPr>
        <w:t xml:space="preserve">and disadvantage </w:t>
      </w:r>
      <w:r w:rsidR="00B6435D" w:rsidRPr="17BF8CE7">
        <w:rPr>
          <w:rFonts w:eastAsia="Arial"/>
        </w:rPr>
        <w:t xml:space="preserve">for Canberrans unable to </w:t>
      </w:r>
      <w:r w:rsidR="00443199" w:rsidRPr="17BF8CE7">
        <w:rPr>
          <w:rFonts w:eastAsia="Arial"/>
        </w:rPr>
        <w:t>enforce their legal rights</w:t>
      </w:r>
      <w:r w:rsidR="00046720" w:rsidRPr="17BF8CE7">
        <w:rPr>
          <w:rFonts w:eastAsia="Arial"/>
        </w:rPr>
        <w:t xml:space="preserve"> in family, </w:t>
      </w:r>
      <w:r w:rsidR="00D27F8C" w:rsidRPr="17BF8CE7">
        <w:rPr>
          <w:rFonts w:eastAsia="Arial"/>
        </w:rPr>
        <w:t xml:space="preserve">criminal, </w:t>
      </w:r>
      <w:r w:rsidR="002E40FE" w:rsidRPr="17BF8CE7">
        <w:rPr>
          <w:rFonts w:eastAsia="Arial"/>
        </w:rPr>
        <w:t xml:space="preserve">social security, </w:t>
      </w:r>
      <w:r w:rsidR="00046720" w:rsidRPr="17BF8CE7">
        <w:rPr>
          <w:rFonts w:eastAsia="Arial"/>
        </w:rPr>
        <w:t xml:space="preserve">financial, housing, </w:t>
      </w:r>
      <w:proofErr w:type="gramStart"/>
      <w:r w:rsidR="00046720" w:rsidRPr="17BF8CE7">
        <w:rPr>
          <w:rFonts w:eastAsia="Arial"/>
        </w:rPr>
        <w:t>employment</w:t>
      </w:r>
      <w:proofErr w:type="gramEnd"/>
      <w:r w:rsidR="00046720" w:rsidRPr="17BF8CE7">
        <w:rPr>
          <w:rFonts w:eastAsia="Arial"/>
        </w:rPr>
        <w:t xml:space="preserve"> and other </w:t>
      </w:r>
      <w:r w:rsidR="002E40FE" w:rsidRPr="17BF8CE7">
        <w:rPr>
          <w:rFonts w:eastAsia="Arial"/>
        </w:rPr>
        <w:t xml:space="preserve">matters. </w:t>
      </w:r>
      <w:r w:rsidR="00BE2E67" w:rsidRPr="17BF8CE7">
        <w:rPr>
          <w:rFonts w:eastAsia="Arial"/>
          <w:b/>
          <w:bCs/>
        </w:rPr>
        <w:t>We need more funding for legal services</w:t>
      </w:r>
      <w:r w:rsidR="00437E90" w:rsidRPr="17BF8CE7">
        <w:rPr>
          <w:rFonts w:eastAsia="Arial"/>
          <w:b/>
          <w:bCs/>
        </w:rPr>
        <w:t>, including for the ACT’s community legal centres</w:t>
      </w:r>
      <w:r w:rsidR="00437E90" w:rsidRPr="17BF8CE7">
        <w:rPr>
          <w:rFonts w:eastAsia="Arial"/>
        </w:rPr>
        <w:t xml:space="preserve">, </w:t>
      </w:r>
      <w:r w:rsidR="00BE2E67" w:rsidRPr="17BF8CE7">
        <w:rPr>
          <w:rFonts w:eastAsia="Arial"/>
          <w:b/>
          <w:bCs/>
        </w:rPr>
        <w:t>that serve those facing legal disadvantage</w:t>
      </w:r>
      <w:r w:rsidR="00066A5A" w:rsidRPr="17BF8CE7">
        <w:rPr>
          <w:rFonts w:eastAsia="Arial"/>
          <w:b/>
          <w:bCs/>
        </w:rPr>
        <w:t>.</w:t>
      </w:r>
      <w:r w:rsidR="00BE2E67" w:rsidRPr="17BF8CE7">
        <w:rPr>
          <w:rFonts w:eastAsia="Arial"/>
          <w:b/>
          <w:bCs/>
        </w:rPr>
        <w:t xml:space="preserve"> </w:t>
      </w:r>
    </w:p>
    <w:p w14:paraId="7D29D1E4" w14:textId="2DBA9022" w:rsidR="03A3ED8F" w:rsidRDefault="03A3ED8F" w:rsidP="004C5FCE">
      <w:pPr>
        <w:pStyle w:val="BodyText"/>
        <w:rPr>
          <w:rFonts w:eastAsia="Arial"/>
          <w:b/>
          <w:bCs/>
          <w:i/>
          <w:iCs/>
        </w:rPr>
      </w:pPr>
      <w:r w:rsidRPr="17BF8CE7">
        <w:rPr>
          <w:rFonts w:eastAsia="Arial"/>
        </w:rPr>
        <w:t xml:space="preserve">The </w:t>
      </w:r>
      <w:r w:rsidRPr="17BF8CE7">
        <w:rPr>
          <w:rFonts w:eastAsia="Arial"/>
          <w:i/>
          <w:iCs/>
        </w:rPr>
        <w:t>ACT Human Rights Act (2004)</w:t>
      </w:r>
      <w:r w:rsidRPr="17BF8CE7">
        <w:rPr>
          <w:rFonts w:eastAsia="Arial"/>
        </w:rPr>
        <w:t xml:space="preserve"> limits the options available to Canberrans who are aggrieved by human rights violations to coming before the Supreme Court or raising human rights in existing legal proceedings. However, the Supreme Court is complex and costly. </w:t>
      </w:r>
      <w:r w:rsidRPr="17BF8CE7">
        <w:rPr>
          <w:rFonts w:eastAsia="Arial"/>
          <w:b/>
          <w:bCs/>
        </w:rPr>
        <w:t>Creating a direct complaint handling mechanism to the ACT Human Rights Commission with referral to the ACT Civil and Administrative Appeals Tribunal if the complaint is not resolved (</w:t>
      </w:r>
      <w:r w:rsidR="1F400088" w:rsidRPr="17BF8CE7">
        <w:rPr>
          <w:rFonts w:eastAsia="Arial"/>
          <w:b/>
          <w:bCs/>
        </w:rPr>
        <w:t>as in</w:t>
      </w:r>
      <w:r w:rsidRPr="17BF8CE7">
        <w:rPr>
          <w:rFonts w:eastAsia="Arial"/>
          <w:b/>
          <w:bCs/>
        </w:rPr>
        <w:t xml:space="preserve"> discrimination matters) will </w:t>
      </w:r>
      <w:r w:rsidR="37BAC929" w:rsidRPr="17BF8CE7">
        <w:rPr>
          <w:rFonts w:eastAsia="Arial"/>
          <w:b/>
          <w:bCs/>
        </w:rPr>
        <w:t>improve accessibility of the</w:t>
      </w:r>
      <w:r w:rsidRPr="17BF8CE7">
        <w:rPr>
          <w:rFonts w:eastAsia="Arial"/>
          <w:b/>
          <w:bCs/>
        </w:rPr>
        <w:t xml:space="preserve"> </w:t>
      </w:r>
      <w:r w:rsidRPr="17BF8CE7">
        <w:rPr>
          <w:rFonts w:eastAsia="Arial"/>
          <w:b/>
          <w:bCs/>
          <w:i/>
          <w:iCs/>
        </w:rPr>
        <w:t xml:space="preserve">ACT Human Rights Act (2004) </w:t>
      </w:r>
      <w:r w:rsidRPr="17BF8CE7">
        <w:rPr>
          <w:rFonts w:eastAsia="Arial"/>
          <w:b/>
          <w:bCs/>
        </w:rPr>
        <w:t>and</w:t>
      </w:r>
      <w:r w:rsidR="361528F5" w:rsidRPr="17BF8CE7">
        <w:rPr>
          <w:rFonts w:eastAsia="Arial"/>
          <w:b/>
          <w:bCs/>
        </w:rPr>
        <w:t xml:space="preserve"> further</w:t>
      </w:r>
      <w:r w:rsidRPr="17BF8CE7">
        <w:rPr>
          <w:rFonts w:eastAsia="Arial"/>
          <w:b/>
          <w:bCs/>
        </w:rPr>
        <w:t xml:space="preserve"> </w:t>
      </w:r>
      <w:r w:rsidR="56FF6C4A" w:rsidRPr="17BF8CE7">
        <w:rPr>
          <w:rFonts w:eastAsia="Arial"/>
          <w:b/>
          <w:bCs/>
        </w:rPr>
        <w:t>realise</w:t>
      </w:r>
      <w:r w:rsidRPr="17BF8CE7">
        <w:rPr>
          <w:rFonts w:eastAsia="Arial"/>
          <w:b/>
          <w:bCs/>
        </w:rPr>
        <w:t xml:space="preserve"> its goal to foster human rights compliance with the ACT</w:t>
      </w:r>
      <w:r w:rsidRPr="00842C67">
        <w:rPr>
          <w:rFonts w:eastAsia="Arial"/>
        </w:rPr>
        <w:t>.</w:t>
      </w:r>
    </w:p>
    <w:p w14:paraId="5E601A32" w14:textId="04038A03" w:rsidR="00392EE9" w:rsidRDefault="00440067" w:rsidP="004C5FCE">
      <w:pPr>
        <w:pStyle w:val="BodyText"/>
        <w:rPr>
          <w:rFonts w:eastAsia="Arial"/>
        </w:rPr>
      </w:pPr>
      <w:r>
        <w:rPr>
          <w:rFonts w:eastAsia="Arial"/>
        </w:rPr>
        <w:t xml:space="preserve">Policy </w:t>
      </w:r>
      <w:r w:rsidR="00623FEE">
        <w:rPr>
          <w:rFonts w:eastAsia="Arial"/>
        </w:rPr>
        <w:t xml:space="preserve">design and implementation can be improved by </w:t>
      </w:r>
      <w:r w:rsidR="01F6B7E8" w:rsidRPr="00714CCE">
        <w:rPr>
          <w:rFonts w:eastAsia="Arial"/>
        </w:rPr>
        <w:t xml:space="preserve">ensuring that human rights principles </w:t>
      </w:r>
      <w:r w:rsidR="00C27B81">
        <w:rPr>
          <w:rFonts w:eastAsia="Arial"/>
        </w:rPr>
        <w:t xml:space="preserve">and practice is a core to </w:t>
      </w:r>
      <w:r w:rsidR="00623FEE">
        <w:rPr>
          <w:rFonts w:eastAsia="Arial"/>
        </w:rPr>
        <w:t xml:space="preserve">ACT </w:t>
      </w:r>
      <w:r w:rsidR="00B24DCE">
        <w:rPr>
          <w:rFonts w:eastAsia="Arial"/>
        </w:rPr>
        <w:t>Governmen</w:t>
      </w:r>
      <w:r w:rsidR="00C27B81">
        <w:rPr>
          <w:rFonts w:eastAsia="Arial"/>
        </w:rPr>
        <w:t>t work</w:t>
      </w:r>
      <w:r w:rsidR="00623FEE">
        <w:rPr>
          <w:rFonts w:eastAsia="Arial"/>
        </w:rPr>
        <w:t xml:space="preserve">. </w:t>
      </w:r>
      <w:r w:rsidR="00392EE9">
        <w:rPr>
          <w:rFonts w:eastAsia="Arial"/>
        </w:rPr>
        <w:t xml:space="preserve">For example, </w:t>
      </w:r>
      <w:r w:rsidR="00392EE9" w:rsidRPr="00355FEE">
        <w:rPr>
          <w:rFonts w:eastAsia="Arial"/>
          <w:b/>
          <w:bCs/>
        </w:rPr>
        <w:t>ensuring human rights principles are included in procurement processes</w:t>
      </w:r>
      <w:r w:rsidR="00392EE9">
        <w:rPr>
          <w:rFonts w:eastAsia="Arial"/>
        </w:rPr>
        <w:t xml:space="preserve"> </w:t>
      </w:r>
      <w:r w:rsidR="00A74243">
        <w:rPr>
          <w:rFonts w:eastAsia="Arial"/>
        </w:rPr>
        <w:t xml:space="preserve">protect </w:t>
      </w:r>
      <w:r w:rsidR="00392EE9">
        <w:rPr>
          <w:rFonts w:eastAsia="Arial"/>
        </w:rPr>
        <w:t>worker</w:t>
      </w:r>
      <w:r w:rsidR="00A74243">
        <w:rPr>
          <w:rFonts w:eastAsia="Arial"/>
        </w:rPr>
        <w:t xml:space="preserve">s from exploitation and </w:t>
      </w:r>
      <w:r w:rsidR="000958FC">
        <w:rPr>
          <w:rFonts w:eastAsia="Arial"/>
        </w:rPr>
        <w:t xml:space="preserve">encourage employers, who wish to win government contracts, to improve their human rights </w:t>
      </w:r>
      <w:r w:rsidR="003729F1">
        <w:rPr>
          <w:rFonts w:eastAsia="Arial"/>
        </w:rPr>
        <w:t>adherence</w:t>
      </w:r>
      <w:r w:rsidR="00392EE9">
        <w:rPr>
          <w:rFonts w:eastAsia="Arial"/>
        </w:rPr>
        <w:t xml:space="preserve">. </w:t>
      </w:r>
    </w:p>
    <w:p w14:paraId="3EDEF45E" w14:textId="18D236B3" w:rsidR="007A014E" w:rsidRPr="00714CCE" w:rsidRDefault="00140998" w:rsidP="004C5FCE">
      <w:pPr>
        <w:pStyle w:val="BodyText"/>
        <w:rPr>
          <w:rFonts w:eastAsia="Arial"/>
        </w:rPr>
      </w:pPr>
      <w:r>
        <w:rPr>
          <w:rFonts w:eastAsia="Arial"/>
        </w:rPr>
        <w:t xml:space="preserve">To provide robust and transparent oversight of adherence by the ACT Government to human rights </w:t>
      </w:r>
      <w:r w:rsidRPr="004C5FCE">
        <w:rPr>
          <w:rFonts w:eastAsia="Arial"/>
        </w:rPr>
        <w:t>principles</w:t>
      </w:r>
      <w:r w:rsidR="004475AB">
        <w:rPr>
          <w:rFonts w:eastAsia="Arial"/>
        </w:rPr>
        <w:t>,</w:t>
      </w:r>
      <w:r>
        <w:rPr>
          <w:rFonts w:eastAsia="Arial"/>
        </w:rPr>
        <w:t xml:space="preserve"> there should be </w:t>
      </w:r>
      <w:r w:rsidR="01F6B7E8" w:rsidRPr="00714CCE">
        <w:rPr>
          <w:rFonts w:eastAsia="Arial"/>
          <w:b/>
          <w:bCs/>
        </w:rPr>
        <w:t>regular reporting on human rights</w:t>
      </w:r>
      <w:r w:rsidR="01F6B7E8" w:rsidRPr="00714CCE">
        <w:rPr>
          <w:rFonts w:eastAsia="Arial"/>
        </w:rPr>
        <w:t xml:space="preserve"> in Director-General </w:t>
      </w:r>
      <w:r w:rsidR="01F6B7E8" w:rsidRPr="00714CCE">
        <w:rPr>
          <w:rFonts w:eastAsia="Arial"/>
        </w:rPr>
        <w:lastRenderedPageBreak/>
        <w:t>reports</w:t>
      </w:r>
      <w:r w:rsidR="006F2AE3">
        <w:rPr>
          <w:rFonts w:eastAsia="Arial"/>
        </w:rPr>
        <w:t xml:space="preserve"> and</w:t>
      </w:r>
      <w:r w:rsidR="01F6B7E8" w:rsidRPr="00714CCE">
        <w:rPr>
          <w:rFonts w:eastAsia="Arial"/>
        </w:rPr>
        <w:t xml:space="preserve"> </w:t>
      </w:r>
      <w:r w:rsidR="00024D24" w:rsidRPr="00024D24">
        <w:rPr>
          <w:rFonts w:eastAsia="Arial"/>
        </w:rPr>
        <w:t>an</w:t>
      </w:r>
      <w:r w:rsidR="00024D24">
        <w:rPr>
          <w:rFonts w:eastAsia="Arial"/>
          <w:b/>
          <w:bCs/>
        </w:rPr>
        <w:t xml:space="preserve"> annual </w:t>
      </w:r>
      <w:r w:rsidR="01F6B7E8" w:rsidRPr="00714CCE">
        <w:rPr>
          <w:rFonts w:eastAsia="Arial"/>
          <w:b/>
          <w:bCs/>
        </w:rPr>
        <w:t xml:space="preserve">public evaluation of the state of </w:t>
      </w:r>
      <w:r w:rsidR="004475AB" w:rsidRPr="00714CCE">
        <w:rPr>
          <w:rFonts w:eastAsia="Arial"/>
          <w:b/>
          <w:bCs/>
        </w:rPr>
        <w:t>human rights</w:t>
      </w:r>
      <w:r w:rsidR="004475AB" w:rsidRPr="00714CCE">
        <w:rPr>
          <w:rFonts w:eastAsia="Arial"/>
        </w:rPr>
        <w:t xml:space="preserve"> </w:t>
      </w:r>
      <w:r w:rsidR="01F6B7E8" w:rsidRPr="00714CCE">
        <w:rPr>
          <w:rFonts w:eastAsia="Arial"/>
        </w:rPr>
        <w:t>in the ACT to the Legislative Assembly</w:t>
      </w:r>
      <w:r w:rsidR="00475107">
        <w:rPr>
          <w:rFonts w:eastAsia="Arial"/>
        </w:rPr>
        <w:t>.</w:t>
      </w:r>
      <w:r w:rsidR="007E6154">
        <w:rPr>
          <w:rFonts w:eastAsia="Arial"/>
        </w:rPr>
        <w:t xml:space="preserve"> </w:t>
      </w:r>
    </w:p>
    <w:p w14:paraId="2524D570" w14:textId="08B84F79" w:rsidR="00562194" w:rsidRDefault="00E91A92" w:rsidP="004C5FCE">
      <w:pPr>
        <w:pStyle w:val="BodyText"/>
        <w:rPr>
          <w:rFonts w:eastAsia="Arial"/>
        </w:rPr>
      </w:pPr>
      <w:r>
        <w:rPr>
          <w:rFonts w:eastAsia="Arial"/>
        </w:rPr>
        <w:t xml:space="preserve">An incoming ACT Government must commit to </w:t>
      </w:r>
      <w:r w:rsidR="002152FE">
        <w:rPr>
          <w:rFonts w:eastAsia="Arial"/>
        </w:rPr>
        <w:t xml:space="preserve">implementing and funding </w:t>
      </w:r>
      <w:r w:rsidR="002152FE" w:rsidRPr="003729F1">
        <w:rPr>
          <w:rFonts w:eastAsia="Arial"/>
          <w:b/>
          <w:bCs/>
        </w:rPr>
        <w:t>strategies that can tackle overt</w:t>
      </w:r>
      <w:r w:rsidR="00864D92" w:rsidRPr="003729F1">
        <w:rPr>
          <w:rFonts w:eastAsia="Arial"/>
          <w:b/>
          <w:bCs/>
        </w:rPr>
        <w:t xml:space="preserve">, </w:t>
      </w:r>
      <w:proofErr w:type="gramStart"/>
      <w:r w:rsidR="00864D92" w:rsidRPr="003729F1">
        <w:rPr>
          <w:rFonts w:eastAsia="Arial"/>
          <w:b/>
          <w:bCs/>
        </w:rPr>
        <w:t>systemic</w:t>
      </w:r>
      <w:proofErr w:type="gramEnd"/>
      <w:r w:rsidR="00864D92" w:rsidRPr="003729F1">
        <w:rPr>
          <w:rFonts w:eastAsia="Arial"/>
          <w:b/>
          <w:bCs/>
        </w:rPr>
        <w:t xml:space="preserve"> or unconscious </w:t>
      </w:r>
      <w:r w:rsidR="002152FE" w:rsidRPr="003729F1">
        <w:rPr>
          <w:rFonts w:eastAsia="Arial"/>
          <w:b/>
          <w:bCs/>
        </w:rPr>
        <w:t xml:space="preserve">discrimination </w:t>
      </w:r>
      <w:r w:rsidR="002152FE">
        <w:rPr>
          <w:rFonts w:eastAsia="Arial"/>
        </w:rPr>
        <w:t xml:space="preserve">in the Canberra community. </w:t>
      </w:r>
      <w:r w:rsidR="00067A5D">
        <w:rPr>
          <w:rFonts w:eastAsia="Arial"/>
        </w:rPr>
        <w:t xml:space="preserve">This includes </w:t>
      </w:r>
      <w:r w:rsidR="00EE02B6">
        <w:rPr>
          <w:rFonts w:eastAsia="Arial"/>
        </w:rPr>
        <w:t>fostering</w:t>
      </w:r>
      <w:r w:rsidR="005A1CA7">
        <w:rPr>
          <w:rFonts w:eastAsia="Arial"/>
        </w:rPr>
        <w:t xml:space="preserve"> </w:t>
      </w:r>
      <w:r w:rsidR="00067A5D">
        <w:rPr>
          <w:rFonts w:eastAsia="Arial"/>
        </w:rPr>
        <w:t xml:space="preserve">a </w:t>
      </w:r>
      <w:r w:rsidR="00EE02B6">
        <w:rPr>
          <w:rFonts w:eastAsia="Arial"/>
        </w:rPr>
        <w:t xml:space="preserve">strong and independent advocacy voice for Canberrans from culturally and linguistically diverse backgrounds. </w:t>
      </w:r>
    </w:p>
    <w:p w14:paraId="1305A281" w14:textId="3DD377B9" w:rsidR="006651E1" w:rsidRPr="00714CCE" w:rsidRDefault="425DCD0D" w:rsidP="004C5FCE">
      <w:pPr>
        <w:pStyle w:val="BodyText"/>
      </w:pPr>
      <w:r w:rsidRPr="00714CCE">
        <w:rPr>
          <w:rFonts w:eastAsia="Arial" w:cs="Arial"/>
        </w:rPr>
        <w:t xml:space="preserve">The ACT should </w:t>
      </w:r>
      <w:r w:rsidR="597CE225" w:rsidRPr="00714CCE">
        <w:rPr>
          <w:rFonts w:eastAsia="Arial" w:cs="Arial"/>
          <w:b/>
          <w:bCs/>
        </w:rPr>
        <w:t xml:space="preserve">publicly </w:t>
      </w:r>
      <w:r w:rsidR="00E95E11">
        <w:rPr>
          <w:rFonts w:eastAsia="Arial" w:cs="Arial"/>
          <w:b/>
          <w:bCs/>
        </w:rPr>
        <w:t xml:space="preserve">call for </w:t>
      </w:r>
      <w:r w:rsidR="597CE225" w:rsidRPr="00714CCE">
        <w:rPr>
          <w:rFonts w:eastAsia="Arial" w:cs="Arial"/>
          <w:b/>
          <w:bCs/>
        </w:rPr>
        <w:t>a Federal Human Rights Act</w:t>
      </w:r>
      <w:r w:rsidR="005A1CA7">
        <w:rPr>
          <w:rFonts w:eastAsia="Arial" w:cs="Arial"/>
        </w:rPr>
        <w:t xml:space="preserve"> to </w:t>
      </w:r>
      <w:r w:rsidR="008B07B2" w:rsidRPr="00714CCE">
        <w:t>help ensure decisions and actions of the Commonwealth</w:t>
      </w:r>
      <w:r w:rsidR="00934D02">
        <w:t xml:space="preserve"> that impact Canberrans </w:t>
      </w:r>
      <w:r w:rsidR="008B07B2" w:rsidRPr="00714CCE">
        <w:t>are guided by human rights values such as freedom, equity, dignity, and non-discrimination</w:t>
      </w:r>
      <w:r w:rsidR="00DF0723">
        <w:t>.</w:t>
      </w:r>
      <w:r w:rsidR="008B07B2" w:rsidRPr="00714CCE">
        <w:rPr>
          <w:rStyle w:val="FootnoteReference"/>
          <w:sz w:val="22"/>
        </w:rPr>
        <w:footnoteReference w:id="3"/>
      </w:r>
    </w:p>
    <w:p w14:paraId="5085803A" w14:textId="06B574E9" w:rsidR="00B92E5D" w:rsidRPr="007C76BB" w:rsidRDefault="00B92E5D" w:rsidP="004C5FCE">
      <w:pPr>
        <w:pStyle w:val="BodyText"/>
      </w:pPr>
      <w:r w:rsidRPr="007C76BB">
        <w:rPr>
          <w:rFonts w:eastAsia="Arial"/>
        </w:rPr>
        <w:t xml:space="preserve">In line with the </w:t>
      </w:r>
      <w:r w:rsidR="00955FC8" w:rsidRPr="007C76BB">
        <w:rPr>
          <w:rFonts w:eastAsia="Arial"/>
        </w:rPr>
        <w:t xml:space="preserve">recommendation of the </w:t>
      </w:r>
      <w:r w:rsidRPr="007C76BB">
        <w:rPr>
          <w:rFonts w:eastAsia="Arial"/>
        </w:rPr>
        <w:t xml:space="preserve">2018 Australian </w:t>
      </w:r>
      <w:r w:rsidR="00955FC8" w:rsidRPr="007C76BB">
        <w:rPr>
          <w:rFonts w:eastAsia="Arial"/>
        </w:rPr>
        <w:t>L</w:t>
      </w:r>
      <w:r w:rsidRPr="007C76BB">
        <w:rPr>
          <w:rFonts w:eastAsia="Arial"/>
        </w:rPr>
        <w:t>aw Reform Commission</w:t>
      </w:r>
      <w:r w:rsidR="00DE445B">
        <w:rPr>
          <w:rFonts w:eastAsia="Arial"/>
        </w:rPr>
        <w:t>,</w:t>
      </w:r>
      <w:r w:rsidRPr="007C76BB">
        <w:rPr>
          <w:rFonts w:eastAsia="Arial"/>
        </w:rPr>
        <w:t xml:space="preserve"> in its </w:t>
      </w:r>
      <w:r w:rsidR="00600BF3">
        <w:rPr>
          <w:rFonts w:eastAsia="Arial"/>
        </w:rPr>
        <w:t>P</w:t>
      </w:r>
      <w:r w:rsidRPr="007C76BB">
        <w:rPr>
          <w:rFonts w:eastAsia="Arial"/>
        </w:rPr>
        <w:t>athways to Justice Inquiry into the I</w:t>
      </w:r>
      <w:r w:rsidR="00955FC8" w:rsidRPr="007C76BB">
        <w:rPr>
          <w:rFonts w:eastAsia="Arial"/>
        </w:rPr>
        <w:t xml:space="preserve">ncarceration Rate of Aboriginal and Torre Strait Islander Peoples, </w:t>
      </w:r>
      <w:r w:rsidR="00955FC8" w:rsidRPr="007C76BB">
        <w:rPr>
          <w:rFonts w:eastAsia="Arial"/>
          <w:b/>
          <w:bCs/>
        </w:rPr>
        <w:t>the ACT Government should c</w:t>
      </w:r>
      <w:r w:rsidRPr="007C76BB">
        <w:rPr>
          <w:rFonts w:eastAsia="Arial"/>
          <w:b/>
          <w:bCs/>
        </w:rPr>
        <w:t xml:space="preserve">ommit to review </w:t>
      </w:r>
      <w:r w:rsidR="00BE4368" w:rsidRPr="007C76BB">
        <w:rPr>
          <w:rFonts w:eastAsia="Arial"/>
          <w:b/>
          <w:bCs/>
        </w:rPr>
        <w:t xml:space="preserve">its </w:t>
      </w:r>
      <w:r w:rsidRPr="007C76BB">
        <w:rPr>
          <w:rFonts w:eastAsia="Arial"/>
          <w:b/>
          <w:bCs/>
        </w:rPr>
        <w:t>police complaints handling mechanisms</w:t>
      </w:r>
      <w:r w:rsidR="004865EA">
        <w:rPr>
          <w:rFonts w:eastAsia="Arial"/>
          <w:b/>
          <w:bCs/>
        </w:rPr>
        <w:t xml:space="preserve"> </w:t>
      </w:r>
      <w:r w:rsidR="004865EA">
        <w:rPr>
          <w:rFonts w:eastAsia="Arial"/>
        </w:rPr>
        <w:t>to ensure improved accountability, independence and transparency</w:t>
      </w:r>
      <w:r w:rsidRPr="007C76BB">
        <w:rPr>
          <w:rFonts w:eastAsia="Arial"/>
        </w:rPr>
        <w:t xml:space="preserve">. </w:t>
      </w:r>
    </w:p>
    <w:p w14:paraId="2C950092" w14:textId="3E82FCD0" w:rsidR="00B92E5D" w:rsidRPr="007C76BB" w:rsidRDefault="009F1061" w:rsidP="004C5FCE">
      <w:pPr>
        <w:pStyle w:val="BodyText"/>
        <w:rPr>
          <w:b/>
          <w:bCs/>
        </w:rPr>
      </w:pPr>
      <w:r w:rsidRPr="007C76BB">
        <w:rPr>
          <w:rFonts w:eastAsia="Arial"/>
          <w:b/>
          <w:bCs/>
        </w:rPr>
        <w:t>A</w:t>
      </w:r>
      <w:r w:rsidR="00B92E5D" w:rsidRPr="007C76BB">
        <w:rPr>
          <w:rFonts w:eastAsia="Arial"/>
          <w:b/>
          <w:bCs/>
        </w:rPr>
        <w:t>nti-consorting laws</w:t>
      </w:r>
      <w:r w:rsidRPr="007C76BB">
        <w:rPr>
          <w:rFonts w:eastAsia="Arial"/>
          <w:b/>
          <w:bCs/>
        </w:rPr>
        <w:t xml:space="preserve"> </w:t>
      </w:r>
      <w:r w:rsidRPr="007C76BB">
        <w:rPr>
          <w:rFonts w:eastAsia="Arial"/>
        </w:rPr>
        <w:t>erode human rights</w:t>
      </w:r>
      <w:r w:rsidR="00592785" w:rsidRPr="007C76BB">
        <w:rPr>
          <w:rFonts w:eastAsia="Arial"/>
        </w:rPr>
        <w:t xml:space="preserve"> and have been shown to </w:t>
      </w:r>
      <w:proofErr w:type="gramStart"/>
      <w:r w:rsidR="00592785" w:rsidRPr="007C76BB">
        <w:rPr>
          <w:rFonts w:eastAsia="Arial"/>
        </w:rPr>
        <w:t>disproportionately and unjustly target Aboriginal and / or Torres Strait Islander people</w:t>
      </w:r>
      <w:r w:rsidR="007B4B7F">
        <w:rPr>
          <w:rFonts w:eastAsia="Arial"/>
        </w:rPr>
        <w:t xml:space="preserve"> and people experiencing homelessness</w:t>
      </w:r>
      <w:proofErr w:type="gramEnd"/>
      <w:r w:rsidR="007C76BB" w:rsidRPr="007C76BB">
        <w:rPr>
          <w:rFonts w:eastAsia="Arial"/>
        </w:rPr>
        <w:t xml:space="preserve">. </w:t>
      </w:r>
      <w:r w:rsidR="004865EA">
        <w:rPr>
          <w:rFonts w:eastAsia="Arial"/>
        </w:rPr>
        <w:t xml:space="preserve">They should not be introduced in the ACT. </w:t>
      </w:r>
    </w:p>
    <w:p w14:paraId="18BBEE1B" w14:textId="1052B946" w:rsidR="007A014E" w:rsidRPr="006651E1" w:rsidRDefault="006070D7" w:rsidP="006651E1">
      <w:pPr>
        <w:pStyle w:val="Heading1"/>
        <w:rPr>
          <w:rFonts w:cs="Times New Roman"/>
        </w:rPr>
      </w:pPr>
      <w:r>
        <w:t>The evidence</w:t>
      </w:r>
    </w:p>
    <w:p w14:paraId="6B32B5BD" w14:textId="481AE556" w:rsidR="004E2F8F" w:rsidRDefault="004E2F8F" w:rsidP="00AD5685">
      <w:pPr>
        <w:pStyle w:val="ListBullet"/>
        <w:rPr>
          <w:rFonts w:eastAsia="Arial"/>
        </w:rPr>
      </w:pPr>
      <w:r w:rsidRPr="004E2F8F">
        <w:rPr>
          <w:rFonts w:eastAsia="Arial"/>
        </w:rPr>
        <w:t>Realising the human rights of ACT Aboriginal</w:t>
      </w:r>
      <w:r w:rsidR="002E51AE">
        <w:rPr>
          <w:rFonts w:eastAsia="Arial"/>
        </w:rPr>
        <w:t xml:space="preserve"> and / or</w:t>
      </w:r>
      <w:r w:rsidRPr="004E2F8F">
        <w:rPr>
          <w:rFonts w:eastAsia="Arial"/>
        </w:rPr>
        <w:t xml:space="preserve"> Torres Strait Islander peoples: the distinct cultural rights of Aboriginal and</w:t>
      </w:r>
      <w:r w:rsidR="002E51AE">
        <w:rPr>
          <w:rFonts w:eastAsia="Arial"/>
        </w:rPr>
        <w:t xml:space="preserve"> / or</w:t>
      </w:r>
      <w:r w:rsidRPr="004E2F8F">
        <w:rPr>
          <w:rFonts w:eastAsia="Arial"/>
        </w:rPr>
        <w:t xml:space="preserve"> Torres Strait Islander peoples are specifically recognised in s.</w:t>
      </w:r>
      <w:r w:rsidR="00581C54">
        <w:rPr>
          <w:rFonts w:eastAsia="Arial"/>
        </w:rPr>
        <w:t xml:space="preserve"> </w:t>
      </w:r>
      <w:r w:rsidRPr="004E2F8F">
        <w:rPr>
          <w:rFonts w:eastAsia="Arial"/>
        </w:rPr>
        <w:t xml:space="preserve">27(2) of the ACT Human Rights Act and public authorities must support the exercise of those rights by ACT Aboriginal and </w:t>
      </w:r>
      <w:r w:rsidR="002E51AE">
        <w:rPr>
          <w:rFonts w:eastAsia="Arial"/>
        </w:rPr>
        <w:t xml:space="preserve">/ or </w:t>
      </w:r>
      <w:r w:rsidRPr="004E2F8F">
        <w:rPr>
          <w:rFonts w:eastAsia="Arial"/>
        </w:rPr>
        <w:t>Torres Strait Islander communities</w:t>
      </w:r>
      <w:r w:rsidR="002E51AE">
        <w:rPr>
          <w:rFonts w:eastAsia="Arial"/>
        </w:rPr>
        <w:t>.</w:t>
      </w:r>
      <w:r w:rsidR="005856CC">
        <w:rPr>
          <w:rStyle w:val="FootnoteReference"/>
          <w:rFonts w:eastAsia="Arial" w:cs="Arial"/>
        </w:rPr>
        <w:footnoteReference w:id="4"/>
      </w:r>
    </w:p>
    <w:p w14:paraId="3DBB7661" w14:textId="3843C3D1" w:rsidR="0043487A" w:rsidRPr="00714CCE" w:rsidRDefault="6AD94EE6" w:rsidP="00AD5685">
      <w:pPr>
        <w:pStyle w:val="ListBullet"/>
        <w:rPr>
          <w:rFonts w:eastAsia="Arial"/>
        </w:rPr>
      </w:pPr>
      <w:r w:rsidRPr="00714CCE">
        <w:rPr>
          <w:rFonts w:eastAsia="Arial"/>
        </w:rPr>
        <w:t xml:space="preserve">In 2019, the ACT Auditor-General published its report, </w:t>
      </w:r>
      <w:hyperlink r:id="rId12">
        <w:r w:rsidRPr="00097780">
          <w:rPr>
            <w:rStyle w:val="Hyperlink"/>
            <w:rFonts w:eastAsia="Arial" w:cs="Arial"/>
            <w:i/>
            <w:iCs/>
          </w:rPr>
          <w:t>Re</w:t>
        </w:r>
        <w:r w:rsidRPr="00097780">
          <w:rPr>
            <w:rStyle w:val="Hyperlink"/>
            <w:rFonts w:eastAsia="Arial" w:cs="Arial"/>
            <w:i/>
            <w:iCs/>
          </w:rPr>
          <w:t xml:space="preserve">cognition and </w:t>
        </w:r>
        <w:r w:rsidR="00097780" w:rsidRPr="00097780">
          <w:rPr>
            <w:rStyle w:val="Hyperlink"/>
            <w:rFonts w:eastAsia="Arial" w:cs="Arial"/>
            <w:i/>
            <w:iCs/>
          </w:rPr>
          <w:t>i</w:t>
        </w:r>
        <w:r w:rsidRPr="00097780">
          <w:rPr>
            <w:rStyle w:val="Hyperlink"/>
            <w:rFonts w:eastAsia="Arial" w:cs="Arial"/>
            <w:i/>
            <w:iCs/>
          </w:rPr>
          <w:t>mplementation of obligations under the Human Rights Act 2004</w:t>
        </w:r>
      </w:hyperlink>
      <w:r w:rsidRPr="00714CCE">
        <w:rPr>
          <w:rFonts w:eastAsia="Arial"/>
        </w:rPr>
        <w:t>. It found that</w:t>
      </w:r>
      <w:r w:rsidR="0043487A" w:rsidRPr="00714CCE">
        <w:rPr>
          <w:rFonts w:eastAsia="Arial"/>
        </w:rPr>
        <w:t>:</w:t>
      </w:r>
    </w:p>
    <w:p w14:paraId="32319EAC" w14:textId="5B596CB8" w:rsidR="0043487A" w:rsidRPr="00714CCE" w:rsidRDefault="0043487A" w:rsidP="00AD5685">
      <w:pPr>
        <w:pStyle w:val="ListBullet2"/>
        <w:rPr>
          <w:rFonts w:eastAsia="Arial"/>
        </w:rPr>
      </w:pPr>
      <w:r w:rsidRPr="00714CCE">
        <w:rPr>
          <w:rFonts w:eastAsia="Arial"/>
        </w:rPr>
        <w:t>A</w:t>
      </w:r>
      <w:r w:rsidR="6AD94EE6" w:rsidRPr="00714CCE">
        <w:rPr>
          <w:rFonts w:eastAsia="Arial"/>
        </w:rPr>
        <w:t xml:space="preserve">lthough proposed legislation requires a completed ‘Human Rights Scrutiny Assessment’, information for ACT agencies that provides guidance and explanation on the Human Rights Act is dated and mostly limited to legislation </w:t>
      </w:r>
    </w:p>
    <w:p w14:paraId="767B5796" w14:textId="232D507F" w:rsidR="0043487A" w:rsidRPr="00714CCE" w:rsidRDefault="0043487A" w:rsidP="00AD5685">
      <w:pPr>
        <w:pStyle w:val="ListBullet2"/>
        <w:rPr>
          <w:rFonts w:eastAsia="Arial"/>
        </w:rPr>
      </w:pPr>
      <w:r w:rsidRPr="00714CCE">
        <w:rPr>
          <w:rFonts w:eastAsia="Arial"/>
        </w:rPr>
        <w:t>There is varied</w:t>
      </w:r>
      <w:r w:rsidR="6AD94EE6" w:rsidRPr="00714CCE">
        <w:rPr>
          <w:rFonts w:eastAsia="Arial"/>
        </w:rPr>
        <w:t xml:space="preserve"> commitment</w:t>
      </w:r>
      <w:r w:rsidRPr="00714CCE">
        <w:rPr>
          <w:rFonts w:eastAsia="Arial"/>
        </w:rPr>
        <w:t xml:space="preserve"> </w:t>
      </w:r>
      <w:r w:rsidR="6AD94EE6" w:rsidRPr="00714CCE">
        <w:rPr>
          <w:rFonts w:eastAsia="Arial"/>
        </w:rPr>
        <w:t xml:space="preserve">to embedding a </w:t>
      </w:r>
      <w:r w:rsidR="00173F21" w:rsidRPr="00714CCE">
        <w:rPr>
          <w:rFonts w:eastAsia="Arial"/>
        </w:rPr>
        <w:t>human rights c</w:t>
      </w:r>
      <w:r w:rsidR="6AD94EE6" w:rsidRPr="00714CCE">
        <w:rPr>
          <w:rFonts w:eastAsia="Arial"/>
        </w:rPr>
        <w:t>ulture across ACT Government Directorates</w:t>
      </w:r>
    </w:p>
    <w:p w14:paraId="21448EDE" w14:textId="1ED7C0EF" w:rsidR="0043487A" w:rsidRPr="00714CCE" w:rsidRDefault="0043487A" w:rsidP="00AD5685">
      <w:pPr>
        <w:pStyle w:val="ListBullet2"/>
        <w:rPr>
          <w:rFonts w:eastAsia="Arial"/>
        </w:rPr>
      </w:pPr>
      <w:r w:rsidRPr="00714CCE">
        <w:rPr>
          <w:rFonts w:eastAsia="Arial"/>
        </w:rPr>
        <w:t>A</w:t>
      </w:r>
      <w:r w:rsidR="6AD94EE6" w:rsidRPr="00714CCE">
        <w:rPr>
          <w:rFonts w:eastAsia="Arial"/>
        </w:rPr>
        <w:t>gencies should</w:t>
      </w:r>
      <w:r w:rsidRPr="00714CCE">
        <w:rPr>
          <w:rFonts w:eastAsia="Arial"/>
        </w:rPr>
        <w:t xml:space="preserve"> </w:t>
      </w:r>
      <w:r w:rsidR="6AD94EE6" w:rsidRPr="00714CCE">
        <w:rPr>
          <w:rFonts w:eastAsia="Arial"/>
        </w:rPr>
        <w:t xml:space="preserve">amend </w:t>
      </w:r>
      <w:r w:rsidR="00443F06">
        <w:rPr>
          <w:rFonts w:eastAsia="Arial"/>
        </w:rPr>
        <w:t>a</w:t>
      </w:r>
      <w:r w:rsidR="6AD94EE6" w:rsidRPr="00714CCE">
        <w:rPr>
          <w:rFonts w:eastAsia="Arial"/>
        </w:rPr>
        <w:t xml:space="preserve">nnual </w:t>
      </w:r>
      <w:r w:rsidR="00443F06">
        <w:rPr>
          <w:rFonts w:eastAsia="Arial"/>
        </w:rPr>
        <w:t>r</w:t>
      </w:r>
      <w:r w:rsidR="6AD94EE6" w:rsidRPr="00714CCE">
        <w:rPr>
          <w:rFonts w:eastAsia="Arial"/>
        </w:rPr>
        <w:t>eport</w:t>
      </w:r>
      <w:r w:rsidR="00443F06">
        <w:rPr>
          <w:rFonts w:eastAsia="Arial"/>
        </w:rPr>
        <w:t xml:space="preserve">s of </w:t>
      </w:r>
      <w:r w:rsidR="00443F06" w:rsidRPr="00714CCE">
        <w:rPr>
          <w:rFonts w:eastAsia="Arial"/>
        </w:rPr>
        <w:t>Directorates</w:t>
      </w:r>
      <w:r w:rsidR="6AD94EE6" w:rsidRPr="00714CCE">
        <w:rPr>
          <w:rFonts w:eastAsia="Arial"/>
        </w:rPr>
        <w:t xml:space="preserve"> to include minimum standards for format for human rights activities to be reported</w:t>
      </w:r>
      <w:r w:rsidRPr="00714CCE">
        <w:rPr>
          <w:rFonts w:eastAsia="Arial"/>
        </w:rPr>
        <w:t xml:space="preserve"> </w:t>
      </w:r>
    </w:p>
    <w:p w14:paraId="03AC6A18" w14:textId="569F08A3" w:rsidR="007A014E" w:rsidRPr="00714CCE" w:rsidRDefault="0043487A" w:rsidP="00AD5685">
      <w:pPr>
        <w:pStyle w:val="ListBullet2"/>
        <w:rPr>
          <w:rFonts w:eastAsia="Arial"/>
        </w:rPr>
      </w:pPr>
      <w:r w:rsidRPr="00714CCE">
        <w:rPr>
          <w:rFonts w:eastAsia="Arial"/>
        </w:rPr>
        <w:lastRenderedPageBreak/>
        <w:t xml:space="preserve">Agencies should </w:t>
      </w:r>
      <w:r w:rsidR="6AD94EE6" w:rsidRPr="00714CCE">
        <w:rPr>
          <w:rFonts w:eastAsia="Arial"/>
        </w:rPr>
        <w:t>identify additional, meaningful information to be reported that will allow for assessments of the development of human rights culture.</w:t>
      </w:r>
    </w:p>
    <w:p w14:paraId="3D0B4DC9" w14:textId="77777777" w:rsidR="00C152CC" w:rsidRPr="00714CCE" w:rsidRDefault="00E04495" w:rsidP="00AD5685">
      <w:pPr>
        <w:pStyle w:val="ListBullet"/>
        <w:rPr>
          <w:rFonts w:eastAsia="Arial"/>
        </w:rPr>
      </w:pPr>
      <w:r w:rsidRPr="00714CCE">
        <w:rPr>
          <w:rFonts w:eastAsia="Arial"/>
        </w:rPr>
        <w:t xml:space="preserve">In the </w:t>
      </w:r>
      <w:hyperlink r:id="rId13">
        <w:r w:rsidRPr="00714CCE">
          <w:rPr>
            <w:rStyle w:val="Hyperlink"/>
            <w:rFonts w:eastAsia="Arial"/>
          </w:rPr>
          <w:t xml:space="preserve">ACT Human Rights Commission’s </w:t>
        </w:r>
        <w:r w:rsidR="00C8032D" w:rsidRPr="00714CCE">
          <w:rPr>
            <w:rStyle w:val="Hyperlink"/>
            <w:rFonts w:eastAsia="Arial"/>
          </w:rPr>
          <w:t>snapshot</w:t>
        </w:r>
      </w:hyperlink>
      <w:r w:rsidR="00C8032D" w:rsidRPr="00714CCE">
        <w:rPr>
          <w:rFonts w:eastAsia="Arial"/>
        </w:rPr>
        <w:t xml:space="preserve"> of 10 years of the ACT Human Rights Act 2004, the Commissioner noted</w:t>
      </w:r>
      <w:r w:rsidR="00C152CC" w:rsidRPr="00714CCE">
        <w:rPr>
          <w:rFonts w:eastAsia="Arial"/>
        </w:rPr>
        <w:t>:</w:t>
      </w:r>
    </w:p>
    <w:p w14:paraId="0B02071D" w14:textId="10ACC84E" w:rsidR="00B85D53" w:rsidRPr="00714CCE" w:rsidRDefault="00B85D53" w:rsidP="00AD5685">
      <w:pPr>
        <w:pStyle w:val="ListBullet2"/>
        <w:rPr>
          <w:rFonts w:eastAsia="Arial"/>
        </w:rPr>
      </w:pPr>
      <w:r w:rsidRPr="00714CCE">
        <w:rPr>
          <w:rFonts w:eastAsia="Arial"/>
        </w:rPr>
        <w:t>A</w:t>
      </w:r>
      <w:r w:rsidR="00C8032D" w:rsidRPr="00714CCE">
        <w:rPr>
          <w:rFonts w:eastAsia="Arial"/>
        </w:rPr>
        <w:t xml:space="preserve"> continued lack of systemic education</w:t>
      </w:r>
      <w:r w:rsidRPr="00714CCE">
        <w:rPr>
          <w:rFonts w:eastAsia="Arial"/>
        </w:rPr>
        <w:t xml:space="preserve"> on the</w:t>
      </w:r>
      <w:r w:rsidR="00650C13">
        <w:rPr>
          <w:rFonts w:eastAsia="Arial"/>
        </w:rPr>
        <w:t xml:space="preserve"> Human Rights</w:t>
      </w:r>
      <w:r w:rsidRPr="00714CCE">
        <w:rPr>
          <w:rFonts w:eastAsia="Arial"/>
        </w:rPr>
        <w:t xml:space="preserve"> Act</w:t>
      </w:r>
      <w:r w:rsidR="00C8032D" w:rsidRPr="00714CCE">
        <w:rPr>
          <w:rFonts w:eastAsia="Arial"/>
        </w:rPr>
        <w:t xml:space="preserve"> inside the</w:t>
      </w:r>
      <w:r w:rsidRPr="00714CCE">
        <w:rPr>
          <w:rFonts w:eastAsia="Arial"/>
        </w:rPr>
        <w:t xml:space="preserve"> </w:t>
      </w:r>
      <w:r w:rsidR="00C8032D" w:rsidRPr="00714CCE">
        <w:rPr>
          <w:rFonts w:eastAsia="Arial"/>
        </w:rPr>
        <w:t>bureaucracy</w:t>
      </w:r>
    </w:p>
    <w:p w14:paraId="10437D67" w14:textId="74C2D426" w:rsidR="00B85D53" w:rsidRPr="00714CCE" w:rsidRDefault="0033148D" w:rsidP="0033148D">
      <w:pPr>
        <w:pStyle w:val="ListBullet2"/>
        <w:rPr>
          <w:rFonts w:eastAsia="Arial"/>
        </w:rPr>
      </w:pPr>
      <w:r>
        <w:rPr>
          <w:rFonts w:eastAsia="Arial"/>
        </w:rPr>
        <w:t xml:space="preserve">The </w:t>
      </w:r>
      <w:r w:rsidRPr="0033148D">
        <w:rPr>
          <w:rFonts w:eastAsia="Arial"/>
        </w:rPr>
        <w:t>Justice and Community Safety Directorate</w:t>
      </w:r>
      <w:r w:rsidR="00C152CC" w:rsidRPr="04E485AD">
        <w:rPr>
          <w:rFonts w:eastAsia="Arial"/>
        </w:rPr>
        <w:t xml:space="preserve"> </w:t>
      </w:r>
      <w:r w:rsidR="14AFDC95" w:rsidRPr="04E485AD">
        <w:rPr>
          <w:rFonts w:eastAsia="Arial"/>
        </w:rPr>
        <w:t>should</w:t>
      </w:r>
      <w:r w:rsidR="00C152CC" w:rsidRPr="04E485AD">
        <w:rPr>
          <w:rFonts w:eastAsia="Arial"/>
        </w:rPr>
        <w:t xml:space="preserve"> play a role in disseminating knowledge about the operation of the Human Rights Act more broadly</w:t>
      </w:r>
    </w:p>
    <w:p w14:paraId="2E1B4BE7" w14:textId="481B0D2C" w:rsidR="00312F4E" w:rsidRPr="00312F4E" w:rsidRDefault="00B85D53" w:rsidP="00AD5685">
      <w:pPr>
        <w:pStyle w:val="ListBullet2"/>
        <w:rPr>
          <w:rFonts w:eastAsia="Arial"/>
        </w:rPr>
      </w:pPr>
      <w:r w:rsidRPr="17BF8CE7">
        <w:rPr>
          <w:rFonts w:eastAsia="Arial"/>
        </w:rPr>
        <w:t>The ACT Government Solicitor could share its expertise by providing short update</w:t>
      </w:r>
      <w:r w:rsidR="00F65FC1">
        <w:rPr>
          <w:rFonts w:eastAsia="Arial"/>
        </w:rPr>
        <w:t>s</w:t>
      </w:r>
      <w:r w:rsidRPr="17BF8CE7">
        <w:rPr>
          <w:rFonts w:eastAsia="Arial"/>
        </w:rPr>
        <w:t xml:space="preserve"> on legal developments that may impact ACT Government program or policy planning.</w:t>
      </w:r>
    </w:p>
    <w:p w14:paraId="367332E6" w14:textId="3F6ED68D" w:rsidR="00AD5685" w:rsidRDefault="3458D68C" w:rsidP="000525E9">
      <w:pPr>
        <w:pStyle w:val="ListBullet"/>
      </w:pPr>
      <w:r w:rsidRPr="17BF8CE7">
        <w:t xml:space="preserve">Over recent years, </w:t>
      </w:r>
      <w:hyperlink r:id="rId14" w:history="1">
        <w:r w:rsidRPr="00EA27EE">
          <w:rPr>
            <w:rStyle w:val="Hyperlink"/>
          </w:rPr>
          <w:t>Canberra Comm</w:t>
        </w:r>
        <w:r w:rsidRPr="00EA27EE">
          <w:rPr>
            <w:rStyle w:val="Hyperlink"/>
          </w:rPr>
          <w:t>unity Law has developed and expanded human rights advocacy practice</w:t>
        </w:r>
      </w:hyperlink>
      <w:r w:rsidRPr="17BF8CE7">
        <w:t>, becoming the first legal body to regularly use the Act in routine litigation.</w:t>
      </w:r>
      <w:r w:rsidR="3F1D776D" w:rsidRPr="17BF8CE7">
        <w:t xml:space="preserve"> </w:t>
      </w:r>
      <w:r w:rsidRPr="17BF8CE7">
        <w:t xml:space="preserve">Canberra Community Law’s </w:t>
      </w:r>
      <w:proofErr w:type="spellStart"/>
      <w:r w:rsidRPr="17BF8CE7">
        <w:t>Dhurrawang</w:t>
      </w:r>
      <w:proofErr w:type="spellEnd"/>
      <w:r w:rsidRPr="17BF8CE7">
        <w:t xml:space="preserve"> Aboriginal Human Rights Program has successfully used the ACT Human Rights Act and the protections it affords to children, families and Aboriginal and</w:t>
      </w:r>
      <w:r w:rsidR="009C7D0B">
        <w:t xml:space="preserve"> </w:t>
      </w:r>
      <w:r w:rsidRPr="17BF8CE7">
        <w:t>/</w:t>
      </w:r>
      <w:r w:rsidR="009C7D0B">
        <w:t xml:space="preserve"> </w:t>
      </w:r>
      <w:r w:rsidRPr="17BF8CE7">
        <w:t xml:space="preserve">or Torres Strait Islander people, to advocate for clients to be approved for larger properties on the </w:t>
      </w:r>
      <w:r w:rsidR="009C7D0B">
        <w:t>p</w:t>
      </w:r>
      <w:r w:rsidRPr="17BF8CE7">
        <w:t>riority housing waiting list (the most urgent category) with Housing ACT.</w:t>
      </w:r>
    </w:p>
    <w:p w14:paraId="1D174F47" w14:textId="2BB76A3B" w:rsidR="007A014E" w:rsidRDefault="00EE4825" w:rsidP="00AD5685">
      <w:pPr>
        <w:pStyle w:val="Heading1"/>
      </w:pPr>
      <w:r>
        <w:t>Testimonial</w:t>
      </w:r>
      <w:r w:rsidR="00C431B5">
        <w:t>s</w:t>
      </w:r>
    </w:p>
    <w:p w14:paraId="6E94DC7B" w14:textId="7EBB1EE8" w:rsidR="054B3CC8" w:rsidRDefault="054B3CC8" w:rsidP="00AD5685">
      <w:pPr>
        <w:pStyle w:val="BodyText"/>
        <w:rPr>
          <w:rFonts w:eastAsia="Arial"/>
        </w:rPr>
      </w:pPr>
      <w:r w:rsidRPr="00AD5685">
        <w:rPr>
          <w:rFonts w:eastAsia="Arial"/>
          <w:i/>
          <w:iCs/>
        </w:rPr>
        <w:t>“The ACT has a proud history of being the first jurisdiction in Australia to enact a Human Rights Act. COVID-19 has brought into sharp focus human rights requiring urgent attention. ACT residents, including women and children, people with disability, and Aboriginal and/or Torres Strait Islander people, continue to be impacted. The extension of the ACT Human Rights Act (2004) to incorporate all Economic, Social and Cultural rights, including the right to housing, the right to an adequate standard of living and the right to physical and mental health has never been more important to ensuring a fairer and more inclusive and compassionate community. A human rights approach is critical to addressing intersectional challenges facing the most disadvantage in our community.”</w:t>
      </w:r>
      <w:r w:rsidRPr="22DAB46D">
        <w:rPr>
          <w:rFonts w:eastAsia="Arial"/>
        </w:rPr>
        <w:t xml:space="preserve"> </w:t>
      </w:r>
      <w:r w:rsidR="00AD5685">
        <w:rPr>
          <w:rFonts w:eastAsia="Arial"/>
        </w:rPr>
        <w:t>–</w:t>
      </w:r>
      <w:r w:rsidRPr="22DAB46D">
        <w:rPr>
          <w:rFonts w:eastAsia="Arial"/>
        </w:rPr>
        <w:t xml:space="preserve"> Genevieve</w:t>
      </w:r>
      <w:r w:rsidR="00AD5685">
        <w:rPr>
          <w:rFonts w:eastAsia="Arial"/>
        </w:rPr>
        <w:t xml:space="preserve"> </w:t>
      </w:r>
      <w:r w:rsidRPr="22DAB46D">
        <w:rPr>
          <w:rFonts w:eastAsia="Arial"/>
        </w:rPr>
        <w:t>Bolton OAM</w:t>
      </w:r>
      <w:r w:rsidR="24D59D91" w:rsidRPr="22DAB46D">
        <w:rPr>
          <w:rFonts w:eastAsia="Arial"/>
        </w:rPr>
        <w:t>,</w:t>
      </w:r>
      <w:r w:rsidRPr="22DAB46D">
        <w:rPr>
          <w:rFonts w:eastAsia="Arial"/>
        </w:rPr>
        <w:t xml:space="preserve"> Canberra Community Law</w:t>
      </w:r>
    </w:p>
    <w:p w14:paraId="6CFE1789" w14:textId="208110C7" w:rsidR="17BF8CE7" w:rsidRDefault="625F3F53" w:rsidP="00AD5685">
      <w:pPr>
        <w:pStyle w:val="BodyText"/>
      </w:pPr>
      <w:r w:rsidRPr="00AD5685">
        <w:rPr>
          <w:i/>
          <w:iCs/>
        </w:rPr>
        <w:t>“</w:t>
      </w:r>
      <w:r w:rsidR="5C587DC0" w:rsidRPr="00AD5685">
        <w:rPr>
          <w:i/>
          <w:iCs/>
        </w:rPr>
        <w:t>The Women’s Legal Centre believes all women in Canberra deserve to be able to use the law to protect their safety and security, not just those who can afford it. By providing specialist legal assistance to the most vulnerable and at-risk women in Canberra we are working to protect their right to safe arrangements for the care of their kids and a fair separation of any assets if relationships breakdown. We are working to keep women attached to paid work and to ensure they receive basic workplace entitlements. While this is critical at any time in a jurisdiction committed to human rights and gender equality, the increase of domestic and family violence and the disproportionate effects of COVID-19 on women’s employment means this is now urgent.</w:t>
      </w:r>
      <w:r w:rsidR="6F80C09C" w:rsidRPr="00AD5685">
        <w:rPr>
          <w:i/>
          <w:iCs/>
        </w:rPr>
        <w:t>”</w:t>
      </w:r>
      <w:r w:rsidR="00AD5685">
        <w:t xml:space="preserve"> –</w:t>
      </w:r>
      <w:r w:rsidR="6F80C09C" w:rsidRPr="22DAB46D">
        <w:t xml:space="preserve"> Elena</w:t>
      </w:r>
      <w:r w:rsidR="00AD5685">
        <w:t xml:space="preserve"> </w:t>
      </w:r>
      <w:r w:rsidR="6F80C09C" w:rsidRPr="22DAB46D">
        <w:t xml:space="preserve">Roseman, Women’s Legal Centre </w:t>
      </w:r>
    </w:p>
    <w:p w14:paraId="5F75902E" w14:textId="5CF0A58B" w:rsidR="001E0977" w:rsidRDefault="004B4773" w:rsidP="004B4773">
      <w:pPr>
        <w:pStyle w:val="BodyText"/>
        <w:rPr>
          <w:rFonts w:eastAsia="ArialMT"/>
        </w:rPr>
      </w:pPr>
      <w:r w:rsidRPr="004B4773">
        <w:rPr>
          <w:rFonts w:eastAsia="ArialMT"/>
          <w:i/>
          <w:iCs/>
        </w:rPr>
        <w:lastRenderedPageBreak/>
        <w:t xml:space="preserve">“All </w:t>
      </w:r>
      <w:r w:rsidR="066B02D0" w:rsidRPr="004B4773">
        <w:rPr>
          <w:rFonts w:eastAsia="ArialMT"/>
          <w:i/>
          <w:iCs/>
        </w:rPr>
        <w:t>human rights are universal, indivisible, interdependent and interrelated’. Just as workers’ rights are not divisible from civil and political rights, there are a range of conditions that are necessary to living a full life with dignity and freedom... Safeguarding all ESC Rights in the ACT will establish a robust human rights framework that recognises the interrelated nature of Economic, Social, Cultural, civil and political rights.</w:t>
      </w:r>
      <w:r w:rsidRPr="004B4773">
        <w:rPr>
          <w:rFonts w:eastAsia="ArialMT"/>
          <w:i/>
          <w:iCs/>
        </w:rPr>
        <w:t>”</w:t>
      </w:r>
      <w:r>
        <w:rPr>
          <w:rFonts w:eastAsia="ArialMT"/>
        </w:rPr>
        <w:t xml:space="preserve"> – Universal Declaration of Human Rights (</w:t>
      </w:r>
      <w:proofErr w:type="spellStart"/>
      <w:r>
        <w:rPr>
          <w:rFonts w:eastAsia="ArialMT"/>
        </w:rPr>
        <w:t>UDHR</w:t>
      </w:r>
      <w:proofErr w:type="spellEnd"/>
      <w:r>
        <w:rPr>
          <w:rFonts w:eastAsia="ArialMT"/>
        </w:rPr>
        <w:t>)</w:t>
      </w:r>
    </w:p>
    <w:p w14:paraId="7F856837" w14:textId="12AE41CD" w:rsidR="001E0977" w:rsidRDefault="004B4773" w:rsidP="0081650C">
      <w:pPr>
        <w:pStyle w:val="BodyText"/>
      </w:pPr>
      <w:r w:rsidRPr="00921CD3">
        <w:rPr>
          <w:rFonts w:eastAsia="ArialMT"/>
          <w:i/>
          <w:iCs/>
        </w:rPr>
        <w:t>“</w:t>
      </w:r>
      <w:proofErr w:type="spellStart"/>
      <w:r w:rsidR="066B02D0" w:rsidRPr="00921CD3">
        <w:rPr>
          <w:rFonts w:eastAsia="ArialMT"/>
          <w:i/>
          <w:iCs/>
        </w:rPr>
        <w:t>ACTCOSS’s</w:t>
      </w:r>
      <w:proofErr w:type="spellEnd"/>
      <w:r w:rsidR="066B02D0" w:rsidRPr="00921CD3">
        <w:rPr>
          <w:rFonts w:eastAsia="ArialMT"/>
          <w:i/>
          <w:iCs/>
        </w:rPr>
        <w:t xml:space="preserve"> work has consistently highlighted that there are a variety of ESC</w:t>
      </w:r>
      <w:r w:rsidR="0084569F">
        <w:rPr>
          <w:rFonts w:eastAsia="ArialMT"/>
          <w:i/>
          <w:iCs/>
        </w:rPr>
        <w:t xml:space="preserve"> [</w:t>
      </w:r>
      <w:r w:rsidR="0084569F" w:rsidRPr="0084569F">
        <w:rPr>
          <w:rFonts w:eastAsia="ArialMT"/>
          <w:i/>
          <w:iCs/>
        </w:rPr>
        <w:t>Economic, Social and Cultural</w:t>
      </w:r>
      <w:r w:rsidR="0084569F">
        <w:rPr>
          <w:rFonts w:eastAsia="ArialMT"/>
          <w:i/>
          <w:iCs/>
        </w:rPr>
        <w:t>]</w:t>
      </w:r>
      <w:r w:rsidR="066B02D0" w:rsidRPr="00921CD3">
        <w:rPr>
          <w:rFonts w:eastAsia="ArialMT"/>
          <w:i/>
          <w:iCs/>
        </w:rPr>
        <w:t xml:space="preserve"> Rights in the ACT that need to be explicitly safeguarded. Our advocacy on hidden disadvantage has noted that policy in the ACT must consider the Canberrans whose disadvantage is masked by high averages and a picture of Canberra as an affluent city. ACTCOSS contends that by including ESC Rights in the Human Rights Act, those experiencing disadvantage in the ACT will be better protected against inequitable policy and unjust actions.</w:t>
      </w:r>
      <w:r w:rsidR="00921CD3" w:rsidRPr="00921CD3">
        <w:rPr>
          <w:rFonts w:eastAsia="ArialMT"/>
          <w:i/>
          <w:iCs/>
        </w:rPr>
        <w:t>”</w:t>
      </w:r>
      <w:r w:rsidR="066B02D0" w:rsidRPr="16D4D985">
        <w:rPr>
          <w:rFonts w:eastAsia="ArialMT"/>
        </w:rPr>
        <w:t xml:space="preserve"> </w:t>
      </w:r>
      <w:r w:rsidR="00921CD3">
        <w:rPr>
          <w:rFonts w:eastAsia="ArialMT"/>
        </w:rPr>
        <w:t>–</w:t>
      </w:r>
      <w:r w:rsidR="066B02D0" w:rsidRPr="16D4D985">
        <w:rPr>
          <w:rFonts w:eastAsia="ArialMT"/>
        </w:rPr>
        <w:t xml:space="preserve"> ACTCOSS</w:t>
      </w:r>
      <w:r w:rsidR="00921CD3">
        <w:rPr>
          <w:rFonts w:eastAsia="ArialMT"/>
        </w:rPr>
        <w:t xml:space="preserve"> </w:t>
      </w:r>
      <w:r w:rsidR="066B02D0" w:rsidRPr="16D4D985">
        <w:rPr>
          <w:rFonts w:eastAsia="ArialMT"/>
        </w:rPr>
        <w:t>Submission to the Inquiry into Worker’s Rights (Human Rights), 2019</w:t>
      </w:r>
    </w:p>
    <w:sectPr w:rsidR="001E0977" w:rsidSect="00C431B5">
      <w:footerReference w:type="even" r:id="rId15"/>
      <w:footerReference w:type="default" r:id="rId16"/>
      <w:footerReference w:type="first" r:id="rId17"/>
      <w:pgSz w:w="11906" w:h="16838" w:code="9"/>
      <w:pgMar w:top="1440"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EF181" w14:textId="77777777" w:rsidR="00791495" w:rsidRDefault="00791495">
      <w:r>
        <w:separator/>
      </w:r>
    </w:p>
    <w:p w14:paraId="7FC3C524" w14:textId="77777777" w:rsidR="00791495" w:rsidRDefault="00791495"/>
  </w:endnote>
  <w:endnote w:type="continuationSeparator" w:id="0">
    <w:p w14:paraId="7E0DCF5E" w14:textId="77777777" w:rsidR="00791495" w:rsidRDefault="00791495">
      <w:r>
        <w:continuationSeparator/>
      </w:r>
    </w:p>
    <w:p w14:paraId="72D9496C" w14:textId="77777777" w:rsidR="00791495" w:rsidRDefault="00791495"/>
  </w:endnote>
  <w:endnote w:type="continuationNotice" w:id="1">
    <w:p w14:paraId="58030081" w14:textId="77777777" w:rsidR="00791495" w:rsidRDefault="00791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24D27"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5363F7" w:rsidRDefault="005363F7"/>
  <w:p w14:paraId="751682B7" w14:textId="77777777" w:rsidR="005363F7" w:rsidRDefault="005363F7"/>
  <w:p w14:paraId="7BA1960C" w14:textId="77777777" w:rsidR="005363F7" w:rsidRDefault="005363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F832" w14:textId="77777777" w:rsidR="005F2D74" w:rsidRDefault="005F2D74" w:rsidP="005F2D74">
    <w:pPr>
      <w:pStyle w:val="paragraph"/>
      <w:spacing w:before="0" w:beforeAutospacing="0" w:after="0" w:afterAutospacing="0"/>
      <w:jc w:val="center"/>
      <w:textAlignment w:val="baseline"/>
      <w:rPr>
        <w:rStyle w:val="normaltextrun"/>
        <w:rFonts w:ascii="Arial" w:hAnsi="Arial" w:cs="Arial"/>
        <w:color w:val="7F7F7F"/>
        <w:sz w:val="18"/>
        <w:szCs w:val="18"/>
      </w:rPr>
    </w:pPr>
    <w:r>
      <w:rPr>
        <w:rStyle w:val="normaltextrun"/>
        <w:rFonts w:ascii="Arial" w:hAnsi="Arial" w:cs="Arial"/>
        <w:color w:val="7F7F7F"/>
        <w:sz w:val="18"/>
        <w:szCs w:val="18"/>
      </w:rPr>
      <w:t>Authorised by Emma Campbell for ACT Council of Social Service</w:t>
    </w:r>
  </w:p>
  <w:p w14:paraId="32E6F1C5" w14:textId="1CA3D1D7" w:rsidR="005363F7" w:rsidRDefault="005F2D74" w:rsidP="005F2D74">
    <w:pPr>
      <w:pStyle w:val="paragraph"/>
      <w:spacing w:before="0" w:beforeAutospacing="0" w:after="0" w:afterAutospacing="0"/>
      <w:jc w:val="center"/>
      <w:textAlignment w:val="baseline"/>
      <w:rPr>
        <w:rStyle w:val="eop"/>
        <w:rFonts w:ascii="Arial" w:hAnsi="Arial" w:cs="Arial"/>
        <w:color w:val="7F7F7F"/>
        <w:sz w:val="18"/>
        <w:szCs w:val="18"/>
      </w:rPr>
    </w:pPr>
    <w:r>
      <w:rPr>
        <w:rStyle w:val="normaltextrun"/>
        <w:rFonts w:ascii="Arial" w:hAnsi="Arial" w:cs="Arial"/>
        <w:color w:val="7F7F7F"/>
        <w:sz w:val="18"/>
        <w:szCs w:val="18"/>
      </w:rPr>
      <w:t xml:space="preserve"> Ph: 02 6202 </w:t>
    </w:r>
    <w:proofErr w:type="gramStart"/>
    <w:r>
      <w:rPr>
        <w:rStyle w:val="normaltextrun"/>
        <w:rFonts w:ascii="Arial" w:hAnsi="Arial" w:cs="Arial"/>
        <w:color w:val="7F7F7F"/>
        <w:sz w:val="18"/>
        <w:szCs w:val="18"/>
      </w:rPr>
      <w:t>7200  |</w:t>
    </w:r>
    <w:proofErr w:type="gramEnd"/>
    <w:r>
      <w:rPr>
        <w:rStyle w:val="normaltextrun"/>
        <w:rFonts w:ascii="Arial" w:hAnsi="Arial" w:cs="Arial"/>
        <w:color w:val="7F7F7F"/>
        <w:sz w:val="18"/>
        <w:szCs w:val="18"/>
      </w:rPr>
      <w:t>  actcoss@actcoss.org.au  |  www.actcoss.org.au</w:t>
    </w:r>
    <w:r>
      <w:rPr>
        <w:rStyle w:val="eop"/>
        <w:rFonts w:ascii="Arial" w:hAnsi="Arial" w:cs="Arial"/>
        <w:color w:val="7F7F7F"/>
        <w:sz w:val="18"/>
        <w:szCs w:val="18"/>
      </w:rPr>
      <w:t> </w:t>
    </w:r>
  </w:p>
  <w:p w14:paraId="53B5EC83" w14:textId="053F49CA" w:rsidR="007E48F0" w:rsidRDefault="007E48F0" w:rsidP="005F2D74">
    <w:pPr>
      <w:pStyle w:val="paragraph"/>
      <w:spacing w:before="0" w:beforeAutospacing="0" w:after="0" w:afterAutospacing="0"/>
      <w:jc w:val="center"/>
      <w:textAlignment w:val="baseline"/>
      <w:rPr>
        <w:rStyle w:val="eop"/>
        <w:rFonts w:ascii="Arial" w:hAnsi="Arial" w:cs="Arial"/>
        <w:color w:val="7F7F7F"/>
        <w:sz w:val="18"/>
        <w:szCs w:val="18"/>
      </w:rPr>
    </w:pPr>
  </w:p>
  <w:sdt>
    <w:sdtPr>
      <w:id w:val="-1080366849"/>
      <w:docPartObj>
        <w:docPartGallery w:val="Page Numbers (Bottom of Page)"/>
        <w:docPartUnique/>
      </w:docPartObj>
    </w:sdtPr>
    <w:sdtEndPr>
      <w:rPr>
        <w:noProof/>
      </w:rPr>
    </w:sdtEndPr>
    <w:sdtContent>
      <w:p w14:paraId="67FE88F2" w14:textId="3DCF12DA" w:rsidR="007E48F0" w:rsidRPr="007E48F0" w:rsidRDefault="007E48F0" w:rsidP="007E48F0">
        <w:pPr>
          <w:pStyle w:val="Footer"/>
          <w:jc w:val="center"/>
          <w:rPr>
            <w:rFonts w:cs="Arial"/>
            <w:color w:val="7F7F7F"/>
            <w:sz w:val="18"/>
            <w:szCs w:val="18"/>
          </w:rPr>
        </w:pPr>
        <w:r w:rsidRPr="000C1672">
          <w:rPr>
            <w:rStyle w:val="normaltextrun"/>
            <w:rFonts w:cs="Arial"/>
            <w:color w:val="7F7F7F"/>
            <w:sz w:val="18"/>
            <w:szCs w:val="18"/>
          </w:rPr>
          <w:fldChar w:fldCharType="begin"/>
        </w:r>
        <w:r w:rsidRPr="000C1672">
          <w:rPr>
            <w:rStyle w:val="normaltextrun"/>
            <w:rFonts w:cs="Arial"/>
            <w:color w:val="7F7F7F"/>
            <w:sz w:val="18"/>
            <w:szCs w:val="18"/>
          </w:rPr>
          <w:instrText xml:space="preserve"> PAGE   \* MERGEFORMAT </w:instrText>
        </w:r>
        <w:r w:rsidRPr="000C1672">
          <w:rPr>
            <w:rStyle w:val="normaltextrun"/>
            <w:rFonts w:cs="Arial"/>
            <w:color w:val="7F7F7F"/>
            <w:sz w:val="18"/>
            <w:szCs w:val="18"/>
          </w:rPr>
          <w:fldChar w:fldCharType="separate"/>
        </w:r>
        <w:r>
          <w:rPr>
            <w:rStyle w:val="normaltextrun"/>
            <w:rFonts w:cs="Arial"/>
            <w:color w:val="7F7F7F"/>
            <w:sz w:val="18"/>
            <w:szCs w:val="18"/>
          </w:rPr>
          <w:t>1</w:t>
        </w:r>
        <w:r w:rsidRPr="000C1672">
          <w:rPr>
            <w:rStyle w:val="normaltextrun"/>
            <w:rFonts w:cs="Arial"/>
            <w:color w:val="7F7F7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B793" w14:textId="77777777"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14:paraId="1E134098" w14:textId="77777777" w:rsidR="00302FD8" w:rsidRDefault="00302FD8"/>
  <w:p w14:paraId="63A1D7EA" w14:textId="77777777" w:rsidR="00302FD8" w:rsidRDefault="00302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CD3B1" w14:textId="77777777" w:rsidR="00791495" w:rsidRDefault="00791495">
      <w:r>
        <w:separator/>
      </w:r>
    </w:p>
    <w:p w14:paraId="6E020F14" w14:textId="77777777" w:rsidR="00791495" w:rsidRDefault="00791495"/>
  </w:footnote>
  <w:footnote w:type="continuationSeparator" w:id="0">
    <w:p w14:paraId="65B5948C" w14:textId="77777777" w:rsidR="00791495" w:rsidRDefault="00791495">
      <w:r>
        <w:continuationSeparator/>
      </w:r>
    </w:p>
    <w:p w14:paraId="0210B4CD" w14:textId="77777777" w:rsidR="00791495" w:rsidRDefault="00791495"/>
  </w:footnote>
  <w:footnote w:type="continuationNotice" w:id="1">
    <w:p w14:paraId="2B4AB56B" w14:textId="77777777" w:rsidR="00791495" w:rsidRDefault="00791495"/>
  </w:footnote>
  <w:footnote w:id="2">
    <w:p w14:paraId="2727D3F2" w14:textId="3096F96D" w:rsidR="007F59AD" w:rsidRDefault="007F59AD" w:rsidP="00940157">
      <w:pPr>
        <w:pStyle w:val="FootnoteText"/>
        <w:spacing w:after="0" w:line="240" w:lineRule="auto"/>
      </w:pPr>
      <w:r w:rsidRPr="00540D29">
        <w:footnoteRef/>
      </w:r>
      <w:r w:rsidRPr="00540D29">
        <w:t xml:space="preserve"> </w:t>
      </w:r>
      <w:r w:rsidR="00540D29" w:rsidRPr="00540D29">
        <w:tab/>
      </w:r>
      <w:r w:rsidR="000D687A" w:rsidRPr="00540D29">
        <w:t>As noted</w:t>
      </w:r>
      <w:r w:rsidR="000D687A">
        <w:t xml:space="preserve"> in the Universal Declaration o</w:t>
      </w:r>
      <w:r w:rsidR="006651E1">
        <w:t>f Human Rights</w:t>
      </w:r>
      <w:r w:rsidR="00540D29">
        <w:t>.</w:t>
      </w:r>
    </w:p>
  </w:footnote>
  <w:footnote w:id="3">
    <w:p w14:paraId="50C7B9F7" w14:textId="60E07DF2" w:rsidR="008B07B2" w:rsidRDefault="008B07B2" w:rsidP="00940157">
      <w:pPr>
        <w:pStyle w:val="FootnoteText"/>
        <w:spacing w:after="0" w:line="240" w:lineRule="auto"/>
      </w:pPr>
      <w:r w:rsidRPr="00540D29">
        <w:footnoteRef/>
      </w:r>
      <w:r w:rsidRPr="00540D29">
        <w:t xml:space="preserve"> </w:t>
      </w:r>
      <w:r w:rsidR="00540D29">
        <w:tab/>
      </w:r>
      <w:r w:rsidR="0032562C">
        <w:t xml:space="preserve">Human Rights Law Centre, Kingsford Legal </w:t>
      </w:r>
      <w:proofErr w:type="spellStart"/>
      <w:r w:rsidR="0032562C">
        <w:t>Center</w:t>
      </w:r>
      <w:proofErr w:type="spellEnd"/>
      <w:r w:rsidR="0032562C">
        <w:t xml:space="preserve"> and Caxton Legal Centre, </w:t>
      </w:r>
      <w:r w:rsidR="00D00133" w:rsidRPr="00443A19">
        <w:rPr>
          <w:i/>
          <w:iCs/>
        </w:rPr>
        <w:t>#ausUPR</w:t>
      </w:r>
      <w:r w:rsidR="00572FC7" w:rsidRPr="00443A19">
        <w:rPr>
          <w:i/>
          <w:iCs/>
        </w:rPr>
        <w:t xml:space="preserve">: </w:t>
      </w:r>
      <w:r w:rsidR="00BC6DF1" w:rsidRPr="00443A19">
        <w:rPr>
          <w:i/>
          <w:iCs/>
        </w:rPr>
        <w:t>Australia’s Human Rights Scorecard</w:t>
      </w:r>
      <w:r w:rsidR="00BC6DF1">
        <w:t>, 3</w:t>
      </w:r>
      <w:r w:rsidR="00BC6DF1" w:rsidRPr="00BC6DF1">
        <w:rPr>
          <w:vertAlign w:val="superscript"/>
        </w:rPr>
        <w:t>rd</w:t>
      </w:r>
      <w:r w:rsidR="00BC6DF1">
        <w:t xml:space="preserve"> Universal Periodic Review, Joint </w:t>
      </w:r>
      <w:r w:rsidR="008A463C">
        <w:t>NGO Submission on behalf of the Australian NGO Coalition,</w:t>
      </w:r>
      <w:r w:rsidR="00572FC7">
        <w:t xml:space="preserve"> 2020,</w:t>
      </w:r>
      <w:r w:rsidR="008A463C">
        <w:t xml:space="preserve"> </w:t>
      </w:r>
      <w:hyperlink r:id="rId1" w:history="1">
        <w:r w:rsidR="00412D74" w:rsidRPr="006B20BD">
          <w:rPr>
            <w:rStyle w:val="Hyperlink"/>
          </w:rPr>
          <w:t>https://media.business-humanrights.org/media/documents/75c8b6a39b17ffc78ee72f5c796b406d3f679714.pdf</w:t>
        </w:r>
      </w:hyperlink>
      <w:r w:rsidR="00412D74">
        <w:t xml:space="preserve">. </w:t>
      </w:r>
    </w:p>
  </w:footnote>
  <w:footnote w:id="4">
    <w:p w14:paraId="7915CD56" w14:textId="651918EA" w:rsidR="005856CC" w:rsidRPr="005856CC" w:rsidRDefault="005856CC">
      <w:pPr>
        <w:pStyle w:val="FootnoteText"/>
        <w:rPr>
          <w:lang w:val="en-US"/>
        </w:rPr>
      </w:pPr>
      <w:r w:rsidRPr="004C3817">
        <w:footnoteRef/>
      </w:r>
      <w:r>
        <w:t xml:space="preserve"> </w:t>
      </w:r>
      <w:r w:rsidR="004C3817">
        <w:tab/>
      </w:r>
      <w:r w:rsidR="00B84B18">
        <w:t>ACT Government and ACT</w:t>
      </w:r>
      <w:r w:rsidR="00C6758A">
        <w:t xml:space="preserve"> Aboriginal and Torres Strait Islander Elected Body (ACT</w:t>
      </w:r>
      <w:r w:rsidR="00B84B18">
        <w:t xml:space="preserve"> </w:t>
      </w:r>
      <w:proofErr w:type="spellStart"/>
      <w:r w:rsidR="00B84B18">
        <w:t>ATSIEB</w:t>
      </w:r>
      <w:proofErr w:type="spellEnd"/>
      <w:r w:rsidR="00C6758A">
        <w:t>)</w:t>
      </w:r>
      <w:r w:rsidR="00B84B18">
        <w:t>,</w:t>
      </w:r>
      <w:r w:rsidR="00B84B18">
        <w:t xml:space="preserve"> </w:t>
      </w:r>
      <w:r w:rsidR="00925689" w:rsidRPr="00A11106">
        <w:rPr>
          <w:i/>
          <w:iCs/>
        </w:rPr>
        <w:t>ACT Aboriginal and Torres Strait Islander Agreement 2019-2028</w:t>
      </w:r>
      <w:r w:rsidR="00925689">
        <w:t xml:space="preserve">, </w:t>
      </w:r>
      <w:r w:rsidR="00C6758A">
        <w:t xml:space="preserve">ACT Government and </w:t>
      </w:r>
      <w:proofErr w:type="spellStart"/>
      <w:r w:rsidR="00C6758A">
        <w:t>ATSIEB</w:t>
      </w:r>
      <w:proofErr w:type="spellEnd"/>
      <w:r w:rsidR="00C6758A">
        <w:t xml:space="preserve">, </w:t>
      </w:r>
      <w:r w:rsidR="00A11106">
        <w:t xml:space="preserve">n.d., </w:t>
      </w:r>
      <w:hyperlink r:id="rId2" w:history="1">
        <w:r w:rsidR="00A11106" w:rsidRPr="00783531">
          <w:rPr>
            <w:rStyle w:val="Hyperlink"/>
          </w:rPr>
          <w:t>https://www.communityservices.act.gov.au/__data/assets/pdf_file/0015/1323132/ACT-Aboriginal-and-Torres-Strait-Islander-Agreement-2019-2028.pdf</w:t>
        </w:r>
      </w:hyperlink>
      <w:r w:rsidR="004C381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9176078"/>
    <w:multiLevelType w:val="multilevel"/>
    <w:tmpl w:val="29BEA69E"/>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num w:numId="1">
    <w:abstractNumId w:val="10"/>
  </w:num>
  <w:num w:numId="2">
    <w:abstractNumId w:val="13"/>
  </w:num>
  <w:num w:numId="3">
    <w:abstractNumId w:val="11"/>
  </w:num>
  <w:num w:numId="4">
    <w:abstractNumId w:val="6"/>
  </w:num>
  <w:num w:numId="5">
    <w:abstractNumId w:val="9"/>
  </w:num>
  <w:num w:numId="6">
    <w:abstractNumId w:val="0"/>
  </w:num>
  <w:num w:numId="7">
    <w:abstractNumId w:val="5"/>
  </w:num>
  <w:num w:numId="8">
    <w:abstractNumId w:val="14"/>
  </w:num>
  <w:num w:numId="9">
    <w:abstractNumId w:val="2"/>
  </w:num>
  <w:num w:numId="10">
    <w:abstractNumId w:val="16"/>
  </w:num>
  <w:num w:numId="11">
    <w:abstractNumId w:val="3"/>
  </w:num>
  <w:num w:numId="12">
    <w:abstractNumId w:val="4"/>
  </w:num>
  <w:num w:numId="13">
    <w:abstractNumId w:val="15"/>
  </w:num>
  <w:num w:numId="14">
    <w:abstractNumId w:val="12"/>
  </w:num>
  <w:num w:numId="15">
    <w:abstractNumId w:val="8"/>
  </w:num>
  <w:num w:numId="16">
    <w:abstractNumId w:val="7"/>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011C"/>
    <w:rsid w:val="00020225"/>
    <w:rsid w:val="000215B8"/>
    <w:rsid w:val="00021975"/>
    <w:rsid w:val="00022381"/>
    <w:rsid w:val="0002251B"/>
    <w:rsid w:val="00022CA9"/>
    <w:rsid w:val="000231DA"/>
    <w:rsid w:val="000233EA"/>
    <w:rsid w:val="000238CB"/>
    <w:rsid w:val="000239A2"/>
    <w:rsid w:val="00023C3F"/>
    <w:rsid w:val="0002453D"/>
    <w:rsid w:val="000246AF"/>
    <w:rsid w:val="000247E6"/>
    <w:rsid w:val="00024A48"/>
    <w:rsid w:val="00024D24"/>
    <w:rsid w:val="00024DDE"/>
    <w:rsid w:val="000252FB"/>
    <w:rsid w:val="000253A9"/>
    <w:rsid w:val="00025A2F"/>
    <w:rsid w:val="00025F23"/>
    <w:rsid w:val="00026723"/>
    <w:rsid w:val="00026A30"/>
    <w:rsid w:val="0002726C"/>
    <w:rsid w:val="0002768E"/>
    <w:rsid w:val="0003016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C0C"/>
    <w:rsid w:val="00034E48"/>
    <w:rsid w:val="0003516D"/>
    <w:rsid w:val="000355EE"/>
    <w:rsid w:val="00035679"/>
    <w:rsid w:val="000358E8"/>
    <w:rsid w:val="00036236"/>
    <w:rsid w:val="00036701"/>
    <w:rsid w:val="00036EFE"/>
    <w:rsid w:val="000372C0"/>
    <w:rsid w:val="00037427"/>
    <w:rsid w:val="00037BE6"/>
    <w:rsid w:val="00040340"/>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4FB5"/>
    <w:rsid w:val="0004507D"/>
    <w:rsid w:val="000454CC"/>
    <w:rsid w:val="000458E8"/>
    <w:rsid w:val="00045A9C"/>
    <w:rsid w:val="00046720"/>
    <w:rsid w:val="00046BD9"/>
    <w:rsid w:val="00046C0E"/>
    <w:rsid w:val="00046F42"/>
    <w:rsid w:val="000471FF"/>
    <w:rsid w:val="00047B01"/>
    <w:rsid w:val="00047DC8"/>
    <w:rsid w:val="000503BF"/>
    <w:rsid w:val="00050620"/>
    <w:rsid w:val="000506CD"/>
    <w:rsid w:val="00050C3C"/>
    <w:rsid w:val="00050D10"/>
    <w:rsid w:val="00050E6A"/>
    <w:rsid w:val="0005220F"/>
    <w:rsid w:val="00053BED"/>
    <w:rsid w:val="00054130"/>
    <w:rsid w:val="00054338"/>
    <w:rsid w:val="000546C5"/>
    <w:rsid w:val="00054AD4"/>
    <w:rsid w:val="00054D63"/>
    <w:rsid w:val="000550EC"/>
    <w:rsid w:val="0005513A"/>
    <w:rsid w:val="000553B2"/>
    <w:rsid w:val="00055A5F"/>
    <w:rsid w:val="00055D5E"/>
    <w:rsid w:val="00056271"/>
    <w:rsid w:val="0005637E"/>
    <w:rsid w:val="0005647A"/>
    <w:rsid w:val="00056819"/>
    <w:rsid w:val="00056969"/>
    <w:rsid w:val="000574A2"/>
    <w:rsid w:val="000576F3"/>
    <w:rsid w:val="00057763"/>
    <w:rsid w:val="00057BE7"/>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B2F"/>
    <w:rsid w:val="00063DF4"/>
    <w:rsid w:val="00063EE6"/>
    <w:rsid w:val="0006459D"/>
    <w:rsid w:val="000646B1"/>
    <w:rsid w:val="0006512C"/>
    <w:rsid w:val="000659DC"/>
    <w:rsid w:val="00065A04"/>
    <w:rsid w:val="00065AF2"/>
    <w:rsid w:val="00066893"/>
    <w:rsid w:val="00066A5A"/>
    <w:rsid w:val="00066F37"/>
    <w:rsid w:val="00067018"/>
    <w:rsid w:val="00067248"/>
    <w:rsid w:val="00067529"/>
    <w:rsid w:val="000677B2"/>
    <w:rsid w:val="00067900"/>
    <w:rsid w:val="00067A5D"/>
    <w:rsid w:val="00067A96"/>
    <w:rsid w:val="00070148"/>
    <w:rsid w:val="0007044D"/>
    <w:rsid w:val="00070586"/>
    <w:rsid w:val="0007074A"/>
    <w:rsid w:val="000717FA"/>
    <w:rsid w:val="00071BF7"/>
    <w:rsid w:val="00072957"/>
    <w:rsid w:val="000729C9"/>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3A43"/>
    <w:rsid w:val="00083A49"/>
    <w:rsid w:val="00084C86"/>
    <w:rsid w:val="0008599F"/>
    <w:rsid w:val="00085D47"/>
    <w:rsid w:val="00085EEB"/>
    <w:rsid w:val="00085F3A"/>
    <w:rsid w:val="00086280"/>
    <w:rsid w:val="0008672D"/>
    <w:rsid w:val="0008683F"/>
    <w:rsid w:val="00086BE3"/>
    <w:rsid w:val="00086DBE"/>
    <w:rsid w:val="00086E1B"/>
    <w:rsid w:val="00086F70"/>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8FC"/>
    <w:rsid w:val="00095E56"/>
    <w:rsid w:val="00096103"/>
    <w:rsid w:val="0009615B"/>
    <w:rsid w:val="00096547"/>
    <w:rsid w:val="0009660D"/>
    <w:rsid w:val="00096802"/>
    <w:rsid w:val="00096939"/>
    <w:rsid w:val="00096C35"/>
    <w:rsid w:val="00096D8F"/>
    <w:rsid w:val="00097780"/>
    <w:rsid w:val="00097786"/>
    <w:rsid w:val="000A056E"/>
    <w:rsid w:val="000A1539"/>
    <w:rsid w:val="000A161D"/>
    <w:rsid w:val="000A1786"/>
    <w:rsid w:val="000A21CD"/>
    <w:rsid w:val="000A2225"/>
    <w:rsid w:val="000A3386"/>
    <w:rsid w:val="000A34B6"/>
    <w:rsid w:val="000A3862"/>
    <w:rsid w:val="000A396F"/>
    <w:rsid w:val="000A3ABE"/>
    <w:rsid w:val="000A3BFE"/>
    <w:rsid w:val="000A3DD1"/>
    <w:rsid w:val="000A435D"/>
    <w:rsid w:val="000A4B05"/>
    <w:rsid w:val="000A501C"/>
    <w:rsid w:val="000A5475"/>
    <w:rsid w:val="000A59FF"/>
    <w:rsid w:val="000A5C70"/>
    <w:rsid w:val="000A61ED"/>
    <w:rsid w:val="000A65BC"/>
    <w:rsid w:val="000A6732"/>
    <w:rsid w:val="000A6756"/>
    <w:rsid w:val="000A7307"/>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475"/>
    <w:rsid w:val="000B4866"/>
    <w:rsid w:val="000B4A23"/>
    <w:rsid w:val="000B54FC"/>
    <w:rsid w:val="000B58B6"/>
    <w:rsid w:val="000B5B14"/>
    <w:rsid w:val="000B5CDA"/>
    <w:rsid w:val="000B5DE9"/>
    <w:rsid w:val="000B69F9"/>
    <w:rsid w:val="000B6F08"/>
    <w:rsid w:val="000B705F"/>
    <w:rsid w:val="000B7845"/>
    <w:rsid w:val="000B7BA2"/>
    <w:rsid w:val="000C03B8"/>
    <w:rsid w:val="000C06D1"/>
    <w:rsid w:val="000C0C16"/>
    <w:rsid w:val="000C10E5"/>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4E0F"/>
    <w:rsid w:val="000D51EE"/>
    <w:rsid w:val="000D52C3"/>
    <w:rsid w:val="000D5432"/>
    <w:rsid w:val="000D5DE6"/>
    <w:rsid w:val="000D687A"/>
    <w:rsid w:val="000D6BB1"/>
    <w:rsid w:val="000D71DB"/>
    <w:rsid w:val="000D7415"/>
    <w:rsid w:val="000E0D39"/>
    <w:rsid w:val="000E0D95"/>
    <w:rsid w:val="000E1A65"/>
    <w:rsid w:val="000E1A74"/>
    <w:rsid w:val="000E1C2E"/>
    <w:rsid w:val="000E203E"/>
    <w:rsid w:val="000E208D"/>
    <w:rsid w:val="000E20A0"/>
    <w:rsid w:val="000E20E8"/>
    <w:rsid w:val="000E29C6"/>
    <w:rsid w:val="000E2C55"/>
    <w:rsid w:val="000E31E8"/>
    <w:rsid w:val="000E3698"/>
    <w:rsid w:val="000E36BA"/>
    <w:rsid w:val="000E3D46"/>
    <w:rsid w:val="000E3E97"/>
    <w:rsid w:val="000E4AAD"/>
    <w:rsid w:val="000E4F34"/>
    <w:rsid w:val="000E55E7"/>
    <w:rsid w:val="000E5AC7"/>
    <w:rsid w:val="000E5F84"/>
    <w:rsid w:val="000E610D"/>
    <w:rsid w:val="000E6774"/>
    <w:rsid w:val="000E78F7"/>
    <w:rsid w:val="000F098E"/>
    <w:rsid w:val="000F0AA6"/>
    <w:rsid w:val="000F14A1"/>
    <w:rsid w:val="000F14F7"/>
    <w:rsid w:val="000F1A19"/>
    <w:rsid w:val="000F1CDC"/>
    <w:rsid w:val="000F262E"/>
    <w:rsid w:val="000F27FF"/>
    <w:rsid w:val="000F39F4"/>
    <w:rsid w:val="000F4692"/>
    <w:rsid w:val="000F49A0"/>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07B98"/>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AB6"/>
    <w:rsid w:val="00115C21"/>
    <w:rsid w:val="00116097"/>
    <w:rsid w:val="001160E9"/>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5F96"/>
    <w:rsid w:val="001260C7"/>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5EB"/>
    <w:rsid w:val="00135A61"/>
    <w:rsid w:val="00135E66"/>
    <w:rsid w:val="0013698C"/>
    <w:rsid w:val="001377DE"/>
    <w:rsid w:val="0013785B"/>
    <w:rsid w:val="00137AF8"/>
    <w:rsid w:val="001405FD"/>
    <w:rsid w:val="001406ED"/>
    <w:rsid w:val="00140998"/>
    <w:rsid w:val="00140A42"/>
    <w:rsid w:val="00140A6B"/>
    <w:rsid w:val="00140DEA"/>
    <w:rsid w:val="00141410"/>
    <w:rsid w:val="0014153A"/>
    <w:rsid w:val="0014161E"/>
    <w:rsid w:val="0014184F"/>
    <w:rsid w:val="001428F3"/>
    <w:rsid w:val="00142B78"/>
    <w:rsid w:val="00143277"/>
    <w:rsid w:val="00143411"/>
    <w:rsid w:val="001434FA"/>
    <w:rsid w:val="001442B1"/>
    <w:rsid w:val="0014484F"/>
    <w:rsid w:val="0014496B"/>
    <w:rsid w:val="00144FA2"/>
    <w:rsid w:val="001452BE"/>
    <w:rsid w:val="0014538A"/>
    <w:rsid w:val="001454B7"/>
    <w:rsid w:val="00145717"/>
    <w:rsid w:val="0014582A"/>
    <w:rsid w:val="00146E81"/>
    <w:rsid w:val="001473CD"/>
    <w:rsid w:val="00147756"/>
    <w:rsid w:val="00147AB7"/>
    <w:rsid w:val="0015006B"/>
    <w:rsid w:val="0015055B"/>
    <w:rsid w:val="00150904"/>
    <w:rsid w:val="001511D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3945"/>
    <w:rsid w:val="00164895"/>
    <w:rsid w:val="001648A4"/>
    <w:rsid w:val="00165605"/>
    <w:rsid w:val="00165792"/>
    <w:rsid w:val="001659AB"/>
    <w:rsid w:val="00165ABE"/>
    <w:rsid w:val="00165F8F"/>
    <w:rsid w:val="0016628A"/>
    <w:rsid w:val="00166644"/>
    <w:rsid w:val="00166CD2"/>
    <w:rsid w:val="00166D83"/>
    <w:rsid w:val="00167200"/>
    <w:rsid w:val="001704BE"/>
    <w:rsid w:val="00170817"/>
    <w:rsid w:val="00170CE5"/>
    <w:rsid w:val="00170E50"/>
    <w:rsid w:val="00171272"/>
    <w:rsid w:val="0017216A"/>
    <w:rsid w:val="00172183"/>
    <w:rsid w:val="001728CB"/>
    <w:rsid w:val="00172970"/>
    <w:rsid w:val="00173095"/>
    <w:rsid w:val="001734E5"/>
    <w:rsid w:val="00173CE1"/>
    <w:rsid w:val="00173F2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72"/>
    <w:rsid w:val="001A1CA6"/>
    <w:rsid w:val="001A2E42"/>
    <w:rsid w:val="001A2E55"/>
    <w:rsid w:val="001A2FCA"/>
    <w:rsid w:val="001A3255"/>
    <w:rsid w:val="001A32E2"/>
    <w:rsid w:val="001A37B1"/>
    <w:rsid w:val="001A3C8C"/>
    <w:rsid w:val="001A40F4"/>
    <w:rsid w:val="001A4EF6"/>
    <w:rsid w:val="001A510B"/>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6111"/>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C25"/>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5B5"/>
    <w:rsid w:val="001D17FD"/>
    <w:rsid w:val="001D1843"/>
    <w:rsid w:val="001D19C8"/>
    <w:rsid w:val="001D1E2C"/>
    <w:rsid w:val="001D2019"/>
    <w:rsid w:val="001D2123"/>
    <w:rsid w:val="001D2444"/>
    <w:rsid w:val="001D31C1"/>
    <w:rsid w:val="001D35F6"/>
    <w:rsid w:val="001D3902"/>
    <w:rsid w:val="001D3EEA"/>
    <w:rsid w:val="001D4272"/>
    <w:rsid w:val="001D50B3"/>
    <w:rsid w:val="001D52A0"/>
    <w:rsid w:val="001D52F2"/>
    <w:rsid w:val="001D5767"/>
    <w:rsid w:val="001D5CCF"/>
    <w:rsid w:val="001D6D28"/>
    <w:rsid w:val="001D6EEF"/>
    <w:rsid w:val="001D7BA5"/>
    <w:rsid w:val="001E05EA"/>
    <w:rsid w:val="001E0977"/>
    <w:rsid w:val="001E1035"/>
    <w:rsid w:val="001E1990"/>
    <w:rsid w:val="001E1A2C"/>
    <w:rsid w:val="001E1F60"/>
    <w:rsid w:val="001E20E6"/>
    <w:rsid w:val="001E2886"/>
    <w:rsid w:val="001E4618"/>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C85"/>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3FB"/>
    <w:rsid w:val="00211866"/>
    <w:rsid w:val="0021190B"/>
    <w:rsid w:val="00211BFA"/>
    <w:rsid w:val="00211E14"/>
    <w:rsid w:val="0021218B"/>
    <w:rsid w:val="00212593"/>
    <w:rsid w:val="0021378D"/>
    <w:rsid w:val="00213D6A"/>
    <w:rsid w:val="00213EE7"/>
    <w:rsid w:val="00214B9A"/>
    <w:rsid w:val="00214ED9"/>
    <w:rsid w:val="002152FE"/>
    <w:rsid w:val="00215534"/>
    <w:rsid w:val="002156C9"/>
    <w:rsid w:val="00215AE8"/>
    <w:rsid w:val="0021748D"/>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27FA1"/>
    <w:rsid w:val="002303E1"/>
    <w:rsid w:val="002305CB"/>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479DC"/>
    <w:rsid w:val="00250702"/>
    <w:rsid w:val="002507B5"/>
    <w:rsid w:val="00250F34"/>
    <w:rsid w:val="0025148C"/>
    <w:rsid w:val="002527E2"/>
    <w:rsid w:val="002528E6"/>
    <w:rsid w:val="00252ABF"/>
    <w:rsid w:val="00252AE6"/>
    <w:rsid w:val="0025367C"/>
    <w:rsid w:val="0025393B"/>
    <w:rsid w:val="002539DE"/>
    <w:rsid w:val="00253EF6"/>
    <w:rsid w:val="00253F8F"/>
    <w:rsid w:val="002544EA"/>
    <w:rsid w:val="00254592"/>
    <w:rsid w:val="00255650"/>
    <w:rsid w:val="00255695"/>
    <w:rsid w:val="00255977"/>
    <w:rsid w:val="00255AD3"/>
    <w:rsid w:val="00255C8A"/>
    <w:rsid w:val="002571F1"/>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759"/>
    <w:rsid w:val="00266CE7"/>
    <w:rsid w:val="002670F7"/>
    <w:rsid w:val="002670F9"/>
    <w:rsid w:val="00267612"/>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C8B"/>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6D"/>
    <w:rsid w:val="002839B5"/>
    <w:rsid w:val="00283D06"/>
    <w:rsid w:val="00283E74"/>
    <w:rsid w:val="00285514"/>
    <w:rsid w:val="002859DA"/>
    <w:rsid w:val="00285F2F"/>
    <w:rsid w:val="00286057"/>
    <w:rsid w:val="00286203"/>
    <w:rsid w:val="002868A7"/>
    <w:rsid w:val="00287082"/>
    <w:rsid w:val="002877BD"/>
    <w:rsid w:val="00287EE3"/>
    <w:rsid w:val="002900F3"/>
    <w:rsid w:val="00290414"/>
    <w:rsid w:val="00290564"/>
    <w:rsid w:val="00290911"/>
    <w:rsid w:val="002909C2"/>
    <w:rsid w:val="00290D0B"/>
    <w:rsid w:val="00291CEE"/>
    <w:rsid w:val="00291E9B"/>
    <w:rsid w:val="0029219A"/>
    <w:rsid w:val="00292FD6"/>
    <w:rsid w:val="002933B3"/>
    <w:rsid w:val="00294D77"/>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3AB"/>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39A"/>
    <w:rsid w:val="002C34EA"/>
    <w:rsid w:val="002C3FA4"/>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C1"/>
    <w:rsid w:val="002D3FEF"/>
    <w:rsid w:val="002D4114"/>
    <w:rsid w:val="002D4412"/>
    <w:rsid w:val="002D4421"/>
    <w:rsid w:val="002D47AF"/>
    <w:rsid w:val="002D4CC6"/>
    <w:rsid w:val="002D532B"/>
    <w:rsid w:val="002D5A24"/>
    <w:rsid w:val="002D5AA3"/>
    <w:rsid w:val="002D73AC"/>
    <w:rsid w:val="002D761B"/>
    <w:rsid w:val="002D7706"/>
    <w:rsid w:val="002D79D5"/>
    <w:rsid w:val="002E015A"/>
    <w:rsid w:val="002E0255"/>
    <w:rsid w:val="002E0CC1"/>
    <w:rsid w:val="002E0EBA"/>
    <w:rsid w:val="002E1BD6"/>
    <w:rsid w:val="002E2751"/>
    <w:rsid w:val="002E2779"/>
    <w:rsid w:val="002E27A1"/>
    <w:rsid w:val="002E38EA"/>
    <w:rsid w:val="002E3997"/>
    <w:rsid w:val="002E3B2B"/>
    <w:rsid w:val="002E3CC9"/>
    <w:rsid w:val="002E3D95"/>
    <w:rsid w:val="002E40DF"/>
    <w:rsid w:val="002E40FE"/>
    <w:rsid w:val="002E4902"/>
    <w:rsid w:val="002E4B5B"/>
    <w:rsid w:val="002E4D57"/>
    <w:rsid w:val="002E4FC9"/>
    <w:rsid w:val="002E51AE"/>
    <w:rsid w:val="002E55AA"/>
    <w:rsid w:val="002E5801"/>
    <w:rsid w:val="002E6A58"/>
    <w:rsid w:val="002E7015"/>
    <w:rsid w:val="002E70B3"/>
    <w:rsid w:val="002E76D5"/>
    <w:rsid w:val="002E7862"/>
    <w:rsid w:val="002E78DB"/>
    <w:rsid w:val="002F034A"/>
    <w:rsid w:val="002F075D"/>
    <w:rsid w:val="002F0868"/>
    <w:rsid w:val="002F089B"/>
    <w:rsid w:val="002F0B7D"/>
    <w:rsid w:val="002F0C87"/>
    <w:rsid w:val="002F0EC7"/>
    <w:rsid w:val="002F1736"/>
    <w:rsid w:val="002F1993"/>
    <w:rsid w:val="002F1D8D"/>
    <w:rsid w:val="002F230D"/>
    <w:rsid w:val="002F297F"/>
    <w:rsid w:val="002F2CDD"/>
    <w:rsid w:val="002F3785"/>
    <w:rsid w:val="002F3814"/>
    <w:rsid w:val="002F3A98"/>
    <w:rsid w:val="002F3E06"/>
    <w:rsid w:val="002F3FB6"/>
    <w:rsid w:val="002F4325"/>
    <w:rsid w:val="002F4ECA"/>
    <w:rsid w:val="002F4FBF"/>
    <w:rsid w:val="002F516E"/>
    <w:rsid w:val="002F5B91"/>
    <w:rsid w:val="002F5E04"/>
    <w:rsid w:val="002F63AC"/>
    <w:rsid w:val="002F67D0"/>
    <w:rsid w:val="002F6844"/>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2FD8"/>
    <w:rsid w:val="003030B0"/>
    <w:rsid w:val="00303551"/>
    <w:rsid w:val="0030378F"/>
    <w:rsid w:val="003037A8"/>
    <w:rsid w:val="003040F2"/>
    <w:rsid w:val="00304321"/>
    <w:rsid w:val="00304544"/>
    <w:rsid w:val="00304930"/>
    <w:rsid w:val="00304B34"/>
    <w:rsid w:val="00304DED"/>
    <w:rsid w:val="00304F01"/>
    <w:rsid w:val="00304F75"/>
    <w:rsid w:val="00304FA7"/>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4E"/>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ACC"/>
    <w:rsid w:val="00322E6D"/>
    <w:rsid w:val="00322F70"/>
    <w:rsid w:val="003236E0"/>
    <w:rsid w:val="003236F2"/>
    <w:rsid w:val="0032393B"/>
    <w:rsid w:val="003243C3"/>
    <w:rsid w:val="00324516"/>
    <w:rsid w:val="00324B57"/>
    <w:rsid w:val="00324BBE"/>
    <w:rsid w:val="00324C46"/>
    <w:rsid w:val="0032562C"/>
    <w:rsid w:val="00325C26"/>
    <w:rsid w:val="00326FCE"/>
    <w:rsid w:val="003271A7"/>
    <w:rsid w:val="00327244"/>
    <w:rsid w:val="00327A3B"/>
    <w:rsid w:val="00327A96"/>
    <w:rsid w:val="00327C3F"/>
    <w:rsid w:val="00330021"/>
    <w:rsid w:val="00330266"/>
    <w:rsid w:val="00330300"/>
    <w:rsid w:val="003308F2"/>
    <w:rsid w:val="00330F22"/>
    <w:rsid w:val="0033148D"/>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86A"/>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46"/>
    <w:rsid w:val="00352994"/>
    <w:rsid w:val="00353455"/>
    <w:rsid w:val="003537B8"/>
    <w:rsid w:val="00353906"/>
    <w:rsid w:val="00354536"/>
    <w:rsid w:val="0035476E"/>
    <w:rsid w:val="0035497B"/>
    <w:rsid w:val="00354B4F"/>
    <w:rsid w:val="00354F32"/>
    <w:rsid w:val="00355582"/>
    <w:rsid w:val="0035565A"/>
    <w:rsid w:val="00355727"/>
    <w:rsid w:val="00355A71"/>
    <w:rsid w:val="00355FA3"/>
    <w:rsid w:val="00355FEE"/>
    <w:rsid w:val="003563E1"/>
    <w:rsid w:val="003577AB"/>
    <w:rsid w:val="0035782E"/>
    <w:rsid w:val="00357D2F"/>
    <w:rsid w:val="00360728"/>
    <w:rsid w:val="00360A0C"/>
    <w:rsid w:val="0036104C"/>
    <w:rsid w:val="003617F5"/>
    <w:rsid w:val="0036203D"/>
    <w:rsid w:val="003623F6"/>
    <w:rsid w:val="003628F9"/>
    <w:rsid w:val="00362CF0"/>
    <w:rsid w:val="00363F77"/>
    <w:rsid w:val="00363F8E"/>
    <w:rsid w:val="00364470"/>
    <w:rsid w:val="00364548"/>
    <w:rsid w:val="003648DB"/>
    <w:rsid w:val="003649C7"/>
    <w:rsid w:val="00365899"/>
    <w:rsid w:val="00365BB7"/>
    <w:rsid w:val="00365D44"/>
    <w:rsid w:val="00366020"/>
    <w:rsid w:val="00366217"/>
    <w:rsid w:val="00366618"/>
    <w:rsid w:val="00366A49"/>
    <w:rsid w:val="003675E9"/>
    <w:rsid w:val="003678ED"/>
    <w:rsid w:val="00367C4F"/>
    <w:rsid w:val="00367CBE"/>
    <w:rsid w:val="003709B0"/>
    <w:rsid w:val="00370B5E"/>
    <w:rsid w:val="00370C93"/>
    <w:rsid w:val="00371448"/>
    <w:rsid w:val="0037158D"/>
    <w:rsid w:val="003715B6"/>
    <w:rsid w:val="00371931"/>
    <w:rsid w:val="00371C35"/>
    <w:rsid w:val="00371D9F"/>
    <w:rsid w:val="00371EAC"/>
    <w:rsid w:val="003729F1"/>
    <w:rsid w:val="00372F8A"/>
    <w:rsid w:val="00373754"/>
    <w:rsid w:val="0037387B"/>
    <w:rsid w:val="003738C5"/>
    <w:rsid w:val="00374349"/>
    <w:rsid w:val="00374A72"/>
    <w:rsid w:val="003763B4"/>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03B"/>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2EE9"/>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4A"/>
    <w:rsid w:val="003A25C2"/>
    <w:rsid w:val="003A26CC"/>
    <w:rsid w:val="003A2A3E"/>
    <w:rsid w:val="003A2BF3"/>
    <w:rsid w:val="003A34C5"/>
    <w:rsid w:val="003A3897"/>
    <w:rsid w:val="003A3985"/>
    <w:rsid w:val="003A3B16"/>
    <w:rsid w:val="003A3E0E"/>
    <w:rsid w:val="003A3F59"/>
    <w:rsid w:val="003A436A"/>
    <w:rsid w:val="003A4C00"/>
    <w:rsid w:val="003A521B"/>
    <w:rsid w:val="003A528A"/>
    <w:rsid w:val="003A53B0"/>
    <w:rsid w:val="003A5998"/>
    <w:rsid w:val="003A62B0"/>
    <w:rsid w:val="003A6566"/>
    <w:rsid w:val="003A7014"/>
    <w:rsid w:val="003A79AA"/>
    <w:rsid w:val="003B0651"/>
    <w:rsid w:val="003B0C6A"/>
    <w:rsid w:val="003B0EC3"/>
    <w:rsid w:val="003B12E6"/>
    <w:rsid w:val="003B15B1"/>
    <w:rsid w:val="003B19F9"/>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4EF"/>
    <w:rsid w:val="003B5F20"/>
    <w:rsid w:val="003B60A7"/>
    <w:rsid w:val="003B6261"/>
    <w:rsid w:val="003B6799"/>
    <w:rsid w:val="003B6A83"/>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C7CC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656"/>
    <w:rsid w:val="003D784A"/>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B87"/>
    <w:rsid w:val="003F5F43"/>
    <w:rsid w:val="003F6031"/>
    <w:rsid w:val="003F6410"/>
    <w:rsid w:val="003F657F"/>
    <w:rsid w:val="003F6C45"/>
    <w:rsid w:val="003F6DE4"/>
    <w:rsid w:val="003F6E08"/>
    <w:rsid w:val="0040019B"/>
    <w:rsid w:val="00400377"/>
    <w:rsid w:val="00400491"/>
    <w:rsid w:val="004007BB"/>
    <w:rsid w:val="00400CFD"/>
    <w:rsid w:val="00400F72"/>
    <w:rsid w:val="004013BC"/>
    <w:rsid w:val="00402B62"/>
    <w:rsid w:val="00402D20"/>
    <w:rsid w:val="0040311E"/>
    <w:rsid w:val="00403764"/>
    <w:rsid w:val="00403B06"/>
    <w:rsid w:val="00403B58"/>
    <w:rsid w:val="00404BBB"/>
    <w:rsid w:val="00405181"/>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2D74"/>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11A"/>
    <w:rsid w:val="0042393D"/>
    <w:rsid w:val="00423C00"/>
    <w:rsid w:val="0042409B"/>
    <w:rsid w:val="00424B4C"/>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87A"/>
    <w:rsid w:val="00434C95"/>
    <w:rsid w:val="0043510A"/>
    <w:rsid w:val="0043628A"/>
    <w:rsid w:val="0043646E"/>
    <w:rsid w:val="004371D7"/>
    <w:rsid w:val="00437437"/>
    <w:rsid w:val="0043750A"/>
    <w:rsid w:val="004378BC"/>
    <w:rsid w:val="00437DAA"/>
    <w:rsid w:val="00437E90"/>
    <w:rsid w:val="00440067"/>
    <w:rsid w:val="0044013B"/>
    <w:rsid w:val="00440C17"/>
    <w:rsid w:val="00440E91"/>
    <w:rsid w:val="00441A68"/>
    <w:rsid w:val="00441E0E"/>
    <w:rsid w:val="00442EFE"/>
    <w:rsid w:val="00443199"/>
    <w:rsid w:val="004433C6"/>
    <w:rsid w:val="0044349D"/>
    <w:rsid w:val="00443A19"/>
    <w:rsid w:val="00443D48"/>
    <w:rsid w:val="00443F06"/>
    <w:rsid w:val="00444056"/>
    <w:rsid w:val="004440B5"/>
    <w:rsid w:val="004442A4"/>
    <w:rsid w:val="00444C2D"/>
    <w:rsid w:val="00444F5C"/>
    <w:rsid w:val="004451B2"/>
    <w:rsid w:val="0044610F"/>
    <w:rsid w:val="00446316"/>
    <w:rsid w:val="004465C2"/>
    <w:rsid w:val="00446833"/>
    <w:rsid w:val="00446FF7"/>
    <w:rsid w:val="004475AB"/>
    <w:rsid w:val="00450CA7"/>
    <w:rsid w:val="00450E29"/>
    <w:rsid w:val="00451082"/>
    <w:rsid w:val="00451C48"/>
    <w:rsid w:val="0045351A"/>
    <w:rsid w:val="004537B4"/>
    <w:rsid w:val="004539A1"/>
    <w:rsid w:val="0045407B"/>
    <w:rsid w:val="004544BC"/>
    <w:rsid w:val="004546C3"/>
    <w:rsid w:val="00454A40"/>
    <w:rsid w:val="004551D5"/>
    <w:rsid w:val="004564BE"/>
    <w:rsid w:val="00456D24"/>
    <w:rsid w:val="0045729F"/>
    <w:rsid w:val="004573F7"/>
    <w:rsid w:val="004574E2"/>
    <w:rsid w:val="0045789A"/>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73D"/>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107"/>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5EA"/>
    <w:rsid w:val="004867EE"/>
    <w:rsid w:val="00487036"/>
    <w:rsid w:val="00487243"/>
    <w:rsid w:val="004873A7"/>
    <w:rsid w:val="0048797C"/>
    <w:rsid w:val="00487EE1"/>
    <w:rsid w:val="004901D3"/>
    <w:rsid w:val="00490467"/>
    <w:rsid w:val="0049184C"/>
    <w:rsid w:val="00491A12"/>
    <w:rsid w:val="0049217C"/>
    <w:rsid w:val="004924E6"/>
    <w:rsid w:val="004925DF"/>
    <w:rsid w:val="004930B3"/>
    <w:rsid w:val="00493223"/>
    <w:rsid w:val="0049327D"/>
    <w:rsid w:val="004935F7"/>
    <w:rsid w:val="004938AC"/>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41E"/>
    <w:rsid w:val="004B1670"/>
    <w:rsid w:val="004B16A3"/>
    <w:rsid w:val="004B2234"/>
    <w:rsid w:val="004B265B"/>
    <w:rsid w:val="004B2A86"/>
    <w:rsid w:val="004B2CEA"/>
    <w:rsid w:val="004B317F"/>
    <w:rsid w:val="004B3509"/>
    <w:rsid w:val="004B3C3E"/>
    <w:rsid w:val="004B4166"/>
    <w:rsid w:val="004B430E"/>
    <w:rsid w:val="004B4773"/>
    <w:rsid w:val="004B4C4D"/>
    <w:rsid w:val="004B4D11"/>
    <w:rsid w:val="004B4E7C"/>
    <w:rsid w:val="004B4ECD"/>
    <w:rsid w:val="004B548C"/>
    <w:rsid w:val="004B54EA"/>
    <w:rsid w:val="004B5787"/>
    <w:rsid w:val="004B6062"/>
    <w:rsid w:val="004B6238"/>
    <w:rsid w:val="004B6510"/>
    <w:rsid w:val="004B6A79"/>
    <w:rsid w:val="004B6D08"/>
    <w:rsid w:val="004B6DD2"/>
    <w:rsid w:val="004B7126"/>
    <w:rsid w:val="004B7624"/>
    <w:rsid w:val="004B76A9"/>
    <w:rsid w:val="004B7CCB"/>
    <w:rsid w:val="004C01BF"/>
    <w:rsid w:val="004C06EF"/>
    <w:rsid w:val="004C0E18"/>
    <w:rsid w:val="004C14C0"/>
    <w:rsid w:val="004C152C"/>
    <w:rsid w:val="004C1D53"/>
    <w:rsid w:val="004C20B8"/>
    <w:rsid w:val="004C2935"/>
    <w:rsid w:val="004C2B94"/>
    <w:rsid w:val="004C33E8"/>
    <w:rsid w:val="004C3817"/>
    <w:rsid w:val="004C3E56"/>
    <w:rsid w:val="004C42B9"/>
    <w:rsid w:val="004C44E0"/>
    <w:rsid w:val="004C46C5"/>
    <w:rsid w:val="004C4911"/>
    <w:rsid w:val="004C4B9F"/>
    <w:rsid w:val="004C588A"/>
    <w:rsid w:val="004C5DEB"/>
    <w:rsid w:val="004C5FCE"/>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782"/>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2F8F"/>
    <w:rsid w:val="004E3213"/>
    <w:rsid w:val="004E3255"/>
    <w:rsid w:val="004E3338"/>
    <w:rsid w:val="004E3B7A"/>
    <w:rsid w:val="004E3CEB"/>
    <w:rsid w:val="004E4659"/>
    <w:rsid w:val="004E4848"/>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86C"/>
    <w:rsid w:val="00503E32"/>
    <w:rsid w:val="005047CB"/>
    <w:rsid w:val="005047F1"/>
    <w:rsid w:val="00504B40"/>
    <w:rsid w:val="00505225"/>
    <w:rsid w:val="00505D84"/>
    <w:rsid w:val="0050601B"/>
    <w:rsid w:val="00506108"/>
    <w:rsid w:val="0050667D"/>
    <w:rsid w:val="005068F5"/>
    <w:rsid w:val="005068F6"/>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6D5"/>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9BB"/>
    <w:rsid w:val="00534C4A"/>
    <w:rsid w:val="00535625"/>
    <w:rsid w:val="00535754"/>
    <w:rsid w:val="00535D54"/>
    <w:rsid w:val="00535F5D"/>
    <w:rsid w:val="005363F7"/>
    <w:rsid w:val="00536582"/>
    <w:rsid w:val="005365A8"/>
    <w:rsid w:val="00536855"/>
    <w:rsid w:val="00536A50"/>
    <w:rsid w:val="00536D53"/>
    <w:rsid w:val="00536EB7"/>
    <w:rsid w:val="005370DC"/>
    <w:rsid w:val="005376E4"/>
    <w:rsid w:val="00537CE9"/>
    <w:rsid w:val="0054035C"/>
    <w:rsid w:val="00540720"/>
    <w:rsid w:val="0054094E"/>
    <w:rsid w:val="00540AD1"/>
    <w:rsid w:val="00540D15"/>
    <w:rsid w:val="00540D29"/>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55"/>
    <w:rsid w:val="005572EF"/>
    <w:rsid w:val="0055771E"/>
    <w:rsid w:val="00557F04"/>
    <w:rsid w:val="00560DE1"/>
    <w:rsid w:val="00560EB2"/>
    <w:rsid w:val="005611D2"/>
    <w:rsid w:val="00561A9B"/>
    <w:rsid w:val="00562138"/>
    <w:rsid w:val="00562194"/>
    <w:rsid w:val="005622AF"/>
    <w:rsid w:val="00562571"/>
    <w:rsid w:val="00562BF6"/>
    <w:rsid w:val="00562E87"/>
    <w:rsid w:val="00562F6F"/>
    <w:rsid w:val="005630AA"/>
    <w:rsid w:val="005638C1"/>
    <w:rsid w:val="00563A1C"/>
    <w:rsid w:val="005648FF"/>
    <w:rsid w:val="00564AF4"/>
    <w:rsid w:val="00565085"/>
    <w:rsid w:val="005651F6"/>
    <w:rsid w:val="0056540C"/>
    <w:rsid w:val="00566A41"/>
    <w:rsid w:val="00566DB5"/>
    <w:rsid w:val="0056720E"/>
    <w:rsid w:val="00567BA4"/>
    <w:rsid w:val="00567ED0"/>
    <w:rsid w:val="00567F82"/>
    <w:rsid w:val="00570163"/>
    <w:rsid w:val="005701D9"/>
    <w:rsid w:val="00570538"/>
    <w:rsid w:val="00570A2C"/>
    <w:rsid w:val="00570AD7"/>
    <w:rsid w:val="00571012"/>
    <w:rsid w:val="00571319"/>
    <w:rsid w:val="005719E7"/>
    <w:rsid w:val="0057206E"/>
    <w:rsid w:val="005726CC"/>
    <w:rsid w:val="00572B7E"/>
    <w:rsid w:val="00572BFE"/>
    <w:rsid w:val="00572D65"/>
    <w:rsid w:val="00572FC7"/>
    <w:rsid w:val="005734F0"/>
    <w:rsid w:val="0057369A"/>
    <w:rsid w:val="00573985"/>
    <w:rsid w:val="00573D75"/>
    <w:rsid w:val="00573E5C"/>
    <w:rsid w:val="00574050"/>
    <w:rsid w:val="0057449D"/>
    <w:rsid w:val="005749A3"/>
    <w:rsid w:val="00575514"/>
    <w:rsid w:val="005755AD"/>
    <w:rsid w:val="00575D8C"/>
    <w:rsid w:val="00576217"/>
    <w:rsid w:val="00576318"/>
    <w:rsid w:val="005765A5"/>
    <w:rsid w:val="00576830"/>
    <w:rsid w:val="00577101"/>
    <w:rsid w:val="00577123"/>
    <w:rsid w:val="00577189"/>
    <w:rsid w:val="0057761F"/>
    <w:rsid w:val="005778F3"/>
    <w:rsid w:val="005779E6"/>
    <w:rsid w:val="00577C5B"/>
    <w:rsid w:val="005808E8"/>
    <w:rsid w:val="00580C14"/>
    <w:rsid w:val="00581542"/>
    <w:rsid w:val="00581671"/>
    <w:rsid w:val="00581C54"/>
    <w:rsid w:val="0058288A"/>
    <w:rsid w:val="00582D17"/>
    <w:rsid w:val="00582F6E"/>
    <w:rsid w:val="005833C2"/>
    <w:rsid w:val="00583B0A"/>
    <w:rsid w:val="005856CC"/>
    <w:rsid w:val="005859A4"/>
    <w:rsid w:val="00585A18"/>
    <w:rsid w:val="00585D00"/>
    <w:rsid w:val="00586039"/>
    <w:rsid w:val="00586E5E"/>
    <w:rsid w:val="0058714C"/>
    <w:rsid w:val="005876FA"/>
    <w:rsid w:val="0059133A"/>
    <w:rsid w:val="00591383"/>
    <w:rsid w:val="005913F7"/>
    <w:rsid w:val="00591521"/>
    <w:rsid w:val="00591578"/>
    <w:rsid w:val="00591658"/>
    <w:rsid w:val="00591768"/>
    <w:rsid w:val="00591E51"/>
    <w:rsid w:val="005921FE"/>
    <w:rsid w:val="00592369"/>
    <w:rsid w:val="00592785"/>
    <w:rsid w:val="00592A5F"/>
    <w:rsid w:val="00592B76"/>
    <w:rsid w:val="00592C2A"/>
    <w:rsid w:val="00592CDB"/>
    <w:rsid w:val="00592D8A"/>
    <w:rsid w:val="005932A4"/>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6F"/>
    <w:rsid w:val="00597984"/>
    <w:rsid w:val="00597EA2"/>
    <w:rsid w:val="005A02AC"/>
    <w:rsid w:val="005A05EF"/>
    <w:rsid w:val="005A068F"/>
    <w:rsid w:val="005A176F"/>
    <w:rsid w:val="005A17EA"/>
    <w:rsid w:val="005A1CA7"/>
    <w:rsid w:val="005A2481"/>
    <w:rsid w:val="005A26D9"/>
    <w:rsid w:val="005A27E4"/>
    <w:rsid w:val="005A286A"/>
    <w:rsid w:val="005A2D7F"/>
    <w:rsid w:val="005A34DC"/>
    <w:rsid w:val="005A38A1"/>
    <w:rsid w:val="005A44C3"/>
    <w:rsid w:val="005A5211"/>
    <w:rsid w:val="005A5555"/>
    <w:rsid w:val="005A6096"/>
    <w:rsid w:val="005A6AC5"/>
    <w:rsid w:val="005A6C10"/>
    <w:rsid w:val="005A6F15"/>
    <w:rsid w:val="005A737B"/>
    <w:rsid w:val="005A74ED"/>
    <w:rsid w:val="005A7C48"/>
    <w:rsid w:val="005B0296"/>
    <w:rsid w:val="005B0AD7"/>
    <w:rsid w:val="005B0E69"/>
    <w:rsid w:val="005B12CD"/>
    <w:rsid w:val="005B1A92"/>
    <w:rsid w:val="005B1B30"/>
    <w:rsid w:val="005B2805"/>
    <w:rsid w:val="005B2859"/>
    <w:rsid w:val="005B28DA"/>
    <w:rsid w:val="005B2EA2"/>
    <w:rsid w:val="005B3282"/>
    <w:rsid w:val="005B3546"/>
    <w:rsid w:val="005B35AA"/>
    <w:rsid w:val="005B3675"/>
    <w:rsid w:val="005B36AC"/>
    <w:rsid w:val="005B38BC"/>
    <w:rsid w:val="005B3CD5"/>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CDA"/>
    <w:rsid w:val="005C1E9F"/>
    <w:rsid w:val="005C23A4"/>
    <w:rsid w:val="005C2C71"/>
    <w:rsid w:val="005C2DB6"/>
    <w:rsid w:val="005C2F2F"/>
    <w:rsid w:val="005C2F40"/>
    <w:rsid w:val="005C33FE"/>
    <w:rsid w:val="005C3AD0"/>
    <w:rsid w:val="005C3D13"/>
    <w:rsid w:val="005C3D97"/>
    <w:rsid w:val="005C3DE2"/>
    <w:rsid w:val="005C477A"/>
    <w:rsid w:val="005C47DE"/>
    <w:rsid w:val="005C48F5"/>
    <w:rsid w:val="005C4933"/>
    <w:rsid w:val="005C4B8B"/>
    <w:rsid w:val="005C4DE5"/>
    <w:rsid w:val="005C50A6"/>
    <w:rsid w:val="005C50FE"/>
    <w:rsid w:val="005C52AC"/>
    <w:rsid w:val="005C532D"/>
    <w:rsid w:val="005C7131"/>
    <w:rsid w:val="005C7322"/>
    <w:rsid w:val="005C7726"/>
    <w:rsid w:val="005C7E2F"/>
    <w:rsid w:val="005D00E9"/>
    <w:rsid w:val="005D0275"/>
    <w:rsid w:val="005D0D2D"/>
    <w:rsid w:val="005D117B"/>
    <w:rsid w:val="005D1596"/>
    <w:rsid w:val="005D1782"/>
    <w:rsid w:val="005D17B9"/>
    <w:rsid w:val="005D1E03"/>
    <w:rsid w:val="005D20D0"/>
    <w:rsid w:val="005D27C0"/>
    <w:rsid w:val="005D2BE4"/>
    <w:rsid w:val="005D2FD8"/>
    <w:rsid w:val="005D306F"/>
    <w:rsid w:val="005D3730"/>
    <w:rsid w:val="005D3984"/>
    <w:rsid w:val="005D39AD"/>
    <w:rsid w:val="005D4CC8"/>
    <w:rsid w:val="005D502C"/>
    <w:rsid w:val="005D5636"/>
    <w:rsid w:val="005D5BB7"/>
    <w:rsid w:val="005D5CC3"/>
    <w:rsid w:val="005D5D49"/>
    <w:rsid w:val="005D6019"/>
    <w:rsid w:val="005D6F67"/>
    <w:rsid w:val="005D6FE9"/>
    <w:rsid w:val="005D7896"/>
    <w:rsid w:val="005D7902"/>
    <w:rsid w:val="005D7FB1"/>
    <w:rsid w:val="005E06BD"/>
    <w:rsid w:val="005E0CCE"/>
    <w:rsid w:val="005E0D7D"/>
    <w:rsid w:val="005E1841"/>
    <w:rsid w:val="005E1FF7"/>
    <w:rsid w:val="005E2107"/>
    <w:rsid w:val="005E2653"/>
    <w:rsid w:val="005E29F8"/>
    <w:rsid w:val="005E2A08"/>
    <w:rsid w:val="005E2F1A"/>
    <w:rsid w:val="005E304B"/>
    <w:rsid w:val="005E34B0"/>
    <w:rsid w:val="005E35FB"/>
    <w:rsid w:val="005E365E"/>
    <w:rsid w:val="005E3909"/>
    <w:rsid w:val="005E42E3"/>
    <w:rsid w:val="005E449E"/>
    <w:rsid w:val="005E4528"/>
    <w:rsid w:val="005E49E4"/>
    <w:rsid w:val="005E4E72"/>
    <w:rsid w:val="005E571C"/>
    <w:rsid w:val="005E5FBB"/>
    <w:rsid w:val="005E70A5"/>
    <w:rsid w:val="005E7B4E"/>
    <w:rsid w:val="005F00DE"/>
    <w:rsid w:val="005F066A"/>
    <w:rsid w:val="005F2236"/>
    <w:rsid w:val="005F24E0"/>
    <w:rsid w:val="005F2671"/>
    <w:rsid w:val="005F29C5"/>
    <w:rsid w:val="005F2A4E"/>
    <w:rsid w:val="005F2D74"/>
    <w:rsid w:val="005F2E76"/>
    <w:rsid w:val="005F3220"/>
    <w:rsid w:val="005F3443"/>
    <w:rsid w:val="005F3A20"/>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0BF3"/>
    <w:rsid w:val="006018AA"/>
    <w:rsid w:val="00601BF3"/>
    <w:rsid w:val="00601C3A"/>
    <w:rsid w:val="00602059"/>
    <w:rsid w:val="0060218B"/>
    <w:rsid w:val="00602283"/>
    <w:rsid w:val="00603AA1"/>
    <w:rsid w:val="00603E9C"/>
    <w:rsid w:val="00603F4E"/>
    <w:rsid w:val="006040A7"/>
    <w:rsid w:val="00604687"/>
    <w:rsid w:val="0060484A"/>
    <w:rsid w:val="00604FD4"/>
    <w:rsid w:val="00605A01"/>
    <w:rsid w:val="00606C10"/>
    <w:rsid w:val="006070D7"/>
    <w:rsid w:val="0060745B"/>
    <w:rsid w:val="00607593"/>
    <w:rsid w:val="0061012C"/>
    <w:rsid w:val="00610C46"/>
    <w:rsid w:val="00610F08"/>
    <w:rsid w:val="006115A3"/>
    <w:rsid w:val="00611729"/>
    <w:rsid w:val="00611AD5"/>
    <w:rsid w:val="00611B39"/>
    <w:rsid w:val="00612C40"/>
    <w:rsid w:val="00612FBE"/>
    <w:rsid w:val="006139D4"/>
    <w:rsid w:val="00614016"/>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994"/>
    <w:rsid w:val="00620AFF"/>
    <w:rsid w:val="00620D58"/>
    <w:rsid w:val="00622604"/>
    <w:rsid w:val="006227DD"/>
    <w:rsid w:val="00622F82"/>
    <w:rsid w:val="0062336D"/>
    <w:rsid w:val="00623DA3"/>
    <w:rsid w:val="00623F4C"/>
    <w:rsid w:val="00623FEE"/>
    <w:rsid w:val="006245DC"/>
    <w:rsid w:val="0062536F"/>
    <w:rsid w:val="0062545D"/>
    <w:rsid w:val="00625492"/>
    <w:rsid w:val="00625A21"/>
    <w:rsid w:val="0062605B"/>
    <w:rsid w:val="0062623D"/>
    <w:rsid w:val="00626355"/>
    <w:rsid w:val="006270C7"/>
    <w:rsid w:val="006275F5"/>
    <w:rsid w:val="0062793F"/>
    <w:rsid w:val="006279E3"/>
    <w:rsid w:val="00630012"/>
    <w:rsid w:val="006306F2"/>
    <w:rsid w:val="00630F45"/>
    <w:rsid w:val="0063109E"/>
    <w:rsid w:val="0063164B"/>
    <w:rsid w:val="0063286A"/>
    <w:rsid w:val="00632E65"/>
    <w:rsid w:val="00632E6E"/>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BBC"/>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0C13"/>
    <w:rsid w:val="0065103A"/>
    <w:rsid w:val="006511F1"/>
    <w:rsid w:val="00651487"/>
    <w:rsid w:val="00652547"/>
    <w:rsid w:val="0065282D"/>
    <w:rsid w:val="00652C4A"/>
    <w:rsid w:val="00652E8D"/>
    <w:rsid w:val="006535BE"/>
    <w:rsid w:val="00653B20"/>
    <w:rsid w:val="00653CBA"/>
    <w:rsid w:val="00654944"/>
    <w:rsid w:val="00654964"/>
    <w:rsid w:val="0065506E"/>
    <w:rsid w:val="00655168"/>
    <w:rsid w:val="0065572F"/>
    <w:rsid w:val="00655928"/>
    <w:rsid w:val="00657055"/>
    <w:rsid w:val="006572E7"/>
    <w:rsid w:val="00657663"/>
    <w:rsid w:val="00657B4E"/>
    <w:rsid w:val="0066033B"/>
    <w:rsid w:val="0066143C"/>
    <w:rsid w:val="00661900"/>
    <w:rsid w:val="0066191E"/>
    <w:rsid w:val="00661AAF"/>
    <w:rsid w:val="00662BEB"/>
    <w:rsid w:val="006633B6"/>
    <w:rsid w:val="00663955"/>
    <w:rsid w:val="00663F92"/>
    <w:rsid w:val="006641B3"/>
    <w:rsid w:val="006641DC"/>
    <w:rsid w:val="006645ED"/>
    <w:rsid w:val="00665105"/>
    <w:rsid w:val="00665197"/>
    <w:rsid w:val="006651E1"/>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4603"/>
    <w:rsid w:val="00675105"/>
    <w:rsid w:val="0067525D"/>
    <w:rsid w:val="00675C04"/>
    <w:rsid w:val="00675C6E"/>
    <w:rsid w:val="006766BA"/>
    <w:rsid w:val="00676AE5"/>
    <w:rsid w:val="00676EDF"/>
    <w:rsid w:val="00677B69"/>
    <w:rsid w:val="00677BA6"/>
    <w:rsid w:val="00677E60"/>
    <w:rsid w:val="0068001E"/>
    <w:rsid w:val="00680DBD"/>
    <w:rsid w:val="00680E71"/>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3EE3"/>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B9C"/>
    <w:rsid w:val="006A0D25"/>
    <w:rsid w:val="006A0D68"/>
    <w:rsid w:val="006A0EDA"/>
    <w:rsid w:val="006A1C3F"/>
    <w:rsid w:val="006A2469"/>
    <w:rsid w:val="006A24A0"/>
    <w:rsid w:val="006A2827"/>
    <w:rsid w:val="006A2C2E"/>
    <w:rsid w:val="006A33AA"/>
    <w:rsid w:val="006A40E4"/>
    <w:rsid w:val="006A4531"/>
    <w:rsid w:val="006A4713"/>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6FE"/>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4D4D"/>
    <w:rsid w:val="006D5700"/>
    <w:rsid w:val="006D58A0"/>
    <w:rsid w:val="006D5D14"/>
    <w:rsid w:val="006D6742"/>
    <w:rsid w:val="006D6A56"/>
    <w:rsid w:val="006D6E79"/>
    <w:rsid w:val="006D702C"/>
    <w:rsid w:val="006D7526"/>
    <w:rsid w:val="006D7575"/>
    <w:rsid w:val="006D7C2A"/>
    <w:rsid w:val="006E0884"/>
    <w:rsid w:val="006E0F37"/>
    <w:rsid w:val="006E17FE"/>
    <w:rsid w:val="006E1825"/>
    <w:rsid w:val="006E3531"/>
    <w:rsid w:val="006E3A95"/>
    <w:rsid w:val="006E3CF2"/>
    <w:rsid w:val="006E3D94"/>
    <w:rsid w:val="006E4094"/>
    <w:rsid w:val="006E47D5"/>
    <w:rsid w:val="006E4FAE"/>
    <w:rsid w:val="006E519B"/>
    <w:rsid w:val="006E577F"/>
    <w:rsid w:val="006E59C4"/>
    <w:rsid w:val="006E5A7C"/>
    <w:rsid w:val="006E75EF"/>
    <w:rsid w:val="006E781D"/>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AE3"/>
    <w:rsid w:val="006F2CBE"/>
    <w:rsid w:val="006F362E"/>
    <w:rsid w:val="006F3B13"/>
    <w:rsid w:val="006F3D09"/>
    <w:rsid w:val="006F3E14"/>
    <w:rsid w:val="006F4D0A"/>
    <w:rsid w:val="006F4D0D"/>
    <w:rsid w:val="006F515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447"/>
    <w:rsid w:val="00707781"/>
    <w:rsid w:val="007077C5"/>
    <w:rsid w:val="00707CC2"/>
    <w:rsid w:val="00707F84"/>
    <w:rsid w:val="00710C17"/>
    <w:rsid w:val="00710E3E"/>
    <w:rsid w:val="007115BF"/>
    <w:rsid w:val="0071177A"/>
    <w:rsid w:val="00711859"/>
    <w:rsid w:val="00711B92"/>
    <w:rsid w:val="00711F91"/>
    <w:rsid w:val="00712247"/>
    <w:rsid w:val="00712967"/>
    <w:rsid w:val="00712EA0"/>
    <w:rsid w:val="007132D3"/>
    <w:rsid w:val="00713F79"/>
    <w:rsid w:val="0071415C"/>
    <w:rsid w:val="00714686"/>
    <w:rsid w:val="007146CE"/>
    <w:rsid w:val="0071471F"/>
    <w:rsid w:val="00714865"/>
    <w:rsid w:val="00714CCE"/>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408"/>
    <w:rsid w:val="00721ACE"/>
    <w:rsid w:val="00721DE8"/>
    <w:rsid w:val="007223C2"/>
    <w:rsid w:val="0072272C"/>
    <w:rsid w:val="00722998"/>
    <w:rsid w:val="007239E0"/>
    <w:rsid w:val="0072479C"/>
    <w:rsid w:val="00724903"/>
    <w:rsid w:val="00724FA7"/>
    <w:rsid w:val="0072513C"/>
    <w:rsid w:val="007254C6"/>
    <w:rsid w:val="00725783"/>
    <w:rsid w:val="00725E2E"/>
    <w:rsid w:val="007262F0"/>
    <w:rsid w:val="0072645E"/>
    <w:rsid w:val="007266A0"/>
    <w:rsid w:val="007269B3"/>
    <w:rsid w:val="007277F8"/>
    <w:rsid w:val="00727ECC"/>
    <w:rsid w:val="00727FD8"/>
    <w:rsid w:val="0073003E"/>
    <w:rsid w:val="0073016A"/>
    <w:rsid w:val="00730601"/>
    <w:rsid w:val="00730D41"/>
    <w:rsid w:val="00731E6C"/>
    <w:rsid w:val="00732072"/>
    <w:rsid w:val="00732181"/>
    <w:rsid w:val="007323A6"/>
    <w:rsid w:val="00732A07"/>
    <w:rsid w:val="007337EA"/>
    <w:rsid w:val="007337F9"/>
    <w:rsid w:val="00733D16"/>
    <w:rsid w:val="00733D34"/>
    <w:rsid w:val="00733DBB"/>
    <w:rsid w:val="00733EC1"/>
    <w:rsid w:val="00734073"/>
    <w:rsid w:val="007340FF"/>
    <w:rsid w:val="00734361"/>
    <w:rsid w:val="00734388"/>
    <w:rsid w:val="007345F4"/>
    <w:rsid w:val="00735FA7"/>
    <w:rsid w:val="007362E3"/>
    <w:rsid w:val="007365D6"/>
    <w:rsid w:val="00736CDF"/>
    <w:rsid w:val="00736EDD"/>
    <w:rsid w:val="007372C2"/>
    <w:rsid w:val="00737B55"/>
    <w:rsid w:val="0074001E"/>
    <w:rsid w:val="007400ED"/>
    <w:rsid w:val="00740A19"/>
    <w:rsid w:val="0074112C"/>
    <w:rsid w:val="00741866"/>
    <w:rsid w:val="00741D26"/>
    <w:rsid w:val="00741D40"/>
    <w:rsid w:val="0074208D"/>
    <w:rsid w:val="00742895"/>
    <w:rsid w:val="007433EE"/>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9AE"/>
    <w:rsid w:val="00747A66"/>
    <w:rsid w:val="00747CD7"/>
    <w:rsid w:val="00750154"/>
    <w:rsid w:val="00750FE0"/>
    <w:rsid w:val="00751868"/>
    <w:rsid w:val="00751B16"/>
    <w:rsid w:val="0075278F"/>
    <w:rsid w:val="0075323F"/>
    <w:rsid w:val="00753890"/>
    <w:rsid w:val="00753A8E"/>
    <w:rsid w:val="00753B90"/>
    <w:rsid w:val="00754142"/>
    <w:rsid w:val="00754335"/>
    <w:rsid w:val="00754671"/>
    <w:rsid w:val="0075484F"/>
    <w:rsid w:val="00755A25"/>
    <w:rsid w:val="00755C38"/>
    <w:rsid w:val="00755DE8"/>
    <w:rsid w:val="0075606C"/>
    <w:rsid w:val="007566BB"/>
    <w:rsid w:val="0075674F"/>
    <w:rsid w:val="00756E93"/>
    <w:rsid w:val="00756F1C"/>
    <w:rsid w:val="00757A80"/>
    <w:rsid w:val="007604BC"/>
    <w:rsid w:val="00760895"/>
    <w:rsid w:val="00760AFB"/>
    <w:rsid w:val="00760EE2"/>
    <w:rsid w:val="00761859"/>
    <w:rsid w:val="00761A45"/>
    <w:rsid w:val="00762335"/>
    <w:rsid w:val="0076283A"/>
    <w:rsid w:val="00762CCA"/>
    <w:rsid w:val="00762E8E"/>
    <w:rsid w:val="00763B3D"/>
    <w:rsid w:val="00763BFD"/>
    <w:rsid w:val="00763DF7"/>
    <w:rsid w:val="00764A66"/>
    <w:rsid w:val="00764B9A"/>
    <w:rsid w:val="00765092"/>
    <w:rsid w:val="00765238"/>
    <w:rsid w:val="00765D40"/>
    <w:rsid w:val="007662C2"/>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3F43"/>
    <w:rsid w:val="00774281"/>
    <w:rsid w:val="007743B0"/>
    <w:rsid w:val="007755F8"/>
    <w:rsid w:val="00775C01"/>
    <w:rsid w:val="007762F6"/>
    <w:rsid w:val="00776737"/>
    <w:rsid w:val="00776BAC"/>
    <w:rsid w:val="00776BE8"/>
    <w:rsid w:val="00777CB3"/>
    <w:rsid w:val="00780760"/>
    <w:rsid w:val="00780A48"/>
    <w:rsid w:val="00781112"/>
    <w:rsid w:val="00781277"/>
    <w:rsid w:val="00781DC1"/>
    <w:rsid w:val="00781F4B"/>
    <w:rsid w:val="007823A8"/>
    <w:rsid w:val="00782818"/>
    <w:rsid w:val="00782830"/>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719"/>
    <w:rsid w:val="00790814"/>
    <w:rsid w:val="00791495"/>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5C6D"/>
    <w:rsid w:val="007969AA"/>
    <w:rsid w:val="00797054"/>
    <w:rsid w:val="00797169"/>
    <w:rsid w:val="00797380"/>
    <w:rsid w:val="0079764A"/>
    <w:rsid w:val="0079791B"/>
    <w:rsid w:val="00797BC9"/>
    <w:rsid w:val="00797C1E"/>
    <w:rsid w:val="007A014E"/>
    <w:rsid w:val="007A093C"/>
    <w:rsid w:val="007A0E6C"/>
    <w:rsid w:val="007A0EA2"/>
    <w:rsid w:val="007A115F"/>
    <w:rsid w:val="007A1371"/>
    <w:rsid w:val="007A1ED4"/>
    <w:rsid w:val="007A21AD"/>
    <w:rsid w:val="007A2247"/>
    <w:rsid w:val="007A23C9"/>
    <w:rsid w:val="007A2479"/>
    <w:rsid w:val="007A2551"/>
    <w:rsid w:val="007A3097"/>
    <w:rsid w:val="007A35C9"/>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B7F"/>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1EA3"/>
    <w:rsid w:val="007C2290"/>
    <w:rsid w:val="007C2447"/>
    <w:rsid w:val="007C25B0"/>
    <w:rsid w:val="007C2A95"/>
    <w:rsid w:val="007C2D2F"/>
    <w:rsid w:val="007C2F1E"/>
    <w:rsid w:val="007C340C"/>
    <w:rsid w:val="007C5A00"/>
    <w:rsid w:val="007C5E18"/>
    <w:rsid w:val="007C6241"/>
    <w:rsid w:val="007C62F8"/>
    <w:rsid w:val="007C68BD"/>
    <w:rsid w:val="007C6983"/>
    <w:rsid w:val="007C6B95"/>
    <w:rsid w:val="007C6C85"/>
    <w:rsid w:val="007C76B6"/>
    <w:rsid w:val="007C76BB"/>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530"/>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1CD5"/>
    <w:rsid w:val="007E262C"/>
    <w:rsid w:val="007E265A"/>
    <w:rsid w:val="007E353D"/>
    <w:rsid w:val="007E4679"/>
    <w:rsid w:val="007E486A"/>
    <w:rsid w:val="007E48F0"/>
    <w:rsid w:val="007E4CD6"/>
    <w:rsid w:val="007E4F58"/>
    <w:rsid w:val="007E5101"/>
    <w:rsid w:val="007E6154"/>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36"/>
    <w:rsid w:val="007F3851"/>
    <w:rsid w:val="007F3ACD"/>
    <w:rsid w:val="007F45C5"/>
    <w:rsid w:val="007F59AD"/>
    <w:rsid w:val="007F5E02"/>
    <w:rsid w:val="007F62AE"/>
    <w:rsid w:val="007F6922"/>
    <w:rsid w:val="007F6C2A"/>
    <w:rsid w:val="007F70FA"/>
    <w:rsid w:val="007F71C9"/>
    <w:rsid w:val="007F7634"/>
    <w:rsid w:val="007F7CAC"/>
    <w:rsid w:val="007F7EAB"/>
    <w:rsid w:val="008000DF"/>
    <w:rsid w:val="008010C5"/>
    <w:rsid w:val="008015A8"/>
    <w:rsid w:val="008015CE"/>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5ADB"/>
    <w:rsid w:val="00805D86"/>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50C"/>
    <w:rsid w:val="0081667A"/>
    <w:rsid w:val="008166C7"/>
    <w:rsid w:val="008167B7"/>
    <w:rsid w:val="0081683D"/>
    <w:rsid w:val="00816C3B"/>
    <w:rsid w:val="00817744"/>
    <w:rsid w:val="00820524"/>
    <w:rsid w:val="00820D7A"/>
    <w:rsid w:val="00820E2F"/>
    <w:rsid w:val="00820F7E"/>
    <w:rsid w:val="008211FA"/>
    <w:rsid w:val="0082177C"/>
    <w:rsid w:val="008218A2"/>
    <w:rsid w:val="0082194B"/>
    <w:rsid w:val="0082195A"/>
    <w:rsid w:val="008226B0"/>
    <w:rsid w:val="00822A82"/>
    <w:rsid w:val="0082315F"/>
    <w:rsid w:val="00823568"/>
    <w:rsid w:val="0082397E"/>
    <w:rsid w:val="00823D52"/>
    <w:rsid w:val="0082460C"/>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AF0"/>
    <w:rsid w:val="00834EC7"/>
    <w:rsid w:val="00835022"/>
    <w:rsid w:val="0083532F"/>
    <w:rsid w:val="00835BBB"/>
    <w:rsid w:val="00836301"/>
    <w:rsid w:val="008375FB"/>
    <w:rsid w:val="00837BB4"/>
    <w:rsid w:val="00837C40"/>
    <w:rsid w:val="00841451"/>
    <w:rsid w:val="008416CA"/>
    <w:rsid w:val="008418E2"/>
    <w:rsid w:val="00841F59"/>
    <w:rsid w:val="00842018"/>
    <w:rsid w:val="0084215E"/>
    <w:rsid w:val="0084289B"/>
    <w:rsid w:val="00842BDF"/>
    <w:rsid w:val="00842C67"/>
    <w:rsid w:val="00842FDA"/>
    <w:rsid w:val="008432B9"/>
    <w:rsid w:val="008435EC"/>
    <w:rsid w:val="00843789"/>
    <w:rsid w:val="008438B6"/>
    <w:rsid w:val="00843BBB"/>
    <w:rsid w:val="00843DA6"/>
    <w:rsid w:val="00844365"/>
    <w:rsid w:val="00844B6B"/>
    <w:rsid w:val="00844DBD"/>
    <w:rsid w:val="00844F03"/>
    <w:rsid w:val="0084533F"/>
    <w:rsid w:val="0084569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4D92"/>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45F"/>
    <w:rsid w:val="00872C36"/>
    <w:rsid w:val="00872F2D"/>
    <w:rsid w:val="00873431"/>
    <w:rsid w:val="0087350B"/>
    <w:rsid w:val="00873E0E"/>
    <w:rsid w:val="00874138"/>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4F"/>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1D89"/>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0"/>
    <w:rsid w:val="00896F33"/>
    <w:rsid w:val="00897228"/>
    <w:rsid w:val="0089740B"/>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63C"/>
    <w:rsid w:val="008A4A7D"/>
    <w:rsid w:val="008A4CDA"/>
    <w:rsid w:val="008A58B9"/>
    <w:rsid w:val="008A59AD"/>
    <w:rsid w:val="008A5A28"/>
    <w:rsid w:val="008A6033"/>
    <w:rsid w:val="008A6CB4"/>
    <w:rsid w:val="008A6D74"/>
    <w:rsid w:val="008A7B7B"/>
    <w:rsid w:val="008A7BCE"/>
    <w:rsid w:val="008B0293"/>
    <w:rsid w:val="008B07B2"/>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5E4E"/>
    <w:rsid w:val="008B6739"/>
    <w:rsid w:val="008B6801"/>
    <w:rsid w:val="008B6844"/>
    <w:rsid w:val="008B6CEF"/>
    <w:rsid w:val="008B6DC7"/>
    <w:rsid w:val="008B7307"/>
    <w:rsid w:val="008B7971"/>
    <w:rsid w:val="008B7C5C"/>
    <w:rsid w:val="008B7FCD"/>
    <w:rsid w:val="008C0549"/>
    <w:rsid w:val="008C0E7B"/>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AB4"/>
    <w:rsid w:val="008E4DE1"/>
    <w:rsid w:val="008E4E70"/>
    <w:rsid w:val="008E5163"/>
    <w:rsid w:val="008E51F2"/>
    <w:rsid w:val="008E54C1"/>
    <w:rsid w:val="008E565F"/>
    <w:rsid w:val="008E5F89"/>
    <w:rsid w:val="008E6002"/>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1C4"/>
    <w:rsid w:val="009032CD"/>
    <w:rsid w:val="009032E9"/>
    <w:rsid w:val="00903396"/>
    <w:rsid w:val="00903EA1"/>
    <w:rsid w:val="00904582"/>
    <w:rsid w:val="00904612"/>
    <w:rsid w:val="0090496B"/>
    <w:rsid w:val="009049F7"/>
    <w:rsid w:val="00904EE2"/>
    <w:rsid w:val="009050B0"/>
    <w:rsid w:val="00905469"/>
    <w:rsid w:val="0090669D"/>
    <w:rsid w:val="0090742B"/>
    <w:rsid w:val="00907A87"/>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391"/>
    <w:rsid w:val="009135ED"/>
    <w:rsid w:val="00913748"/>
    <w:rsid w:val="009137C5"/>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1CD3"/>
    <w:rsid w:val="00921D9F"/>
    <w:rsid w:val="00922136"/>
    <w:rsid w:val="00922387"/>
    <w:rsid w:val="0092248E"/>
    <w:rsid w:val="00922B2C"/>
    <w:rsid w:val="00922BB0"/>
    <w:rsid w:val="00922C38"/>
    <w:rsid w:val="00922E91"/>
    <w:rsid w:val="00923891"/>
    <w:rsid w:val="00923BCC"/>
    <w:rsid w:val="0092412C"/>
    <w:rsid w:val="00924766"/>
    <w:rsid w:val="009249F9"/>
    <w:rsid w:val="00924CF7"/>
    <w:rsid w:val="00924E41"/>
    <w:rsid w:val="009250FD"/>
    <w:rsid w:val="0092547A"/>
    <w:rsid w:val="00925689"/>
    <w:rsid w:val="00925F78"/>
    <w:rsid w:val="00926518"/>
    <w:rsid w:val="00926820"/>
    <w:rsid w:val="00926A54"/>
    <w:rsid w:val="00926C5F"/>
    <w:rsid w:val="00926F44"/>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DBC"/>
    <w:rsid w:val="00934462"/>
    <w:rsid w:val="009347B0"/>
    <w:rsid w:val="00934860"/>
    <w:rsid w:val="00934ADF"/>
    <w:rsid w:val="00934B10"/>
    <w:rsid w:val="00934C79"/>
    <w:rsid w:val="00934D02"/>
    <w:rsid w:val="00935218"/>
    <w:rsid w:val="009354E8"/>
    <w:rsid w:val="00935FCD"/>
    <w:rsid w:val="0093638E"/>
    <w:rsid w:val="0093664F"/>
    <w:rsid w:val="00936A66"/>
    <w:rsid w:val="0093729E"/>
    <w:rsid w:val="009376B2"/>
    <w:rsid w:val="00937880"/>
    <w:rsid w:val="00937BEB"/>
    <w:rsid w:val="00937C5B"/>
    <w:rsid w:val="00937E2C"/>
    <w:rsid w:val="00940111"/>
    <w:rsid w:val="00940157"/>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385"/>
    <w:rsid w:val="00947B8C"/>
    <w:rsid w:val="009501AE"/>
    <w:rsid w:val="009501BB"/>
    <w:rsid w:val="009505BA"/>
    <w:rsid w:val="0095074E"/>
    <w:rsid w:val="00950A9F"/>
    <w:rsid w:val="009511A1"/>
    <w:rsid w:val="00951A04"/>
    <w:rsid w:val="00951C06"/>
    <w:rsid w:val="00951EA3"/>
    <w:rsid w:val="009522F6"/>
    <w:rsid w:val="00952652"/>
    <w:rsid w:val="00953040"/>
    <w:rsid w:val="00953864"/>
    <w:rsid w:val="00953BF0"/>
    <w:rsid w:val="00953E2B"/>
    <w:rsid w:val="0095418E"/>
    <w:rsid w:val="009543E8"/>
    <w:rsid w:val="00954FAF"/>
    <w:rsid w:val="0095519B"/>
    <w:rsid w:val="00955B2B"/>
    <w:rsid w:val="00955FC8"/>
    <w:rsid w:val="009561C0"/>
    <w:rsid w:val="009569E7"/>
    <w:rsid w:val="00956E0A"/>
    <w:rsid w:val="00957317"/>
    <w:rsid w:val="009576AF"/>
    <w:rsid w:val="009578A6"/>
    <w:rsid w:val="0095793D"/>
    <w:rsid w:val="00957C7F"/>
    <w:rsid w:val="00957D83"/>
    <w:rsid w:val="009602CB"/>
    <w:rsid w:val="00960BAD"/>
    <w:rsid w:val="00960E07"/>
    <w:rsid w:val="009611B8"/>
    <w:rsid w:val="00961CCC"/>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0F7"/>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0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7DB"/>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4D4"/>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81C"/>
    <w:rsid w:val="00995BEB"/>
    <w:rsid w:val="00995C86"/>
    <w:rsid w:val="00995C92"/>
    <w:rsid w:val="009964AF"/>
    <w:rsid w:val="00996C82"/>
    <w:rsid w:val="0099723C"/>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4EFC"/>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143"/>
    <w:rsid w:val="009C13A2"/>
    <w:rsid w:val="009C141D"/>
    <w:rsid w:val="009C297B"/>
    <w:rsid w:val="009C2CF6"/>
    <w:rsid w:val="009C30D3"/>
    <w:rsid w:val="009C368C"/>
    <w:rsid w:val="009C3824"/>
    <w:rsid w:val="009C409F"/>
    <w:rsid w:val="009C49D8"/>
    <w:rsid w:val="009C505F"/>
    <w:rsid w:val="009C5697"/>
    <w:rsid w:val="009C57A6"/>
    <w:rsid w:val="009C59DA"/>
    <w:rsid w:val="009C5EA3"/>
    <w:rsid w:val="009C6520"/>
    <w:rsid w:val="009C697E"/>
    <w:rsid w:val="009C6CD9"/>
    <w:rsid w:val="009C6E3D"/>
    <w:rsid w:val="009C713C"/>
    <w:rsid w:val="009C7C11"/>
    <w:rsid w:val="009C7CB6"/>
    <w:rsid w:val="009C7D0B"/>
    <w:rsid w:val="009C7F51"/>
    <w:rsid w:val="009D0666"/>
    <w:rsid w:val="009D0774"/>
    <w:rsid w:val="009D1896"/>
    <w:rsid w:val="009D1CD7"/>
    <w:rsid w:val="009D23F4"/>
    <w:rsid w:val="009D2820"/>
    <w:rsid w:val="009D2862"/>
    <w:rsid w:val="009D2BE0"/>
    <w:rsid w:val="009D3401"/>
    <w:rsid w:val="009D41F4"/>
    <w:rsid w:val="009D423C"/>
    <w:rsid w:val="009D42EB"/>
    <w:rsid w:val="009D462B"/>
    <w:rsid w:val="009D484B"/>
    <w:rsid w:val="009D4C13"/>
    <w:rsid w:val="009D51DC"/>
    <w:rsid w:val="009D534F"/>
    <w:rsid w:val="009D57E5"/>
    <w:rsid w:val="009D5FFA"/>
    <w:rsid w:val="009D7411"/>
    <w:rsid w:val="009D7469"/>
    <w:rsid w:val="009D7489"/>
    <w:rsid w:val="009D7771"/>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061"/>
    <w:rsid w:val="009F11D7"/>
    <w:rsid w:val="009F1427"/>
    <w:rsid w:val="009F2037"/>
    <w:rsid w:val="009F22FF"/>
    <w:rsid w:val="009F241C"/>
    <w:rsid w:val="009F275E"/>
    <w:rsid w:val="009F2A16"/>
    <w:rsid w:val="009F3288"/>
    <w:rsid w:val="009F3783"/>
    <w:rsid w:val="009F39F1"/>
    <w:rsid w:val="009F3FC5"/>
    <w:rsid w:val="009F40CE"/>
    <w:rsid w:val="009F5627"/>
    <w:rsid w:val="009F5F47"/>
    <w:rsid w:val="009F6377"/>
    <w:rsid w:val="009F6D30"/>
    <w:rsid w:val="009F7044"/>
    <w:rsid w:val="009F7184"/>
    <w:rsid w:val="009F720D"/>
    <w:rsid w:val="009F7653"/>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106"/>
    <w:rsid w:val="00A11BB9"/>
    <w:rsid w:val="00A128FE"/>
    <w:rsid w:val="00A12920"/>
    <w:rsid w:val="00A12A6A"/>
    <w:rsid w:val="00A134CC"/>
    <w:rsid w:val="00A13B86"/>
    <w:rsid w:val="00A1449B"/>
    <w:rsid w:val="00A14F81"/>
    <w:rsid w:val="00A156B6"/>
    <w:rsid w:val="00A15A12"/>
    <w:rsid w:val="00A163B6"/>
    <w:rsid w:val="00A16B49"/>
    <w:rsid w:val="00A174BB"/>
    <w:rsid w:val="00A175C0"/>
    <w:rsid w:val="00A17873"/>
    <w:rsid w:val="00A17DE4"/>
    <w:rsid w:val="00A20056"/>
    <w:rsid w:val="00A204A1"/>
    <w:rsid w:val="00A2053E"/>
    <w:rsid w:val="00A20A16"/>
    <w:rsid w:val="00A214D3"/>
    <w:rsid w:val="00A21606"/>
    <w:rsid w:val="00A21819"/>
    <w:rsid w:val="00A21B7A"/>
    <w:rsid w:val="00A223F8"/>
    <w:rsid w:val="00A22686"/>
    <w:rsid w:val="00A22C0F"/>
    <w:rsid w:val="00A23691"/>
    <w:rsid w:val="00A23CB6"/>
    <w:rsid w:val="00A23E07"/>
    <w:rsid w:val="00A24418"/>
    <w:rsid w:val="00A245AC"/>
    <w:rsid w:val="00A24766"/>
    <w:rsid w:val="00A24ABC"/>
    <w:rsid w:val="00A24E04"/>
    <w:rsid w:val="00A25713"/>
    <w:rsid w:val="00A25825"/>
    <w:rsid w:val="00A259A7"/>
    <w:rsid w:val="00A25ACD"/>
    <w:rsid w:val="00A25D85"/>
    <w:rsid w:val="00A266A6"/>
    <w:rsid w:val="00A26CDB"/>
    <w:rsid w:val="00A26FED"/>
    <w:rsid w:val="00A2779D"/>
    <w:rsid w:val="00A27B6D"/>
    <w:rsid w:val="00A307C0"/>
    <w:rsid w:val="00A30D0F"/>
    <w:rsid w:val="00A30D59"/>
    <w:rsid w:val="00A310E7"/>
    <w:rsid w:val="00A3110A"/>
    <w:rsid w:val="00A311F9"/>
    <w:rsid w:val="00A31B59"/>
    <w:rsid w:val="00A31BED"/>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23D"/>
    <w:rsid w:val="00A4171C"/>
    <w:rsid w:val="00A41904"/>
    <w:rsid w:val="00A41A67"/>
    <w:rsid w:val="00A41B8C"/>
    <w:rsid w:val="00A41E41"/>
    <w:rsid w:val="00A42328"/>
    <w:rsid w:val="00A4396D"/>
    <w:rsid w:val="00A4434C"/>
    <w:rsid w:val="00A4454B"/>
    <w:rsid w:val="00A445E8"/>
    <w:rsid w:val="00A44AC1"/>
    <w:rsid w:val="00A44FA8"/>
    <w:rsid w:val="00A457DD"/>
    <w:rsid w:val="00A45BEF"/>
    <w:rsid w:val="00A46350"/>
    <w:rsid w:val="00A46577"/>
    <w:rsid w:val="00A46629"/>
    <w:rsid w:val="00A46B49"/>
    <w:rsid w:val="00A473F2"/>
    <w:rsid w:val="00A47415"/>
    <w:rsid w:val="00A47B9B"/>
    <w:rsid w:val="00A505A9"/>
    <w:rsid w:val="00A50895"/>
    <w:rsid w:val="00A50991"/>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25"/>
    <w:rsid w:val="00A672A0"/>
    <w:rsid w:val="00A701D8"/>
    <w:rsid w:val="00A702DD"/>
    <w:rsid w:val="00A7053C"/>
    <w:rsid w:val="00A71829"/>
    <w:rsid w:val="00A71F28"/>
    <w:rsid w:val="00A725D5"/>
    <w:rsid w:val="00A72A31"/>
    <w:rsid w:val="00A72E60"/>
    <w:rsid w:val="00A72E7F"/>
    <w:rsid w:val="00A7350B"/>
    <w:rsid w:val="00A73704"/>
    <w:rsid w:val="00A73A0E"/>
    <w:rsid w:val="00A73E04"/>
    <w:rsid w:val="00A73E82"/>
    <w:rsid w:val="00A74243"/>
    <w:rsid w:val="00A7431A"/>
    <w:rsid w:val="00A74467"/>
    <w:rsid w:val="00A744E1"/>
    <w:rsid w:val="00A7489D"/>
    <w:rsid w:val="00A74F3B"/>
    <w:rsid w:val="00A75020"/>
    <w:rsid w:val="00A76960"/>
    <w:rsid w:val="00A76C41"/>
    <w:rsid w:val="00A776C0"/>
    <w:rsid w:val="00A77953"/>
    <w:rsid w:val="00A804BB"/>
    <w:rsid w:val="00A807CC"/>
    <w:rsid w:val="00A80C6D"/>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942"/>
    <w:rsid w:val="00A95B64"/>
    <w:rsid w:val="00A95EFD"/>
    <w:rsid w:val="00A96435"/>
    <w:rsid w:val="00A964F1"/>
    <w:rsid w:val="00A967F3"/>
    <w:rsid w:val="00A969BA"/>
    <w:rsid w:val="00A96F85"/>
    <w:rsid w:val="00A9799E"/>
    <w:rsid w:val="00A97FDE"/>
    <w:rsid w:val="00AA046F"/>
    <w:rsid w:val="00AA0689"/>
    <w:rsid w:val="00AA07FA"/>
    <w:rsid w:val="00AA08D3"/>
    <w:rsid w:val="00AA13FE"/>
    <w:rsid w:val="00AA18E4"/>
    <w:rsid w:val="00AA1B8D"/>
    <w:rsid w:val="00AA202F"/>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1F8"/>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6FEC"/>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685"/>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A32"/>
    <w:rsid w:val="00AF0EBD"/>
    <w:rsid w:val="00AF0F1D"/>
    <w:rsid w:val="00AF18FE"/>
    <w:rsid w:val="00AF1B33"/>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031"/>
    <w:rsid w:val="00B041EC"/>
    <w:rsid w:val="00B042A5"/>
    <w:rsid w:val="00B04384"/>
    <w:rsid w:val="00B051C4"/>
    <w:rsid w:val="00B05705"/>
    <w:rsid w:val="00B058C0"/>
    <w:rsid w:val="00B06E43"/>
    <w:rsid w:val="00B078E8"/>
    <w:rsid w:val="00B07C69"/>
    <w:rsid w:val="00B07D99"/>
    <w:rsid w:val="00B106A4"/>
    <w:rsid w:val="00B10827"/>
    <w:rsid w:val="00B10F5A"/>
    <w:rsid w:val="00B10F9F"/>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7DB"/>
    <w:rsid w:val="00B1589A"/>
    <w:rsid w:val="00B15956"/>
    <w:rsid w:val="00B15E83"/>
    <w:rsid w:val="00B165E2"/>
    <w:rsid w:val="00B16800"/>
    <w:rsid w:val="00B16A64"/>
    <w:rsid w:val="00B16CB0"/>
    <w:rsid w:val="00B16EB5"/>
    <w:rsid w:val="00B17148"/>
    <w:rsid w:val="00B17BE5"/>
    <w:rsid w:val="00B20C31"/>
    <w:rsid w:val="00B20D50"/>
    <w:rsid w:val="00B20F1C"/>
    <w:rsid w:val="00B2129C"/>
    <w:rsid w:val="00B218E5"/>
    <w:rsid w:val="00B21AA4"/>
    <w:rsid w:val="00B227F3"/>
    <w:rsid w:val="00B2295A"/>
    <w:rsid w:val="00B22D5A"/>
    <w:rsid w:val="00B22D64"/>
    <w:rsid w:val="00B22E40"/>
    <w:rsid w:val="00B22FB0"/>
    <w:rsid w:val="00B23156"/>
    <w:rsid w:val="00B2316F"/>
    <w:rsid w:val="00B2370E"/>
    <w:rsid w:val="00B23ABD"/>
    <w:rsid w:val="00B23B3E"/>
    <w:rsid w:val="00B23B68"/>
    <w:rsid w:val="00B23FF9"/>
    <w:rsid w:val="00B2405C"/>
    <w:rsid w:val="00B248FB"/>
    <w:rsid w:val="00B24B8B"/>
    <w:rsid w:val="00B24DCE"/>
    <w:rsid w:val="00B25192"/>
    <w:rsid w:val="00B25589"/>
    <w:rsid w:val="00B2572C"/>
    <w:rsid w:val="00B25AD2"/>
    <w:rsid w:val="00B268A2"/>
    <w:rsid w:val="00B269B3"/>
    <w:rsid w:val="00B26EFF"/>
    <w:rsid w:val="00B271B4"/>
    <w:rsid w:val="00B274AD"/>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FCB"/>
    <w:rsid w:val="00B351AA"/>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3FD1"/>
    <w:rsid w:val="00B4477B"/>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737"/>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4D3"/>
    <w:rsid w:val="00B63E81"/>
    <w:rsid w:val="00B6414F"/>
    <w:rsid w:val="00B6435D"/>
    <w:rsid w:val="00B643E6"/>
    <w:rsid w:val="00B6443F"/>
    <w:rsid w:val="00B6469C"/>
    <w:rsid w:val="00B6486C"/>
    <w:rsid w:val="00B648B7"/>
    <w:rsid w:val="00B65324"/>
    <w:rsid w:val="00B6571D"/>
    <w:rsid w:val="00B65C17"/>
    <w:rsid w:val="00B65FC5"/>
    <w:rsid w:val="00B66202"/>
    <w:rsid w:val="00B663C8"/>
    <w:rsid w:val="00B66F90"/>
    <w:rsid w:val="00B6736F"/>
    <w:rsid w:val="00B6737E"/>
    <w:rsid w:val="00B674D9"/>
    <w:rsid w:val="00B67963"/>
    <w:rsid w:val="00B67BED"/>
    <w:rsid w:val="00B67E6E"/>
    <w:rsid w:val="00B7189C"/>
    <w:rsid w:val="00B7196C"/>
    <w:rsid w:val="00B719F5"/>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CD0"/>
    <w:rsid w:val="00B80D75"/>
    <w:rsid w:val="00B80E8D"/>
    <w:rsid w:val="00B80F06"/>
    <w:rsid w:val="00B8118D"/>
    <w:rsid w:val="00B816FC"/>
    <w:rsid w:val="00B82071"/>
    <w:rsid w:val="00B849CE"/>
    <w:rsid w:val="00B84A18"/>
    <w:rsid w:val="00B84B18"/>
    <w:rsid w:val="00B85977"/>
    <w:rsid w:val="00B85D53"/>
    <w:rsid w:val="00B85EC8"/>
    <w:rsid w:val="00B86DFA"/>
    <w:rsid w:val="00B87267"/>
    <w:rsid w:val="00B873E4"/>
    <w:rsid w:val="00B87DD0"/>
    <w:rsid w:val="00B91324"/>
    <w:rsid w:val="00B91957"/>
    <w:rsid w:val="00B91BF3"/>
    <w:rsid w:val="00B91F11"/>
    <w:rsid w:val="00B92236"/>
    <w:rsid w:val="00B92996"/>
    <w:rsid w:val="00B92E5D"/>
    <w:rsid w:val="00B930E3"/>
    <w:rsid w:val="00B934F0"/>
    <w:rsid w:val="00B936B3"/>
    <w:rsid w:val="00B9396E"/>
    <w:rsid w:val="00B93C51"/>
    <w:rsid w:val="00B93D5A"/>
    <w:rsid w:val="00B93E3E"/>
    <w:rsid w:val="00B94C2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D79"/>
    <w:rsid w:val="00BB2208"/>
    <w:rsid w:val="00BB2EE5"/>
    <w:rsid w:val="00BB2F5D"/>
    <w:rsid w:val="00BB3173"/>
    <w:rsid w:val="00BB31E0"/>
    <w:rsid w:val="00BB3CDA"/>
    <w:rsid w:val="00BB42B5"/>
    <w:rsid w:val="00BB443A"/>
    <w:rsid w:val="00BB510A"/>
    <w:rsid w:val="00BB5243"/>
    <w:rsid w:val="00BB5D24"/>
    <w:rsid w:val="00BB6424"/>
    <w:rsid w:val="00BB64B7"/>
    <w:rsid w:val="00BB65D9"/>
    <w:rsid w:val="00BB6D92"/>
    <w:rsid w:val="00BB6ED6"/>
    <w:rsid w:val="00BB70B9"/>
    <w:rsid w:val="00BB730C"/>
    <w:rsid w:val="00BB7D87"/>
    <w:rsid w:val="00BC02F3"/>
    <w:rsid w:val="00BC06B9"/>
    <w:rsid w:val="00BC0AD0"/>
    <w:rsid w:val="00BC0E35"/>
    <w:rsid w:val="00BC1BB0"/>
    <w:rsid w:val="00BC2409"/>
    <w:rsid w:val="00BC24C9"/>
    <w:rsid w:val="00BC380B"/>
    <w:rsid w:val="00BC39F4"/>
    <w:rsid w:val="00BC3D45"/>
    <w:rsid w:val="00BC3E66"/>
    <w:rsid w:val="00BC3E92"/>
    <w:rsid w:val="00BC4021"/>
    <w:rsid w:val="00BC4066"/>
    <w:rsid w:val="00BC41F4"/>
    <w:rsid w:val="00BC450E"/>
    <w:rsid w:val="00BC4D85"/>
    <w:rsid w:val="00BC531B"/>
    <w:rsid w:val="00BC548B"/>
    <w:rsid w:val="00BC604C"/>
    <w:rsid w:val="00BC6C96"/>
    <w:rsid w:val="00BC6DF1"/>
    <w:rsid w:val="00BC71C9"/>
    <w:rsid w:val="00BC7A4E"/>
    <w:rsid w:val="00BD0769"/>
    <w:rsid w:val="00BD0887"/>
    <w:rsid w:val="00BD0AB1"/>
    <w:rsid w:val="00BD10EC"/>
    <w:rsid w:val="00BD214B"/>
    <w:rsid w:val="00BD21AB"/>
    <w:rsid w:val="00BD2EDD"/>
    <w:rsid w:val="00BD378A"/>
    <w:rsid w:val="00BD416F"/>
    <w:rsid w:val="00BD43D6"/>
    <w:rsid w:val="00BD4538"/>
    <w:rsid w:val="00BD4965"/>
    <w:rsid w:val="00BD4B75"/>
    <w:rsid w:val="00BD5521"/>
    <w:rsid w:val="00BD5A84"/>
    <w:rsid w:val="00BD68FF"/>
    <w:rsid w:val="00BD7056"/>
    <w:rsid w:val="00BD71D7"/>
    <w:rsid w:val="00BD7214"/>
    <w:rsid w:val="00BD7DCB"/>
    <w:rsid w:val="00BE0354"/>
    <w:rsid w:val="00BE052B"/>
    <w:rsid w:val="00BE0A0D"/>
    <w:rsid w:val="00BE112F"/>
    <w:rsid w:val="00BE186B"/>
    <w:rsid w:val="00BE1890"/>
    <w:rsid w:val="00BE1A9E"/>
    <w:rsid w:val="00BE1AD8"/>
    <w:rsid w:val="00BE1AFA"/>
    <w:rsid w:val="00BE27ED"/>
    <w:rsid w:val="00BE2DEA"/>
    <w:rsid w:val="00BE2E67"/>
    <w:rsid w:val="00BE2F1B"/>
    <w:rsid w:val="00BE37DD"/>
    <w:rsid w:val="00BE3FDB"/>
    <w:rsid w:val="00BE4368"/>
    <w:rsid w:val="00BE47E1"/>
    <w:rsid w:val="00BE4FAB"/>
    <w:rsid w:val="00BE55B0"/>
    <w:rsid w:val="00BE5604"/>
    <w:rsid w:val="00BE5633"/>
    <w:rsid w:val="00BE6335"/>
    <w:rsid w:val="00BE65CE"/>
    <w:rsid w:val="00BE690B"/>
    <w:rsid w:val="00BE7226"/>
    <w:rsid w:val="00BE739E"/>
    <w:rsid w:val="00BE743B"/>
    <w:rsid w:val="00BE76E4"/>
    <w:rsid w:val="00BE7D09"/>
    <w:rsid w:val="00BE7D4F"/>
    <w:rsid w:val="00BE7F8B"/>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0EB9"/>
    <w:rsid w:val="00C015D4"/>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CAA"/>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CC"/>
    <w:rsid w:val="00C152D0"/>
    <w:rsid w:val="00C15838"/>
    <w:rsid w:val="00C15940"/>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506"/>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B81"/>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252"/>
    <w:rsid w:val="00C34489"/>
    <w:rsid w:val="00C34D30"/>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12F"/>
    <w:rsid w:val="00C42669"/>
    <w:rsid w:val="00C426F8"/>
    <w:rsid w:val="00C4286C"/>
    <w:rsid w:val="00C429D9"/>
    <w:rsid w:val="00C42D69"/>
    <w:rsid w:val="00C4304F"/>
    <w:rsid w:val="00C431B5"/>
    <w:rsid w:val="00C4375F"/>
    <w:rsid w:val="00C43969"/>
    <w:rsid w:val="00C439A8"/>
    <w:rsid w:val="00C43ED6"/>
    <w:rsid w:val="00C43FA6"/>
    <w:rsid w:val="00C443B7"/>
    <w:rsid w:val="00C44C83"/>
    <w:rsid w:val="00C44D8F"/>
    <w:rsid w:val="00C4556A"/>
    <w:rsid w:val="00C45962"/>
    <w:rsid w:val="00C46320"/>
    <w:rsid w:val="00C463D0"/>
    <w:rsid w:val="00C465B7"/>
    <w:rsid w:val="00C467E5"/>
    <w:rsid w:val="00C4775A"/>
    <w:rsid w:val="00C4781E"/>
    <w:rsid w:val="00C47C4F"/>
    <w:rsid w:val="00C5021D"/>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45D5"/>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58A"/>
    <w:rsid w:val="00C67D9E"/>
    <w:rsid w:val="00C67EC3"/>
    <w:rsid w:val="00C70460"/>
    <w:rsid w:val="00C7053D"/>
    <w:rsid w:val="00C71146"/>
    <w:rsid w:val="00C71C6B"/>
    <w:rsid w:val="00C72801"/>
    <w:rsid w:val="00C72D44"/>
    <w:rsid w:val="00C72DA4"/>
    <w:rsid w:val="00C730F9"/>
    <w:rsid w:val="00C732E5"/>
    <w:rsid w:val="00C73809"/>
    <w:rsid w:val="00C738ED"/>
    <w:rsid w:val="00C74112"/>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32D"/>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6A0D"/>
    <w:rsid w:val="00C97036"/>
    <w:rsid w:val="00C973BA"/>
    <w:rsid w:val="00C97B38"/>
    <w:rsid w:val="00C97ED5"/>
    <w:rsid w:val="00CA0056"/>
    <w:rsid w:val="00CA04CC"/>
    <w:rsid w:val="00CA0599"/>
    <w:rsid w:val="00CA0A47"/>
    <w:rsid w:val="00CA1333"/>
    <w:rsid w:val="00CA1DCB"/>
    <w:rsid w:val="00CA1E51"/>
    <w:rsid w:val="00CA25E2"/>
    <w:rsid w:val="00CA2FAA"/>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5BF"/>
    <w:rsid w:val="00CB582D"/>
    <w:rsid w:val="00CB6027"/>
    <w:rsid w:val="00CB6A63"/>
    <w:rsid w:val="00CB6E42"/>
    <w:rsid w:val="00CB6E49"/>
    <w:rsid w:val="00CB7ABD"/>
    <w:rsid w:val="00CC025C"/>
    <w:rsid w:val="00CC0A26"/>
    <w:rsid w:val="00CC135F"/>
    <w:rsid w:val="00CC1E0F"/>
    <w:rsid w:val="00CC24FA"/>
    <w:rsid w:val="00CC26E8"/>
    <w:rsid w:val="00CC33E1"/>
    <w:rsid w:val="00CC3D03"/>
    <w:rsid w:val="00CC3FA9"/>
    <w:rsid w:val="00CC41FD"/>
    <w:rsid w:val="00CC4C8F"/>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D7AB1"/>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271"/>
    <w:rsid w:val="00CF157D"/>
    <w:rsid w:val="00CF251D"/>
    <w:rsid w:val="00CF2660"/>
    <w:rsid w:val="00CF31E1"/>
    <w:rsid w:val="00CF3879"/>
    <w:rsid w:val="00CF3F4A"/>
    <w:rsid w:val="00CF43A4"/>
    <w:rsid w:val="00CF455D"/>
    <w:rsid w:val="00CF4AF8"/>
    <w:rsid w:val="00CF4E9C"/>
    <w:rsid w:val="00CF4FF3"/>
    <w:rsid w:val="00CF5218"/>
    <w:rsid w:val="00CF5911"/>
    <w:rsid w:val="00CF5A33"/>
    <w:rsid w:val="00CF5B1B"/>
    <w:rsid w:val="00CF601A"/>
    <w:rsid w:val="00CF61ED"/>
    <w:rsid w:val="00CF6263"/>
    <w:rsid w:val="00CF70F3"/>
    <w:rsid w:val="00CF72C8"/>
    <w:rsid w:val="00CF7716"/>
    <w:rsid w:val="00CF7815"/>
    <w:rsid w:val="00CF7AB8"/>
    <w:rsid w:val="00CF7D51"/>
    <w:rsid w:val="00D0000D"/>
    <w:rsid w:val="00D00133"/>
    <w:rsid w:val="00D00B01"/>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1B49"/>
    <w:rsid w:val="00D128F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3AC"/>
    <w:rsid w:val="00D216BE"/>
    <w:rsid w:val="00D21E02"/>
    <w:rsid w:val="00D226BB"/>
    <w:rsid w:val="00D227ED"/>
    <w:rsid w:val="00D22A26"/>
    <w:rsid w:val="00D22EFE"/>
    <w:rsid w:val="00D24427"/>
    <w:rsid w:val="00D24C72"/>
    <w:rsid w:val="00D25A3C"/>
    <w:rsid w:val="00D26235"/>
    <w:rsid w:val="00D26C68"/>
    <w:rsid w:val="00D26D82"/>
    <w:rsid w:val="00D26F67"/>
    <w:rsid w:val="00D27058"/>
    <w:rsid w:val="00D27C49"/>
    <w:rsid w:val="00D27C95"/>
    <w:rsid w:val="00D27EB9"/>
    <w:rsid w:val="00D27F8C"/>
    <w:rsid w:val="00D3092A"/>
    <w:rsid w:val="00D316DF"/>
    <w:rsid w:val="00D31B32"/>
    <w:rsid w:val="00D32286"/>
    <w:rsid w:val="00D325CF"/>
    <w:rsid w:val="00D328F1"/>
    <w:rsid w:val="00D32B4A"/>
    <w:rsid w:val="00D3308D"/>
    <w:rsid w:val="00D33234"/>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D18"/>
    <w:rsid w:val="00D40F05"/>
    <w:rsid w:val="00D410CB"/>
    <w:rsid w:val="00D4178D"/>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2D"/>
    <w:rsid w:val="00D509D9"/>
    <w:rsid w:val="00D5127E"/>
    <w:rsid w:val="00D517F5"/>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432"/>
    <w:rsid w:val="00D56A6A"/>
    <w:rsid w:val="00D5749B"/>
    <w:rsid w:val="00D574AF"/>
    <w:rsid w:val="00D6008F"/>
    <w:rsid w:val="00D604E1"/>
    <w:rsid w:val="00D60BCE"/>
    <w:rsid w:val="00D614A0"/>
    <w:rsid w:val="00D61B08"/>
    <w:rsid w:val="00D622AC"/>
    <w:rsid w:val="00D62B27"/>
    <w:rsid w:val="00D62B70"/>
    <w:rsid w:val="00D62CE1"/>
    <w:rsid w:val="00D62F29"/>
    <w:rsid w:val="00D63412"/>
    <w:rsid w:val="00D636A0"/>
    <w:rsid w:val="00D6389C"/>
    <w:rsid w:val="00D63B33"/>
    <w:rsid w:val="00D63CDD"/>
    <w:rsid w:val="00D6439C"/>
    <w:rsid w:val="00D64AAF"/>
    <w:rsid w:val="00D661FD"/>
    <w:rsid w:val="00D665D3"/>
    <w:rsid w:val="00D667D8"/>
    <w:rsid w:val="00D66CBB"/>
    <w:rsid w:val="00D67550"/>
    <w:rsid w:val="00D7139E"/>
    <w:rsid w:val="00D71CCA"/>
    <w:rsid w:val="00D7232B"/>
    <w:rsid w:val="00D724D3"/>
    <w:rsid w:val="00D731E5"/>
    <w:rsid w:val="00D73328"/>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0D8"/>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21DF"/>
    <w:rsid w:val="00D8343F"/>
    <w:rsid w:val="00D844B7"/>
    <w:rsid w:val="00D845E7"/>
    <w:rsid w:val="00D849B9"/>
    <w:rsid w:val="00D84A1B"/>
    <w:rsid w:val="00D84B95"/>
    <w:rsid w:val="00D84CF4"/>
    <w:rsid w:val="00D8566E"/>
    <w:rsid w:val="00D85A14"/>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275"/>
    <w:rsid w:val="00D956BC"/>
    <w:rsid w:val="00D96282"/>
    <w:rsid w:val="00D96781"/>
    <w:rsid w:val="00D97874"/>
    <w:rsid w:val="00D979AE"/>
    <w:rsid w:val="00DA0547"/>
    <w:rsid w:val="00DA0B11"/>
    <w:rsid w:val="00DA1229"/>
    <w:rsid w:val="00DA1B84"/>
    <w:rsid w:val="00DA2445"/>
    <w:rsid w:val="00DA254C"/>
    <w:rsid w:val="00DA2A60"/>
    <w:rsid w:val="00DA2E7A"/>
    <w:rsid w:val="00DA3127"/>
    <w:rsid w:val="00DA3860"/>
    <w:rsid w:val="00DA393F"/>
    <w:rsid w:val="00DA3DE7"/>
    <w:rsid w:val="00DA40B2"/>
    <w:rsid w:val="00DA41BE"/>
    <w:rsid w:val="00DA42B9"/>
    <w:rsid w:val="00DA52EE"/>
    <w:rsid w:val="00DA5AFC"/>
    <w:rsid w:val="00DA5E70"/>
    <w:rsid w:val="00DA6252"/>
    <w:rsid w:val="00DA6F41"/>
    <w:rsid w:val="00DA7226"/>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5C0"/>
    <w:rsid w:val="00DD1848"/>
    <w:rsid w:val="00DD1AFE"/>
    <w:rsid w:val="00DD2727"/>
    <w:rsid w:val="00DD27BB"/>
    <w:rsid w:val="00DD2BE3"/>
    <w:rsid w:val="00DD2FCF"/>
    <w:rsid w:val="00DD326E"/>
    <w:rsid w:val="00DD34E2"/>
    <w:rsid w:val="00DD388D"/>
    <w:rsid w:val="00DD3BAE"/>
    <w:rsid w:val="00DD3E10"/>
    <w:rsid w:val="00DD3F2C"/>
    <w:rsid w:val="00DD40C4"/>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45B"/>
    <w:rsid w:val="00DE4AA5"/>
    <w:rsid w:val="00DE4AAF"/>
    <w:rsid w:val="00DE4E7E"/>
    <w:rsid w:val="00DE5124"/>
    <w:rsid w:val="00DE57B0"/>
    <w:rsid w:val="00DE6DD3"/>
    <w:rsid w:val="00DE7A3E"/>
    <w:rsid w:val="00DE7E3E"/>
    <w:rsid w:val="00DF0723"/>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5FBB"/>
    <w:rsid w:val="00DF6535"/>
    <w:rsid w:val="00DF6786"/>
    <w:rsid w:val="00DF67F6"/>
    <w:rsid w:val="00DF6878"/>
    <w:rsid w:val="00DF68B8"/>
    <w:rsid w:val="00DF6A1D"/>
    <w:rsid w:val="00DF6AC7"/>
    <w:rsid w:val="00DF6ADD"/>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28F"/>
    <w:rsid w:val="00E039DD"/>
    <w:rsid w:val="00E03BCB"/>
    <w:rsid w:val="00E03F86"/>
    <w:rsid w:val="00E04495"/>
    <w:rsid w:val="00E0471A"/>
    <w:rsid w:val="00E047C6"/>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429"/>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6E46"/>
    <w:rsid w:val="00E2724B"/>
    <w:rsid w:val="00E30607"/>
    <w:rsid w:val="00E30851"/>
    <w:rsid w:val="00E30BF0"/>
    <w:rsid w:val="00E31BCD"/>
    <w:rsid w:val="00E31C73"/>
    <w:rsid w:val="00E31ED6"/>
    <w:rsid w:val="00E32272"/>
    <w:rsid w:val="00E327DD"/>
    <w:rsid w:val="00E3375B"/>
    <w:rsid w:val="00E33CCB"/>
    <w:rsid w:val="00E34669"/>
    <w:rsid w:val="00E349C8"/>
    <w:rsid w:val="00E3524F"/>
    <w:rsid w:val="00E35C45"/>
    <w:rsid w:val="00E35C9D"/>
    <w:rsid w:val="00E35DF7"/>
    <w:rsid w:val="00E36C52"/>
    <w:rsid w:val="00E36E75"/>
    <w:rsid w:val="00E3720A"/>
    <w:rsid w:val="00E3739B"/>
    <w:rsid w:val="00E376BD"/>
    <w:rsid w:val="00E37C2D"/>
    <w:rsid w:val="00E37DD8"/>
    <w:rsid w:val="00E37E68"/>
    <w:rsid w:val="00E400BA"/>
    <w:rsid w:val="00E40677"/>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413"/>
    <w:rsid w:val="00E60A38"/>
    <w:rsid w:val="00E60FDD"/>
    <w:rsid w:val="00E610A6"/>
    <w:rsid w:val="00E61E00"/>
    <w:rsid w:val="00E625BC"/>
    <w:rsid w:val="00E628A5"/>
    <w:rsid w:val="00E63D36"/>
    <w:rsid w:val="00E640C9"/>
    <w:rsid w:val="00E642FC"/>
    <w:rsid w:val="00E64F16"/>
    <w:rsid w:val="00E65F97"/>
    <w:rsid w:val="00E65FBB"/>
    <w:rsid w:val="00E6606F"/>
    <w:rsid w:val="00E662B9"/>
    <w:rsid w:val="00E6677D"/>
    <w:rsid w:val="00E66A48"/>
    <w:rsid w:val="00E67811"/>
    <w:rsid w:val="00E6798D"/>
    <w:rsid w:val="00E67D4D"/>
    <w:rsid w:val="00E70345"/>
    <w:rsid w:val="00E7191F"/>
    <w:rsid w:val="00E71DAD"/>
    <w:rsid w:val="00E71E15"/>
    <w:rsid w:val="00E72050"/>
    <w:rsid w:val="00E7216F"/>
    <w:rsid w:val="00E72287"/>
    <w:rsid w:val="00E723C3"/>
    <w:rsid w:val="00E72779"/>
    <w:rsid w:val="00E7352A"/>
    <w:rsid w:val="00E739FC"/>
    <w:rsid w:val="00E73A85"/>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55"/>
    <w:rsid w:val="00E861EB"/>
    <w:rsid w:val="00E86448"/>
    <w:rsid w:val="00E86673"/>
    <w:rsid w:val="00E86818"/>
    <w:rsid w:val="00E86A81"/>
    <w:rsid w:val="00E86B8B"/>
    <w:rsid w:val="00E87A0A"/>
    <w:rsid w:val="00E87D33"/>
    <w:rsid w:val="00E90205"/>
    <w:rsid w:val="00E904C0"/>
    <w:rsid w:val="00E906AF"/>
    <w:rsid w:val="00E918E7"/>
    <w:rsid w:val="00E91A92"/>
    <w:rsid w:val="00E91B49"/>
    <w:rsid w:val="00E91EC4"/>
    <w:rsid w:val="00E9231A"/>
    <w:rsid w:val="00E924C2"/>
    <w:rsid w:val="00E92D95"/>
    <w:rsid w:val="00E935F1"/>
    <w:rsid w:val="00E93902"/>
    <w:rsid w:val="00E93F0E"/>
    <w:rsid w:val="00E94A58"/>
    <w:rsid w:val="00E94CA6"/>
    <w:rsid w:val="00E95174"/>
    <w:rsid w:val="00E95697"/>
    <w:rsid w:val="00E95A2A"/>
    <w:rsid w:val="00E95E11"/>
    <w:rsid w:val="00E95E91"/>
    <w:rsid w:val="00E95EA1"/>
    <w:rsid w:val="00E9623C"/>
    <w:rsid w:val="00E9649C"/>
    <w:rsid w:val="00E96B2F"/>
    <w:rsid w:val="00E97397"/>
    <w:rsid w:val="00E9796A"/>
    <w:rsid w:val="00E97FAB"/>
    <w:rsid w:val="00EA044A"/>
    <w:rsid w:val="00EA05E9"/>
    <w:rsid w:val="00EA0A0B"/>
    <w:rsid w:val="00EA0B43"/>
    <w:rsid w:val="00EA1CB4"/>
    <w:rsid w:val="00EA1DC0"/>
    <w:rsid w:val="00EA1E4C"/>
    <w:rsid w:val="00EA246A"/>
    <w:rsid w:val="00EA25B5"/>
    <w:rsid w:val="00EA263E"/>
    <w:rsid w:val="00EA27EE"/>
    <w:rsid w:val="00EA2F2D"/>
    <w:rsid w:val="00EA33B5"/>
    <w:rsid w:val="00EA3E47"/>
    <w:rsid w:val="00EA3E86"/>
    <w:rsid w:val="00EA404A"/>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7E6"/>
    <w:rsid w:val="00EB38B9"/>
    <w:rsid w:val="00EB436C"/>
    <w:rsid w:val="00EB4630"/>
    <w:rsid w:val="00EB5287"/>
    <w:rsid w:val="00EB53FA"/>
    <w:rsid w:val="00EB592F"/>
    <w:rsid w:val="00EB5998"/>
    <w:rsid w:val="00EB5A3F"/>
    <w:rsid w:val="00EB6043"/>
    <w:rsid w:val="00EB6076"/>
    <w:rsid w:val="00EB6423"/>
    <w:rsid w:val="00EB6685"/>
    <w:rsid w:val="00EB681F"/>
    <w:rsid w:val="00EB73D2"/>
    <w:rsid w:val="00EB765C"/>
    <w:rsid w:val="00EB773B"/>
    <w:rsid w:val="00EB7CDD"/>
    <w:rsid w:val="00EC06FE"/>
    <w:rsid w:val="00EC12DC"/>
    <w:rsid w:val="00EC186C"/>
    <w:rsid w:val="00EC1905"/>
    <w:rsid w:val="00EC1BBD"/>
    <w:rsid w:val="00EC2632"/>
    <w:rsid w:val="00EC2878"/>
    <w:rsid w:val="00EC306F"/>
    <w:rsid w:val="00EC3088"/>
    <w:rsid w:val="00EC34BD"/>
    <w:rsid w:val="00EC354D"/>
    <w:rsid w:val="00EC37CE"/>
    <w:rsid w:val="00EC3BA1"/>
    <w:rsid w:val="00EC445F"/>
    <w:rsid w:val="00EC4A82"/>
    <w:rsid w:val="00EC5523"/>
    <w:rsid w:val="00EC5862"/>
    <w:rsid w:val="00EC5BB7"/>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BDB"/>
    <w:rsid w:val="00ED6E77"/>
    <w:rsid w:val="00ED7316"/>
    <w:rsid w:val="00EE02B6"/>
    <w:rsid w:val="00EE0D05"/>
    <w:rsid w:val="00EE12B8"/>
    <w:rsid w:val="00EE1AE2"/>
    <w:rsid w:val="00EE21B4"/>
    <w:rsid w:val="00EE323B"/>
    <w:rsid w:val="00EE363C"/>
    <w:rsid w:val="00EE414A"/>
    <w:rsid w:val="00EE4825"/>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3D49"/>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1EC"/>
    <w:rsid w:val="00F213AB"/>
    <w:rsid w:val="00F21593"/>
    <w:rsid w:val="00F223CF"/>
    <w:rsid w:val="00F2265A"/>
    <w:rsid w:val="00F22978"/>
    <w:rsid w:val="00F22B94"/>
    <w:rsid w:val="00F22E58"/>
    <w:rsid w:val="00F230C3"/>
    <w:rsid w:val="00F231D7"/>
    <w:rsid w:val="00F2403C"/>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6C"/>
    <w:rsid w:val="00F40E9D"/>
    <w:rsid w:val="00F41370"/>
    <w:rsid w:val="00F415BC"/>
    <w:rsid w:val="00F41707"/>
    <w:rsid w:val="00F41E93"/>
    <w:rsid w:val="00F42484"/>
    <w:rsid w:val="00F4276F"/>
    <w:rsid w:val="00F42AFB"/>
    <w:rsid w:val="00F435B0"/>
    <w:rsid w:val="00F43A7E"/>
    <w:rsid w:val="00F43D4E"/>
    <w:rsid w:val="00F43E01"/>
    <w:rsid w:val="00F43F42"/>
    <w:rsid w:val="00F44A88"/>
    <w:rsid w:val="00F4520B"/>
    <w:rsid w:val="00F455E3"/>
    <w:rsid w:val="00F45775"/>
    <w:rsid w:val="00F45838"/>
    <w:rsid w:val="00F45849"/>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27F"/>
    <w:rsid w:val="00F55424"/>
    <w:rsid w:val="00F55477"/>
    <w:rsid w:val="00F55D02"/>
    <w:rsid w:val="00F55F2E"/>
    <w:rsid w:val="00F5728F"/>
    <w:rsid w:val="00F57424"/>
    <w:rsid w:val="00F57801"/>
    <w:rsid w:val="00F579D3"/>
    <w:rsid w:val="00F60A2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5FC1"/>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6656"/>
    <w:rsid w:val="00F7798B"/>
    <w:rsid w:val="00F77FFE"/>
    <w:rsid w:val="00F8054A"/>
    <w:rsid w:val="00F805BD"/>
    <w:rsid w:val="00F805EE"/>
    <w:rsid w:val="00F80751"/>
    <w:rsid w:val="00F81E7E"/>
    <w:rsid w:val="00F82170"/>
    <w:rsid w:val="00F82216"/>
    <w:rsid w:val="00F8228D"/>
    <w:rsid w:val="00F82735"/>
    <w:rsid w:val="00F8289C"/>
    <w:rsid w:val="00F82C2F"/>
    <w:rsid w:val="00F82D7F"/>
    <w:rsid w:val="00F82FFC"/>
    <w:rsid w:val="00F83AB6"/>
    <w:rsid w:val="00F83D77"/>
    <w:rsid w:val="00F84219"/>
    <w:rsid w:val="00F842EB"/>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0EC"/>
    <w:rsid w:val="00F931DF"/>
    <w:rsid w:val="00F93325"/>
    <w:rsid w:val="00F93454"/>
    <w:rsid w:val="00F93C9D"/>
    <w:rsid w:val="00F93EAD"/>
    <w:rsid w:val="00F93FAE"/>
    <w:rsid w:val="00F941CC"/>
    <w:rsid w:val="00F957DA"/>
    <w:rsid w:val="00F96A8B"/>
    <w:rsid w:val="00F96F59"/>
    <w:rsid w:val="00F970BF"/>
    <w:rsid w:val="00F9746A"/>
    <w:rsid w:val="00FA0114"/>
    <w:rsid w:val="00FA0688"/>
    <w:rsid w:val="00FA070E"/>
    <w:rsid w:val="00FA09AD"/>
    <w:rsid w:val="00FA125E"/>
    <w:rsid w:val="00FA208E"/>
    <w:rsid w:val="00FA20A2"/>
    <w:rsid w:val="00FA2305"/>
    <w:rsid w:val="00FA23AA"/>
    <w:rsid w:val="00FA303A"/>
    <w:rsid w:val="00FA364C"/>
    <w:rsid w:val="00FA37C3"/>
    <w:rsid w:val="00FA3FBE"/>
    <w:rsid w:val="00FA3FCB"/>
    <w:rsid w:val="00FA425D"/>
    <w:rsid w:val="00FA4B06"/>
    <w:rsid w:val="00FA4B17"/>
    <w:rsid w:val="00FA56D1"/>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DAA"/>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67F6"/>
    <w:rsid w:val="00FC70E2"/>
    <w:rsid w:val="00FC718E"/>
    <w:rsid w:val="00FD04F3"/>
    <w:rsid w:val="00FD09F8"/>
    <w:rsid w:val="00FD0D5D"/>
    <w:rsid w:val="00FD0DDC"/>
    <w:rsid w:val="00FD0F79"/>
    <w:rsid w:val="00FD1159"/>
    <w:rsid w:val="00FD1261"/>
    <w:rsid w:val="00FD1915"/>
    <w:rsid w:val="00FD2606"/>
    <w:rsid w:val="00FD2694"/>
    <w:rsid w:val="00FD2B88"/>
    <w:rsid w:val="00FD2D8A"/>
    <w:rsid w:val="00FD2DC8"/>
    <w:rsid w:val="00FD337D"/>
    <w:rsid w:val="00FD3432"/>
    <w:rsid w:val="00FD3434"/>
    <w:rsid w:val="00FD3B42"/>
    <w:rsid w:val="00FD3FB6"/>
    <w:rsid w:val="00FD407F"/>
    <w:rsid w:val="00FD416F"/>
    <w:rsid w:val="00FD439B"/>
    <w:rsid w:val="00FD4669"/>
    <w:rsid w:val="00FD4C16"/>
    <w:rsid w:val="00FD57BC"/>
    <w:rsid w:val="00FD596A"/>
    <w:rsid w:val="00FD59FB"/>
    <w:rsid w:val="00FD5BD4"/>
    <w:rsid w:val="00FD5C98"/>
    <w:rsid w:val="00FD62D4"/>
    <w:rsid w:val="00FD6BF4"/>
    <w:rsid w:val="00FE1204"/>
    <w:rsid w:val="00FE13C2"/>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E7E0D"/>
    <w:rsid w:val="00FF0888"/>
    <w:rsid w:val="00FF0B4A"/>
    <w:rsid w:val="00FF185C"/>
    <w:rsid w:val="00FF2056"/>
    <w:rsid w:val="00FF20F9"/>
    <w:rsid w:val="00FF2831"/>
    <w:rsid w:val="00FF29A6"/>
    <w:rsid w:val="00FF2C52"/>
    <w:rsid w:val="00FF3260"/>
    <w:rsid w:val="00FF3533"/>
    <w:rsid w:val="00FF3A35"/>
    <w:rsid w:val="00FF3DF1"/>
    <w:rsid w:val="00FF443B"/>
    <w:rsid w:val="00FF4FEA"/>
    <w:rsid w:val="00FF5AD8"/>
    <w:rsid w:val="00FF628C"/>
    <w:rsid w:val="00FF660B"/>
    <w:rsid w:val="00FF69FD"/>
    <w:rsid w:val="00FF6A0A"/>
    <w:rsid w:val="00FF70DA"/>
    <w:rsid w:val="00FF7BC6"/>
    <w:rsid w:val="01992149"/>
    <w:rsid w:val="01F6B7E8"/>
    <w:rsid w:val="03A3ED8F"/>
    <w:rsid w:val="03A9E1E8"/>
    <w:rsid w:val="043AF0EB"/>
    <w:rsid w:val="04571EBA"/>
    <w:rsid w:val="04E485AD"/>
    <w:rsid w:val="054B3CC8"/>
    <w:rsid w:val="0575A335"/>
    <w:rsid w:val="066B02D0"/>
    <w:rsid w:val="085D8E0C"/>
    <w:rsid w:val="0ADDE26E"/>
    <w:rsid w:val="0D75A4B8"/>
    <w:rsid w:val="0D7BE956"/>
    <w:rsid w:val="1407768B"/>
    <w:rsid w:val="14ABEA7A"/>
    <w:rsid w:val="14AFDC95"/>
    <w:rsid w:val="16D4D985"/>
    <w:rsid w:val="17BF8CE7"/>
    <w:rsid w:val="1A2FEF11"/>
    <w:rsid w:val="1AF61CB9"/>
    <w:rsid w:val="1B14C7CF"/>
    <w:rsid w:val="1B22B69B"/>
    <w:rsid w:val="1C117964"/>
    <w:rsid w:val="1C445F1C"/>
    <w:rsid w:val="1D834BBD"/>
    <w:rsid w:val="1F400088"/>
    <w:rsid w:val="1F7CF526"/>
    <w:rsid w:val="1FE90864"/>
    <w:rsid w:val="202D1F3B"/>
    <w:rsid w:val="22A49B43"/>
    <w:rsid w:val="22DAB46D"/>
    <w:rsid w:val="23E480CF"/>
    <w:rsid w:val="24D59D91"/>
    <w:rsid w:val="268BA494"/>
    <w:rsid w:val="26D3950F"/>
    <w:rsid w:val="2840A56E"/>
    <w:rsid w:val="29CEA01A"/>
    <w:rsid w:val="2A5A954E"/>
    <w:rsid w:val="2A5F469C"/>
    <w:rsid w:val="2AE08BEE"/>
    <w:rsid w:val="2F8B2DE1"/>
    <w:rsid w:val="2F9DF8B8"/>
    <w:rsid w:val="314D2031"/>
    <w:rsid w:val="327D093A"/>
    <w:rsid w:val="32CE1B3B"/>
    <w:rsid w:val="3458D68C"/>
    <w:rsid w:val="360D89B3"/>
    <w:rsid w:val="361528F5"/>
    <w:rsid w:val="36831491"/>
    <w:rsid w:val="37BAC929"/>
    <w:rsid w:val="38086530"/>
    <w:rsid w:val="39CC46FE"/>
    <w:rsid w:val="3D336C62"/>
    <w:rsid w:val="3E0FEAC3"/>
    <w:rsid w:val="3E3A035F"/>
    <w:rsid w:val="3EAFFB20"/>
    <w:rsid w:val="3F077789"/>
    <w:rsid w:val="3F1D776D"/>
    <w:rsid w:val="3F4BEA22"/>
    <w:rsid w:val="425DCD0D"/>
    <w:rsid w:val="4291DEDF"/>
    <w:rsid w:val="42ED0CF7"/>
    <w:rsid w:val="4440E9F7"/>
    <w:rsid w:val="46B76CB3"/>
    <w:rsid w:val="4A0EF1AE"/>
    <w:rsid w:val="4DBC4364"/>
    <w:rsid w:val="4E1F7FF3"/>
    <w:rsid w:val="4EF0F7CA"/>
    <w:rsid w:val="5272B9C8"/>
    <w:rsid w:val="52C6EE04"/>
    <w:rsid w:val="53386843"/>
    <w:rsid w:val="5342FA9C"/>
    <w:rsid w:val="53AEC480"/>
    <w:rsid w:val="54E6496B"/>
    <w:rsid w:val="5645B9E1"/>
    <w:rsid w:val="56FF6C4A"/>
    <w:rsid w:val="57481736"/>
    <w:rsid w:val="597CE225"/>
    <w:rsid w:val="59D7389F"/>
    <w:rsid w:val="5A27479F"/>
    <w:rsid w:val="5C587DC0"/>
    <w:rsid w:val="5F648D7D"/>
    <w:rsid w:val="5F72B07A"/>
    <w:rsid w:val="60D30217"/>
    <w:rsid w:val="60F5AB46"/>
    <w:rsid w:val="625F3F53"/>
    <w:rsid w:val="6282BF76"/>
    <w:rsid w:val="676E5AE6"/>
    <w:rsid w:val="6861E68F"/>
    <w:rsid w:val="69392E40"/>
    <w:rsid w:val="6AD94EE6"/>
    <w:rsid w:val="6B08F478"/>
    <w:rsid w:val="6B35EAEF"/>
    <w:rsid w:val="6C1E26CC"/>
    <w:rsid w:val="6C9A26F3"/>
    <w:rsid w:val="6F3E2413"/>
    <w:rsid w:val="6F80C09C"/>
    <w:rsid w:val="6FE077FF"/>
    <w:rsid w:val="70685E96"/>
    <w:rsid w:val="70E6941F"/>
    <w:rsid w:val="71517F41"/>
    <w:rsid w:val="73181415"/>
    <w:rsid w:val="760AC2AA"/>
    <w:rsid w:val="763B3954"/>
    <w:rsid w:val="778CA865"/>
    <w:rsid w:val="7940002C"/>
    <w:rsid w:val="7B61DEB0"/>
    <w:rsid w:val="7CC01ED6"/>
    <w:rsid w:val="7D2ACE6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371EE"/>
  <w15:chartTrackingRefBased/>
  <w15:docId w15:val="{EC1DB75E-F937-40A5-A1BA-599579E3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
    <w:lsdException w:name="toc 2" w:uiPriority="2"/>
    <w:lsdException w:name="toc 3" w:uiPriority="2"/>
    <w:lsdException w:name="toc 4" w:uiPriority="2"/>
    <w:lsdException w:name="toc 5" w:uiPriority="2"/>
    <w:lsdException w:name="footer" w:semiHidden="1" w:uiPriority="99"/>
    <w:lsdException w:name="index heading" w:semiHidden="1" w:unhideWhenUsed="1"/>
    <w:lsdException w:name="caption" w:uiPriority="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Default Paragraph Font" w:uiPriority="1"/>
    <w:lsdException w:name="Body Text"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1B5"/>
    <w:rPr>
      <w:rFonts w:ascii="Arial" w:hAnsi="Arial"/>
      <w:sz w:val="24"/>
      <w:szCs w:val="22"/>
      <w:lang w:eastAsia="en-GB"/>
    </w:rPr>
  </w:style>
  <w:style w:type="paragraph" w:styleId="Heading1">
    <w:name w:val="heading 1"/>
    <w:next w:val="BodyText"/>
    <w:qFormat/>
    <w:rsid w:val="00620AFF"/>
    <w:pPr>
      <w:keepNext/>
      <w:keepLines/>
      <w:spacing w:before="60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620AFF"/>
    <w:pPr>
      <w:spacing w:before="480"/>
      <w:outlineLvl w:val="1"/>
    </w:pPr>
    <w:rPr>
      <w:bCs w:val="0"/>
      <w:iCs/>
      <w:color w:val="404040"/>
      <w:sz w:val="27"/>
      <w:szCs w:val="28"/>
    </w:rPr>
  </w:style>
  <w:style w:type="paragraph" w:styleId="Heading3">
    <w:name w:val="heading 3"/>
    <w:basedOn w:val="Heading2"/>
    <w:next w:val="BodyText"/>
    <w:qFormat/>
    <w:rsid w:val="00620AFF"/>
    <w:pPr>
      <w:spacing w:before="360"/>
      <w:outlineLvl w:val="2"/>
    </w:pPr>
    <w:rPr>
      <w:bCs/>
      <w:color w:val="808080"/>
      <w:sz w:val="24"/>
      <w:szCs w:val="26"/>
    </w:rPr>
  </w:style>
  <w:style w:type="paragraph" w:styleId="Heading4">
    <w:name w:val="heading 4"/>
    <w:basedOn w:val="Heading3"/>
    <w:next w:val="BodyText"/>
    <w:semiHidden/>
    <w:rsid w:val="00620AFF"/>
    <w:pPr>
      <w:spacing w:before="240" w:after="180"/>
      <w:outlineLvl w:val="3"/>
    </w:pPr>
    <w:rPr>
      <w:bCs w:val="0"/>
      <w:i/>
      <w:sz w:val="23"/>
      <w:szCs w:val="28"/>
    </w:rPr>
  </w:style>
  <w:style w:type="paragraph" w:styleId="Heading5">
    <w:name w:val="heading 5"/>
    <w:basedOn w:val="Heading4"/>
    <w:next w:val="BodyText"/>
    <w:semiHidden/>
    <w:rsid w:val="00620AFF"/>
    <w:pPr>
      <w:spacing w:before="0"/>
      <w:outlineLvl w:val="4"/>
    </w:pPr>
    <w:rPr>
      <w:rFonts w:cs="Times New Roman"/>
      <w:b w:val="0"/>
      <w:kern w:val="0"/>
      <w:sz w:val="22"/>
      <w:szCs w:val="26"/>
    </w:rPr>
  </w:style>
  <w:style w:type="paragraph" w:styleId="Heading6">
    <w:name w:val="heading 6"/>
    <w:basedOn w:val="Heading5"/>
    <w:next w:val="BodyText"/>
    <w:semiHidden/>
    <w:rsid w:val="00620AFF"/>
    <w:pPr>
      <w:spacing w:before="240" w:after="60"/>
      <w:outlineLvl w:val="5"/>
    </w:pPr>
    <w:rPr>
      <w:bCs/>
      <w:sz w:val="18"/>
    </w:rPr>
  </w:style>
  <w:style w:type="paragraph" w:styleId="Heading7">
    <w:name w:val="heading 7"/>
    <w:basedOn w:val="Heading6"/>
    <w:next w:val="BodyText"/>
    <w:semiHidden/>
    <w:rsid w:val="00620AFF"/>
    <w:pPr>
      <w:outlineLvl w:val="6"/>
    </w:pPr>
    <w:rPr>
      <w:sz w:val="16"/>
      <w:szCs w:val="24"/>
    </w:rPr>
  </w:style>
  <w:style w:type="paragraph" w:styleId="Heading8">
    <w:name w:val="heading 8"/>
    <w:basedOn w:val="Heading7"/>
    <w:next w:val="BodyText"/>
    <w:semiHidden/>
    <w:rsid w:val="00620AFF"/>
    <w:pPr>
      <w:outlineLvl w:val="7"/>
    </w:pPr>
    <w:rPr>
      <w:iCs w:val="0"/>
      <w:sz w:val="14"/>
    </w:rPr>
  </w:style>
  <w:style w:type="paragraph" w:styleId="Heading9">
    <w:name w:val="heading 9"/>
    <w:basedOn w:val="Normal"/>
    <w:next w:val="Normal"/>
    <w:semiHidden/>
    <w:rsid w:val="00620AFF"/>
    <w:pPr>
      <w:spacing w:before="240" w:after="60"/>
      <w:outlineLvl w:val="8"/>
    </w:pPr>
    <w:rPr>
      <w:rFonts w:cs="Arial"/>
    </w:rPr>
  </w:style>
  <w:style w:type="character" w:default="1" w:styleId="DefaultParagraphFont">
    <w:name w:val="Default Paragraph Font"/>
    <w:uiPriority w:val="1"/>
    <w:unhideWhenUsed/>
    <w:rsid w:val="00620A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0AFF"/>
  </w:style>
  <w:style w:type="paragraph" w:styleId="BodyText">
    <w:name w:val="Body Text"/>
    <w:link w:val="BodyTextChar"/>
    <w:qFormat/>
    <w:rsid w:val="00620A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2"/>
      <w:szCs w:val="22"/>
      <w:lang w:eastAsia="en-GB"/>
    </w:rPr>
  </w:style>
  <w:style w:type="paragraph" w:styleId="ListBullet">
    <w:name w:val="List Bullet"/>
    <w:basedOn w:val="BodyText"/>
    <w:qFormat/>
    <w:rsid w:val="00620AFF"/>
    <w:pPr>
      <w:numPr>
        <w:numId w:val="9"/>
      </w:numPr>
      <w:tabs>
        <w:tab w:val="clear" w:pos="567"/>
      </w:tabs>
    </w:pPr>
  </w:style>
  <w:style w:type="paragraph" w:styleId="ListBullet2">
    <w:name w:val="List Bullet 2"/>
    <w:basedOn w:val="ListBullet"/>
    <w:unhideWhenUsed/>
    <w:rsid w:val="00620AFF"/>
    <w:pPr>
      <w:numPr>
        <w:ilvl w:val="1"/>
      </w:numPr>
      <w:tabs>
        <w:tab w:val="clear" w:pos="1134"/>
      </w:tabs>
    </w:pPr>
  </w:style>
  <w:style w:type="paragraph" w:styleId="ListBullet3">
    <w:name w:val="List Bullet 3"/>
    <w:basedOn w:val="ListBullet2"/>
    <w:semiHidden/>
    <w:rsid w:val="00620AFF"/>
    <w:pPr>
      <w:numPr>
        <w:ilvl w:val="2"/>
      </w:numPr>
      <w:tabs>
        <w:tab w:val="clear" w:pos="1701"/>
      </w:tabs>
    </w:pPr>
  </w:style>
  <w:style w:type="paragraph" w:styleId="ListBullet4">
    <w:name w:val="List Bullet 4"/>
    <w:basedOn w:val="ListBullet3"/>
    <w:semiHidden/>
    <w:rsid w:val="00620AFF"/>
    <w:pPr>
      <w:numPr>
        <w:ilvl w:val="3"/>
      </w:numPr>
      <w:tabs>
        <w:tab w:val="clear" w:pos="2268"/>
      </w:tabs>
    </w:pPr>
  </w:style>
  <w:style w:type="paragraph" w:styleId="BodyText2">
    <w:name w:val="Body Text 2"/>
    <w:basedOn w:val="BodyText"/>
    <w:next w:val="BodyText"/>
    <w:semiHidden/>
    <w:rsid w:val="00620AFF"/>
    <w:pPr>
      <w:ind w:left="284"/>
    </w:pPr>
  </w:style>
  <w:style w:type="paragraph" w:styleId="BodyText3">
    <w:name w:val="Body Text 3"/>
    <w:basedOn w:val="BodyText2"/>
    <w:next w:val="BodyText"/>
    <w:semiHidden/>
    <w:rsid w:val="00620AFF"/>
    <w:pPr>
      <w:ind w:left="1134"/>
    </w:pPr>
    <w:rPr>
      <w:szCs w:val="16"/>
    </w:rPr>
  </w:style>
  <w:style w:type="paragraph" w:customStyle="1" w:styleId="Heading1-Pagebreakbefore">
    <w:name w:val="Heading 1-Pagebreak before"/>
    <w:basedOn w:val="Heading1"/>
    <w:next w:val="BodyText"/>
    <w:rsid w:val="00620AFF"/>
    <w:pPr>
      <w:pageBreakBefore/>
      <w:spacing w:before="0"/>
    </w:pPr>
  </w:style>
  <w:style w:type="paragraph" w:styleId="ListContinue">
    <w:name w:val="List Continue"/>
    <w:basedOn w:val="BodyText"/>
    <w:rsid w:val="00620AFF"/>
    <w:pPr>
      <w:numPr>
        <w:numId w:val="10"/>
      </w:numPr>
      <w:tabs>
        <w:tab w:val="clear" w:pos="567"/>
      </w:tabs>
    </w:pPr>
  </w:style>
  <w:style w:type="paragraph" w:styleId="ListContinue2">
    <w:name w:val="List Continue 2"/>
    <w:basedOn w:val="ListContinue"/>
    <w:unhideWhenUsed/>
    <w:rsid w:val="00620AFF"/>
    <w:pPr>
      <w:numPr>
        <w:ilvl w:val="1"/>
      </w:numPr>
      <w:tabs>
        <w:tab w:val="clear" w:pos="1134"/>
      </w:tabs>
    </w:pPr>
  </w:style>
  <w:style w:type="paragraph" w:styleId="ListContinue3">
    <w:name w:val="List Continue 3"/>
    <w:basedOn w:val="ListContinue2"/>
    <w:semiHidden/>
    <w:rsid w:val="00620AFF"/>
    <w:pPr>
      <w:numPr>
        <w:ilvl w:val="2"/>
      </w:numPr>
      <w:tabs>
        <w:tab w:val="clear" w:pos="1701"/>
      </w:tabs>
    </w:pPr>
  </w:style>
  <w:style w:type="paragraph" w:styleId="ListContinue4">
    <w:name w:val="List Continue 4"/>
    <w:basedOn w:val="ListContinue3"/>
    <w:semiHidden/>
    <w:rsid w:val="00620AFF"/>
    <w:pPr>
      <w:numPr>
        <w:ilvl w:val="3"/>
      </w:numPr>
      <w:tabs>
        <w:tab w:val="clear" w:pos="2268"/>
      </w:tabs>
    </w:pPr>
  </w:style>
  <w:style w:type="paragraph" w:styleId="ListBullet5">
    <w:name w:val="List Bullet 5"/>
    <w:basedOn w:val="ListBullet4"/>
    <w:semiHidden/>
    <w:rsid w:val="00620AFF"/>
    <w:pPr>
      <w:numPr>
        <w:ilvl w:val="4"/>
      </w:numPr>
    </w:pPr>
  </w:style>
  <w:style w:type="paragraph" w:styleId="ListContinue5">
    <w:name w:val="List Continue 5"/>
    <w:basedOn w:val="Normal"/>
    <w:semiHidden/>
    <w:rsid w:val="00620AFF"/>
    <w:pPr>
      <w:numPr>
        <w:ilvl w:val="4"/>
        <w:numId w:val="10"/>
      </w:numPr>
      <w:spacing w:after="120"/>
    </w:pPr>
  </w:style>
  <w:style w:type="paragraph" w:styleId="List">
    <w:name w:val="List"/>
    <w:basedOn w:val="Normal"/>
    <w:semiHidden/>
    <w:rsid w:val="00620AFF"/>
    <w:pPr>
      <w:ind w:left="283" w:hanging="283"/>
    </w:pPr>
  </w:style>
  <w:style w:type="paragraph" w:styleId="List2">
    <w:name w:val="List 2"/>
    <w:basedOn w:val="Normal"/>
    <w:semiHidden/>
    <w:rsid w:val="00620AFF"/>
    <w:pPr>
      <w:ind w:left="566" w:hanging="283"/>
    </w:pPr>
  </w:style>
  <w:style w:type="paragraph" w:styleId="List3">
    <w:name w:val="List 3"/>
    <w:basedOn w:val="Normal"/>
    <w:semiHidden/>
    <w:rsid w:val="00620AFF"/>
    <w:pPr>
      <w:ind w:left="849" w:hanging="283"/>
    </w:pPr>
  </w:style>
  <w:style w:type="paragraph" w:styleId="List4">
    <w:name w:val="List 4"/>
    <w:basedOn w:val="Normal"/>
    <w:semiHidden/>
    <w:rsid w:val="00620AFF"/>
    <w:pPr>
      <w:ind w:left="1132" w:hanging="283"/>
    </w:pPr>
  </w:style>
  <w:style w:type="paragraph" w:styleId="List5">
    <w:name w:val="List 5"/>
    <w:basedOn w:val="Normal"/>
    <w:semiHidden/>
    <w:rsid w:val="00620AFF"/>
    <w:pPr>
      <w:ind w:left="1415" w:hanging="283"/>
    </w:pPr>
  </w:style>
  <w:style w:type="character" w:styleId="HTMLAcronym">
    <w:name w:val="HTML Acronym"/>
    <w:basedOn w:val="DefaultParagraphFont"/>
    <w:semiHidden/>
    <w:rsid w:val="00620AFF"/>
  </w:style>
  <w:style w:type="paragraph" w:styleId="HTMLAddress">
    <w:name w:val="HTML Address"/>
    <w:basedOn w:val="Normal"/>
    <w:semiHidden/>
    <w:rsid w:val="00620AFF"/>
    <w:rPr>
      <w:i/>
      <w:iCs/>
    </w:rPr>
  </w:style>
  <w:style w:type="character" w:styleId="HTMLCite">
    <w:name w:val="HTML Cite"/>
    <w:semiHidden/>
    <w:rsid w:val="00620AFF"/>
    <w:rPr>
      <w:i/>
      <w:iCs/>
    </w:rPr>
  </w:style>
  <w:style w:type="character" w:styleId="HTMLCode">
    <w:name w:val="HTML Code"/>
    <w:semiHidden/>
    <w:rsid w:val="00620AFF"/>
    <w:rPr>
      <w:rFonts w:ascii="Courier New" w:hAnsi="Courier New" w:cs="Courier New"/>
      <w:sz w:val="20"/>
      <w:szCs w:val="20"/>
    </w:rPr>
  </w:style>
  <w:style w:type="character" w:styleId="HTMLDefinition">
    <w:name w:val="HTML Definition"/>
    <w:semiHidden/>
    <w:rsid w:val="00620AFF"/>
    <w:rPr>
      <w:i/>
      <w:iCs/>
    </w:rPr>
  </w:style>
  <w:style w:type="character" w:styleId="HTMLKeyboard">
    <w:name w:val="HTML Keyboard"/>
    <w:semiHidden/>
    <w:rsid w:val="00620AFF"/>
    <w:rPr>
      <w:rFonts w:ascii="Courier New" w:hAnsi="Courier New" w:cs="Courier New"/>
      <w:sz w:val="20"/>
      <w:szCs w:val="20"/>
    </w:rPr>
  </w:style>
  <w:style w:type="paragraph" w:styleId="HTMLPreformatted">
    <w:name w:val="HTML Preformatted"/>
    <w:basedOn w:val="Normal"/>
    <w:semiHidden/>
    <w:rsid w:val="00620AFF"/>
    <w:rPr>
      <w:rFonts w:ascii="Courier New" w:hAnsi="Courier New" w:cs="Courier New"/>
      <w:sz w:val="20"/>
      <w:szCs w:val="20"/>
    </w:rPr>
  </w:style>
  <w:style w:type="character" w:styleId="HTMLSample">
    <w:name w:val="HTML Sample"/>
    <w:semiHidden/>
    <w:rsid w:val="00620AFF"/>
    <w:rPr>
      <w:rFonts w:ascii="Courier New" w:hAnsi="Courier New" w:cs="Courier New"/>
    </w:rPr>
  </w:style>
  <w:style w:type="character" w:styleId="HTMLTypewriter">
    <w:name w:val="HTML Typewriter"/>
    <w:semiHidden/>
    <w:rsid w:val="00620AFF"/>
    <w:rPr>
      <w:rFonts w:ascii="Courier New" w:hAnsi="Courier New" w:cs="Courier New"/>
      <w:sz w:val="20"/>
      <w:szCs w:val="20"/>
    </w:rPr>
  </w:style>
  <w:style w:type="character" w:styleId="HTMLVariable">
    <w:name w:val="HTML Variable"/>
    <w:semiHidden/>
    <w:rsid w:val="00620AFF"/>
    <w:rPr>
      <w:i/>
      <w:iCs/>
    </w:rPr>
  </w:style>
  <w:style w:type="paragraph" w:styleId="BlockText">
    <w:name w:val="Block Text"/>
    <w:basedOn w:val="BodyText"/>
    <w:rsid w:val="00620AFF"/>
    <w:pPr>
      <w:ind w:left="567" w:right="567"/>
    </w:pPr>
  </w:style>
  <w:style w:type="paragraph" w:styleId="BodyTextFirstIndent">
    <w:name w:val="Body Text First Indent"/>
    <w:basedOn w:val="BodyText"/>
    <w:semiHidden/>
    <w:rsid w:val="00620AFF"/>
    <w:pPr>
      <w:spacing w:after="120"/>
      <w:ind w:firstLine="210"/>
    </w:pPr>
  </w:style>
  <w:style w:type="paragraph" w:styleId="BodyTextIndent">
    <w:name w:val="Body Text Indent"/>
    <w:basedOn w:val="Normal"/>
    <w:semiHidden/>
    <w:rsid w:val="00620AFF"/>
    <w:pPr>
      <w:spacing w:after="120"/>
      <w:ind w:left="283"/>
    </w:pPr>
  </w:style>
  <w:style w:type="paragraph" w:styleId="BodyTextFirstIndent2">
    <w:name w:val="Body Text First Indent 2"/>
    <w:basedOn w:val="BodyTextIndent"/>
    <w:semiHidden/>
    <w:rsid w:val="00620AFF"/>
    <w:pPr>
      <w:ind w:firstLine="210"/>
    </w:pPr>
  </w:style>
  <w:style w:type="paragraph" w:styleId="BodyTextIndent2">
    <w:name w:val="Body Text Indent 2"/>
    <w:basedOn w:val="Normal"/>
    <w:semiHidden/>
    <w:rsid w:val="00620AFF"/>
    <w:pPr>
      <w:spacing w:after="120" w:line="480" w:lineRule="auto"/>
      <w:ind w:left="283"/>
    </w:pPr>
  </w:style>
  <w:style w:type="paragraph" w:styleId="BodyTextIndent3">
    <w:name w:val="Body Text Indent 3"/>
    <w:basedOn w:val="Normal"/>
    <w:semiHidden/>
    <w:rsid w:val="00620AFF"/>
    <w:pPr>
      <w:spacing w:after="120"/>
      <w:ind w:left="283"/>
    </w:pPr>
    <w:rPr>
      <w:sz w:val="16"/>
      <w:szCs w:val="16"/>
    </w:rPr>
  </w:style>
  <w:style w:type="paragraph" w:styleId="EnvelopeAddress">
    <w:name w:val="envelope address"/>
    <w:basedOn w:val="Normal"/>
    <w:semiHidden/>
    <w:rsid w:val="00620AF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620AFF"/>
    <w:rPr>
      <w:rFonts w:cs="Arial"/>
      <w:sz w:val="20"/>
      <w:szCs w:val="20"/>
    </w:rPr>
  </w:style>
  <w:style w:type="character" w:styleId="LineNumber">
    <w:name w:val="line number"/>
    <w:basedOn w:val="DefaultParagraphFont"/>
    <w:semiHidden/>
    <w:rsid w:val="00620AFF"/>
  </w:style>
  <w:style w:type="paragraph" w:styleId="MessageHeader">
    <w:name w:val="Message Header"/>
    <w:basedOn w:val="Normal"/>
    <w:semiHidden/>
    <w:rsid w:val="00620AFF"/>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semiHidden/>
    <w:rsid w:val="00620AFF"/>
    <w:rPr>
      <w:rFonts w:ascii="Times New Roman" w:hAnsi="Times New Roman"/>
      <w:szCs w:val="24"/>
    </w:rPr>
  </w:style>
  <w:style w:type="paragraph" w:styleId="NormalIndent">
    <w:name w:val="Normal Indent"/>
    <w:basedOn w:val="Normal"/>
    <w:semiHidden/>
    <w:rsid w:val="00620AFF"/>
    <w:pPr>
      <w:ind w:left="720"/>
    </w:pPr>
  </w:style>
  <w:style w:type="paragraph" w:styleId="NoteHeading">
    <w:name w:val="Note Heading"/>
    <w:basedOn w:val="Normal"/>
    <w:next w:val="Normal"/>
    <w:semiHidden/>
    <w:rsid w:val="00620AFF"/>
  </w:style>
  <w:style w:type="table" w:styleId="Table3Deffects1">
    <w:name w:val="Table 3D effects 1"/>
    <w:basedOn w:val="TableNormal"/>
    <w:semiHidden/>
    <w:rsid w:val="00620A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0AF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0AF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620AFF"/>
    <w:pPr>
      <w:numPr>
        <w:numId w:val="2"/>
      </w:numPr>
    </w:pPr>
  </w:style>
  <w:style w:type="numbering" w:styleId="ArticleSection">
    <w:name w:val="Outline List 3"/>
    <w:basedOn w:val="NoList"/>
    <w:semiHidden/>
    <w:rsid w:val="00620AFF"/>
    <w:pPr>
      <w:numPr>
        <w:numId w:val="3"/>
      </w:numPr>
    </w:pPr>
  </w:style>
  <w:style w:type="paragraph" w:styleId="Closing">
    <w:name w:val="Closing"/>
    <w:basedOn w:val="Normal"/>
    <w:semiHidden/>
    <w:rsid w:val="00620AFF"/>
    <w:pPr>
      <w:ind w:left="4252"/>
    </w:pPr>
  </w:style>
  <w:style w:type="paragraph" w:styleId="Date">
    <w:name w:val="Date"/>
    <w:basedOn w:val="Normal"/>
    <w:next w:val="Normal"/>
    <w:semiHidden/>
    <w:rsid w:val="00620AFF"/>
  </w:style>
  <w:style w:type="paragraph" w:styleId="E-mailSignature">
    <w:name w:val="E-mail Signature"/>
    <w:basedOn w:val="Normal"/>
    <w:semiHidden/>
    <w:rsid w:val="00620AFF"/>
  </w:style>
  <w:style w:type="paragraph" w:styleId="ListNumber5">
    <w:name w:val="List Number 5"/>
    <w:basedOn w:val="ListNumber4"/>
    <w:semiHidden/>
    <w:rsid w:val="00620AFF"/>
    <w:pPr>
      <w:numPr>
        <w:ilvl w:val="4"/>
      </w:numPr>
    </w:pPr>
  </w:style>
  <w:style w:type="paragraph" w:styleId="Salutation">
    <w:name w:val="Salutation"/>
    <w:basedOn w:val="Normal"/>
    <w:next w:val="Normal"/>
    <w:semiHidden/>
    <w:rsid w:val="00620AFF"/>
  </w:style>
  <w:style w:type="paragraph" w:styleId="Signature">
    <w:name w:val="Signature"/>
    <w:basedOn w:val="Normal"/>
    <w:semiHidden/>
    <w:rsid w:val="00620AFF"/>
    <w:pPr>
      <w:ind w:left="4252"/>
    </w:pPr>
  </w:style>
  <w:style w:type="table" w:styleId="TableWeb1">
    <w:name w:val="Table Web 1"/>
    <w:basedOn w:val="TableNormal"/>
    <w:semiHidden/>
    <w:rsid w:val="00620A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0AF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0AF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620AFF"/>
    <w:pPr>
      <w:numPr>
        <w:numId w:val="12"/>
      </w:numPr>
      <w:tabs>
        <w:tab w:val="clear" w:pos="567"/>
      </w:tabs>
    </w:pPr>
  </w:style>
  <w:style w:type="paragraph" w:styleId="ListNumber2">
    <w:name w:val="List Number 2"/>
    <w:basedOn w:val="ListNumber"/>
    <w:unhideWhenUsed/>
    <w:rsid w:val="00620AFF"/>
    <w:pPr>
      <w:numPr>
        <w:ilvl w:val="1"/>
      </w:numPr>
      <w:tabs>
        <w:tab w:val="clear" w:pos="1134"/>
      </w:tabs>
    </w:pPr>
  </w:style>
  <w:style w:type="paragraph" w:styleId="ListNumber3">
    <w:name w:val="List Number 3"/>
    <w:basedOn w:val="ListNumber2"/>
    <w:semiHidden/>
    <w:rsid w:val="00620AFF"/>
    <w:pPr>
      <w:numPr>
        <w:ilvl w:val="2"/>
      </w:numPr>
      <w:tabs>
        <w:tab w:val="clear" w:pos="1701"/>
      </w:tabs>
    </w:pPr>
  </w:style>
  <w:style w:type="paragraph" w:styleId="ListNumber4">
    <w:name w:val="List Number 4"/>
    <w:basedOn w:val="ListNumber3"/>
    <w:semiHidden/>
    <w:rsid w:val="00620AFF"/>
    <w:pPr>
      <w:numPr>
        <w:ilvl w:val="3"/>
      </w:numPr>
      <w:tabs>
        <w:tab w:val="clear" w:pos="2268"/>
      </w:tabs>
    </w:pPr>
  </w:style>
  <w:style w:type="numbering" w:styleId="111111">
    <w:name w:val="Outline List 2"/>
    <w:basedOn w:val="NoList"/>
    <w:semiHidden/>
    <w:rsid w:val="00620AFF"/>
    <w:pPr>
      <w:numPr>
        <w:numId w:val="1"/>
      </w:numPr>
    </w:pPr>
  </w:style>
  <w:style w:type="paragraph" w:customStyle="1" w:styleId="Contactdetails">
    <w:name w:val="Contact details"/>
    <w:semiHidden/>
    <w:rsid w:val="00620AFF"/>
    <w:pPr>
      <w:jc w:val="center"/>
    </w:pPr>
    <w:rPr>
      <w:rFonts w:ascii="Arial" w:hAnsi="Arial"/>
      <w:color w:val="7F7F7F"/>
      <w:sz w:val="18"/>
      <w:szCs w:val="22"/>
      <w:lang w:eastAsia="en-GB"/>
    </w:rPr>
  </w:style>
  <w:style w:type="paragraph" w:styleId="Header">
    <w:name w:val="header"/>
    <w:basedOn w:val="Normal"/>
    <w:semiHidden/>
    <w:rsid w:val="00620AFF"/>
    <w:pPr>
      <w:tabs>
        <w:tab w:val="center" w:pos="4153"/>
        <w:tab w:val="right" w:pos="8306"/>
      </w:tabs>
    </w:pPr>
  </w:style>
  <w:style w:type="character" w:styleId="FootnoteReference">
    <w:name w:val="footnote reference"/>
    <w:rsid w:val="00620AFF"/>
    <w:rPr>
      <w:sz w:val="24"/>
      <w:vertAlign w:val="superscript"/>
    </w:rPr>
  </w:style>
  <w:style w:type="paragraph" w:styleId="FootnoteText">
    <w:name w:val="footnote text"/>
    <w:basedOn w:val="BodyText"/>
    <w:rsid w:val="00620AFF"/>
    <w:pPr>
      <w:tabs>
        <w:tab w:val="left" w:pos="284"/>
      </w:tabs>
      <w:spacing w:after="60"/>
      <w:ind w:left="284" w:hanging="284"/>
    </w:pPr>
    <w:rPr>
      <w:sz w:val="18"/>
      <w:szCs w:val="20"/>
    </w:rPr>
  </w:style>
  <w:style w:type="character" w:styleId="Emphasis">
    <w:name w:val="Emphasis"/>
    <w:uiPriority w:val="20"/>
    <w:qFormat/>
    <w:rsid w:val="00620AFF"/>
    <w:rPr>
      <w:i/>
      <w:iCs/>
    </w:rPr>
  </w:style>
  <w:style w:type="character" w:styleId="Strong">
    <w:name w:val="Strong"/>
    <w:qFormat/>
    <w:rsid w:val="00620AFF"/>
    <w:rPr>
      <w:b/>
      <w:bCs/>
    </w:rPr>
  </w:style>
  <w:style w:type="paragraph" w:styleId="Footer">
    <w:name w:val="footer"/>
    <w:basedOn w:val="Normal"/>
    <w:link w:val="FooterChar"/>
    <w:uiPriority w:val="99"/>
    <w:rsid w:val="00620AFF"/>
    <w:pPr>
      <w:tabs>
        <w:tab w:val="center" w:pos="4513"/>
        <w:tab w:val="right" w:pos="9026"/>
      </w:tabs>
    </w:pPr>
    <w:rPr>
      <w:szCs w:val="24"/>
      <w:lang w:eastAsia="en-AU"/>
    </w:rPr>
  </w:style>
  <w:style w:type="character" w:customStyle="1" w:styleId="FooterChar">
    <w:name w:val="Footer Char"/>
    <w:link w:val="Footer"/>
    <w:uiPriority w:val="99"/>
    <w:rsid w:val="00620AFF"/>
    <w:rPr>
      <w:rFonts w:ascii="Arial" w:hAnsi="Arial"/>
      <w:sz w:val="24"/>
      <w:szCs w:val="24"/>
    </w:rPr>
  </w:style>
  <w:style w:type="character" w:styleId="FollowedHyperlink">
    <w:name w:val="FollowedHyperlink"/>
    <w:semiHidden/>
    <w:rsid w:val="00620AFF"/>
    <w:rPr>
      <w:color w:val="800080"/>
      <w:u w:val="single"/>
    </w:rPr>
  </w:style>
  <w:style w:type="character" w:styleId="Hyperlink">
    <w:name w:val="Hyperlink"/>
    <w:semiHidden/>
    <w:rsid w:val="00620AFF"/>
    <w:rPr>
      <w:color w:val="0000FF"/>
      <w:u w:val="single"/>
    </w:rPr>
  </w:style>
  <w:style w:type="paragraph" w:styleId="Title">
    <w:name w:val="Title"/>
    <w:basedOn w:val="BodyText"/>
    <w:semiHidden/>
    <w:rsid w:val="00620AFF"/>
    <w:pPr>
      <w:spacing w:after="240"/>
      <w:jc w:val="center"/>
    </w:pPr>
    <w:rPr>
      <w:b/>
      <w:bCs/>
      <w:sz w:val="36"/>
      <w:szCs w:val="32"/>
    </w:rPr>
  </w:style>
  <w:style w:type="paragraph" w:styleId="Subtitle">
    <w:name w:val="Subtitle"/>
    <w:basedOn w:val="Title"/>
    <w:semiHidden/>
    <w:rsid w:val="00620AFF"/>
    <w:pPr>
      <w:spacing w:before="600" w:after="120"/>
      <w:outlineLvl w:val="1"/>
    </w:pPr>
    <w:rPr>
      <w:color w:val="808080" w:themeColor="background1" w:themeShade="80"/>
      <w:sz w:val="32"/>
      <w:szCs w:val="24"/>
    </w:rPr>
  </w:style>
  <w:style w:type="table" w:styleId="TableClassic2">
    <w:name w:val="Table Classic 2"/>
    <w:basedOn w:val="TableNormal"/>
    <w:semiHidden/>
    <w:rsid w:val="00620A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0AF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0A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0A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0AF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0AF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0AF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0AF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0A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0AF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0AF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0A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0A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20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620A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0AF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0AF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0AF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0AF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0AF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0AF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0A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0AF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0AF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0AF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0AF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0AF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0AF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0AF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0AF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0A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0A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0A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0AF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0AF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0AF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0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620AFF"/>
  </w:style>
  <w:style w:type="table" w:styleId="TableClassic1">
    <w:name w:val="Table Classic 1"/>
    <w:basedOn w:val="TableNormal"/>
    <w:semiHidden/>
    <w:rsid w:val="00620AF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620AFF"/>
    <w:pPr>
      <w:spacing w:before="80" w:after="60"/>
    </w:pPr>
    <w:rPr>
      <w:rFonts w:ascii="Arial" w:hAnsi="Arial"/>
      <w:b/>
      <w:szCs w:val="22"/>
      <w:lang w:eastAsia="en-GB"/>
    </w:rPr>
  </w:style>
  <w:style w:type="paragraph" w:customStyle="1" w:styleId="TableBody">
    <w:name w:val="Table Body"/>
    <w:basedOn w:val="BodyText"/>
    <w:rsid w:val="00620AFF"/>
    <w:pPr>
      <w:spacing w:before="60" w:after="60"/>
    </w:pPr>
    <w:rPr>
      <w:sz w:val="20"/>
    </w:rPr>
  </w:style>
  <w:style w:type="character" w:styleId="PageNumber">
    <w:name w:val="page number"/>
    <w:unhideWhenUsed/>
    <w:rsid w:val="00620AFF"/>
    <w:rPr>
      <w:rFonts w:ascii="Arial" w:hAnsi="Arial"/>
      <w:sz w:val="24"/>
      <w:lang w:val="en-AU"/>
    </w:rPr>
  </w:style>
  <w:style w:type="character" w:customStyle="1" w:styleId="BodyTextChar">
    <w:name w:val="Body Text Char"/>
    <w:link w:val="BodyText"/>
    <w:rsid w:val="00620AFF"/>
    <w:rPr>
      <w:rFonts w:ascii="Arial" w:hAnsi="Arial"/>
      <w:sz w:val="22"/>
      <w:szCs w:val="22"/>
      <w:lang w:eastAsia="en-GB"/>
    </w:rPr>
  </w:style>
  <w:style w:type="paragraph" w:customStyle="1" w:styleId="BlockText-ListBullet">
    <w:name w:val="Block Text - List Bullet"/>
    <w:basedOn w:val="BlockText"/>
    <w:uiPriority w:val="1"/>
    <w:rsid w:val="00620AFF"/>
    <w:pPr>
      <w:numPr>
        <w:numId w:val="4"/>
      </w:numPr>
      <w:tabs>
        <w:tab w:val="clear" w:pos="1134"/>
      </w:tabs>
      <w:spacing w:after="160"/>
    </w:pPr>
  </w:style>
  <w:style w:type="paragraph" w:customStyle="1" w:styleId="Table-ListBullet">
    <w:name w:val="Table - List Bullet"/>
    <w:basedOn w:val="TableBody"/>
    <w:rsid w:val="00620AFF"/>
    <w:pPr>
      <w:numPr>
        <w:numId w:val="14"/>
      </w:numPr>
    </w:pPr>
  </w:style>
  <w:style w:type="paragraph" w:styleId="PlainText">
    <w:name w:val="Plain Text"/>
    <w:basedOn w:val="Normal"/>
    <w:semiHidden/>
    <w:rsid w:val="00620AFF"/>
    <w:rPr>
      <w:rFonts w:ascii="Courier New" w:hAnsi="Courier New" w:cs="Courier New"/>
      <w:sz w:val="20"/>
      <w:szCs w:val="20"/>
    </w:rPr>
  </w:style>
  <w:style w:type="table" w:customStyle="1" w:styleId="RecommendationsBox">
    <w:name w:val="Recommendations Box"/>
    <w:basedOn w:val="TableGrid"/>
    <w:rsid w:val="00620AFF"/>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620AFF"/>
    <w:pPr>
      <w:spacing w:before="240" w:after="480" w:line="240" w:lineRule="auto"/>
    </w:pPr>
    <w:rPr>
      <w:sz w:val="28"/>
    </w:rPr>
  </w:style>
  <w:style w:type="paragraph" w:styleId="TOC1">
    <w:name w:val="toc 1"/>
    <w:next w:val="BodyText"/>
    <w:autoRedefine/>
    <w:uiPriority w:val="2"/>
    <w:semiHidden/>
    <w:rsid w:val="00620AFF"/>
    <w:pPr>
      <w:spacing w:before="180"/>
    </w:pPr>
    <w:rPr>
      <w:rFonts w:ascii="Arial" w:hAnsi="Arial"/>
      <w:b/>
      <w:sz w:val="24"/>
      <w:szCs w:val="22"/>
      <w:lang w:eastAsia="en-GB"/>
    </w:rPr>
  </w:style>
  <w:style w:type="paragraph" w:styleId="TOC2">
    <w:name w:val="toc 2"/>
    <w:basedOn w:val="TOC1"/>
    <w:next w:val="BodyText"/>
    <w:autoRedefine/>
    <w:uiPriority w:val="2"/>
    <w:semiHidden/>
    <w:rsid w:val="00620AFF"/>
    <w:pPr>
      <w:spacing w:before="100"/>
      <w:ind w:left="567"/>
    </w:pPr>
    <w:rPr>
      <w:b w:val="0"/>
    </w:rPr>
  </w:style>
  <w:style w:type="paragraph" w:styleId="TOC3">
    <w:name w:val="toc 3"/>
    <w:basedOn w:val="TOC2"/>
    <w:next w:val="BodyText"/>
    <w:autoRedefine/>
    <w:uiPriority w:val="2"/>
    <w:semiHidden/>
    <w:rsid w:val="00620AFF"/>
    <w:pPr>
      <w:ind w:left="1134"/>
    </w:pPr>
  </w:style>
  <w:style w:type="paragraph" w:styleId="TOC4">
    <w:name w:val="toc 4"/>
    <w:basedOn w:val="TOC3"/>
    <w:next w:val="BodyText"/>
    <w:autoRedefine/>
    <w:uiPriority w:val="2"/>
    <w:semiHidden/>
    <w:rsid w:val="00620AFF"/>
    <w:pPr>
      <w:ind w:left="1701"/>
    </w:pPr>
  </w:style>
  <w:style w:type="paragraph" w:styleId="TOC5">
    <w:name w:val="toc 5"/>
    <w:basedOn w:val="TOC4"/>
    <w:next w:val="BodyText"/>
    <w:autoRedefine/>
    <w:uiPriority w:val="2"/>
    <w:semiHidden/>
    <w:rsid w:val="00620AFF"/>
    <w:pPr>
      <w:ind w:left="2268"/>
    </w:pPr>
  </w:style>
  <w:style w:type="paragraph" w:styleId="TOC6">
    <w:name w:val="toc 6"/>
    <w:basedOn w:val="TOC5"/>
    <w:next w:val="BodyText"/>
    <w:autoRedefine/>
    <w:semiHidden/>
    <w:rsid w:val="00620AFF"/>
    <w:pPr>
      <w:ind w:left="1200"/>
    </w:pPr>
  </w:style>
  <w:style w:type="paragraph" w:styleId="TOC7">
    <w:name w:val="toc 7"/>
    <w:basedOn w:val="TOC6"/>
    <w:next w:val="BodyText"/>
    <w:autoRedefine/>
    <w:semiHidden/>
    <w:rsid w:val="00620AFF"/>
    <w:pPr>
      <w:ind w:left="1440"/>
    </w:pPr>
  </w:style>
  <w:style w:type="paragraph" w:styleId="TOC8">
    <w:name w:val="toc 8"/>
    <w:basedOn w:val="TOC7"/>
    <w:next w:val="BodyText"/>
    <w:autoRedefine/>
    <w:semiHidden/>
    <w:rsid w:val="00620AFF"/>
    <w:pPr>
      <w:ind w:left="1680"/>
    </w:pPr>
  </w:style>
  <w:style w:type="paragraph" w:styleId="TOC9">
    <w:name w:val="toc 9"/>
    <w:basedOn w:val="TOC8"/>
    <w:next w:val="BodyText"/>
    <w:autoRedefine/>
    <w:semiHidden/>
    <w:rsid w:val="00620AFF"/>
    <w:pPr>
      <w:ind w:left="1920"/>
    </w:pPr>
  </w:style>
  <w:style w:type="paragraph" w:customStyle="1" w:styleId="AcronymsList">
    <w:name w:val="Acronyms List"/>
    <w:basedOn w:val="BodyText"/>
    <w:uiPriority w:val="1"/>
    <w:unhideWhenUsed/>
    <w:rsid w:val="00620AFF"/>
    <w:pPr>
      <w:tabs>
        <w:tab w:val="clear" w:pos="567"/>
        <w:tab w:val="clear" w:pos="1134"/>
        <w:tab w:val="clear" w:pos="1701"/>
      </w:tabs>
      <w:ind w:left="2268" w:hanging="2268"/>
    </w:pPr>
  </w:style>
  <w:style w:type="paragraph" w:customStyle="1" w:styleId="ListLetter">
    <w:name w:val="List Letter"/>
    <w:basedOn w:val="BodyText"/>
    <w:rsid w:val="00620AFF"/>
    <w:pPr>
      <w:numPr>
        <w:numId w:val="11"/>
      </w:numPr>
      <w:tabs>
        <w:tab w:val="clear" w:pos="567"/>
      </w:tabs>
    </w:pPr>
  </w:style>
  <w:style w:type="paragraph" w:customStyle="1" w:styleId="BlockText-ListBullet2">
    <w:name w:val="Block Text - List Bullet 2"/>
    <w:basedOn w:val="BlockText-ListBullet"/>
    <w:uiPriority w:val="1"/>
    <w:unhideWhenUsed/>
    <w:rsid w:val="00620AFF"/>
    <w:pPr>
      <w:numPr>
        <w:ilvl w:val="1"/>
      </w:numPr>
      <w:tabs>
        <w:tab w:val="clear" w:pos="1701"/>
      </w:tabs>
    </w:pPr>
  </w:style>
  <w:style w:type="paragraph" w:customStyle="1" w:styleId="BlockText-ListBullet3">
    <w:name w:val="Block Text - List Bullet 3"/>
    <w:basedOn w:val="BlockText-ListBullet2"/>
    <w:uiPriority w:val="1"/>
    <w:semiHidden/>
    <w:rsid w:val="00620AFF"/>
    <w:pPr>
      <w:numPr>
        <w:ilvl w:val="2"/>
      </w:numPr>
      <w:tabs>
        <w:tab w:val="clear" w:pos="2268"/>
      </w:tabs>
    </w:pPr>
  </w:style>
  <w:style w:type="paragraph" w:customStyle="1" w:styleId="BlockText-ListBullet4">
    <w:name w:val="Block Text - List Bullet 4"/>
    <w:basedOn w:val="BlockText-ListBullet3"/>
    <w:uiPriority w:val="1"/>
    <w:semiHidden/>
    <w:rsid w:val="00620AFF"/>
    <w:pPr>
      <w:numPr>
        <w:ilvl w:val="3"/>
      </w:numPr>
      <w:tabs>
        <w:tab w:val="clear" w:pos="2835"/>
      </w:tabs>
    </w:pPr>
  </w:style>
  <w:style w:type="paragraph" w:customStyle="1" w:styleId="BlockText-ListBullet5">
    <w:name w:val="Block Text - List Bullet 5"/>
    <w:basedOn w:val="BlockText-ListBullet4"/>
    <w:uiPriority w:val="1"/>
    <w:semiHidden/>
    <w:rsid w:val="00620AFF"/>
    <w:pPr>
      <w:numPr>
        <w:ilvl w:val="4"/>
      </w:numPr>
    </w:pPr>
  </w:style>
  <w:style w:type="paragraph" w:customStyle="1" w:styleId="ListLetter2">
    <w:name w:val="List Letter 2"/>
    <w:basedOn w:val="ListLetter"/>
    <w:unhideWhenUsed/>
    <w:rsid w:val="00620AFF"/>
    <w:pPr>
      <w:numPr>
        <w:ilvl w:val="1"/>
      </w:numPr>
      <w:tabs>
        <w:tab w:val="clear" w:pos="1134"/>
      </w:tabs>
    </w:pPr>
  </w:style>
  <w:style w:type="paragraph" w:customStyle="1" w:styleId="ListLetter3">
    <w:name w:val="List Letter 3"/>
    <w:basedOn w:val="ListLetter2"/>
    <w:semiHidden/>
    <w:rsid w:val="00620AFF"/>
    <w:pPr>
      <w:numPr>
        <w:ilvl w:val="2"/>
      </w:numPr>
      <w:tabs>
        <w:tab w:val="clear" w:pos="1701"/>
      </w:tabs>
    </w:pPr>
  </w:style>
  <w:style w:type="paragraph" w:customStyle="1" w:styleId="ListLetter4">
    <w:name w:val="List Letter 4"/>
    <w:basedOn w:val="ListLetter3"/>
    <w:semiHidden/>
    <w:rsid w:val="00620AFF"/>
    <w:pPr>
      <w:numPr>
        <w:ilvl w:val="3"/>
      </w:numPr>
      <w:tabs>
        <w:tab w:val="clear" w:pos="2268"/>
      </w:tabs>
    </w:pPr>
  </w:style>
  <w:style w:type="paragraph" w:customStyle="1" w:styleId="ListLetter5">
    <w:name w:val="List Letter 5"/>
    <w:basedOn w:val="ListLetter4"/>
    <w:semiHidden/>
    <w:rsid w:val="00620AFF"/>
    <w:pPr>
      <w:numPr>
        <w:ilvl w:val="4"/>
      </w:numPr>
    </w:pPr>
  </w:style>
  <w:style w:type="paragraph" w:customStyle="1" w:styleId="ListRoman">
    <w:name w:val="List Roman"/>
    <w:basedOn w:val="BodyText"/>
    <w:rsid w:val="00620AFF"/>
    <w:pPr>
      <w:numPr>
        <w:numId w:val="13"/>
      </w:numPr>
      <w:tabs>
        <w:tab w:val="clear" w:pos="567"/>
      </w:tabs>
    </w:pPr>
  </w:style>
  <w:style w:type="paragraph" w:customStyle="1" w:styleId="ListRoman2">
    <w:name w:val="List Roman 2"/>
    <w:basedOn w:val="ListRoman"/>
    <w:unhideWhenUsed/>
    <w:rsid w:val="00620AFF"/>
    <w:pPr>
      <w:numPr>
        <w:ilvl w:val="1"/>
      </w:numPr>
      <w:tabs>
        <w:tab w:val="clear" w:pos="1134"/>
      </w:tabs>
    </w:pPr>
  </w:style>
  <w:style w:type="paragraph" w:customStyle="1" w:styleId="ListRoman3">
    <w:name w:val="List Roman 3"/>
    <w:basedOn w:val="ListRoman2"/>
    <w:semiHidden/>
    <w:rsid w:val="00620AFF"/>
    <w:pPr>
      <w:numPr>
        <w:ilvl w:val="2"/>
      </w:numPr>
      <w:tabs>
        <w:tab w:val="clear" w:pos="1701"/>
      </w:tabs>
    </w:pPr>
  </w:style>
  <w:style w:type="paragraph" w:customStyle="1" w:styleId="ListRoman4">
    <w:name w:val="List Roman 4"/>
    <w:basedOn w:val="ListRoman3"/>
    <w:semiHidden/>
    <w:rsid w:val="00620AFF"/>
    <w:pPr>
      <w:numPr>
        <w:ilvl w:val="3"/>
      </w:numPr>
      <w:tabs>
        <w:tab w:val="clear" w:pos="2268"/>
      </w:tabs>
    </w:pPr>
  </w:style>
  <w:style w:type="paragraph" w:customStyle="1" w:styleId="ListRoman5">
    <w:name w:val="List Roman 5"/>
    <w:basedOn w:val="ListRoman4"/>
    <w:semiHidden/>
    <w:rsid w:val="00620AFF"/>
    <w:pPr>
      <w:numPr>
        <w:ilvl w:val="4"/>
      </w:numPr>
    </w:pPr>
  </w:style>
  <w:style w:type="paragraph" w:customStyle="1" w:styleId="BlockText-ListNumber">
    <w:name w:val="Block Text - List Number"/>
    <w:basedOn w:val="BlockText"/>
    <w:uiPriority w:val="1"/>
    <w:rsid w:val="00620AFF"/>
    <w:pPr>
      <w:numPr>
        <w:numId w:val="7"/>
      </w:numPr>
      <w:tabs>
        <w:tab w:val="clear" w:pos="1134"/>
      </w:tabs>
    </w:pPr>
  </w:style>
  <w:style w:type="paragraph" w:customStyle="1" w:styleId="BlockText-ListNumber2">
    <w:name w:val="Block Text - List Number 2"/>
    <w:basedOn w:val="BlockText-ListNumber"/>
    <w:uiPriority w:val="1"/>
    <w:unhideWhenUsed/>
    <w:rsid w:val="00620AFF"/>
    <w:pPr>
      <w:numPr>
        <w:ilvl w:val="1"/>
      </w:numPr>
      <w:tabs>
        <w:tab w:val="clear" w:pos="1701"/>
      </w:tabs>
      <w:ind w:right="0"/>
    </w:pPr>
  </w:style>
  <w:style w:type="paragraph" w:customStyle="1" w:styleId="BlockText-ListNumber3">
    <w:name w:val="Block Text - List Number 3"/>
    <w:basedOn w:val="BlockText-ListNumber2"/>
    <w:uiPriority w:val="1"/>
    <w:semiHidden/>
    <w:rsid w:val="00620AFF"/>
    <w:pPr>
      <w:numPr>
        <w:ilvl w:val="2"/>
      </w:numPr>
      <w:tabs>
        <w:tab w:val="clear" w:pos="2268"/>
      </w:tabs>
    </w:pPr>
  </w:style>
  <w:style w:type="paragraph" w:customStyle="1" w:styleId="BlockText-ListNumber4">
    <w:name w:val="Block Text - List Number 4"/>
    <w:basedOn w:val="BlockText-ListNumber3"/>
    <w:uiPriority w:val="1"/>
    <w:semiHidden/>
    <w:rsid w:val="00620AFF"/>
    <w:pPr>
      <w:numPr>
        <w:ilvl w:val="3"/>
      </w:numPr>
      <w:tabs>
        <w:tab w:val="clear" w:pos="2835"/>
      </w:tabs>
    </w:pPr>
  </w:style>
  <w:style w:type="paragraph" w:customStyle="1" w:styleId="BlockText-ListNumber5">
    <w:name w:val="Block Text - List Number 5"/>
    <w:basedOn w:val="BlockText-ListNumber4"/>
    <w:uiPriority w:val="1"/>
    <w:semiHidden/>
    <w:rsid w:val="00620AFF"/>
    <w:pPr>
      <w:numPr>
        <w:ilvl w:val="4"/>
      </w:numPr>
    </w:pPr>
  </w:style>
  <w:style w:type="paragraph" w:customStyle="1" w:styleId="BlockText-ListLetter">
    <w:name w:val="Block Text - List Letter"/>
    <w:basedOn w:val="BlockText"/>
    <w:uiPriority w:val="1"/>
    <w:rsid w:val="00620AFF"/>
    <w:pPr>
      <w:numPr>
        <w:numId w:val="6"/>
      </w:numPr>
      <w:tabs>
        <w:tab w:val="clear" w:pos="1134"/>
      </w:tabs>
    </w:pPr>
  </w:style>
  <w:style w:type="paragraph" w:customStyle="1" w:styleId="BlockText-ListLetter2">
    <w:name w:val="Block Text - List Letter 2"/>
    <w:basedOn w:val="BlockText-ListLetter"/>
    <w:uiPriority w:val="1"/>
    <w:unhideWhenUsed/>
    <w:rsid w:val="00620AFF"/>
    <w:pPr>
      <w:numPr>
        <w:ilvl w:val="1"/>
      </w:numPr>
      <w:tabs>
        <w:tab w:val="clear" w:pos="1701"/>
      </w:tabs>
      <w:ind w:right="0"/>
    </w:pPr>
  </w:style>
  <w:style w:type="paragraph" w:customStyle="1" w:styleId="BlockText-ListLetter3">
    <w:name w:val="Block Text - List Letter 3"/>
    <w:basedOn w:val="BlockText-ListLetter2"/>
    <w:uiPriority w:val="1"/>
    <w:semiHidden/>
    <w:rsid w:val="00620AFF"/>
    <w:pPr>
      <w:numPr>
        <w:ilvl w:val="2"/>
      </w:numPr>
      <w:tabs>
        <w:tab w:val="clear" w:pos="2268"/>
      </w:tabs>
    </w:pPr>
  </w:style>
  <w:style w:type="paragraph" w:customStyle="1" w:styleId="BlockText-ListLetter4">
    <w:name w:val="Block Text - List Letter 4"/>
    <w:basedOn w:val="BlockText-ListLetter3"/>
    <w:uiPriority w:val="1"/>
    <w:semiHidden/>
    <w:rsid w:val="00620AFF"/>
    <w:pPr>
      <w:numPr>
        <w:ilvl w:val="3"/>
      </w:numPr>
      <w:tabs>
        <w:tab w:val="clear" w:pos="2835"/>
      </w:tabs>
    </w:pPr>
  </w:style>
  <w:style w:type="paragraph" w:customStyle="1" w:styleId="BlockText-ListLetter5">
    <w:name w:val="Block Text - List Letter 5"/>
    <w:basedOn w:val="BlockText-ListLetter4"/>
    <w:uiPriority w:val="1"/>
    <w:semiHidden/>
    <w:rsid w:val="00620AFF"/>
    <w:pPr>
      <w:numPr>
        <w:ilvl w:val="4"/>
      </w:numPr>
    </w:pPr>
  </w:style>
  <w:style w:type="paragraph" w:customStyle="1" w:styleId="BlockText-ListRoman">
    <w:name w:val="Block Text - List Roman"/>
    <w:basedOn w:val="BlockText"/>
    <w:uiPriority w:val="1"/>
    <w:rsid w:val="00620AFF"/>
    <w:pPr>
      <w:numPr>
        <w:numId w:val="8"/>
      </w:numPr>
      <w:tabs>
        <w:tab w:val="clear" w:pos="1134"/>
      </w:tabs>
    </w:pPr>
  </w:style>
  <w:style w:type="paragraph" w:customStyle="1" w:styleId="BlockText-ListRoman2">
    <w:name w:val="Block Text - List Roman 2"/>
    <w:basedOn w:val="BlockText-ListRoman"/>
    <w:uiPriority w:val="1"/>
    <w:unhideWhenUsed/>
    <w:rsid w:val="00620AFF"/>
    <w:pPr>
      <w:numPr>
        <w:ilvl w:val="1"/>
      </w:numPr>
      <w:tabs>
        <w:tab w:val="clear" w:pos="1701"/>
      </w:tabs>
      <w:ind w:right="0"/>
    </w:pPr>
  </w:style>
  <w:style w:type="paragraph" w:customStyle="1" w:styleId="BlockText-ListRoman3">
    <w:name w:val="Block Text - List Roman 3"/>
    <w:basedOn w:val="BlockText-ListRoman2"/>
    <w:uiPriority w:val="1"/>
    <w:semiHidden/>
    <w:rsid w:val="00620AFF"/>
    <w:pPr>
      <w:numPr>
        <w:ilvl w:val="2"/>
      </w:numPr>
      <w:tabs>
        <w:tab w:val="clear" w:pos="2268"/>
      </w:tabs>
    </w:pPr>
  </w:style>
  <w:style w:type="paragraph" w:customStyle="1" w:styleId="BlockText-ListRoman4">
    <w:name w:val="Block Text - List Roman 4"/>
    <w:basedOn w:val="BlockText-ListRoman3"/>
    <w:uiPriority w:val="1"/>
    <w:semiHidden/>
    <w:rsid w:val="00620AFF"/>
    <w:pPr>
      <w:numPr>
        <w:ilvl w:val="3"/>
      </w:numPr>
      <w:tabs>
        <w:tab w:val="clear" w:pos="2835"/>
      </w:tabs>
    </w:pPr>
  </w:style>
  <w:style w:type="paragraph" w:customStyle="1" w:styleId="BlockText-ListRoman5">
    <w:name w:val="Block Text - List Roman 5"/>
    <w:basedOn w:val="BlockText-ListRoman4"/>
    <w:uiPriority w:val="1"/>
    <w:semiHidden/>
    <w:rsid w:val="00620AFF"/>
    <w:pPr>
      <w:numPr>
        <w:ilvl w:val="4"/>
      </w:numPr>
    </w:pPr>
  </w:style>
  <w:style w:type="paragraph" w:customStyle="1" w:styleId="Table-ListNumber">
    <w:name w:val="Table - List Number"/>
    <w:basedOn w:val="TableBody"/>
    <w:rsid w:val="00620AFF"/>
    <w:pPr>
      <w:numPr>
        <w:numId w:val="16"/>
      </w:numPr>
    </w:pPr>
  </w:style>
  <w:style w:type="paragraph" w:customStyle="1" w:styleId="Table-ListLetter">
    <w:name w:val="Table - List Letter"/>
    <w:basedOn w:val="TableBody"/>
    <w:rsid w:val="00620AFF"/>
    <w:pPr>
      <w:numPr>
        <w:numId w:val="15"/>
      </w:numPr>
    </w:pPr>
  </w:style>
  <w:style w:type="paragraph" w:customStyle="1" w:styleId="Table-ListBullet2">
    <w:name w:val="Table - List Bullet 2"/>
    <w:basedOn w:val="Table-ListBullet"/>
    <w:unhideWhenUsed/>
    <w:rsid w:val="00620AFF"/>
    <w:pPr>
      <w:numPr>
        <w:ilvl w:val="1"/>
      </w:numPr>
      <w:tabs>
        <w:tab w:val="clear" w:pos="567"/>
      </w:tabs>
    </w:pPr>
  </w:style>
  <w:style w:type="paragraph" w:customStyle="1" w:styleId="Table-ListBullet3">
    <w:name w:val="Table - List Bullet 3"/>
    <w:basedOn w:val="Table-ListBullet2"/>
    <w:unhideWhenUsed/>
    <w:rsid w:val="00620AFF"/>
    <w:pPr>
      <w:numPr>
        <w:ilvl w:val="2"/>
      </w:numPr>
    </w:pPr>
  </w:style>
  <w:style w:type="paragraph" w:customStyle="1" w:styleId="Table-ListNumber2">
    <w:name w:val="Table - List Number 2"/>
    <w:basedOn w:val="Table-ListNumber"/>
    <w:unhideWhenUsed/>
    <w:rsid w:val="00620AFF"/>
    <w:pPr>
      <w:numPr>
        <w:ilvl w:val="1"/>
      </w:numPr>
      <w:tabs>
        <w:tab w:val="clear" w:pos="567"/>
      </w:tabs>
    </w:pPr>
  </w:style>
  <w:style w:type="paragraph" w:customStyle="1" w:styleId="Table-ListNumber3">
    <w:name w:val="Table - List Number 3"/>
    <w:basedOn w:val="Table-ListNumber2"/>
    <w:unhideWhenUsed/>
    <w:rsid w:val="00620AFF"/>
    <w:pPr>
      <w:numPr>
        <w:ilvl w:val="2"/>
      </w:numPr>
    </w:pPr>
  </w:style>
  <w:style w:type="paragraph" w:customStyle="1" w:styleId="Table-ListLetter2">
    <w:name w:val="Table - List Letter 2"/>
    <w:basedOn w:val="Table-ListLetter"/>
    <w:unhideWhenUsed/>
    <w:rsid w:val="00620AFF"/>
    <w:pPr>
      <w:numPr>
        <w:ilvl w:val="1"/>
      </w:numPr>
      <w:tabs>
        <w:tab w:val="clear" w:pos="567"/>
      </w:tabs>
    </w:pPr>
  </w:style>
  <w:style w:type="paragraph" w:customStyle="1" w:styleId="Table-ListLetter3">
    <w:name w:val="Table - List Letter 3"/>
    <w:basedOn w:val="Table-ListLetter2"/>
    <w:unhideWhenUsed/>
    <w:rsid w:val="00620AFF"/>
    <w:pPr>
      <w:numPr>
        <w:ilvl w:val="2"/>
      </w:numPr>
    </w:pPr>
  </w:style>
  <w:style w:type="paragraph" w:customStyle="1" w:styleId="Table-ListRoman">
    <w:name w:val="Table - List Roman"/>
    <w:basedOn w:val="TableBody"/>
    <w:rsid w:val="00620AFF"/>
    <w:pPr>
      <w:numPr>
        <w:numId w:val="17"/>
      </w:numPr>
    </w:pPr>
  </w:style>
  <w:style w:type="paragraph" w:customStyle="1" w:styleId="Table-ListRoman2">
    <w:name w:val="Table - List Roman 2"/>
    <w:basedOn w:val="Table-ListRoman"/>
    <w:unhideWhenUsed/>
    <w:rsid w:val="00620AFF"/>
    <w:pPr>
      <w:numPr>
        <w:ilvl w:val="1"/>
      </w:numPr>
      <w:tabs>
        <w:tab w:val="clear" w:pos="567"/>
      </w:tabs>
    </w:pPr>
  </w:style>
  <w:style w:type="paragraph" w:customStyle="1" w:styleId="Table-ListRoman3">
    <w:name w:val="Table - List Roman 3"/>
    <w:basedOn w:val="Table-ListRoman2"/>
    <w:unhideWhenUsed/>
    <w:rsid w:val="00620AFF"/>
    <w:pPr>
      <w:numPr>
        <w:ilvl w:val="2"/>
      </w:numPr>
    </w:pPr>
  </w:style>
  <w:style w:type="paragraph" w:customStyle="1" w:styleId="BlockText-ListContinue">
    <w:name w:val="Block Text - List Continue"/>
    <w:basedOn w:val="BlockText"/>
    <w:uiPriority w:val="1"/>
    <w:rsid w:val="00620AFF"/>
    <w:pPr>
      <w:numPr>
        <w:numId w:val="5"/>
      </w:numPr>
      <w:tabs>
        <w:tab w:val="clear" w:pos="1134"/>
      </w:tabs>
    </w:pPr>
  </w:style>
  <w:style w:type="paragraph" w:customStyle="1" w:styleId="BlockText-ListContinue2">
    <w:name w:val="Block Text - List Continue 2"/>
    <w:basedOn w:val="BlockText-ListContinue"/>
    <w:uiPriority w:val="1"/>
    <w:unhideWhenUsed/>
    <w:rsid w:val="00620AFF"/>
    <w:pPr>
      <w:numPr>
        <w:ilvl w:val="1"/>
      </w:numPr>
      <w:tabs>
        <w:tab w:val="clear" w:pos="1701"/>
      </w:tabs>
    </w:pPr>
  </w:style>
  <w:style w:type="paragraph" w:customStyle="1" w:styleId="BlockText-ListContinue3">
    <w:name w:val="Block Text - List Continue 3"/>
    <w:basedOn w:val="BlockText-ListContinue2"/>
    <w:uiPriority w:val="1"/>
    <w:semiHidden/>
    <w:rsid w:val="00620AFF"/>
    <w:pPr>
      <w:numPr>
        <w:ilvl w:val="2"/>
      </w:numPr>
      <w:tabs>
        <w:tab w:val="clear" w:pos="2268"/>
      </w:tabs>
    </w:pPr>
  </w:style>
  <w:style w:type="paragraph" w:customStyle="1" w:styleId="BlockText-ListContinue4">
    <w:name w:val="Block Text - List Continue 4"/>
    <w:basedOn w:val="BlockText-ListContinue3"/>
    <w:uiPriority w:val="1"/>
    <w:semiHidden/>
    <w:rsid w:val="00620AFF"/>
    <w:pPr>
      <w:numPr>
        <w:ilvl w:val="3"/>
      </w:numPr>
      <w:tabs>
        <w:tab w:val="clear" w:pos="2835"/>
      </w:tabs>
    </w:pPr>
  </w:style>
  <w:style w:type="paragraph" w:customStyle="1" w:styleId="BlockText-ListContinue5">
    <w:name w:val="Block Text - List Continue 5"/>
    <w:basedOn w:val="BlockText-ListContinue4"/>
    <w:uiPriority w:val="1"/>
    <w:semiHidden/>
    <w:rsid w:val="00620AFF"/>
    <w:pPr>
      <w:numPr>
        <w:ilvl w:val="4"/>
      </w:numPr>
    </w:pPr>
  </w:style>
  <w:style w:type="paragraph" w:customStyle="1" w:styleId="Frontmatter">
    <w:name w:val="Frontmatter"/>
    <w:basedOn w:val="BodyText"/>
    <w:semiHidden/>
    <w:rsid w:val="00620AFF"/>
    <w:pPr>
      <w:spacing w:after="120"/>
    </w:pPr>
    <w:rPr>
      <w:sz w:val="20"/>
    </w:rPr>
  </w:style>
  <w:style w:type="paragraph" w:customStyle="1" w:styleId="Titleofpositionstatement">
    <w:name w:val="Title of position statement"/>
    <w:rsid w:val="00620AFF"/>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620AFF"/>
    <w:pPr>
      <w:spacing w:before="320"/>
    </w:pPr>
    <w:rPr>
      <w:sz w:val="32"/>
    </w:rPr>
  </w:style>
  <w:style w:type="character" w:customStyle="1" w:styleId="Strongemphasis">
    <w:name w:val="Strong emphasis"/>
    <w:rsid w:val="00620AFF"/>
    <w:rPr>
      <w:b/>
      <w:i/>
    </w:rPr>
  </w:style>
  <w:style w:type="paragraph" w:styleId="DocumentMap">
    <w:name w:val="Document Map"/>
    <w:basedOn w:val="Normal"/>
    <w:semiHidden/>
    <w:rsid w:val="00620AFF"/>
    <w:pPr>
      <w:shd w:val="clear" w:color="auto" w:fill="000080"/>
    </w:pPr>
    <w:rPr>
      <w:rFonts w:ascii="Tahoma" w:hAnsi="Tahoma" w:cs="Tahoma"/>
      <w:sz w:val="20"/>
      <w:szCs w:val="20"/>
    </w:rPr>
  </w:style>
  <w:style w:type="paragraph" w:customStyle="1" w:styleId="Wiki">
    <w:name w:val="Wiki"/>
    <w:basedOn w:val="BodyText"/>
    <w:semiHidden/>
    <w:rsid w:val="00620AFF"/>
  </w:style>
  <w:style w:type="paragraph" w:styleId="Caption">
    <w:name w:val="caption"/>
    <w:basedOn w:val="BodyText"/>
    <w:next w:val="BodyText"/>
    <w:uiPriority w:val="1"/>
    <w:rsid w:val="00620AFF"/>
    <w:rPr>
      <w:b/>
      <w:bCs/>
      <w:sz w:val="20"/>
      <w:szCs w:val="20"/>
    </w:rPr>
  </w:style>
  <w:style w:type="paragraph" w:customStyle="1" w:styleId="Logo-Centred">
    <w:name w:val="Logo - Centred"/>
    <w:basedOn w:val="BodyText"/>
    <w:semiHidden/>
    <w:rsid w:val="00620AFF"/>
    <w:pPr>
      <w:jc w:val="center"/>
    </w:pPr>
  </w:style>
  <w:style w:type="character" w:styleId="CommentReference">
    <w:name w:val="annotation reference"/>
    <w:semiHidden/>
    <w:rsid w:val="00620AFF"/>
    <w:rPr>
      <w:sz w:val="16"/>
      <w:szCs w:val="16"/>
    </w:rPr>
  </w:style>
  <w:style w:type="paragraph" w:styleId="CommentText">
    <w:name w:val="annotation text"/>
    <w:basedOn w:val="Normal"/>
    <w:semiHidden/>
    <w:rsid w:val="00620AFF"/>
    <w:rPr>
      <w:sz w:val="20"/>
      <w:szCs w:val="20"/>
    </w:rPr>
  </w:style>
  <w:style w:type="paragraph" w:styleId="BalloonText">
    <w:name w:val="Balloon Text"/>
    <w:basedOn w:val="Normal"/>
    <w:semiHidden/>
    <w:rsid w:val="00620AFF"/>
    <w:rPr>
      <w:rFonts w:ascii="Tahoma" w:hAnsi="Tahoma" w:cs="Tahoma"/>
      <w:sz w:val="16"/>
      <w:szCs w:val="16"/>
    </w:rPr>
  </w:style>
  <w:style w:type="paragraph" w:styleId="CommentSubject">
    <w:name w:val="annotation subject"/>
    <w:basedOn w:val="CommentText"/>
    <w:next w:val="CommentText"/>
    <w:semiHidden/>
    <w:rsid w:val="00620AFF"/>
    <w:rPr>
      <w:b/>
      <w:bCs/>
    </w:rPr>
  </w:style>
  <w:style w:type="character" w:customStyle="1" w:styleId="normaltextrun">
    <w:name w:val="normaltextrun"/>
    <w:basedOn w:val="DefaultParagraphFont"/>
    <w:rsid w:val="00620AFF"/>
  </w:style>
  <w:style w:type="character" w:customStyle="1" w:styleId="eop">
    <w:name w:val="eop"/>
    <w:basedOn w:val="DefaultParagraphFont"/>
    <w:rsid w:val="00620AFF"/>
  </w:style>
  <w:style w:type="paragraph" w:customStyle="1" w:styleId="paragraph">
    <w:name w:val="paragraph"/>
    <w:basedOn w:val="Normal"/>
    <w:rsid w:val="00620AFF"/>
    <w:pPr>
      <w:spacing w:before="100" w:beforeAutospacing="1" w:after="100" w:afterAutospacing="1"/>
    </w:pPr>
    <w:rPr>
      <w:rFonts w:ascii="Times New Roman" w:hAnsi="Times New Roman"/>
      <w:szCs w:val="24"/>
      <w:lang w:eastAsia="en-AU"/>
    </w:rPr>
  </w:style>
  <w:style w:type="character" w:styleId="UnresolvedMention">
    <w:name w:val="Unresolved Mention"/>
    <w:basedOn w:val="DefaultParagraphFont"/>
    <w:uiPriority w:val="99"/>
    <w:unhideWhenUsed/>
    <w:rsid w:val="00620AFF"/>
    <w:rPr>
      <w:color w:val="605E5C"/>
      <w:shd w:val="clear" w:color="auto" w:fill="E1DFDD"/>
    </w:rPr>
  </w:style>
  <w:style w:type="character" w:customStyle="1" w:styleId="apple-converted-space">
    <w:name w:val="apple-converted-space"/>
    <w:basedOn w:val="DefaultParagraphFont"/>
    <w:rsid w:val="00620AFF"/>
  </w:style>
  <w:style w:type="paragraph" w:customStyle="1" w:styleId="List-Asks">
    <w:name w:val="List - Asks"/>
    <w:basedOn w:val="ListBullet"/>
    <w:qFormat/>
    <w:rsid w:val="00620AFF"/>
    <w:rPr>
      <w:b/>
      <w:bCs/>
      <w:sz w:val="24"/>
    </w:rPr>
  </w:style>
  <w:style w:type="paragraph" w:styleId="ListParagraph">
    <w:name w:val="List Paragraph"/>
    <w:basedOn w:val="Normal"/>
    <w:uiPriority w:val="34"/>
    <w:qFormat/>
    <w:rsid w:val="00620AFF"/>
    <w:pPr>
      <w:spacing w:after="160" w:line="259" w:lineRule="auto"/>
      <w:ind w:left="720"/>
      <w:contextualSpacing/>
    </w:pPr>
    <w:rPr>
      <w:rFonts w:asciiTheme="minorHAnsi" w:eastAsiaTheme="minorEastAsia" w:hAnsiTheme="minorHAnsi" w:cstheme="minorBidi"/>
      <w:sz w:val="22"/>
      <w:lang w:eastAsia="en-US"/>
    </w:rPr>
  </w:style>
  <w:style w:type="character" w:styleId="Mention">
    <w:name w:val="Mention"/>
    <w:basedOn w:val="DefaultParagraphFont"/>
    <w:uiPriority w:val="99"/>
    <w:unhideWhenUsed/>
    <w:rsid w:val="00620AFF"/>
    <w:rPr>
      <w:color w:val="2B579A"/>
      <w:shd w:val="clear" w:color="auto" w:fill="E1DFDD"/>
    </w:rPr>
  </w:style>
  <w:style w:type="character" w:customStyle="1" w:styleId="s23">
    <w:name w:val="s23"/>
    <w:basedOn w:val="DefaultParagraphFont"/>
    <w:rsid w:val="00620AFF"/>
  </w:style>
  <w:style w:type="paragraph" w:customStyle="1" w:styleId="s3">
    <w:name w:val="s3"/>
    <w:basedOn w:val="Normal"/>
    <w:rsid w:val="00620AFF"/>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3751">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380469388">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c.act.gov.au/wp-content/uploads/2015/03/HRA-10-yr-snapshot-HRDC-webversio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dit.act.gov.au/__data/assets/pdf_file/0018/1322460/Report-No-2-of-2019-Recognition-and-implementation-of-obligations-under-the-HRA-2004.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berracommunitylaw.org.au/sites/default/files/submissions/Overcrowding%20-%20a%20human%20rights%20issu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mmunityservices.act.gov.au/__data/assets/pdf_file/0015/1323132/ACT-Aboriginal-and-Torres-Strait-Islander-Agreement-2019-2028.pdf" TargetMode="External"/><Relationship Id="rId1" Type="http://schemas.openxmlformats.org/officeDocument/2006/relationships/hyperlink" Target="https://media.business-humanrights.org/media/documents/75c8b6a39b17ffc78ee72f5c796b406d3f6797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ef2741e4-cc31-428c-aca2-d2da616e4ed0">
      <UserInfo>
        <DisplayName>Suzanne Richardson</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8895E-BF98-44A6-A257-FBFEF05EBEDB}">
  <ds:schemaRefs>
    <ds:schemaRef ds:uri="http://schemas.openxmlformats.org/officeDocument/2006/bibliography"/>
  </ds:schemaRefs>
</ds:datastoreItem>
</file>

<file path=customXml/itemProps2.xml><?xml version="1.0" encoding="utf-8"?>
<ds:datastoreItem xmlns:ds="http://schemas.openxmlformats.org/officeDocument/2006/customXml" ds:itemID="{F99FABE2-61E5-4ADC-991C-B7A327627B7A}">
  <ds:schemaRefs>
    <ds:schemaRef ds:uri="http://schemas.microsoft.com/office/infopath/2007/PartnerControls"/>
    <ds:schemaRef ds:uri="ef2741e4-cc31-428c-aca2-d2da616e4ed0"/>
    <ds:schemaRef ds:uri="http://purl.org/dc/elements/1.1/"/>
    <ds:schemaRef ds:uri="http://schemas.microsoft.com/office/2006/metadata/properties"/>
    <ds:schemaRef ds:uri="32918964-d11d-4bda-ba04-9b8184f6a173"/>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A6C724F9-5786-4157-AD81-A6F97780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77FFB-C0A9-4417-B92F-680C77B51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TPL%20Position%20Statement,%20Snapshot%20etc.dotm</Template>
  <TotalTime>156</TotalTime>
  <Pages>5</Pages>
  <Words>1527</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CMT</vt:lpstr>
    </vt:vector>
  </TitlesOfParts>
  <Company>ACT Council of Social Service</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2020 ACT Election Issue Brief: Fulfilling the Promise of the ACT as a Human Rights Jurisdiction</dc:title>
  <dc:subject/>
  <dc:creator/>
  <cp:keywords/>
  <cp:lastModifiedBy>Suzanne Richardson</cp:lastModifiedBy>
  <cp:revision>282</cp:revision>
  <cp:lastPrinted>2020-09-03T12:07:00Z</cp:lastPrinted>
  <dcterms:created xsi:type="dcterms:W3CDTF">2020-06-30T07:15:00Z</dcterms:created>
  <dcterms:modified xsi:type="dcterms:W3CDTF">2020-09-08T03:30:00Z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1024">
    <vt:lpwstr>6</vt:lpwstr>
  </property>
  <property fmtid="{D5CDD505-2E9C-101B-9397-08002B2CF9AE}" pid="6" name="AuthorIds_UIVersion_2048">
    <vt:lpwstr>6</vt:lpwstr>
  </property>
</Properties>
</file>