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A0B94" w14:textId="77777777" w:rsidR="00B82BFF" w:rsidRDefault="00B82BFF" w:rsidP="009E0DA2">
      <w:pPr>
        <w:pStyle w:val="BodyText"/>
        <w:jc w:val="center"/>
        <w:rPr>
          <w:b/>
          <w:color w:val="808080"/>
          <w:sz w:val="36"/>
        </w:rPr>
      </w:pPr>
      <w:r>
        <w:rPr>
          <w:b/>
          <w:noProof/>
          <w:color w:val="808080"/>
          <w:sz w:val="36"/>
          <w:lang w:eastAsia="en-AU"/>
        </w:rPr>
        <w:drawing>
          <wp:inline distT="0" distB="0" distL="0" distR="0" wp14:anchorId="4180F5F5" wp14:editId="1D3F3EB3">
            <wp:extent cx="1605600" cy="601200"/>
            <wp:effectExtent l="0" t="0" r="0" b="889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600" cy="601200"/>
                    </a:xfrm>
                    <a:prstGeom prst="rect">
                      <a:avLst/>
                    </a:prstGeom>
                    <a:noFill/>
                  </pic:spPr>
                </pic:pic>
              </a:graphicData>
            </a:graphic>
          </wp:inline>
        </w:drawing>
      </w:r>
    </w:p>
    <w:p w14:paraId="4EE0CB8B" w14:textId="41AEC516" w:rsidR="00B82BFF" w:rsidRPr="00B82BFF" w:rsidRDefault="00245D89" w:rsidP="009E0DA2">
      <w:pPr>
        <w:pStyle w:val="Subtitle"/>
      </w:pPr>
      <w:r>
        <w:t xml:space="preserve">ACTCOSS </w:t>
      </w:r>
      <w:r w:rsidR="002E015A" w:rsidRPr="00B82BFF">
        <w:t>2020</w:t>
      </w:r>
      <w:r w:rsidR="00F931DF" w:rsidRPr="00B82BFF">
        <w:t xml:space="preserve"> ACT Election Issue Brief</w:t>
      </w:r>
    </w:p>
    <w:p w14:paraId="5F101C57" w14:textId="68D723B6" w:rsidR="002374E0" w:rsidRPr="00B82BFF" w:rsidRDefault="009E0DA2" w:rsidP="009E0DA2">
      <w:pPr>
        <w:pStyle w:val="Title"/>
      </w:pPr>
      <w:r>
        <w:t xml:space="preserve">Better </w:t>
      </w:r>
      <w:r w:rsidR="00B82BFF" w:rsidRPr="009E0DA2">
        <w:t>H</w:t>
      </w:r>
      <w:r w:rsidR="00976156" w:rsidRPr="009E0DA2">
        <w:t>ealth</w:t>
      </w:r>
      <w:r w:rsidR="00976156" w:rsidRPr="00B82BFF">
        <w:t xml:space="preserve"> </w:t>
      </w:r>
    </w:p>
    <w:p w14:paraId="546614D4" w14:textId="0E286162" w:rsidR="00317CAB" w:rsidRDefault="00317CAB" w:rsidP="00317CAB">
      <w:pPr>
        <w:pStyle w:val="Heading1"/>
      </w:pPr>
      <w:r>
        <w:t xml:space="preserve">For a </w:t>
      </w:r>
      <w:r w:rsidR="009E0DA2">
        <w:t>just and fair</w:t>
      </w:r>
      <w:r>
        <w:t xml:space="preserve"> Canberra</w:t>
      </w:r>
      <w:r w:rsidR="009E0DA2">
        <w:t>,</w:t>
      </w:r>
      <w:r>
        <w:t xml:space="preserve"> </w:t>
      </w:r>
      <w:r w:rsidR="009E0DA2">
        <w:t>the next</w:t>
      </w:r>
      <w:r>
        <w:t xml:space="preserve"> ACT Government </w:t>
      </w:r>
      <w:r w:rsidR="009E0DA2">
        <w:t>must</w:t>
      </w:r>
      <w:r>
        <w:t>:</w:t>
      </w:r>
    </w:p>
    <w:p w14:paraId="5C54C2A4" w14:textId="6C78F394" w:rsidR="00E22AFE" w:rsidRPr="008A611C" w:rsidRDefault="00420BDB" w:rsidP="00413CE9">
      <w:pPr>
        <w:pStyle w:val="List-Asks"/>
      </w:pPr>
      <w:r>
        <w:t>Commit to real increases in spending on frontline health services</w:t>
      </w:r>
      <w:r w:rsidR="00DA536D">
        <w:t xml:space="preserve"> to raise </w:t>
      </w:r>
      <w:r>
        <w:t>AC</w:t>
      </w:r>
      <w:r w:rsidR="008A611C">
        <w:t xml:space="preserve">T </w:t>
      </w:r>
      <w:r w:rsidR="00E34951">
        <w:t xml:space="preserve">service standards up </w:t>
      </w:r>
      <w:r w:rsidR="00D934A8">
        <w:t xml:space="preserve">to </w:t>
      </w:r>
      <w:r w:rsidR="00E34951">
        <w:t xml:space="preserve">those of other </w:t>
      </w:r>
      <w:r w:rsidR="00384B95">
        <w:t>jurisdictions</w:t>
      </w:r>
    </w:p>
    <w:p w14:paraId="14232597" w14:textId="48560C3F" w:rsidR="00384B95" w:rsidRPr="00694FD5" w:rsidRDefault="00384B95" w:rsidP="00413CE9">
      <w:pPr>
        <w:pStyle w:val="List-Asks"/>
        <w:rPr>
          <w:rFonts w:eastAsiaTheme="minorEastAsia" w:cs="Arial"/>
          <w:szCs w:val="24"/>
          <w:lang w:eastAsia="en-US"/>
        </w:rPr>
      </w:pPr>
      <w:r>
        <w:rPr>
          <w:rFonts w:cs="Arial"/>
          <w:szCs w:val="24"/>
        </w:rPr>
        <w:t>Through a commitment to the Wellbeing Framework</w:t>
      </w:r>
      <w:r w:rsidR="00F3115E">
        <w:rPr>
          <w:rFonts w:cs="Arial"/>
          <w:szCs w:val="24"/>
        </w:rPr>
        <w:t xml:space="preserve"> and the Preventative Health Strategy</w:t>
      </w:r>
      <w:r>
        <w:rPr>
          <w:rFonts w:cs="Arial"/>
          <w:szCs w:val="24"/>
        </w:rPr>
        <w:t xml:space="preserve">, </w:t>
      </w:r>
      <w:r w:rsidR="00F3115E">
        <w:rPr>
          <w:rFonts w:cs="Arial"/>
          <w:szCs w:val="24"/>
        </w:rPr>
        <w:t xml:space="preserve">increase </w:t>
      </w:r>
      <w:r>
        <w:rPr>
          <w:rFonts w:cs="Arial"/>
          <w:szCs w:val="24"/>
        </w:rPr>
        <w:t>invest</w:t>
      </w:r>
      <w:r w:rsidR="00F3115E">
        <w:rPr>
          <w:rFonts w:cs="Arial"/>
          <w:szCs w:val="24"/>
        </w:rPr>
        <w:t xml:space="preserve">ment as part of </w:t>
      </w:r>
      <w:r w:rsidR="00782B40">
        <w:rPr>
          <w:rFonts w:cs="Arial"/>
          <w:szCs w:val="24"/>
        </w:rPr>
        <w:t xml:space="preserve">the ACT’s </w:t>
      </w:r>
      <w:r w:rsidR="00F3115E">
        <w:rPr>
          <w:rFonts w:cs="Arial"/>
          <w:szCs w:val="24"/>
        </w:rPr>
        <w:t xml:space="preserve">health </w:t>
      </w:r>
      <w:r w:rsidR="00782B40">
        <w:rPr>
          <w:rFonts w:cs="Arial"/>
          <w:szCs w:val="24"/>
        </w:rPr>
        <w:t xml:space="preserve">policy </w:t>
      </w:r>
      <w:r>
        <w:rPr>
          <w:rFonts w:cs="Arial"/>
          <w:szCs w:val="24"/>
        </w:rPr>
        <w:t>in the non-clinical needs of low</w:t>
      </w:r>
      <w:r w:rsidR="00F10654">
        <w:rPr>
          <w:rFonts w:cs="Arial"/>
          <w:szCs w:val="24"/>
        </w:rPr>
        <w:t>-</w:t>
      </w:r>
      <w:r>
        <w:rPr>
          <w:rFonts w:cs="Arial"/>
          <w:szCs w:val="24"/>
        </w:rPr>
        <w:t>income and disadvantaged Canberrans as an acknowledgement of the social determinants of health</w:t>
      </w:r>
    </w:p>
    <w:p w14:paraId="578C2871" w14:textId="4350F711" w:rsidR="005F7DCF" w:rsidRDefault="00A05CC2" w:rsidP="00694FD5">
      <w:pPr>
        <w:pStyle w:val="List-Asks"/>
      </w:pPr>
      <w:r>
        <w:t>Produce</w:t>
      </w:r>
      <w:r w:rsidR="005F7DCF">
        <w:t xml:space="preserve"> a blueprint for the development of the Canberra Hospital</w:t>
      </w:r>
    </w:p>
    <w:p w14:paraId="67A591A8" w14:textId="3ABC064A" w:rsidR="00252148" w:rsidRDefault="00252148" w:rsidP="00694FD5">
      <w:pPr>
        <w:pStyle w:val="List-Asks"/>
      </w:pPr>
      <w:r>
        <w:t>Design and implement a Disability Health Strategy</w:t>
      </w:r>
    </w:p>
    <w:p w14:paraId="711FF883" w14:textId="4B47BC6D" w:rsidR="00D341A5" w:rsidRDefault="00F35020" w:rsidP="00694FD5">
      <w:pPr>
        <w:pStyle w:val="List-Asks"/>
        <w:rPr>
          <w:rFonts w:eastAsiaTheme="minorEastAsia" w:cs="Arial"/>
          <w:lang w:eastAsia="en-US"/>
        </w:rPr>
      </w:pPr>
      <w:r w:rsidRPr="456F530F">
        <w:rPr>
          <w:rFonts w:eastAsiaTheme="minorEastAsia" w:cs="Arial"/>
          <w:lang w:eastAsia="en-US"/>
        </w:rPr>
        <w:t>More funding for</w:t>
      </w:r>
      <w:r w:rsidR="00BB45E5" w:rsidRPr="456F530F">
        <w:rPr>
          <w:rFonts w:eastAsiaTheme="minorEastAsia" w:cs="Arial"/>
          <w:lang w:eastAsia="en-US"/>
        </w:rPr>
        <w:t xml:space="preserve"> sexual and reproductive health </w:t>
      </w:r>
      <w:r w:rsidR="25EEEC97" w:rsidRPr="456F530F">
        <w:rPr>
          <w:rFonts w:eastAsiaTheme="minorEastAsia" w:cs="Arial"/>
          <w:lang w:eastAsia="en-US"/>
        </w:rPr>
        <w:t>services</w:t>
      </w:r>
    </w:p>
    <w:p w14:paraId="408E63C5" w14:textId="77777777" w:rsidR="00D341A5" w:rsidRDefault="00D341A5" w:rsidP="00694FD5">
      <w:pPr>
        <w:pStyle w:val="List-Asks"/>
        <w:rPr>
          <w:rFonts w:eastAsiaTheme="minorEastAsia" w:cs="Arial"/>
          <w:szCs w:val="24"/>
          <w:lang w:eastAsia="en-US"/>
        </w:rPr>
      </w:pPr>
      <w:r>
        <w:rPr>
          <w:rFonts w:eastAsiaTheme="minorEastAsia" w:cs="Arial"/>
          <w:szCs w:val="24"/>
          <w:lang w:eastAsia="en-US"/>
        </w:rPr>
        <w:t>Support for</w:t>
      </w:r>
      <w:r w:rsidR="00BB45E5">
        <w:rPr>
          <w:rFonts w:eastAsiaTheme="minorEastAsia" w:cs="Arial"/>
          <w:szCs w:val="24"/>
          <w:lang w:eastAsia="en-US"/>
        </w:rPr>
        <w:t xml:space="preserve"> pain management</w:t>
      </w:r>
      <w:r>
        <w:rPr>
          <w:rFonts w:eastAsiaTheme="minorEastAsia" w:cs="Arial"/>
          <w:szCs w:val="24"/>
          <w:lang w:eastAsia="en-US"/>
        </w:rPr>
        <w:t xml:space="preserve"> services</w:t>
      </w:r>
      <w:r w:rsidR="00BB45E5">
        <w:rPr>
          <w:rFonts w:eastAsiaTheme="minorEastAsia" w:cs="Arial"/>
          <w:szCs w:val="24"/>
          <w:lang w:eastAsia="en-US"/>
        </w:rPr>
        <w:t xml:space="preserve"> </w:t>
      </w:r>
    </w:p>
    <w:p w14:paraId="0FABE9E8" w14:textId="42CC26DE" w:rsidR="006161E2" w:rsidRDefault="00664C05" w:rsidP="00694FD5">
      <w:pPr>
        <w:pStyle w:val="List-Asks"/>
        <w:rPr>
          <w:rFonts w:eastAsiaTheme="minorEastAsia" w:cs="Arial"/>
          <w:szCs w:val="24"/>
          <w:lang w:eastAsia="en-US"/>
        </w:rPr>
      </w:pPr>
      <w:r>
        <w:rPr>
          <w:rFonts w:eastAsiaTheme="minorEastAsia" w:cs="Arial"/>
          <w:szCs w:val="24"/>
          <w:lang w:eastAsia="en-US"/>
        </w:rPr>
        <w:t>E</w:t>
      </w:r>
      <w:r w:rsidR="00D341A5">
        <w:rPr>
          <w:rFonts w:eastAsiaTheme="minorEastAsia" w:cs="Arial"/>
          <w:szCs w:val="24"/>
          <w:lang w:eastAsia="en-US"/>
        </w:rPr>
        <w:t xml:space="preserve">xpansion of </w:t>
      </w:r>
      <w:r w:rsidR="00BB45E5">
        <w:rPr>
          <w:rFonts w:eastAsiaTheme="minorEastAsia" w:cs="Arial"/>
          <w:szCs w:val="24"/>
          <w:lang w:eastAsia="en-US"/>
        </w:rPr>
        <w:t>palliative care</w:t>
      </w:r>
      <w:r w:rsidR="00D341A5">
        <w:rPr>
          <w:rFonts w:eastAsiaTheme="minorEastAsia" w:cs="Arial"/>
          <w:szCs w:val="24"/>
          <w:lang w:eastAsia="en-US"/>
        </w:rPr>
        <w:t xml:space="preserve"> services</w:t>
      </w:r>
    </w:p>
    <w:p w14:paraId="60A2A83C" w14:textId="3E294BE1" w:rsidR="000D6D50" w:rsidRPr="00E22AFE" w:rsidRDefault="003127AD" w:rsidP="00694FD5">
      <w:pPr>
        <w:pStyle w:val="List-Asks"/>
        <w:rPr>
          <w:rFonts w:eastAsiaTheme="minorEastAsia" w:cs="Arial"/>
          <w:szCs w:val="24"/>
          <w:lang w:eastAsia="en-US"/>
        </w:rPr>
      </w:pPr>
      <w:r>
        <w:rPr>
          <w:rFonts w:eastAsiaTheme="minorEastAsia" w:cs="Arial"/>
          <w:szCs w:val="24"/>
          <w:lang w:eastAsia="en-US"/>
        </w:rPr>
        <w:t>Investment in trauma informed practice and service design training for government and non-government workers</w:t>
      </w:r>
    </w:p>
    <w:p w14:paraId="21755B9B" w14:textId="693CC8BA" w:rsidR="0068143B" w:rsidRPr="00E22AFE" w:rsidRDefault="00C11441" w:rsidP="00694FD5">
      <w:pPr>
        <w:pStyle w:val="List-Asks"/>
        <w:rPr>
          <w:rFonts w:eastAsiaTheme="minorEastAsia" w:cs="Arial"/>
          <w:szCs w:val="24"/>
          <w:lang w:eastAsia="en-US"/>
        </w:rPr>
      </w:pPr>
      <w:r w:rsidRPr="0068143B">
        <w:rPr>
          <w:rFonts w:cs="Arial"/>
          <w:szCs w:val="24"/>
        </w:rPr>
        <w:t xml:space="preserve">Build a robust mental health sector </w:t>
      </w:r>
      <w:r w:rsidR="00B76563" w:rsidRPr="0068143B">
        <w:rPr>
          <w:rFonts w:cs="Arial"/>
          <w:szCs w:val="24"/>
        </w:rPr>
        <w:t>that reflects Canberra’s diversity</w:t>
      </w:r>
      <w:r w:rsidR="00680257">
        <w:rPr>
          <w:rFonts w:cs="Arial"/>
          <w:szCs w:val="24"/>
        </w:rPr>
        <w:t>,</w:t>
      </w:r>
      <w:r w:rsidR="009B1DFF">
        <w:rPr>
          <w:rFonts w:cs="Arial"/>
          <w:szCs w:val="24"/>
        </w:rPr>
        <w:t xml:space="preserve"> prioritising family programs, </w:t>
      </w:r>
      <w:r w:rsidR="006C168C">
        <w:rPr>
          <w:rFonts w:cs="Arial"/>
          <w:szCs w:val="24"/>
        </w:rPr>
        <w:t>an adolescent mental health program and sub-acute mental health services</w:t>
      </w:r>
    </w:p>
    <w:p w14:paraId="243D2742" w14:textId="3556EFE1" w:rsidR="00796AA4" w:rsidRPr="00796AA4" w:rsidRDefault="00AD77D1" w:rsidP="00694FD5">
      <w:pPr>
        <w:pStyle w:val="List-Asks"/>
        <w:rPr>
          <w:rFonts w:eastAsiaTheme="minorEastAsia" w:cs="Arial"/>
          <w:szCs w:val="24"/>
          <w:lang w:eastAsia="en-US"/>
        </w:rPr>
      </w:pPr>
      <w:r>
        <w:rPr>
          <w:rFonts w:cs="Arial"/>
          <w:szCs w:val="24"/>
        </w:rPr>
        <w:t xml:space="preserve">More investment in alcohol and drug treatment </w:t>
      </w:r>
      <w:r w:rsidR="00056E95">
        <w:rPr>
          <w:rFonts w:cs="Arial"/>
          <w:szCs w:val="24"/>
        </w:rPr>
        <w:t>facilities</w:t>
      </w:r>
      <w:r w:rsidR="00680257">
        <w:rPr>
          <w:rFonts w:cs="Arial"/>
          <w:szCs w:val="24"/>
        </w:rPr>
        <w:t>,</w:t>
      </w:r>
      <w:r w:rsidR="00056E95">
        <w:rPr>
          <w:rFonts w:cs="Arial"/>
          <w:szCs w:val="24"/>
        </w:rPr>
        <w:t xml:space="preserve"> including i</w:t>
      </w:r>
      <w:r w:rsidR="0068143B">
        <w:rPr>
          <w:rFonts w:cs="Arial"/>
          <w:szCs w:val="24"/>
        </w:rPr>
        <w:t xml:space="preserve">nvestment </w:t>
      </w:r>
      <w:r w:rsidR="00B721E2">
        <w:rPr>
          <w:rFonts w:cs="Arial"/>
          <w:szCs w:val="24"/>
        </w:rPr>
        <w:t>i</w:t>
      </w:r>
      <w:r w:rsidR="007215C9">
        <w:rPr>
          <w:rFonts w:cs="Arial"/>
          <w:szCs w:val="24"/>
        </w:rPr>
        <w:t xml:space="preserve">n the design and construction of an Aboriginal residential </w:t>
      </w:r>
      <w:r w:rsidR="00AA6DBB">
        <w:rPr>
          <w:rFonts w:cs="Arial"/>
          <w:szCs w:val="24"/>
        </w:rPr>
        <w:t>alcohol and other drug</w:t>
      </w:r>
      <w:r w:rsidR="00A95DC9">
        <w:rPr>
          <w:rFonts w:cs="Arial"/>
          <w:szCs w:val="24"/>
        </w:rPr>
        <w:t>s</w:t>
      </w:r>
      <w:r w:rsidR="00AA6DBB">
        <w:rPr>
          <w:rFonts w:cs="Arial"/>
          <w:szCs w:val="24"/>
        </w:rPr>
        <w:t xml:space="preserve"> (</w:t>
      </w:r>
      <w:proofErr w:type="spellStart"/>
      <w:r w:rsidR="00AA6DBB">
        <w:rPr>
          <w:rFonts w:cs="Arial"/>
          <w:szCs w:val="24"/>
        </w:rPr>
        <w:t>AOD</w:t>
      </w:r>
      <w:proofErr w:type="spellEnd"/>
      <w:r w:rsidR="00AA6DBB">
        <w:rPr>
          <w:rFonts w:cs="Arial"/>
          <w:szCs w:val="24"/>
        </w:rPr>
        <w:t>)</w:t>
      </w:r>
      <w:r w:rsidR="007215C9">
        <w:rPr>
          <w:rFonts w:cs="Arial"/>
          <w:szCs w:val="24"/>
        </w:rPr>
        <w:t xml:space="preserve"> rehabilitation facility</w:t>
      </w:r>
      <w:r w:rsidR="007B5DC4">
        <w:rPr>
          <w:rFonts w:eastAsiaTheme="minorEastAsia" w:cs="Arial"/>
          <w:szCs w:val="24"/>
          <w:lang w:eastAsia="en-US"/>
        </w:rPr>
        <w:t>.</w:t>
      </w:r>
    </w:p>
    <w:p w14:paraId="7FF8E8E5" w14:textId="19655DB2" w:rsidR="00796AA4" w:rsidRPr="00796AA4" w:rsidRDefault="006070D7" w:rsidP="009E0DA2">
      <w:pPr>
        <w:pStyle w:val="Heading1-Pagebreakbefore"/>
        <w:rPr>
          <w:rFonts w:eastAsiaTheme="minorEastAsia"/>
          <w:lang w:eastAsia="en-US"/>
        </w:rPr>
      </w:pPr>
      <w:r w:rsidRPr="00796AA4">
        <w:lastRenderedPageBreak/>
        <w:t xml:space="preserve">The </w:t>
      </w:r>
      <w:r w:rsidR="00796AA4" w:rsidRPr="00796AA4">
        <w:t>details</w:t>
      </w:r>
    </w:p>
    <w:p w14:paraId="6E7BEF2B" w14:textId="749717B1" w:rsidR="003A7386" w:rsidRPr="002A0B0A" w:rsidRDefault="00D41A33" w:rsidP="00052589">
      <w:pPr>
        <w:pStyle w:val="BodyText"/>
        <w:divId w:val="2082555516"/>
      </w:pPr>
      <w:r w:rsidRPr="002A0B0A">
        <w:rPr>
          <w:b/>
          <w:bCs/>
        </w:rPr>
        <w:t xml:space="preserve">The ACT needs </w:t>
      </w:r>
      <w:r w:rsidR="003A7386" w:rsidRPr="002A0B0A">
        <w:rPr>
          <w:b/>
          <w:bCs/>
        </w:rPr>
        <w:t>real increases in spending on frontline health services in the ACT to meet national standards</w:t>
      </w:r>
      <w:r w:rsidRPr="002A0B0A">
        <w:rPr>
          <w:b/>
          <w:bCs/>
        </w:rPr>
        <w:t xml:space="preserve"> </w:t>
      </w:r>
      <w:r w:rsidR="006B0AA2" w:rsidRPr="002A0B0A">
        <w:t xml:space="preserve">on waiting times for emergency admission and elective surgery. The ACT continues to fall behind NSW and the </w:t>
      </w:r>
      <w:r w:rsidR="006B0AA2" w:rsidRPr="00052589">
        <w:t>national</w:t>
      </w:r>
      <w:r w:rsidR="006B0AA2" w:rsidRPr="002A0B0A">
        <w:t xml:space="preserve"> average </w:t>
      </w:r>
      <w:r w:rsidR="00091403" w:rsidRPr="002A0B0A">
        <w:t xml:space="preserve">in its delivery of tertiary care. </w:t>
      </w:r>
      <w:r w:rsidR="004018F9">
        <w:t xml:space="preserve">This includes </w:t>
      </w:r>
      <w:hyperlink r:id="rId12" w:history="1">
        <w:r w:rsidR="004018F9" w:rsidRPr="00337F5A">
          <w:rPr>
            <w:rStyle w:val="Hyperlink"/>
            <w:rFonts w:cs="Arial"/>
          </w:rPr>
          <w:t>reducing waiting times</w:t>
        </w:r>
      </w:hyperlink>
      <w:r w:rsidR="004018F9">
        <w:t xml:space="preserve"> for specialist appointments. </w:t>
      </w:r>
    </w:p>
    <w:p w14:paraId="23932B0D" w14:textId="48258598" w:rsidR="003A7386" w:rsidRPr="002A0B0A" w:rsidRDefault="00A05CC2" w:rsidP="00052589">
      <w:pPr>
        <w:pStyle w:val="BodyText"/>
        <w:divId w:val="2082555516"/>
      </w:pPr>
      <w:r w:rsidRPr="002A0B0A">
        <w:rPr>
          <w:b/>
          <w:bCs/>
        </w:rPr>
        <w:t>Produce</w:t>
      </w:r>
      <w:r w:rsidR="003A7386" w:rsidRPr="002A0B0A">
        <w:rPr>
          <w:b/>
          <w:bCs/>
        </w:rPr>
        <w:t xml:space="preserve"> a blueprint for the development of the Canberra Hospital</w:t>
      </w:r>
      <w:r w:rsidR="00BC3C8D" w:rsidRPr="002A0B0A">
        <w:rPr>
          <w:b/>
          <w:bCs/>
        </w:rPr>
        <w:t xml:space="preserve"> </w:t>
      </w:r>
      <w:r w:rsidR="00BC3C8D" w:rsidRPr="002A0B0A">
        <w:t>that</w:t>
      </w:r>
      <w:r w:rsidR="00BC3C8D" w:rsidRPr="002A0B0A">
        <w:rPr>
          <w:b/>
          <w:bCs/>
        </w:rPr>
        <w:t xml:space="preserve"> </w:t>
      </w:r>
      <w:r w:rsidR="00BC3C8D" w:rsidRPr="00052589">
        <w:t>provides</w:t>
      </w:r>
      <w:r w:rsidR="00BC3C8D" w:rsidRPr="002A0B0A">
        <w:t xml:space="preserve"> long-term explanation </w:t>
      </w:r>
      <w:r w:rsidR="001F2061" w:rsidRPr="002A0B0A">
        <w:t xml:space="preserve">and pathway for </w:t>
      </w:r>
      <w:r w:rsidR="00BC3C8D" w:rsidRPr="002A0B0A">
        <w:t xml:space="preserve">the development of </w:t>
      </w:r>
      <w:r w:rsidR="001F2061" w:rsidRPr="002A0B0A">
        <w:t xml:space="preserve">the main hospital in our nation’s capital and related services. </w:t>
      </w:r>
    </w:p>
    <w:p w14:paraId="5FE750E3" w14:textId="4D092EF1" w:rsidR="003A7386" w:rsidRPr="002A0B0A" w:rsidRDefault="003A7386" w:rsidP="00052589">
      <w:pPr>
        <w:pStyle w:val="BodyText"/>
        <w:divId w:val="2082555516"/>
      </w:pPr>
      <w:r w:rsidRPr="002A0B0A">
        <w:rPr>
          <w:b/>
          <w:bCs/>
        </w:rPr>
        <w:t>Design and implement a Disability Health Strategy</w:t>
      </w:r>
      <w:r w:rsidR="00513E80" w:rsidRPr="002A0B0A">
        <w:rPr>
          <w:b/>
          <w:bCs/>
        </w:rPr>
        <w:t xml:space="preserve"> </w:t>
      </w:r>
      <w:r w:rsidR="00513E80" w:rsidRPr="002A0B0A">
        <w:t xml:space="preserve">that </w:t>
      </w:r>
      <w:r w:rsidR="00360CA6" w:rsidRPr="002A0B0A">
        <w:t xml:space="preserve">meets the ACT </w:t>
      </w:r>
      <w:r w:rsidR="00E22AFE" w:rsidRPr="002A0B0A">
        <w:t>Government’s</w:t>
      </w:r>
      <w:r w:rsidR="00360CA6" w:rsidRPr="002A0B0A">
        <w:t xml:space="preserve"> human rights obligations and obligations under the </w:t>
      </w:r>
      <w:r w:rsidR="00360CA6" w:rsidRPr="00052589">
        <w:t>National</w:t>
      </w:r>
      <w:r w:rsidR="00360CA6" w:rsidRPr="002A0B0A">
        <w:t xml:space="preserve"> Disability Strategy</w:t>
      </w:r>
      <w:r w:rsidR="00346DBF">
        <w:t xml:space="preserve">. The Strategy must address </w:t>
      </w:r>
      <w:r w:rsidR="009434E2" w:rsidRPr="002A0B0A">
        <w:t>the poor health outcomes for people with disability that arise from</w:t>
      </w:r>
      <w:r w:rsidR="00346DBF">
        <w:t>:</w:t>
      </w:r>
      <w:r w:rsidR="009434E2" w:rsidRPr="002A0B0A">
        <w:t xml:space="preserve"> economic disadvantage</w:t>
      </w:r>
      <w:r w:rsidR="007703A3" w:rsidRPr="002A0B0A">
        <w:t xml:space="preserve">; diagnostic overshadowing (where a person’s disability is treated as the problem rather than a person’s presenting </w:t>
      </w:r>
      <w:r w:rsidR="00C978B5" w:rsidRPr="002A0B0A">
        <w:t xml:space="preserve">medical condition); poor attitudes; inadequate digital and physical </w:t>
      </w:r>
      <w:r w:rsidR="008B08BA" w:rsidRPr="002A0B0A">
        <w:t>infrastructure; and service gaps.</w:t>
      </w:r>
      <w:r w:rsidR="00A67600" w:rsidRPr="002A0B0A">
        <w:t xml:space="preserve"> </w:t>
      </w:r>
      <w:r w:rsidR="007D05D5" w:rsidRPr="002A0B0A">
        <w:t xml:space="preserve">The Strategy </w:t>
      </w:r>
      <w:r w:rsidR="007F112C" w:rsidRPr="002A0B0A">
        <w:t>should include</w:t>
      </w:r>
      <w:r w:rsidR="007D05D5" w:rsidRPr="002A0B0A">
        <w:t>:</w:t>
      </w:r>
    </w:p>
    <w:p w14:paraId="0FF847D0" w14:textId="6B836CFE" w:rsidR="00991F58" w:rsidRPr="002A0B0A" w:rsidRDefault="00991F58" w:rsidP="00052589">
      <w:pPr>
        <w:pStyle w:val="ListBullet"/>
        <w:contextualSpacing/>
        <w:divId w:val="2082555516"/>
      </w:pPr>
      <w:r w:rsidRPr="002A0B0A">
        <w:t xml:space="preserve">Specific </w:t>
      </w:r>
      <w:r w:rsidR="007D05D5" w:rsidRPr="002A0B0A">
        <w:t xml:space="preserve">Health services for people with disabilities, including a once a year free extended </w:t>
      </w:r>
      <w:r w:rsidRPr="002A0B0A">
        <w:t xml:space="preserve">GP </w:t>
      </w:r>
      <w:r w:rsidR="007D05D5" w:rsidRPr="002A0B0A">
        <w:t>consultation and support to navigate the health</w:t>
      </w:r>
      <w:r w:rsidR="0031585F" w:rsidRPr="002A0B0A">
        <w:t>/</w:t>
      </w:r>
      <w:r w:rsidR="007D05D5" w:rsidRPr="002A0B0A">
        <w:t>disability service system</w:t>
      </w:r>
      <w:r w:rsidR="0031585F" w:rsidRPr="002A0B0A">
        <w:t xml:space="preserve"> interface</w:t>
      </w:r>
    </w:p>
    <w:p w14:paraId="5F621AB3" w14:textId="45776206" w:rsidR="007D05D5" w:rsidRPr="002A0B0A" w:rsidRDefault="007D05D5" w:rsidP="00052589">
      <w:pPr>
        <w:pStyle w:val="ListBullet"/>
        <w:contextualSpacing/>
        <w:divId w:val="2082555516"/>
      </w:pPr>
      <w:r w:rsidRPr="002A0B0A">
        <w:t>Improved access to information about health conditions, screening, prevention, early intervention, treatment options and recovery support</w:t>
      </w:r>
    </w:p>
    <w:p w14:paraId="51A71C51" w14:textId="43B7755E" w:rsidR="007D05D5" w:rsidRPr="002A0B0A" w:rsidRDefault="007D05D5" w:rsidP="00052589">
      <w:pPr>
        <w:pStyle w:val="ListBullet"/>
        <w:contextualSpacing/>
        <w:divId w:val="2082555516"/>
      </w:pPr>
      <w:r w:rsidRPr="002A0B0A">
        <w:t xml:space="preserve">Auditing and </w:t>
      </w:r>
      <w:r w:rsidR="007F112C" w:rsidRPr="002A0B0A">
        <w:t xml:space="preserve">fixing </w:t>
      </w:r>
      <w:r w:rsidRPr="002A0B0A">
        <w:t>health infrastructure to make it fit for purpose for people with disabilities</w:t>
      </w:r>
    </w:p>
    <w:p w14:paraId="0EE1D180" w14:textId="356786FF" w:rsidR="00991F58" w:rsidRPr="00706BBF" w:rsidRDefault="00A4307F" w:rsidP="00052589">
      <w:pPr>
        <w:pStyle w:val="ListBullet"/>
        <w:contextualSpacing/>
        <w:divId w:val="2082555516"/>
      </w:pPr>
      <w:r w:rsidRPr="00706BBF">
        <w:t>S</w:t>
      </w:r>
      <w:r w:rsidR="007D05D5" w:rsidRPr="00706BBF">
        <w:t xml:space="preserve">pecialist </w:t>
      </w:r>
      <w:r w:rsidR="00B74342" w:rsidRPr="00706BBF">
        <w:t>clinics</w:t>
      </w:r>
      <w:r w:rsidR="00010C5D" w:rsidRPr="00706BBF">
        <w:t xml:space="preserve"> where people with different </w:t>
      </w:r>
      <w:r w:rsidR="007D05D5" w:rsidRPr="00706BBF">
        <w:t xml:space="preserve">disabilities </w:t>
      </w:r>
      <w:r w:rsidR="00010C5D" w:rsidRPr="00706BBF">
        <w:t>can receiv</w:t>
      </w:r>
      <w:r w:rsidR="00DD46A3" w:rsidRPr="00706BBF">
        <w:t xml:space="preserve">e treatment and </w:t>
      </w:r>
      <w:r w:rsidR="007D05D5" w:rsidRPr="00706BBF">
        <w:t>services</w:t>
      </w:r>
    </w:p>
    <w:p w14:paraId="5C827576" w14:textId="43BCAE55" w:rsidR="004A043F" w:rsidRPr="00052589" w:rsidRDefault="007D05D5" w:rsidP="00052589">
      <w:pPr>
        <w:pStyle w:val="ListBullet"/>
        <w:contextualSpacing/>
        <w:divId w:val="2082555516"/>
      </w:pPr>
      <w:r w:rsidRPr="002A0B0A">
        <w:t>Workforce development</w:t>
      </w:r>
      <w:r w:rsidR="008B23C5" w:rsidRPr="002A0B0A">
        <w:t xml:space="preserve"> to develop </w:t>
      </w:r>
      <w:r w:rsidRPr="002A0B0A">
        <w:t xml:space="preserve">confidence and skills </w:t>
      </w:r>
      <w:r w:rsidR="008B23C5" w:rsidRPr="002A0B0A">
        <w:t xml:space="preserve">in working with people with disability, </w:t>
      </w:r>
      <w:r w:rsidRPr="002A0B0A">
        <w:t>led by people with disability</w:t>
      </w:r>
      <w:r w:rsidR="008B23C5" w:rsidRPr="002A0B0A">
        <w:t xml:space="preserve"> including </w:t>
      </w:r>
      <w:r w:rsidRPr="002A0B0A">
        <w:t>to doctors doing Centrelink assessments.</w:t>
      </w:r>
    </w:p>
    <w:p w14:paraId="6133476E" w14:textId="7502082F" w:rsidR="008D218F" w:rsidRDefault="003A7386" w:rsidP="00052589">
      <w:pPr>
        <w:pStyle w:val="BodyText"/>
        <w:divId w:val="2082555516"/>
      </w:pPr>
      <w:r w:rsidRPr="002A0B0A">
        <w:rPr>
          <w:rFonts w:eastAsiaTheme="minorEastAsia"/>
          <w:b/>
          <w:bCs/>
          <w:lang w:eastAsia="en-US"/>
        </w:rPr>
        <w:t>More funding for reproductive health</w:t>
      </w:r>
      <w:r w:rsidR="00A31F9D">
        <w:rPr>
          <w:rFonts w:eastAsiaTheme="minorEastAsia"/>
          <w:b/>
          <w:lang w:eastAsia="en-US"/>
        </w:rPr>
        <w:t xml:space="preserve"> </w:t>
      </w:r>
      <w:r w:rsidR="00A31F9D" w:rsidRPr="002A0B0A">
        <w:t xml:space="preserve">affordable and available </w:t>
      </w:r>
      <w:r w:rsidR="00AD4D5F" w:rsidRPr="002A0B0A">
        <w:t xml:space="preserve">contraception </w:t>
      </w:r>
      <w:r w:rsidR="00A31F9D" w:rsidRPr="002A0B0A">
        <w:t xml:space="preserve">and termination services; </w:t>
      </w:r>
      <w:r w:rsidR="00531BCD" w:rsidRPr="002A0B0A">
        <w:t>community-based</w:t>
      </w:r>
      <w:r w:rsidR="00237726">
        <w:t xml:space="preserve"> and</w:t>
      </w:r>
      <w:r w:rsidR="00531BCD" w:rsidRPr="002A0B0A">
        <w:t xml:space="preserve"> publicly available sexual health services including in the West and North</w:t>
      </w:r>
      <w:r w:rsidR="0088304D">
        <w:t>.</w:t>
      </w:r>
    </w:p>
    <w:p w14:paraId="33760FDD" w14:textId="0CE6088F" w:rsidR="003A7386" w:rsidRPr="002A0B0A" w:rsidRDefault="008D218F" w:rsidP="00052589">
      <w:pPr>
        <w:pStyle w:val="BodyText"/>
        <w:divId w:val="2082555516"/>
      </w:pPr>
      <w:r>
        <w:rPr>
          <w:rFonts w:eastAsiaTheme="minorEastAsia"/>
          <w:b/>
          <w:bCs/>
          <w:lang w:eastAsia="en-US"/>
        </w:rPr>
        <w:t xml:space="preserve">Additional support for </w:t>
      </w:r>
      <w:r w:rsidRPr="7BF3A8FF">
        <w:rPr>
          <w:rFonts w:eastAsiaTheme="minorEastAsia"/>
          <w:b/>
          <w:bCs/>
          <w:lang w:eastAsia="en-US"/>
        </w:rPr>
        <w:t xml:space="preserve">pain management </w:t>
      </w:r>
      <w:r>
        <w:rPr>
          <w:rFonts w:eastAsiaTheme="minorEastAsia"/>
          <w:b/>
          <w:bCs/>
          <w:lang w:eastAsia="en-US"/>
        </w:rPr>
        <w:t xml:space="preserve">services </w:t>
      </w:r>
      <w:r w:rsidR="00700C2F" w:rsidRPr="00700C2F">
        <w:rPr>
          <w:rFonts w:eastAsiaTheme="minorEastAsia"/>
          <w:lang w:eastAsia="en-US"/>
        </w:rPr>
        <w:t>including</w:t>
      </w:r>
      <w:r w:rsidR="00531BCD">
        <w:rPr>
          <w:rFonts w:eastAsiaTheme="minorEastAsia"/>
          <w:b/>
          <w:lang w:eastAsia="en-US"/>
        </w:rPr>
        <w:t xml:space="preserve"> </w:t>
      </w:r>
      <w:r w:rsidR="00531BCD" w:rsidRPr="00052589">
        <w:t>publicly</w:t>
      </w:r>
      <w:r w:rsidR="00531BCD" w:rsidRPr="002A0B0A">
        <w:t xml:space="preserve"> available pain management services</w:t>
      </w:r>
      <w:r w:rsidR="00517158" w:rsidRPr="002A0B0A">
        <w:t xml:space="preserve">, </w:t>
      </w:r>
      <w:r w:rsidR="00531BCD" w:rsidRPr="002A0B0A">
        <w:t>including financial resources and workforce development. The ACT should commit to the National Pain Action Plan</w:t>
      </w:r>
      <w:r w:rsidR="00517158" w:rsidRPr="002A0B0A">
        <w:t>.</w:t>
      </w:r>
    </w:p>
    <w:p w14:paraId="4F0E7D5E" w14:textId="41DB7ECF" w:rsidR="0005652A" w:rsidRDefault="00664C05" w:rsidP="00052589">
      <w:pPr>
        <w:pStyle w:val="BodyText"/>
        <w:divId w:val="2082555516"/>
      </w:pPr>
      <w:r>
        <w:rPr>
          <w:rFonts w:eastAsiaTheme="minorEastAsia"/>
          <w:b/>
          <w:bCs/>
          <w:lang w:eastAsia="en-US"/>
        </w:rPr>
        <w:t>Ex</w:t>
      </w:r>
      <w:r w:rsidR="00E71E82">
        <w:rPr>
          <w:rFonts w:eastAsiaTheme="minorEastAsia"/>
          <w:b/>
          <w:bCs/>
          <w:lang w:eastAsia="en-US"/>
        </w:rPr>
        <w:t>p</w:t>
      </w:r>
      <w:r>
        <w:rPr>
          <w:rFonts w:eastAsiaTheme="minorEastAsia"/>
          <w:b/>
          <w:bCs/>
          <w:lang w:eastAsia="en-US"/>
        </w:rPr>
        <w:t xml:space="preserve">ansion of </w:t>
      </w:r>
      <w:r w:rsidR="0005652A" w:rsidRPr="7BF3A8FF">
        <w:rPr>
          <w:rFonts w:eastAsiaTheme="minorEastAsia"/>
          <w:b/>
          <w:bCs/>
          <w:lang w:eastAsia="en-US"/>
        </w:rPr>
        <w:t xml:space="preserve">palliative care </w:t>
      </w:r>
      <w:r w:rsidR="0005652A" w:rsidRPr="7BF3A8FF">
        <w:rPr>
          <w:rFonts w:eastAsiaTheme="minorEastAsia"/>
          <w:lang w:eastAsia="en-US"/>
        </w:rPr>
        <w:t xml:space="preserve">including </w:t>
      </w:r>
      <w:r w:rsidR="0005652A" w:rsidRPr="7BF3A8FF">
        <w:t xml:space="preserve">the establishment of a </w:t>
      </w:r>
      <w:r w:rsidR="0005652A" w:rsidRPr="00052589">
        <w:t>dedicated</w:t>
      </w:r>
      <w:r w:rsidR="0005652A" w:rsidRPr="7BF3A8FF">
        <w:t xml:space="preserve"> palliative care ward at the Canberra Hospital; implement</w:t>
      </w:r>
      <w:r>
        <w:t>ation of</w:t>
      </w:r>
      <w:r w:rsidR="0005652A" w:rsidRPr="7BF3A8FF">
        <w:t xml:space="preserve"> the Palliative Care Clinical Network’s plan to establish an ACT-wide palliative care service and more ACT health professionals trained in palliative care</w:t>
      </w:r>
      <w:r w:rsidR="00B77C1A">
        <w:t>.</w:t>
      </w:r>
    </w:p>
    <w:p w14:paraId="534B4D3A" w14:textId="1D0B8850" w:rsidR="003A7386" w:rsidRPr="002A0B0A" w:rsidRDefault="003A7386" w:rsidP="00052589">
      <w:pPr>
        <w:pStyle w:val="BodyText"/>
        <w:divId w:val="2082555516"/>
        <w:rPr>
          <w:rFonts w:eastAsiaTheme="minorEastAsia"/>
          <w:lang w:eastAsia="en-US"/>
        </w:rPr>
      </w:pPr>
      <w:r w:rsidRPr="002A0B0A">
        <w:rPr>
          <w:rFonts w:eastAsiaTheme="minorEastAsia"/>
          <w:b/>
          <w:bCs/>
          <w:lang w:eastAsia="en-US"/>
        </w:rPr>
        <w:t xml:space="preserve">Prioritise a </w:t>
      </w:r>
      <w:r w:rsidR="307B7F8D" w:rsidRPr="3939AB6E">
        <w:rPr>
          <w:rFonts w:eastAsiaTheme="minorEastAsia"/>
          <w:b/>
          <w:bCs/>
          <w:lang w:eastAsia="en-US"/>
        </w:rPr>
        <w:t>whole-of-family</w:t>
      </w:r>
      <w:r w:rsidRPr="002A0B0A">
        <w:rPr>
          <w:rFonts w:eastAsiaTheme="minorEastAsia"/>
          <w:b/>
          <w:bCs/>
          <w:lang w:eastAsia="en-US"/>
        </w:rPr>
        <w:t xml:space="preserve"> and an adolescent mental health program</w:t>
      </w:r>
      <w:r w:rsidR="00CD6E72" w:rsidRPr="002A0B0A">
        <w:rPr>
          <w:rFonts w:eastAsiaTheme="minorEastAsia"/>
          <w:b/>
          <w:bCs/>
          <w:lang w:eastAsia="en-US"/>
        </w:rPr>
        <w:t xml:space="preserve"> </w:t>
      </w:r>
      <w:r w:rsidR="00CD6E72" w:rsidRPr="002A0B0A">
        <w:rPr>
          <w:rFonts w:eastAsiaTheme="minorEastAsia"/>
          <w:lang w:eastAsia="en-US"/>
        </w:rPr>
        <w:t xml:space="preserve">notwithstanding completion of physical </w:t>
      </w:r>
      <w:r w:rsidR="00D23F45" w:rsidRPr="002A0B0A">
        <w:rPr>
          <w:rFonts w:eastAsiaTheme="minorEastAsia"/>
          <w:lang w:eastAsia="en-US"/>
        </w:rPr>
        <w:t xml:space="preserve">infrastructure at Canberra Hospital. </w:t>
      </w:r>
    </w:p>
    <w:p w14:paraId="17433EA1" w14:textId="2B7AFFE9" w:rsidR="003A7386" w:rsidRPr="002A0B0A" w:rsidRDefault="003A7386" w:rsidP="00052589">
      <w:pPr>
        <w:pStyle w:val="BodyText"/>
        <w:divId w:val="2082555516"/>
        <w:rPr>
          <w:rFonts w:eastAsiaTheme="minorEastAsia"/>
          <w:lang w:eastAsia="en-US"/>
        </w:rPr>
      </w:pPr>
      <w:r w:rsidRPr="002A0B0A">
        <w:rPr>
          <w:rFonts w:eastAsiaTheme="minorEastAsia"/>
          <w:b/>
          <w:bCs/>
          <w:lang w:eastAsia="en-US"/>
        </w:rPr>
        <w:lastRenderedPageBreak/>
        <w:t>Investment in trauma informed practice and service design training for government and non-government workers</w:t>
      </w:r>
      <w:r w:rsidR="000E2057" w:rsidRPr="002A0B0A">
        <w:rPr>
          <w:rFonts w:eastAsiaTheme="minorEastAsia"/>
          <w:b/>
          <w:bCs/>
          <w:lang w:eastAsia="en-US"/>
        </w:rPr>
        <w:t xml:space="preserve"> </w:t>
      </w:r>
      <w:r w:rsidR="000E2057" w:rsidRPr="002A0B0A">
        <w:rPr>
          <w:rFonts w:eastAsiaTheme="minorEastAsia"/>
          <w:lang w:eastAsia="en-US"/>
        </w:rPr>
        <w:t xml:space="preserve">prioritising mental health and other health settings including the rolling out of </w:t>
      </w:r>
      <w:r w:rsidR="00BD3A45" w:rsidRPr="002A0B0A">
        <w:rPr>
          <w:rFonts w:eastAsiaTheme="minorEastAsia"/>
          <w:lang w:eastAsia="en-US"/>
        </w:rPr>
        <w:t xml:space="preserve">the </w:t>
      </w:r>
      <w:proofErr w:type="spellStart"/>
      <w:r w:rsidR="00BD3A45" w:rsidRPr="002A0B0A">
        <w:rPr>
          <w:rFonts w:eastAsiaTheme="minorEastAsia"/>
          <w:lang w:eastAsia="en-US"/>
        </w:rPr>
        <w:t>Safewards</w:t>
      </w:r>
      <w:proofErr w:type="spellEnd"/>
      <w:r w:rsidR="00BD3A45" w:rsidRPr="002A0B0A">
        <w:rPr>
          <w:rFonts w:eastAsiaTheme="minorEastAsia"/>
          <w:lang w:eastAsia="en-US"/>
        </w:rPr>
        <w:t xml:space="preserve"> model of care. </w:t>
      </w:r>
    </w:p>
    <w:p w14:paraId="1850F799" w14:textId="1F56FAE0" w:rsidR="003A7386" w:rsidRPr="002A0B0A" w:rsidRDefault="00576944" w:rsidP="00052589">
      <w:pPr>
        <w:pStyle w:val="BodyText"/>
        <w:divId w:val="2082555516"/>
      </w:pPr>
      <w:r w:rsidRPr="00052589">
        <w:rPr>
          <w:b/>
          <w:bCs/>
        </w:rPr>
        <w:t>The ACT needs continued i</w:t>
      </w:r>
      <w:r w:rsidR="003A7386" w:rsidRPr="00052589">
        <w:rPr>
          <w:b/>
          <w:bCs/>
        </w:rPr>
        <w:t>nvestment in the non-clinical needs of low income and disadvantaged Canberrans as an acknowledgement of the social determinants of health</w:t>
      </w:r>
      <w:r w:rsidR="0069764D" w:rsidRPr="002A0B0A">
        <w:t xml:space="preserve"> </w:t>
      </w:r>
      <w:r w:rsidRPr="002A0B0A">
        <w:t>including through the</w:t>
      </w:r>
      <w:bookmarkStart w:id="0" w:name="_Hlk23418257"/>
      <w:bookmarkEnd w:id="0"/>
      <w:r w:rsidR="00052589">
        <w:t xml:space="preserve"> </w:t>
      </w:r>
      <w:r w:rsidRPr="00052589">
        <w:t>Community</w:t>
      </w:r>
      <w:r w:rsidRPr="002A0B0A">
        <w:t xml:space="preserve"> Assistance and Support Program (CASP</w:t>
      </w:r>
      <w:proofErr w:type="gramStart"/>
      <w:r w:rsidRPr="002A0B0A">
        <w:t>)</w:t>
      </w:r>
      <w:r w:rsidR="008B15A4" w:rsidRPr="002A0B0A">
        <w:t>;</w:t>
      </w:r>
      <w:proofErr w:type="gramEnd"/>
      <w:r w:rsidR="008B15A4" w:rsidRPr="002A0B0A">
        <w:t xml:space="preserve"> food security and housing</w:t>
      </w:r>
    </w:p>
    <w:p w14:paraId="27563146" w14:textId="00D0187A" w:rsidR="00CF4C49" w:rsidRPr="002A0B0A" w:rsidRDefault="003A7386" w:rsidP="00052589">
      <w:pPr>
        <w:pStyle w:val="BodyText"/>
        <w:divId w:val="2082555516"/>
        <w:rPr>
          <w:color w:val="000000"/>
        </w:rPr>
      </w:pPr>
      <w:r w:rsidRPr="002A0B0A">
        <w:rPr>
          <w:b/>
          <w:bCs/>
        </w:rPr>
        <w:t>Build a robust mental health sector that reflects Canberra’s diversity</w:t>
      </w:r>
      <w:r w:rsidR="00433550" w:rsidRPr="002A0B0A">
        <w:rPr>
          <w:b/>
          <w:bCs/>
        </w:rPr>
        <w:t xml:space="preserve"> </w:t>
      </w:r>
      <w:r w:rsidR="00433550" w:rsidRPr="002A0B0A">
        <w:t xml:space="preserve">including </w:t>
      </w:r>
      <w:r w:rsidR="00722AF6" w:rsidRPr="002A0B0A">
        <w:t xml:space="preserve">culturally appropriate services; </w:t>
      </w:r>
      <w:r w:rsidR="00A54A01" w:rsidRPr="002A0B0A">
        <w:t xml:space="preserve">sub-acute services; </w:t>
      </w:r>
      <w:r w:rsidR="00CF4C49" w:rsidRPr="002A0B0A">
        <w:rPr>
          <w:color w:val="000000"/>
        </w:rPr>
        <w:t>adequate funding to properly implement recommendations from existing government initiatives</w:t>
      </w:r>
      <w:r w:rsidR="008E00CE" w:rsidRPr="002A0B0A">
        <w:rPr>
          <w:color w:val="000000"/>
        </w:rPr>
        <w:t xml:space="preserve">; </w:t>
      </w:r>
      <w:r w:rsidR="00B136AC" w:rsidRPr="002A0B0A">
        <w:rPr>
          <w:color w:val="000000"/>
        </w:rPr>
        <w:t xml:space="preserve">services to meet gaps in NDIS service provision of psychosocial disability in the ACT; </w:t>
      </w:r>
      <w:r w:rsidR="00D33A7F" w:rsidRPr="002A0B0A">
        <w:rPr>
          <w:color w:val="000000"/>
        </w:rPr>
        <w:t xml:space="preserve">and investment in the mental health workforce. </w:t>
      </w:r>
    </w:p>
    <w:p w14:paraId="7D61AC79" w14:textId="15D9AE98" w:rsidR="007629CB" w:rsidRPr="000B0C6F" w:rsidRDefault="007629CB" w:rsidP="000B0C6F">
      <w:pPr>
        <w:pStyle w:val="Heading1"/>
      </w:pPr>
      <w:r w:rsidRPr="000B0C6F">
        <w:t>The evidence</w:t>
      </w:r>
    </w:p>
    <w:p w14:paraId="2722A129" w14:textId="44EC6F51" w:rsidR="007629CB" w:rsidRPr="00CE693D" w:rsidRDefault="007629CB" w:rsidP="00052589">
      <w:pPr>
        <w:pStyle w:val="ListBullet"/>
      </w:pPr>
      <w:r w:rsidRPr="00CE693D">
        <w:t xml:space="preserve">Only 46% of ACT emergency patients commenced treatment within the recommended time in </w:t>
      </w:r>
      <w:r w:rsidR="00F551FB">
        <w:t>2018-19</w:t>
      </w:r>
      <w:r w:rsidRPr="00CE693D">
        <w:t xml:space="preserve"> (National 71%; NSW 78%)</w:t>
      </w:r>
      <w:r w:rsidR="00F551FB">
        <w:t>.</w:t>
      </w:r>
      <w:r w:rsidRPr="70AD43B2">
        <w:rPr>
          <w:rStyle w:val="FootnoteReference"/>
        </w:rPr>
        <w:footnoteReference w:id="2"/>
      </w:r>
    </w:p>
    <w:p w14:paraId="768D5777" w14:textId="3B45E413" w:rsidR="007629CB" w:rsidRPr="00CE693D" w:rsidRDefault="007629CB" w:rsidP="00052589">
      <w:pPr>
        <w:pStyle w:val="ListBullet"/>
      </w:pPr>
      <w:r w:rsidRPr="00CE693D">
        <w:t xml:space="preserve">Only 32% of ACT emergency patients classified as ‘urgent’ and 74% of ‘emergency’ patients commenced treatment within the recommended time in </w:t>
      </w:r>
      <w:r w:rsidR="00F551FB">
        <w:t>2018-19.</w:t>
      </w:r>
      <w:r w:rsidRPr="3DBC74E9">
        <w:rPr>
          <w:rStyle w:val="FootnoteReference"/>
        </w:rPr>
        <w:footnoteReference w:id="3"/>
      </w:r>
    </w:p>
    <w:p w14:paraId="5F684C8D" w14:textId="394AB492" w:rsidR="007629CB" w:rsidRPr="00CE693D" w:rsidRDefault="007629CB" w:rsidP="00052589">
      <w:pPr>
        <w:pStyle w:val="ListBullet"/>
      </w:pPr>
      <w:r>
        <w:t>7.2% of ACT patients waited more than 365 days for surgery (National 2.1%; NSW 1.9%)</w:t>
      </w:r>
      <w:r w:rsidR="00F551FB">
        <w:t>.</w:t>
      </w:r>
      <w:r w:rsidRPr="2404AE9B">
        <w:rPr>
          <w:rStyle w:val="FootnoteReference"/>
        </w:rPr>
        <w:footnoteReference w:id="4"/>
      </w:r>
    </w:p>
    <w:p w14:paraId="257FD268" w14:textId="260E5E87" w:rsidR="00CE693D" w:rsidRDefault="4760BF9D" w:rsidP="00052589">
      <w:pPr>
        <w:pStyle w:val="ListBullet"/>
      </w:pPr>
      <w:r>
        <w:t>600-</w:t>
      </w:r>
      <w:r w:rsidR="007E60BF">
        <w:t>700 people access specialist alcohol and other drug services a day in the ACT</w:t>
      </w:r>
      <w:r w:rsidR="00F551FB">
        <w:t>.</w:t>
      </w:r>
      <w:r w:rsidR="007E60BF" w:rsidRPr="41CD8D6A">
        <w:rPr>
          <w:rStyle w:val="FootnoteReference"/>
        </w:rPr>
        <w:footnoteReference w:id="5"/>
      </w:r>
    </w:p>
    <w:p w14:paraId="6AFF82F4" w14:textId="59A37F73" w:rsidR="007E60BF" w:rsidRDefault="0040403D" w:rsidP="00052589">
      <w:pPr>
        <w:pStyle w:val="ListBullet"/>
      </w:pPr>
      <w:r>
        <w:t xml:space="preserve">Over 70% of people </w:t>
      </w:r>
      <w:r w:rsidR="00A85E1E">
        <w:t xml:space="preserve">trying </w:t>
      </w:r>
      <w:r>
        <w:t xml:space="preserve">to access residential rehabilitation in the ACT </w:t>
      </w:r>
      <w:proofErr w:type="gramStart"/>
      <w:r>
        <w:t>have to</w:t>
      </w:r>
      <w:proofErr w:type="gramEnd"/>
      <w:r>
        <w:t xml:space="preserve"> wait to do so, with many waiting up to 3-months</w:t>
      </w:r>
      <w:r w:rsidR="00F551FB">
        <w:t>.</w:t>
      </w:r>
      <w:r w:rsidRPr="64CFB44A">
        <w:rPr>
          <w:rStyle w:val="FootnoteReference"/>
        </w:rPr>
        <w:footnoteReference w:id="6"/>
      </w:r>
    </w:p>
    <w:p w14:paraId="1C38E991" w14:textId="740D460C" w:rsidR="0040403D" w:rsidRDefault="0040403D" w:rsidP="00052589">
      <w:pPr>
        <w:pStyle w:val="ListBullet"/>
      </w:pPr>
      <w:r>
        <w:t>For every $1 invested</w:t>
      </w:r>
      <w:r w:rsidR="00A85E1E">
        <w:t xml:space="preserve"> in alcohol and drug treatment</w:t>
      </w:r>
      <w:r>
        <w:t xml:space="preserve">, </w:t>
      </w:r>
      <w:r w:rsidR="00A85E1E">
        <w:t xml:space="preserve">society gains </w:t>
      </w:r>
      <w:r>
        <w:t xml:space="preserve">$7 </w:t>
      </w:r>
      <w:r w:rsidR="00A85E1E">
        <w:t>i</w:t>
      </w:r>
      <w:r>
        <w:t>ncluding through reduced demand for acute health services</w:t>
      </w:r>
      <w:r w:rsidR="00D161A1">
        <w:t>.</w:t>
      </w:r>
      <w:r w:rsidR="00783F93">
        <w:rPr>
          <w:rStyle w:val="FootnoteReference"/>
        </w:rPr>
        <w:footnoteReference w:id="7"/>
      </w:r>
      <w:r>
        <w:t xml:space="preserve"> </w:t>
      </w:r>
    </w:p>
    <w:p w14:paraId="20949C5F" w14:textId="18AB2DA4" w:rsidR="00740BCD" w:rsidRPr="00740BCD" w:rsidRDefault="007629CB" w:rsidP="00052589">
      <w:pPr>
        <w:pStyle w:val="ListBullet"/>
      </w:pPr>
      <w:r w:rsidRPr="00CE693D">
        <w:lastRenderedPageBreak/>
        <w:t>The ACT has some of the lowest rates of patients for whom attendances (specialist and GPs) are bulk billed creating barriers to healthcare for people on low incomes.</w:t>
      </w:r>
      <w:r w:rsidRPr="00CE693D">
        <w:rPr>
          <w:rStyle w:val="FootnoteReference"/>
          <w:sz w:val="22"/>
        </w:rPr>
        <w:footnoteReference w:id="8"/>
      </w:r>
    </w:p>
    <w:p w14:paraId="4E853910" w14:textId="6AB2EBF1" w:rsidR="00AE5478" w:rsidRDefault="00FC71B6" w:rsidP="00052589">
      <w:pPr>
        <w:pStyle w:val="ListBullet"/>
      </w:pPr>
      <w:r>
        <w:t>As of June 30, there were about 3700 children under 16 waiting for an initial appointment with a specialist</w:t>
      </w:r>
      <w:r w:rsidR="00D161A1">
        <w:t>.</w:t>
      </w:r>
      <w:r>
        <w:rPr>
          <w:rStyle w:val="FootnoteReference"/>
        </w:rPr>
        <w:footnoteReference w:id="9"/>
      </w:r>
    </w:p>
    <w:p w14:paraId="6A229B56" w14:textId="68EE54B9" w:rsidR="000B39C2" w:rsidRPr="00AE5478" w:rsidRDefault="00AE5478" w:rsidP="00052589">
      <w:pPr>
        <w:pStyle w:val="ListBullet"/>
      </w:pPr>
      <w:r w:rsidRPr="00AE5478">
        <w:rPr>
          <w:lang w:val="en-US"/>
        </w:rPr>
        <w:t xml:space="preserve">Median wait times for a child to get a dermatology appointment were </w:t>
      </w:r>
      <w:proofErr w:type="gramStart"/>
      <w:r w:rsidRPr="00AE5478">
        <w:rPr>
          <w:lang w:val="en-US"/>
        </w:rPr>
        <w:t>as long as</w:t>
      </w:r>
      <w:proofErr w:type="gramEnd"/>
      <w:r w:rsidRPr="00AE5478">
        <w:rPr>
          <w:lang w:val="en-US"/>
        </w:rPr>
        <w:t xml:space="preserve"> four years, while for some urology patients it was more than three years.</w:t>
      </w:r>
      <w:r>
        <w:rPr>
          <w:rStyle w:val="FootnoteReference"/>
          <w:lang w:val="en-US"/>
        </w:rPr>
        <w:footnoteReference w:id="10"/>
      </w:r>
    </w:p>
    <w:p w14:paraId="003FB3BE" w14:textId="694ADA88" w:rsidR="007629CB" w:rsidRPr="007A014E" w:rsidRDefault="007629CB" w:rsidP="007629CB">
      <w:pPr>
        <w:pStyle w:val="Heading1"/>
      </w:pPr>
      <w:r>
        <w:t>Testimonial</w:t>
      </w:r>
      <w:r w:rsidR="009E0DA2">
        <w:t>s</w:t>
      </w:r>
    </w:p>
    <w:p w14:paraId="3FFD1ED0" w14:textId="21A1406A" w:rsidR="00AD233A" w:rsidRDefault="00AD233A" w:rsidP="00052589">
      <w:pPr>
        <w:pStyle w:val="BodyText"/>
      </w:pPr>
      <w:r w:rsidRPr="00413CE9">
        <w:rPr>
          <w:i/>
          <w:iCs/>
        </w:rPr>
        <w:t>“I think that the ACT and Federal Governments, should improve the community aspect of mental health care. Not all people with mental illness need to go to hospital. They can have their chronic illnesses treated in the community. This means that more funding needs to swing that way instead of into hospitals. By far the numbers of people who could be treated in the community outweigh those who have acute illness and need to be hospitalised.”</w:t>
      </w:r>
      <w:r w:rsidR="00413CE9">
        <w:t xml:space="preserve"> –</w:t>
      </w:r>
      <w:r w:rsidRPr="1A1485F2">
        <w:t xml:space="preserve"> Janine*</w:t>
      </w:r>
      <w:r w:rsidR="00413CE9">
        <w:t xml:space="preserve">, </w:t>
      </w:r>
      <w:r w:rsidRPr="00413CE9">
        <w:rPr>
          <w:i/>
          <w:iCs/>
        </w:rPr>
        <w:t>Imagining Better</w:t>
      </w:r>
      <w:r w:rsidRPr="1A1485F2">
        <w:t xml:space="preserve"> </w:t>
      </w:r>
      <w:r w:rsidR="00413CE9">
        <w:t>r</w:t>
      </w:r>
      <w:r w:rsidRPr="1A1485F2">
        <w:t>eport</w:t>
      </w:r>
      <w:r w:rsidR="00A772A4" w:rsidRPr="1A1485F2">
        <w:rPr>
          <w:rStyle w:val="FootnoteReference"/>
          <w:color w:val="000000" w:themeColor="text1"/>
          <w:sz w:val="22"/>
        </w:rPr>
        <w:footnoteReference w:id="11"/>
      </w:r>
      <w:r w:rsidRPr="1A1485F2">
        <w:t xml:space="preserve"> </w:t>
      </w:r>
    </w:p>
    <w:p w14:paraId="69C441B2" w14:textId="09DE6E3F" w:rsidR="007245FE" w:rsidRDefault="00AD233A" w:rsidP="00413CE9">
      <w:pPr>
        <w:pStyle w:val="BodyText"/>
      </w:pPr>
      <w:r w:rsidRPr="00413CE9">
        <w:rPr>
          <w:i/>
          <w:iCs/>
        </w:rPr>
        <w:t>“I feel like Canberra has too many private clinics and private health care and private expectations – that goes for private counselling as well you have to go for a bare minimal arrangement even with [large provider]. The type of freely available (bulk billing) health care and well-being you can actually get is not known unless it’s through word of mouth”</w:t>
      </w:r>
      <w:r w:rsidRPr="1A1485F2">
        <w:t xml:space="preserve"> </w:t>
      </w:r>
      <w:r w:rsidR="00413CE9">
        <w:t>–</w:t>
      </w:r>
      <w:r w:rsidRPr="1A1485F2">
        <w:t xml:space="preserve"> </w:t>
      </w:r>
      <w:proofErr w:type="spellStart"/>
      <w:r w:rsidRPr="1A1485F2">
        <w:t>Bron</w:t>
      </w:r>
      <w:proofErr w:type="spellEnd"/>
      <w:r w:rsidRPr="1A1485F2">
        <w:t>*</w:t>
      </w:r>
      <w:r w:rsidR="00413CE9">
        <w:t>,</w:t>
      </w:r>
      <w:r w:rsidRPr="1A1485F2">
        <w:t xml:space="preserve"> </w:t>
      </w:r>
      <w:r w:rsidRPr="00413CE9">
        <w:rPr>
          <w:i/>
          <w:iCs/>
        </w:rPr>
        <w:t>Imagining Better</w:t>
      </w:r>
      <w:r w:rsidR="070B88BF" w:rsidRPr="1A1485F2">
        <w:t xml:space="preserve"> </w:t>
      </w:r>
      <w:r w:rsidR="00413CE9">
        <w:t>r</w:t>
      </w:r>
      <w:r w:rsidR="070B88BF" w:rsidRPr="1A1485F2">
        <w:t>eport</w:t>
      </w:r>
      <w:r w:rsidR="00797955">
        <w:rPr>
          <w:rStyle w:val="FootnoteReference"/>
        </w:rPr>
        <w:footnoteReference w:id="12"/>
      </w:r>
    </w:p>
    <w:p w14:paraId="64DA4A1F" w14:textId="0422F681" w:rsidR="009B0816" w:rsidRDefault="009B0816" w:rsidP="00AD233A">
      <w:pPr>
        <w:rPr>
          <w:sz w:val="22"/>
        </w:rPr>
      </w:pPr>
      <w:r w:rsidRPr="1A1485F2">
        <w:rPr>
          <w:sz w:val="22"/>
        </w:rPr>
        <w:t>*not real name</w:t>
      </w:r>
      <w:r w:rsidR="00413CE9">
        <w:rPr>
          <w:sz w:val="22"/>
        </w:rPr>
        <w:t>.</w:t>
      </w:r>
      <w:r w:rsidRPr="1A1485F2">
        <w:rPr>
          <w:sz w:val="22"/>
        </w:rPr>
        <w:t xml:space="preserve"> </w:t>
      </w:r>
    </w:p>
    <w:sectPr w:rsidR="009B0816" w:rsidSect="004A6C5A">
      <w:footerReference w:type="even" r:id="rId13"/>
      <w:footerReference w:type="default" r:id="rId14"/>
      <w:footerReference w:type="first" r:id="rId15"/>
      <w:pgSz w:w="11906" w:h="16838" w:code="9"/>
      <w:pgMar w:top="1440" w:right="1440" w:bottom="22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C69B" w14:textId="77777777" w:rsidR="00684E60" w:rsidRDefault="00684E60">
      <w:r>
        <w:separator/>
      </w:r>
    </w:p>
    <w:p w14:paraId="0E402BBC" w14:textId="77777777" w:rsidR="00684E60" w:rsidRDefault="00684E60"/>
  </w:endnote>
  <w:endnote w:type="continuationSeparator" w:id="0">
    <w:p w14:paraId="32B39BC5" w14:textId="77777777" w:rsidR="00684E60" w:rsidRDefault="00684E60">
      <w:r>
        <w:continuationSeparator/>
      </w:r>
    </w:p>
    <w:p w14:paraId="2F6BAAA9" w14:textId="77777777" w:rsidR="00684E60" w:rsidRDefault="00684E60"/>
  </w:endnote>
  <w:endnote w:type="continuationNotice" w:id="1">
    <w:p w14:paraId="2EFA9600" w14:textId="77777777" w:rsidR="00684E60" w:rsidRDefault="00684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418F" w14:textId="77777777" w:rsidR="004A6C5A" w:rsidRDefault="004A6C5A" w:rsidP="004A6C5A">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4F63CD69" w14:textId="77777777" w:rsidR="004A6C5A" w:rsidRDefault="004A6C5A" w:rsidP="004A6C5A">
    <w:pPr>
      <w:pStyle w:val="paragraph"/>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w:t>
    </w:r>
    <w:proofErr w:type="gramStart"/>
    <w:r>
      <w:rPr>
        <w:rStyle w:val="normaltextrun"/>
        <w:rFonts w:ascii="Arial" w:hAnsi="Arial" w:cs="Arial"/>
        <w:color w:val="7F7F7F"/>
        <w:sz w:val="18"/>
        <w:szCs w:val="18"/>
      </w:rPr>
      <w:t>7200  |</w:t>
    </w:r>
    <w:proofErr w:type="gramEnd"/>
    <w:r>
      <w:rPr>
        <w:rStyle w:val="normaltextrun"/>
        <w:rFonts w:ascii="Arial" w:hAnsi="Arial" w:cs="Arial"/>
        <w:color w:val="7F7F7F"/>
        <w:sz w:val="18"/>
        <w:szCs w:val="18"/>
      </w:rPr>
      <w:t>  actcoss@actcoss.org.au  |  www.actcoss.org.au</w:t>
    </w:r>
    <w:r>
      <w:rPr>
        <w:rStyle w:val="eop"/>
        <w:rFonts w:ascii="Arial" w:hAnsi="Arial" w:cs="Arial"/>
        <w:color w:val="7F7F7F"/>
        <w:sz w:val="18"/>
        <w:szCs w:val="18"/>
      </w:rPr>
      <w:t> </w:t>
    </w:r>
  </w:p>
  <w:p w14:paraId="42CC1368" w14:textId="77777777" w:rsidR="004A6C5A" w:rsidRDefault="004A6C5A" w:rsidP="004A6C5A">
    <w:pPr>
      <w:pStyle w:val="paragraph"/>
      <w:spacing w:before="0" w:beforeAutospacing="0" w:after="0" w:afterAutospacing="0"/>
      <w:jc w:val="center"/>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32E6F1C5" w14:textId="6841ED8A" w:rsidR="005363F7" w:rsidRPr="004A6C5A" w:rsidRDefault="004A6C5A" w:rsidP="004A6C5A">
        <w:pPr>
          <w:pStyle w:val="Footer"/>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6B9B" w14:textId="77777777" w:rsidR="00684E60" w:rsidRDefault="00684E60">
      <w:r>
        <w:separator/>
      </w:r>
    </w:p>
    <w:p w14:paraId="0D8A1A30" w14:textId="77777777" w:rsidR="00684E60" w:rsidRDefault="00684E60"/>
  </w:footnote>
  <w:footnote w:type="continuationSeparator" w:id="0">
    <w:p w14:paraId="644F04BE" w14:textId="77777777" w:rsidR="00684E60" w:rsidRDefault="00684E60">
      <w:r>
        <w:continuationSeparator/>
      </w:r>
    </w:p>
    <w:p w14:paraId="4675E4FC" w14:textId="77777777" w:rsidR="00684E60" w:rsidRDefault="00684E60"/>
  </w:footnote>
  <w:footnote w:type="continuationNotice" w:id="1">
    <w:p w14:paraId="76942170" w14:textId="77777777" w:rsidR="00684E60" w:rsidRDefault="00684E60"/>
  </w:footnote>
  <w:footnote w:id="2">
    <w:p w14:paraId="2A2BEC31" w14:textId="2ED44CDD" w:rsidR="70AD43B2" w:rsidRPr="00B10943" w:rsidRDefault="70AD43B2" w:rsidP="00B10943">
      <w:pPr>
        <w:pStyle w:val="FootnoteText"/>
      </w:pPr>
      <w:r w:rsidRPr="00B10943">
        <w:rPr>
          <w:rStyle w:val="FootnoteReference"/>
          <w:sz w:val="18"/>
          <w:vertAlign w:val="baseline"/>
        </w:rPr>
        <w:footnoteRef/>
      </w:r>
      <w:r w:rsidRPr="00B10943">
        <w:t xml:space="preserve"> </w:t>
      </w:r>
      <w:r w:rsidR="00B10943">
        <w:tab/>
      </w:r>
      <w:r w:rsidR="00863CEF">
        <w:t xml:space="preserve">AIHW, </w:t>
      </w:r>
      <w:r w:rsidRPr="00863CEF">
        <w:rPr>
          <w:i/>
          <w:iCs/>
        </w:rPr>
        <w:t>Waiting times for emergency department care: proportion seen on time</w:t>
      </w:r>
      <w:r w:rsidRPr="00B10943">
        <w:t>, AIHW</w:t>
      </w:r>
      <w:r w:rsidR="002D1D1C">
        <w:t xml:space="preserve"> website</w:t>
      </w:r>
      <w:r w:rsidRPr="00B10943">
        <w:t>,</w:t>
      </w:r>
      <w:r w:rsidR="002D1D1C">
        <w:t xml:space="preserve"> 6 August 2020,</w:t>
      </w:r>
      <w:r w:rsidRPr="00B10943">
        <w:t xml:space="preserve"> </w:t>
      </w:r>
      <w:hyperlink r:id="rId1">
        <w:r w:rsidRPr="00901558">
          <w:rPr>
            <w:rStyle w:val="Hyperlink"/>
            <w:rFonts w:eastAsia="Segoe UI"/>
          </w:rPr>
          <w:t>https://www.aihw.gov.au/reports-data/australias-health-performance/australias-health-performance-framework/national/all-australia/access/accessibility</w:t>
        </w:r>
      </w:hyperlink>
      <w:r w:rsidR="00901558">
        <w:rPr>
          <w:rStyle w:val="Hyperlink"/>
          <w:rFonts w:eastAsia="Segoe UI"/>
          <w:color w:val="auto"/>
          <w:u w:val="none"/>
        </w:rPr>
        <w:t xml:space="preserve"> </w:t>
      </w:r>
    </w:p>
  </w:footnote>
  <w:footnote w:id="3">
    <w:p w14:paraId="60B25850" w14:textId="79DDA98C" w:rsidR="3DBC74E9" w:rsidRPr="00B10943" w:rsidRDefault="3DBC74E9" w:rsidP="00B10943">
      <w:pPr>
        <w:pStyle w:val="FootnoteText"/>
      </w:pPr>
      <w:r w:rsidRPr="00B10943">
        <w:footnoteRef/>
      </w:r>
      <w:r w:rsidR="07059F66" w:rsidRPr="00B10943">
        <w:t xml:space="preserve"> </w:t>
      </w:r>
      <w:r w:rsidR="00B10943">
        <w:tab/>
      </w:r>
      <w:r w:rsidR="00863CEF">
        <w:t>ibid.</w:t>
      </w:r>
    </w:p>
  </w:footnote>
  <w:footnote w:id="4">
    <w:p w14:paraId="72D0CC0F" w14:textId="090ED020" w:rsidR="2404AE9B" w:rsidRPr="00B10943" w:rsidRDefault="2404AE9B" w:rsidP="00B10943">
      <w:pPr>
        <w:pStyle w:val="FootnoteText"/>
      </w:pPr>
      <w:r w:rsidRPr="00B10943">
        <w:rPr>
          <w:rStyle w:val="FootnoteReference"/>
          <w:sz w:val="18"/>
          <w:vertAlign w:val="baseline"/>
        </w:rPr>
        <w:footnoteRef/>
      </w:r>
      <w:r w:rsidR="4A254E95" w:rsidRPr="00B10943">
        <w:t xml:space="preserve"> </w:t>
      </w:r>
      <w:r w:rsidR="00B10943">
        <w:tab/>
      </w:r>
      <w:r w:rsidR="002E28F0">
        <w:t xml:space="preserve">AIHW, </w:t>
      </w:r>
      <w:r w:rsidR="4A254E95" w:rsidRPr="002E28F0">
        <w:rPr>
          <w:i/>
          <w:iCs/>
        </w:rPr>
        <w:t>Waiting times for elective surgery: percentage waited more than 365 days</w:t>
      </w:r>
      <w:r w:rsidR="4A254E95" w:rsidRPr="00B10943">
        <w:t>, AIHW</w:t>
      </w:r>
      <w:r w:rsidR="002E28F0">
        <w:t xml:space="preserve"> website,</w:t>
      </w:r>
      <w:r w:rsidR="4A254E95" w:rsidRPr="00B10943">
        <w:t xml:space="preserve"> </w:t>
      </w:r>
      <w:r w:rsidR="002E28F0">
        <w:t xml:space="preserve">6 August </w:t>
      </w:r>
      <w:r w:rsidR="4A254E95" w:rsidRPr="00B10943">
        <w:t xml:space="preserve">2020, </w:t>
      </w:r>
      <w:hyperlink r:id="rId2">
        <w:r w:rsidR="4A254E95" w:rsidRPr="002E28F0">
          <w:rPr>
            <w:rStyle w:val="Hyperlink"/>
            <w:rFonts w:eastAsia="Segoe UI"/>
          </w:rPr>
          <w:t>https://www.aihw.gov.au/reports-data/australias-health-performance/australias-health-performance-framework/national/all-australia/access/accessibility</w:t>
        </w:r>
      </w:hyperlink>
      <w:r w:rsidR="002E28F0">
        <w:rPr>
          <w:rStyle w:val="Hyperlink"/>
          <w:rFonts w:eastAsia="Segoe UI"/>
          <w:color w:val="auto"/>
          <w:u w:val="none"/>
        </w:rPr>
        <w:t>.</w:t>
      </w:r>
    </w:p>
  </w:footnote>
  <w:footnote w:id="5">
    <w:p w14:paraId="1CA98FB2" w14:textId="6B01F555" w:rsidR="41CD8D6A" w:rsidRPr="00B10943" w:rsidRDefault="41CD8D6A" w:rsidP="00546DE3">
      <w:pPr>
        <w:pStyle w:val="FootnoteText"/>
      </w:pPr>
      <w:r w:rsidRPr="00B10943">
        <w:footnoteRef/>
      </w:r>
      <w:r w:rsidR="64CFB44A" w:rsidRPr="00B10943">
        <w:t xml:space="preserve"> </w:t>
      </w:r>
      <w:r w:rsidR="00B10943">
        <w:tab/>
      </w:r>
      <w:r w:rsidR="00546DE3" w:rsidRPr="00597E64">
        <w:t xml:space="preserve">ATODA, </w:t>
      </w:r>
      <w:r w:rsidR="00546DE3" w:rsidRPr="00B10943">
        <w:rPr>
          <w:i/>
          <w:iCs/>
        </w:rPr>
        <w:t>Submission to the ACT Budget Consultation 2020 – 2021: The specialist alcohol and other drug service system is in funding and infrastructure crisis</w:t>
      </w:r>
      <w:r w:rsidR="00546DE3" w:rsidRPr="00597E64">
        <w:t xml:space="preserve">, ATODA, 2020, </w:t>
      </w:r>
      <w:hyperlink r:id="rId3" w:history="1">
        <w:r w:rsidR="00546DE3" w:rsidRPr="00597E64">
          <w:rPr>
            <w:rStyle w:val="Hyperlink"/>
          </w:rPr>
          <w:t>https://www.budgetconsultation.act.gov.au/__data/assets/pdf_file/0019/1454212/243.-Alcohol-Tobacco-and-Other-Drug-Association-ACT-ATODA.pdf</w:t>
        </w:r>
      </w:hyperlink>
      <w:r w:rsidR="00546DE3" w:rsidRPr="00597E64">
        <w:t>.</w:t>
      </w:r>
    </w:p>
  </w:footnote>
  <w:footnote w:id="6">
    <w:p w14:paraId="60FADB8F" w14:textId="3201D33D" w:rsidR="64CFB44A" w:rsidRPr="00597E64" w:rsidRDefault="64CFB44A" w:rsidP="00D72162">
      <w:pPr>
        <w:pStyle w:val="FootnoteText"/>
      </w:pPr>
      <w:r w:rsidRPr="00597E64">
        <w:footnoteRef/>
      </w:r>
      <w:r w:rsidR="5801EA03" w:rsidRPr="00597E64">
        <w:t xml:space="preserve"> </w:t>
      </w:r>
      <w:r w:rsidR="002578AC" w:rsidRPr="00597E64">
        <w:tab/>
      </w:r>
      <w:r w:rsidR="00546DE3">
        <w:t>ibid.</w:t>
      </w:r>
    </w:p>
  </w:footnote>
  <w:footnote w:id="7">
    <w:p w14:paraId="00ACDA60" w14:textId="6F85BCEC" w:rsidR="00783F93" w:rsidRPr="00597E64" w:rsidRDefault="00783F93" w:rsidP="00783F93">
      <w:pPr>
        <w:pStyle w:val="FootnoteText"/>
        <w:spacing w:after="0" w:line="240" w:lineRule="auto"/>
      </w:pPr>
      <w:r w:rsidRPr="00597E64">
        <w:footnoteRef/>
      </w:r>
      <w:r w:rsidRPr="00597E64">
        <w:t xml:space="preserve"> </w:t>
      </w:r>
      <w:r w:rsidR="004A6C5A" w:rsidRPr="00597E64">
        <w:tab/>
      </w:r>
      <w:r w:rsidR="004A31C9" w:rsidRPr="00597E64">
        <w:t>ibid</w:t>
      </w:r>
      <w:r w:rsidR="004A6C5A" w:rsidRPr="00597E64">
        <w:t>.</w:t>
      </w:r>
    </w:p>
  </w:footnote>
  <w:footnote w:id="8">
    <w:p w14:paraId="0C4F4E35" w14:textId="3FAE8ADD" w:rsidR="007629CB" w:rsidRPr="00597E64" w:rsidRDefault="007629CB" w:rsidP="00783F93">
      <w:pPr>
        <w:pStyle w:val="FootnoteText"/>
        <w:spacing w:after="0" w:line="240" w:lineRule="auto"/>
      </w:pPr>
      <w:r w:rsidRPr="00597E64">
        <w:footnoteRef/>
      </w:r>
      <w:r w:rsidRPr="00597E64">
        <w:t xml:space="preserve"> </w:t>
      </w:r>
      <w:r w:rsidR="004A6C5A" w:rsidRPr="00597E64">
        <w:tab/>
      </w:r>
      <w:r w:rsidR="00207BE5" w:rsidRPr="00597E64">
        <w:t>Senate Community Affairs Committee</w:t>
      </w:r>
      <w:r w:rsidR="00207BE5" w:rsidRPr="00597E64">
        <w:rPr>
          <w:i/>
          <w:iCs/>
        </w:rPr>
        <w:t xml:space="preserve">, </w:t>
      </w:r>
      <w:r w:rsidR="008D20A5" w:rsidRPr="00597E64">
        <w:rPr>
          <w:i/>
          <w:iCs/>
        </w:rPr>
        <w:t xml:space="preserve">Answers to estimates questions on notice: health portfolio: </w:t>
      </w:r>
      <w:r w:rsidR="00F425CA" w:rsidRPr="00597E64">
        <w:rPr>
          <w:i/>
          <w:iCs/>
        </w:rPr>
        <w:t>s</w:t>
      </w:r>
      <w:r w:rsidR="008D20A5" w:rsidRPr="00597E64">
        <w:rPr>
          <w:i/>
          <w:iCs/>
        </w:rPr>
        <w:t xml:space="preserve">upplementary </w:t>
      </w:r>
      <w:r w:rsidR="00F425CA" w:rsidRPr="00597E64">
        <w:rPr>
          <w:i/>
          <w:iCs/>
        </w:rPr>
        <w:t>b</w:t>
      </w:r>
      <w:r w:rsidR="008D20A5" w:rsidRPr="00597E64">
        <w:rPr>
          <w:i/>
          <w:iCs/>
        </w:rPr>
        <w:t xml:space="preserve">udget </w:t>
      </w:r>
      <w:r w:rsidR="00F425CA" w:rsidRPr="00597E64">
        <w:rPr>
          <w:i/>
          <w:iCs/>
        </w:rPr>
        <w:t>e</w:t>
      </w:r>
      <w:r w:rsidR="008D20A5" w:rsidRPr="00597E64">
        <w:rPr>
          <w:i/>
          <w:iCs/>
        </w:rPr>
        <w:t xml:space="preserve">stimates 2019 </w:t>
      </w:r>
      <w:r w:rsidR="00214640" w:rsidRPr="00597E64">
        <w:rPr>
          <w:i/>
          <w:iCs/>
        </w:rPr>
        <w:t>–</w:t>
      </w:r>
      <w:r w:rsidR="008D20A5" w:rsidRPr="00597E64">
        <w:rPr>
          <w:i/>
          <w:iCs/>
        </w:rPr>
        <w:t xml:space="preserve"> 2020</w:t>
      </w:r>
      <w:r w:rsidR="00214640" w:rsidRPr="00597E64">
        <w:rPr>
          <w:i/>
          <w:iCs/>
        </w:rPr>
        <w:t>, 23 October 2019</w:t>
      </w:r>
      <w:r w:rsidR="00214640" w:rsidRPr="00597E64">
        <w:t xml:space="preserve">, Ref No: SQ19-000826, 2019, </w:t>
      </w:r>
      <w:hyperlink r:id="rId4" w:history="1">
        <w:r w:rsidR="00214640" w:rsidRPr="00597E64">
          <w:rPr>
            <w:rStyle w:val="Hyperlink"/>
          </w:rPr>
          <w:t>https://www1.racgp.org.au/RACGP/media/AJGP/documents/Appendices/GP-bulk-billing-rates-by-electorate.pdf</w:t>
        </w:r>
      </w:hyperlink>
      <w:r w:rsidR="00B11FF4" w:rsidRPr="00597E64">
        <w:t>.</w:t>
      </w:r>
    </w:p>
  </w:footnote>
  <w:footnote w:id="9">
    <w:p w14:paraId="2ACEC813" w14:textId="0245AECE" w:rsidR="00FC71B6" w:rsidRPr="00597E64" w:rsidRDefault="00FC71B6">
      <w:pPr>
        <w:pStyle w:val="FootnoteText"/>
        <w:rPr>
          <w:lang w:val="en-US"/>
        </w:rPr>
      </w:pPr>
      <w:r w:rsidRPr="00597E64">
        <w:footnoteRef/>
      </w:r>
      <w:r w:rsidR="217C11D7" w:rsidRPr="00597E64">
        <w:t xml:space="preserve"> </w:t>
      </w:r>
      <w:r w:rsidR="00B11FF4" w:rsidRPr="00597E64">
        <w:tab/>
      </w:r>
      <w:r w:rsidR="00FB23BF" w:rsidRPr="00597E64">
        <w:t xml:space="preserve">K Lewis and </w:t>
      </w:r>
      <w:r w:rsidR="00CF2885" w:rsidRPr="00597E64">
        <w:t>D Jervi</w:t>
      </w:r>
      <w:r w:rsidR="006A7782" w:rsidRPr="00597E64">
        <w:t>s</w:t>
      </w:r>
      <w:r w:rsidR="00CF2885" w:rsidRPr="00597E64">
        <w:t xml:space="preserve">-Bardy, </w:t>
      </w:r>
      <w:r w:rsidR="002D0C90" w:rsidRPr="00597E64">
        <w:t>Labor candidates receive email threatening negative ads if they support gay conversion therapy ban,</w:t>
      </w:r>
      <w:r w:rsidR="0005619A" w:rsidRPr="00597E64">
        <w:t xml:space="preserve"> The Canberra Times website, </w:t>
      </w:r>
      <w:r w:rsidR="009B5230" w:rsidRPr="00597E64">
        <w:t>26 August 2020,</w:t>
      </w:r>
      <w:r w:rsidR="217C11D7" w:rsidRPr="00597E64">
        <w:rPr>
          <w:lang w:val="en-US"/>
        </w:rPr>
        <w:t xml:space="preserve"> </w:t>
      </w:r>
      <w:hyperlink r:id="rId5" w:history="1">
        <w:r w:rsidR="217C11D7" w:rsidRPr="00597E64">
          <w:rPr>
            <w:rStyle w:val="Hyperlink"/>
            <w:lang w:val="en-US"/>
          </w:rPr>
          <w:t>https://www.canberratimes.com.au/story/6895870/labor-candidates-threatened-with-negative-ads-over-gay-conversion-therapy-legislation/?cs=14225</w:t>
        </w:r>
      </w:hyperlink>
      <w:r w:rsidR="00F00435" w:rsidRPr="00597E64">
        <w:rPr>
          <w:lang w:val="en-US"/>
        </w:rPr>
        <w:t>.</w:t>
      </w:r>
    </w:p>
  </w:footnote>
  <w:footnote w:id="10">
    <w:p w14:paraId="6DDC4DD3" w14:textId="4AEE85F2" w:rsidR="00AE5478" w:rsidRPr="00597E64" w:rsidRDefault="00AE5478">
      <w:pPr>
        <w:pStyle w:val="FootnoteText"/>
        <w:rPr>
          <w:lang w:val="en-US"/>
        </w:rPr>
      </w:pPr>
      <w:r w:rsidRPr="00597E64">
        <w:footnoteRef/>
      </w:r>
      <w:r w:rsidR="217C11D7" w:rsidRPr="00597E64">
        <w:t xml:space="preserve"> </w:t>
      </w:r>
      <w:r w:rsidR="00F00435" w:rsidRPr="00597E64">
        <w:tab/>
      </w:r>
      <w:r w:rsidR="009F7917" w:rsidRPr="00597E64">
        <w:t xml:space="preserve">S Evans, </w:t>
      </w:r>
      <w:r w:rsidR="005062CA" w:rsidRPr="00597E64">
        <w:t xml:space="preserve">ACT Health Minister addresses children's health wait times in Canberra, The Canberra Times website, </w:t>
      </w:r>
      <w:r w:rsidR="00597E64" w:rsidRPr="00597E64">
        <w:t xml:space="preserve">25 August 2020, </w:t>
      </w:r>
      <w:hyperlink r:id="rId6" w:history="1">
        <w:r w:rsidR="00597E64" w:rsidRPr="00597E64">
          <w:rPr>
            <w:rStyle w:val="Hyperlink"/>
          </w:rPr>
          <w:t>https://www.canberratimes.com.au/story/6894802/health-services-working-hard-to-address-childrens-health-wait-times/?ocid=uxbndlbing</w:t>
        </w:r>
      </w:hyperlink>
      <w:r w:rsidR="00F00435" w:rsidRPr="00597E64">
        <w:t>.</w:t>
      </w:r>
      <w:r w:rsidR="00B11FF4" w:rsidRPr="00597E64">
        <w:tab/>
      </w:r>
    </w:p>
  </w:footnote>
  <w:footnote w:id="11">
    <w:p w14:paraId="0AB0E6B7" w14:textId="398ADDAF" w:rsidR="00A772A4" w:rsidRDefault="00A772A4">
      <w:pPr>
        <w:pStyle w:val="FootnoteText"/>
      </w:pPr>
      <w:r w:rsidRPr="00597E64">
        <w:footnoteRef/>
      </w:r>
      <w:r w:rsidRPr="00597E64">
        <w:t xml:space="preserve"> </w:t>
      </w:r>
      <w:r w:rsidR="00B11FF4" w:rsidRPr="00597E64">
        <w:tab/>
      </w:r>
      <w:r w:rsidR="001B14A2" w:rsidRPr="00597E64">
        <w:t xml:space="preserve">ACTCOSS, </w:t>
      </w:r>
      <w:r w:rsidR="001B14A2" w:rsidRPr="00597E64">
        <w:rPr>
          <w:i/>
          <w:iCs/>
        </w:rPr>
        <w:t>Imagining better: reflections on access, choice and control in ACT health services for people with disability</w:t>
      </w:r>
      <w:r w:rsidR="0072319B" w:rsidRPr="00597E64">
        <w:t xml:space="preserve">, report of the Appreciative Inquiry Project supported by the ACT Office for Disability, 2019, </w:t>
      </w:r>
      <w:hyperlink r:id="rId7" w:history="1">
        <w:r w:rsidR="0072319B" w:rsidRPr="00597E64">
          <w:rPr>
            <w:rStyle w:val="Hyperlink"/>
          </w:rPr>
          <w:t>https://www.actcoss.org.au/sites/default/files/public/publications/2019-report-imagining-better-act-health-services-for-people-with-disability.pdf</w:t>
        </w:r>
      </w:hyperlink>
      <w:r w:rsidR="00F425CA" w:rsidRPr="00597E64">
        <w:t>.</w:t>
      </w:r>
    </w:p>
  </w:footnote>
  <w:footnote w:id="12">
    <w:p w14:paraId="353817D1" w14:textId="6D904BC9" w:rsidR="00797955" w:rsidRPr="00797955" w:rsidRDefault="00797955">
      <w:pPr>
        <w:pStyle w:val="FootnoteText"/>
        <w:rPr>
          <w:lang w:val="en-US"/>
        </w:rPr>
      </w:pPr>
      <w:r w:rsidRPr="00797955">
        <w:footnoteRef/>
      </w:r>
      <w:r w:rsidRPr="00797955">
        <w:t xml:space="preserve"> </w:t>
      </w:r>
      <w:r>
        <w:tab/>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A5C0625A"/>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5D2"/>
    <w:rsid w:val="00006B64"/>
    <w:rsid w:val="00007467"/>
    <w:rsid w:val="00007AF0"/>
    <w:rsid w:val="00007F29"/>
    <w:rsid w:val="00010C5D"/>
    <w:rsid w:val="00010F14"/>
    <w:rsid w:val="00011315"/>
    <w:rsid w:val="000116AF"/>
    <w:rsid w:val="00011872"/>
    <w:rsid w:val="00011B78"/>
    <w:rsid w:val="00011DD4"/>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BB5"/>
    <w:rsid w:val="00033E4C"/>
    <w:rsid w:val="000340E0"/>
    <w:rsid w:val="00034209"/>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478"/>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14F6"/>
    <w:rsid w:val="0005220F"/>
    <w:rsid w:val="00052589"/>
    <w:rsid w:val="00053BED"/>
    <w:rsid w:val="00054130"/>
    <w:rsid w:val="00054338"/>
    <w:rsid w:val="000546C5"/>
    <w:rsid w:val="00054AD4"/>
    <w:rsid w:val="000550EC"/>
    <w:rsid w:val="0005513A"/>
    <w:rsid w:val="000553B2"/>
    <w:rsid w:val="00055A5F"/>
    <w:rsid w:val="00055D5E"/>
    <w:rsid w:val="0005619A"/>
    <w:rsid w:val="00056271"/>
    <w:rsid w:val="0005637E"/>
    <w:rsid w:val="0005647A"/>
    <w:rsid w:val="0005652A"/>
    <w:rsid w:val="00056819"/>
    <w:rsid w:val="00056969"/>
    <w:rsid w:val="00056E95"/>
    <w:rsid w:val="000574A2"/>
    <w:rsid w:val="000576F3"/>
    <w:rsid w:val="00057763"/>
    <w:rsid w:val="00057BF2"/>
    <w:rsid w:val="00057EFD"/>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C1B"/>
    <w:rsid w:val="00081DF2"/>
    <w:rsid w:val="00081EC0"/>
    <w:rsid w:val="00082109"/>
    <w:rsid w:val="00082527"/>
    <w:rsid w:val="000825FA"/>
    <w:rsid w:val="00082CD6"/>
    <w:rsid w:val="00082E7C"/>
    <w:rsid w:val="000837F9"/>
    <w:rsid w:val="00083A4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3F3"/>
    <w:rsid w:val="00091403"/>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0C6F"/>
    <w:rsid w:val="000B1357"/>
    <w:rsid w:val="000B16EF"/>
    <w:rsid w:val="000B1876"/>
    <w:rsid w:val="000B2114"/>
    <w:rsid w:val="000B2A20"/>
    <w:rsid w:val="000B2AF8"/>
    <w:rsid w:val="000B35E3"/>
    <w:rsid w:val="000B39C2"/>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6D50"/>
    <w:rsid w:val="000D71DB"/>
    <w:rsid w:val="000D7415"/>
    <w:rsid w:val="000E0D39"/>
    <w:rsid w:val="000E0D95"/>
    <w:rsid w:val="000E1905"/>
    <w:rsid w:val="000E1A65"/>
    <w:rsid w:val="000E1A74"/>
    <w:rsid w:val="000E1C2E"/>
    <w:rsid w:val="000E203E"/>
    <w:rsid w:val="000E2057"/>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1F0"/>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4D2"/>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2F18"/>
    <w:rsid w:val="00153BAA"/>
    <w:rsid w:val="001542FF"/>
    <w:rsid w:val="0015462C"/>
    <w:rsid w:val="00154F9C"/>
    <w:rsid w:val="0015585B"/>
    <w:rsid w:val="00156923"/>
    <w:rsid w:val="00156A23"/>
    <w:rsid w:val="00156B8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76"/>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5DA1"/>
    <w:rsid w:val="001761B3"/>
    <w:rsid w:val="00176412"/>
    <w:rsid w:val="00176562"/>
    <w:rsid w:val="00177086"/>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4721"/>
    <w:rsid w:val="00185011"/>
    <w:rsid w:val="001852B7"/>
    <w:rsid w:val="00185509"/>
    <w:rsid w:val="0018574B"/>
    <w:rsid w:val="00186881"/>
    <w:rsid w:val="00186CFD"/>
    <w:rsid w:val="001870E5"/>
    <w:rsid w:val="0018739F"/>
    <w:rsid w:val="001875F8"/>
    <w:rsid w:val="00187A6C"/>
    <w:rsid w:val="00187CBC"/>
    <w:rsid w:val="0019036A"/>
    <w:rsid w:val="00190CA6"/>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BA7"/>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4A2"/>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5AD"/>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56CC"/>
    <w:rsid w:val="001C69F0"/>
    <w:rsid w:val="001C6AF4"/>
    <w:rsid w:val="001C75E9"/>
    <w:rsid w:val="001C7C79"/>
    <w:rsid w:val="001C7CBE"/>
    <w:rsid w:val="001C7D84"/>
    <w:rsid w:val="001D01D4"/>
    <w:rsid w:val="001D08F7"/>
    <w:rsid w:val="001D0975"/>
    <w:rsid w:val="001D0ADC"/>
    <w:rsid w:val="001D0D9A"/>
    <w:rsid w:val="001D0FDD"/>
    <w:rsid w:val="001D17FD"/>
    <w:rsid w:val="001D1843"/>
    <w:rsid w:val="001D19C8"/>
    <w:rsid w:val="001D1E2C"/>
    <w:rsid w:val="001D2019"/>
    <w:rsid w:val="001D2123"/>
    <w:rsid w:val="001D31C1"/>
    <w:rsid w:val="001D35F6"/>
    <w:rsid w:val="001D3902"/>
    <w:rsid w:val="001D3EEA"/>
    <w:rsid w:val="001D4272"/>
    <w:rsid w:val="001D50A3"/>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061"/>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07BE5"/>
    <w:rsid w:val="00210128"/>
    <w:rsid w:val="002107DC"/>
    <w:rsid w:val="00210BB4"/>
    <w:rsid w:val="00211195"/>
    <w:rsid w:val="0021184F"/>
    <w:rsid w:val="00211866"/>
    <w:rsid w:val="0021190B"/>
    <w:rsid w:val="00211BFA"/>
    <w:rsid w:val="00211E14"/>
    <w:rsid w:val="0021218B"/>
    <w:rsid w:val="0021232D"/>
    <w:rsid w:val="00212593"/>
    <w:rsid w:val="0021378D"/>
    <w:rsid w:val="00213D6A"/>
    <w:rsid w:val="00213EE7"/>
    <w:rsid w:val="00214640"/>
    <w:rsid w:val="00214B9A"/>
    <w:rsid w:val="00214ED9"/>
    <w:rsid w:val="00215534"/>
    <w:rsid w:val="002156C9"/>
    <w:rsid w:val="00215AE8"/>
    <w:rsid w:val="00217489"/>
    <w:rsid w:val="002179F6"/>
    <w:rsid w:val="00220240"/>
    <w:rsid w:val="002208BA"/>
    <w:rsid w:val="00220F80"/>
    <w:rsid w:val="002212FD"/>
    <w:rsid w:val="00221DC9"/>
    <w:rsid w:val="00222321"/>
    <w:rsid w:val="00222565"/>
    <w:rsid w:val="00222CE1"/>
    <w:rsid w:val="00222E88"/>
    <w:rsid w:val="002231D8"/>
    <w:rsid w:val="00223CC2"/>
    <w:rsid w:val="002243E1"/>
    <w:rsid w:val="002244B7"/>
    <w:rsid w:val="00224E82"/>
    <w:rsid w:val="00224FB2"/>
    <w:rsid w:val="00225010"/>
    <w:rsid w:val="0022506C"/>
    <w:rsid w:val="00225085"/>
    <w:rsid w:val="002252EC"/>
    <w:rsid w:val="002254F6"/>
    <w:rsid w:val="002261C9"/>
    <w:rsid w:val="00226FEF"/>
    <w:rsid w:val="00227061"/>
    <w:rsid w:val="002272FA"/>
    <w:rsid w:val="00227630"/>
    <w:rsid w:val="002278D9"/>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374E0"/>
    <w:rsid w:val="00237726"/>
    <w:rsid w:val="002400DB"/>
    <w:rsid w:val="00240658"/>
    <w:rsid w:val="0024066C"/>
    <w:rsid w:val="00240EA7"/>
    <w:rsid w:val="00241189"/>
    <w:rsid w:val="00241283"/>
    <w:rsid w:val="002413BF"/>
    <w:rsid w:val="00241D76"/>
    <w:rsid w:val="002427A4"/>
    <w:rsid w:val="00242F1F"/>
    <w:rsid w:val="002431A5"/>
    <w:rsid w:val="0024387E"/>
    <w:rsid w:val="002438DB"/>
    <w:rsid w:val="0024420E"/>
    <w:rsid w:val="00245019"/>
    <w:rsid w:val="00245475"/>
    <w:rsid w:val="00245A7F"/>
    <w:rsid w:val="00245ADA"/>
    <w:rsid w:val="00245D89"/>
    <w:rsid w:val="00246869"/>
    <w:rsid w:val="00246C9A"/>
    <w:rsid w:val="002478AE"/>
    <w:rsid w:val="002478E4"/>
    <w:rsid w:val="002479B4"/>
    <w:rsid w:val="002506EC"/>
    <w:rsid w:val="00250702"/>
    <w:rsid w:val="002507B5"/>
    <w:rsid w:val="00250F34"/>
    <w:rsid w:val="0025148C"/>
    <w:rsid w:val="00252148"/>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AC"/>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CD7"/>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4F24"/>
    <w:rsid w:val="00285514"/>
    <w:rsid w:val="002859DA"/>
    <w:rsid w:val="00286057"/>
    <w:rsid w:val="00286203"/>
    <w:rsid w:val="002868A7"/>
    <w:rsid w:val="00286ECC"/>
    <w:rsid w:val="00287082"/>
    <w:rsid w:val="002877BD"/>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2DF"/>
    <w:rsid w:val="002A045E"/>
    <w:rsid w:val="002A0B0A"/>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5FE9"/>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A7A"/>
    <w:rsid w:val="002D0B60"/>
    <w:rsid w:val="002D0B65"/>
    <w:rsid w:val="002D0C90"/>
    <w:rsid w:val="002D0E8C"/>
    <w:rsid w:val="002D1338"/>
    <w:rsid w:val="002D1D1C"/>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15A"/>
    <w:rsid w:val="002E0255"/>
    <w:rsid w:val="002E0CC1"/>
    <w:rsid w:val="002E0EBA"/>
    <w:rsid w:val="002E1BD6"/>
    <w:rsid w:val="002E2751"/>
    <w:rsid w:val="002E2779"/>
    <w:rsid w:val="002E27A1"/>
    <w:rsid w:val="002E28F0"/>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0E5"/>
    <w:rsid w:val="002E76D5"/>
    <w:rsid w:val="002E7862"/>
    <w:rsid w:val="002E78DB"/>
    <w:rsid w:val="002F034A"/>
    <w:rsid w:val="002F0490"/>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1F"/>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7AD"/>
    <w:rsid w:val="00312D6B"/>
    <w:rsid w:val="00312DD3"/>
    <w:rsid w:val="00312FD5"/>
    <w:rsid w:val="00313593"/>
    <w:rsid w:val="003136E8"/>
    <w:rsid w:val="003139E1"/>
    <w:rsid w:val="003151CA"/>
    <w:rsid w:val="003151D0"/>
    <w:rsid w:val="0031549A"/>
    <w:rsid w:val="0031585F"/>
    <w:rsid w:val="00315C2C"/>
    <w:rsid w:val="0031600C"/>
    <w:rsid w:val="0031605A"/>
    <w:rsid w:val="003161D0"/>
    <w:rsid w:val="0031629A"/>
    <w:rsid w:val="0031676C"/>
    <w:rsid w:val="00316B24"/>
    <w:rsid w:val="0031737A"/>
    <w:rsid w:val="00317CAB"/>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3F21"/>
    <w:rsid w:val="00334558"/>
    <w:rsid w:val="003348F4"/>
    <w:rsid w:val="00334E0F"/>
    <w:rsid w:val="003353E7"/>
    <w:rsid w:val="003355C3"/>
    <w:rsid w:val="00335B04"/>
    <w:rsid w:val="00335DBA"/>
    <w:rsid w:val="00335E48"/>
    <w:rsid w:val="00336038"/>
    <w:rsid w:val="00336569"/>
    <w:rsid w:val="00336934"/>
    <w:rsid w:val="00336974"/>
    <w:rsid w:val="00336AFC"/>
    <w:rsid w:val="00337F5A"/>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6DBF"/>
    <w:rsid w:val="00347105"/>
    <w:rsid w:val="00347401"/>
    <w:rsid w:val="00347BBC"/>
    <w:rsid w:val="00347BE5"/>
    <w:rsid w:val="00347F01"/>
    <w:rsid w:val="003500EC"/>
    <w:rsid w:val="0035051B"/>
    <w:rsid w:val="0035067B"/>
    <w:rsid w:val="00350F59"/>
    <w:rsid w:val="00351307"/>
    <w:rsid w:val="003519F2"/>
    <w:rsid w:val="00352287"/>
    <w:rsid w:val="00352393"/>
    <w:rsid w:val="00352539"/>
    <w:rsid w:val="00352900"/>
    <w:rsid w:val="00352994"/>
    <w:rsid w:val="00352AD2"/>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57E8C"/>
    <w:rsid w:val="00360728"/>
    <w:rsid w:val="00360A0C"/>
    <w:rsid w:val="00360CA6"/>
    <w:rsid w:val="0036104C"/>
    <w:rsid w:val="003617F5"/>
    <w:rsid w:val="003628F9"/>
    <w:rsid w:val="00362CF0"/>
    <w:rsid w:val="00363F8E"/>
    <w:rsid w:val="00364470"/>
    <w:rsid w:val="00364548"/>
    <w:rsid w:val="003648DB"/>
    <w:rsid w:val="003649C7"/>
    <w:rsid w:val="00364E8B"/>
    <w:rsid w:val="00365899"/>
    <w:rsid w:val="003659F7"/>
    <w:rsid w:val="00365BB7"/>
    <w:rsid w:val="00365D44"/>
    <w:rsid w:val="00366020"/>
    <w:rsid w:val="00366217"/>
    <w:rsid w:val="00366618"/>
    <w:rsid w:val="00366A49"/>
    <w:rsid w:val="003678ED"/>
    <w:rsid w:val="00367C4F"/>
    <w:rsid w:val="00367CBE"/>
    <w:rsid w:val="003706A3"/>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4B95"/>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386"/>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10"/>
    <w:rsid w:val="003B45BF"/>
    <w:rsid w:val="003B4D7F"/>
    <w:rsid w:val="003B534D"/>
    <w:rsid w:val="003B5F20"/>
    <w:rsid w:val="003B5F3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1A9"/>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E785F"/>
    <w:rsid w:val="003F12D4"/>
    <w:rsid w:val="003F1990"/>
    <w:rsid w:val="003F246C"/>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18F9"/>
    <w:rsid w:val="00402B62"/>
    <w:rsid w:val="00402D20"/>
    <w:rsid w:val="0040311E"/>
    <w:rsid w:val="00403649"/>
    <w:rsid w:val="00403B06"/>
    <w:rsid w:val="00403B58"/>
    <w:rsid w:val="0040403D"/>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3CE9"/>
    <w:rsid w:val="0041464D"/>
    <w:rsid w:val="00414C53"/>
    <w:rsid w:val="00415279"/>
    <w:rsid w:val="0041530D"/>
    <w:rsid w:val="004154CD"/>
    <w:rsid w:val="00415E4B"/>
    <w:rsid w:val="00416059"/>
    <w:rsid w:val="004164A1"/>
    <w:rsid w:val="00420BDB"/>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550"/>
    <w:rsid w:val="0043367B"/>
    <w:rsid w:val="004336E9"/>
    <w:rsid w:val="00433981"/>
    <w:rsid w:val="00433AAE"/>
    <w:rsid w:val="00434C95"/>
    <w:rsid w:val="00435060"/>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20B6"/>
    <w:rsid w:val="0045351A"/>
    <w:rsid w:val="004537B4"/>
    <w:rsid w:val="004539A1"/>
    <w:rsid w:val="0045407B"/>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6B6"/>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AAF"/>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1F2C"/>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FDD"/>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043F"/>
    <w:rsid w:val="004A1197"/>
    <w:rsid w:val="004A1855"/>
    <w:rsid w:val="004A1A16"/>
    <w:rsid w:val="004A2197"/>
    <w:rsid w:val="004A2804"/>
    <w:rsid w:val="004A29B2"/>
    <w:rsid w:val="004A29B3"/>
    <w:rsid w:val="004A2F68"/>
    <w:rsid w:val="004A31C9"/>
    <w:rsid w:val="004A36C6"/>
    <w:rsid w:val="004A3D9E"/>
    <w:rsid w:val="004A4E31"/>
    <w:rsid w:val="004A5E2D"/>
    <w:rsid w:val="004A5E42"/>
    <w:rsid w:val="004A628A"/>
    <w:rsid w:val="004A62F2"/>
    <w:rsid w:val="004A6976"/>
    <w:rsid w:val="004A6C5A"/>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5D2"/>
    <w:rsid w:val="004C1D53"/>
    <w:rsid w:val="004C20B8"/>
    <w:rsid w:val="004C2935"/>
    <w:rsid w:val="004C2B94"/>
    <w:rsid w:val="004C33E8"/>
    <w:rsid w:val="004C3E56"/>
    <w:rsid w:val="004C42B9"/>
    <w:rsid w:val="004C44E0"/>
    <w:rsid w:val="004C46C5"/>
    <w:rsid w:val="004C4911"/>
    <w:rsid w:val="004C4B9F"/>
    <w:rsid w:val="004C588A"/>
    <w:rsid w:val="004C5DEB"/>
    <w:rsid w:val="004C64AB"/>
    <w:rsid w:val="004C64F9"/>
    <w:rsid w:val="004C660B"/>
    <w:rsid w:val="004C6666"/>
    <w:rsid w:val="004C66FB"/>
    <w:rsid w:val="004C70BD"/>
    <w:rsid w:val="004C7A14"/>
    <w:rsid w:val="004C7B9E"/>
    <w:rsid w:val="004C7E97"/>
    <w:rsid w:val="004D0675"/>
    <w:rsid w:val="004D0BB3"/>
    <w:rsid w:val="004D0CE2"/>
    <w:rsid w:val="004D12E9"/>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A9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B97"/>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2CA"/>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3E80"/>
    <w:rsid w:val="005143FD"/>
    <w:rsid w:val="00514F81"/>
    <w:rsid w:val="00515684"/>
    <w:rsid w:val="0051582F"/>
    <w:rsid w:val="00515CFA"/>
    <w:rsid w:val="0051655C"/>
    <w:rsid w:val="005166BA"/>
    <w:rsid w:val="00516A9B"/>
    <w:rsid w:val="00516D97"/>
    <w:rsid w:val="00517158"/>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435"/>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BCD"/>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3F7"/>
    <w:rsid w:val="00536582"/>
    <w:rsid w:val="005365A8"/>
    <w:rsid w:val="00536855"/>
    <w:rsid w:val="00536A50"/>
    <w:rsid w:val="00536D53"/>
    <w:rsid w:val="00536E8D"/>
    <w:rsid w:val="00536EB7"/>
    <w:rsid w:val="005370DC"/>
    <w:rsid w:val="005376E4"/>
    <w:rsid w:val="00537CE9"/>
    <w:rsid w:val="0054035C"/>
    <w:rsid w:val="00540720"/>
    <w:rsid w:val="0054094E"/>
    <w:rsid w:val="00540AD1"/>
    <w:rsid w:val="00540D15"/>
    <w:rsid w:val="005426C3"/>
    <w:rsid w:val="00542B96"/>
    <w:rsid w:val="00542C0F"/>
    <w:rsid w:val="00542D06"/>
    <w:rsid w:val="00542E4E"/>
    <w:rsid w:val="00543A31"/>
    <w:rsid w:val="00543AE9"/>
    <w:rsid w:val="00543E2F"/>
    <w:rsid w:val="005442DF"/>
    <w:rsid w:val="00544747"/>
    <w:rsid w:val="00544A36"/>
    <w:rsid w:val="00545029"/>
    <w:rsid w:val="00545620"/>
    <w:rsid w:val="00545AD8"/>
    <w:rsid w:val="00545D8E"/>
    <w:rsid w:val="0054612E"/>
    <w:rsid w:val="00546465"/>
    <w:rsid w:val="00546855"/>
    <w:rsid w:val="005469E6"/>
    <w:rsid w:val="00546DE3"/>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55F"/>
    <w:rsid w:val="005536C2"/>
    <w:rsid w:val="00553C0D"/>
    <w:rsid w:val="00553E04"/>
    <w:rsid w:val="00554195"/>
    <w:rsid w:val="00554BEF"/>
    <w:rsid w:val="00555085"/>
    <w:rsid w:val="00555428"/>
    <w:rsid w:val="005554E9"/>
    <w:rsid w:val="0055654B"/>
    <w:rsid w:val="005566D6"/>
    <w:rsid w:val="00556839"/>
    <w:rsid w:val="005569D1"/>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4AF4"/>
    <w:rsid w:val="005651C7"/>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9A5"/>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944"/>
    <w:rsid w:val="00577101"/>
    <w:rsid w:val="00577123"/>
    <w:rsid w:val="00577189"/>
    <w:rsid w:val="0057761F"/>
    <w:rsid w:val="005778F3"/>
    <w:rsid w:val="005779E6"/>
    <w:rsid w:val="00577B7E"/>
    <w:rsid w:val="00577C5B"/>
    <w:rsid w:val="005808E8"/>
    <w:rsid w:val="00581542"/>
    <w:rsid w:val="00581671"/>
    <w:rsid w:val="00582046"/>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562"/>
    <w:rsid w:val="00595852"/>
    <w:rsid w:val="00595A38"/>
    <w:rsid w:val="00595D50"/>
    <w:rsid w:val="00595F6D"/>
    <w:rsid w:val="00596235"/>
    <w:rsid w:val="005964B7"/>
    <w:rsid w:val="005973F1"/>
    <w:rsid w:val="00597494"/>
    <w:rsid w:val="00597544"/>
    <w:rsid w:val="00597852"/>
    <w:rsid w:val="0059792A"/>
    <w:rsid w:val="00597984"/>
    <w:rsid w:val="00597E64"/>
    <w:rsid w:val="00597EA2"/>
    <w:rsid w:val="005A05EF"/>
    <w:rsid w:val="005A068F"/>
    <w:rsid w:val="005A176F"/>
    <w:rsid w:val="005A17EA"/>
    <w:rsid w:val="005A2262"/>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13B"/>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2CC9"/>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14E"/>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DCF"/>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0D7"/>
    <w:rsid w:val="0060745B"/>
    <w:rsid w:val="00607593"/>
    <w:rsid w:val="0061012C"/>
    <w:rsid w:val="00610C46"/>
    <w:rsid w:val="00610F08"/>
    <w:rsid w:val="006115A3"/>
    <w:rsid w:val="00611729"/>
    <w:rsid w:val="00611AD5"/>
    <w:rsid w:val="00611B39"/>
    <w:rsid w:val="00612C40"/>
    <w:rsid w:val="00612FBE"/>
    <w:rsid w:val="006139D4"/>
    <w:rsid w:val="00614446"/>
    <w:rsid w:val="00614CAF"/>
    <w:rsid w:val="00614D59"/>
    <w:rsid w:val="00614FE8"/>
    <w:rsid w:val="0061580D"/>
    <w:rsid w:val="00615A74"/>
    <w:rsid w:val="00615EFD"/>
    <w:rsid w:val="006161E2"/>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815"/>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70C"/>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69E"/>
    <w:rsid w:val="00657B4E"/>
    <w:rsid w:val="0066143C"/>
    <w:rsid w:val="00661900"/>
    <w:rsid w:val="0066191E"/>
    <w:rsid w:val="00661AAF"/>
    <w:rsid w:val="00662BEB"/>
    <w:rsid w:val="00663955"/>
    <w:rsid w:val="00663F92"/>
    <w:rsid w:val="006641B3"/>
    <w:rsid w:val="006641DC"/>
    <w:rsid w:val="006645ED"/>
    <w:rsid w:val="00664C05"/>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4934"/>
    <w:rsid w:val="00675105"/>
    <w:rsid w:val="0067525D"/>
    <w:rsid w:val="00675C04"/>
    <w:rsid w:val="00675C6E"/>
    <w:rsid w:val="006766BA"/>
    <w:rsid w:val="00676AE5"/>
    <w:rsid w:val="00676EDF"/>
    <w:rsid w:val="00677B69"/>
    <w:rsid w:val="00677BA6"/>
    <w:rsid w:val="00677E60"/>
    <w:rsid w:val="0068001E"/>
    <w:rsid w:val="00680257"/>
    <w:rsid w:val="00680DBD"/>
    <w:rsid w:val="006810AB"/>
    <w:rsid w:val="0068143B"/>
    <w:rsid w:val="00681808"/>
    <w:rsid w:val="00681E07"/>
    <w:rsid w:val="00681E39"/>
    <w:rsid w:val="00682864"/>
    <w:rsid w:val="006828FA"/>
    <w:rsid w:val="0068298B"/>
    <w:rsid w:val="006831FB"/>
    <w:rsid w:val="0068377F"/>
    <w:rsid w:val="00683A74"/>
    <w:rsid w:val="00683AEB"/>
    <w:rsid w:val="00683CD7"/>
    <w:rsid w:val="00683E93"/>
    <w:rsid w:val="00683FA7"/>
    <w:rsid w:val="0068432B"/>
    <w:rsid w:val="006844F6"/>
    <w:rsid w:val="006845B4"/>
    <w:rsid w:val="00684E25"/>
    <w:rsid w:val="00684E60"/>
    <w:rsid w:val="00685DDA"/>
    <w:rsid w:val="00686418"/>
    <w:rsid w:val="00686C68"/>
    <w:rsid w:val="006870A3"/>
    <w:rsid w:val="00687512"/>
    <w:rsid w:val="006875BD"/>
    <w:rsid w:val="00687852"/>
    <w:rsid w:val="00687CD8"/>
    <w:rsid w:val="00690440"/>
    <w:rsid w:val="00690508"/>
    <w:rsid w:val="0069088E"/>
    <w:rsid w:val="00690D0F"/>
    <w:rsid w:val="00690F90"/>
    <w:rsid w:val="00691402"/>
    <w:rsid w:val="00691428"/>
    <w:rsid w:val="00691B7F"/>
    <w:rsid w:val="00691FEB"/>
    <w:rsid w:val="00692849"/>
    <w:rsid w:val="00692DC8"/>
    <w:rsid w:val="00692F51"/>
    <w:rsid w:val="006934DC"/>
    <w:rsid w:val="006936A6"/>
    <w:rsid w:val="0069418D"/>
    <w:rsid w:val="00694492"/>
    <w:rsid w:val="00694FD5"/>
    <w:rsid w:val="006950D2"/>
    <w:rsid w:val="006958A4"/>
    <w:rsid w:val="00695920"/>
    <w:rsid w:val="006959FD"/>
    <w:rsid w:val="006967C8"/>
    <w:rsid w:val="006968D1"/>
    <w:rsid w:val="006970A0"/>
    <w:rsid w:val="00697131"/>
    <w:rsid w:val="00697628"/>
    <w:rsid w:val="0069764D"/>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A7782"/>
    <w:rsid w:val="006B0991"/>
    <w:rsid w:val="006B0AA2"/>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68C"/>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669"/>
    <w:rsid w:val="006D5700"/>
    <w:rsid w:val="006D58A0"/>
    <w:rsid w:val="006D5D14"/>
    <w:rsid w:val="006D6742"/>
    <w:rsid w:val="006D6A56"/>
    <w:rsid w:val="006D6E79"/>
    <w:rsid w:val="006D702C"/>
    <w:rsid w:val="006D7526"/>
    <w:rsid w:val="006D7575"/>
    <w:rsid w:val="006D7C2A"/>
    <w:rsid w:val="006E0884"/>
    <w:rsid w:val="006E0D5D"/>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2F"/>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BBF"/>
    <w:rsid w:val="00706C8F"/>
    <w:rsid w:val="00706EE5"/>
    <w:rsid w:val="007070B2"/>
    <w:rsid w:val="00707781"/>
    <w:rsid w:val="007077C5"/>
    <w:rsid w:val="0070795E"/>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6E20"/>
    <w:rsid w:val="00717113"/>
    <w:rsid w:val="00717AC9"/>
    <w:rsid w:val="00717B73"/>
    <w:rsid w:val="00720068"/>
    <w:rsid w:val="0072053A"/>
    <w:rsid w:val="0072084C"/>
    <w:rsid w:val="00720F26"/>
    <w:rsid w:val="00720F95"/>
    <w:rsid w:val="007211DA"/>
    <w:rsid w:val="007211E8"/>
    <w:rsid w:val="007215C9"/>
    <w:rsid w:val="00721ACE"/>
    <w:rsid w:val="00721DE8"/>
    <w:rsid w:val="007223C2"/>
    <w:rsid w:val="0072272C"/>
    <w:rsid w:val="00722998"/>
    <w:rsid w:val="00722AF6"/>
    <w:rsid w:val="0072319B"/>
    <w:rsid w:val="007239E0"/>
    <w:rsid w:val="007245FE"/>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2C6"/>
    <w:rsid w:val="00730601"/>
    <w:rsid w:val="00730D41"/>
    <w:rsid w:val="00731E6C"/>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37D40"/>
    <w:rsid w:val="0074001E"/>
    <w:rsid w:val="007400ED"/>
    <w:rsid w:val="00740BCD"/>
    <w:rsid w:val="0074112C"/>
    <w:rsid w:val="00741866"/>
    <w:rsid w:val="00741D26"/>
    <w:rsid w:val="00741D40"/>
    <w:rsid w:val="0074208D"/>
    <w:rsid w:val="0074221B"/>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AD8"/>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9CB"/>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3A3"/>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0E10"/>
    <w:rsid w:val="00781112"/>
    <w:rsid w:val="00781277"/>
    <w:rsid w:val="00781DC1"/>
    <w:rsid w:val="00781F4B"/>
    <w:rsid w:val="007823A8"/>
    <w:rsid w:val="00782818"/>
    <w:rsid w:val="007829C5"/>
    <w:rsid w:val="00782B40"/>
    <w:rsid w:val="00783EFD"/>
    <w:rsid w:val="00783F93"/>
    <w:rsid w:val="00784625"/>
    <w:rsid w:val="00784774"/>
    <w:rsid w:val="0078492A"/>
    <w:rsid w:val="00784932"/>
    <w:rsid w:val="007851A4"/>
    <w:rsid w:val="00785732"/>
    <w:rsid w:val="0078595D"/>
    <w:rsid w:val="00785B6E"/>
    <w:rsid w:val="00785B71"/>
    <w:rsid w:val="00785CAE"/>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6AA4"/>
    <w:rsid w:val="00797054"/>
    <w:rsid w:val="00797169"/>
    <w:rsid w:val="00797380"/>
    <w:rsid w:val="0079764A"/>
    <w:rsid w:val="0079791B"/>
    <w:rsid w:val="00797955"/>
    <w:rsid w:val="00797BC9"/>
    <w:rsid w:val="00797C1E"/>
    <w:rsid w:val="007A014E"/>
    <w:rsid w:val="007A093C"/>
    <w:rsid w:val="007A0E6C"/>
    <w:rsid w:val="007A0EA2"/>
    <w:rsid w:val="007A115F"/>
    <w:rsid w:val="007A1371"/>
    <w:rsid w:val="007A21AD"/>
    <w:rsid w:val="007A2247"/>
    <w:rsid w:val="007A2316"/>
    <w:rsid w:val="007A23C9"/>
    <w:rsid w:val="007A2479"/>
    <w:rsid w:val="007A2551"/>
    <w:rsid w:val="007A3097"/>
    <w:rsid w:val="007A49D2"/>
    <w:rsid w:val="007A4A59"/>
    <w:rsid w:val="007A509C"/>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5DC4"/>
    <w:rsid w:val="007B6523"/>
    <w:rsid w:val="007B6551"/>
    <w:rsid w:val="007B6CC1"/>
    <w:rsid w:val="007B6F75"/>
    <w:rsid w:val="007B6FED"/>
    <w:rsid w:val="007B6FFF"/>
    <w:rsid w:val="007B7543"/>
    <w:rsid w:val="007B79E2"/>
    <w:rsid w:val="007C0090"/>
    <w:rsid w:val="007C0B63"/>
    <w:rsid w:val="007C11F7"/>
    <w:rsid w:val="007C1C54"/>
    <w:rsid w:val="007C1E7F"/>
    <w:rsid w:val="007C2290"/>
    <w:rsid w:val="007C2447"/>
    <w:rsid w:val="007C25B0"/>
    <w:rsid w:val="007C2A95"/>
    <w:rsid w:val="007C2D2F"/>
    <w:rsid w:val="007C2F1E"/>
    <w:rsid w:val="007C340C"/>
    <w:rsid w:val="007C4825"/>
    <w:rsid w:val="007C5A00"/>
    <w:rsid w:val="007C5E18"/>
    <w:rsid w:val="007C6241"/>
    <w:rsid w:val="007C68BD"/>
    <w:rsid w:val="007C6983"/>
    <w:rsid w:val="007C6B95"/>
    <w:rsid w:val="007C6C85"/>
    <w:rsid w:val="007C76B6"/>
    <w:rsid w:val="007C76EB"/>
    <w:rsid w:val="007C7733"/>
    <w:rsid w:val="007D0307"/>
    <w:rsid w:val="007D05D5"/>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4D69"/>
    <w:rsid w:val="007D5762"/>
    <w:rsid w:val="007D6DF2"/>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0BF"/>
    <w:rsid w:val="007E62B1"/>
    <w:rsid w:val="007E62ED"/>
    <w:rsid w:val="007E680E"/>
    <w:rsid w:val="007E6CF7"/>
    <w:rsid w:val="007E71CE"/>
    <w:rsid w:val="007E7993"/>
    <w:rsid w:val="007E7C66"/>
    <w:rsid w:val="007E7F21"/>
    <w:rsid w:val="007F04DD"/>
    <w:rsid w:val="007F06B8"/>
    <w:rsid w:val="007F0B73"/>
    <w:rsid w:val="007F0CDB"/>
    <w:rsid w:val="007F1074"/>
    <w:rsid w:val="007F112C"/>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8FC"/>
    <w:rsid w:val="007F6922"/>
    <w:rsid w:val="007F6C2A"/>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770"/>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0DBB"/>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BBB"/>
    <w:rsid w:val="00835D57"/>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8D8"/>
    <w:rsid w:val="00861A61"/>
    <w:rsid w:val="00861D77"/>
    <w:rsid w:val="00862223"/>
    <w:rsid w:val="0086247F"/>
    <w:rsid w:val="008624A3"/>
    <w:rsid w:val="008628AF"/>
    <w:rsid w:val="00862921"/>
    <w:rsid w:val="008629C6"/>
    <w:rsid w:val="00862BDD"/>
    <w:rsid w:val="00862E5D"/>
    <w:rsid w:val="00863CEF"/>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288"/>
    <w:rsid w:val="00880D36"/>
    <w:rsid w:val="008810B3"/>
    <w:rsid w:val="008815E0"/>
    <w:rsid w:val="00881E7D"/>
    <w:rsid w:val="0088248D"/>
    <w:rsid w:val="00882B64"/>
    <w:rsid w:val="00882F95"/>
    <w:rsid w:val="0088304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B11"/>
    <w:rsid w:val="00893D4A"/>
    <w:rsid w:val="008946A3"/>
    <w:rsid w:val="0089489B"/>
    <w:rsid w:val="00894EEC"/>
    <w:rsid w:val="00894FAF"/>
    <w:rsid w:val="0089597A"/>
    <w:rsid w:val="008959C9"/>
    <w:rsid w:val="00895B8B"/>
    <w:rsid w:val="00895CEA"/>
    <w:rsid w:val="00896123"/>
    <w:rsid w:val="00896729"/>
    <w:rsid w:val="00896D6F"/>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11C"/>
    <w:rsid w:val="008A6CB4"/>
    <w:rsid w:val="008A6D74"/>
    <w:rsid w:val="008A7B7B"/>
    <w:rsid w:val="008A7BCE"/>
    <w:rsid w:val="008B0293"/>
    <w:rsid w:val="008B085F"/>
    <w:rsid w:val="008B08BA"/>
    <w:rsid w:val="008B0B45"/>
    <w:rsid w:val="008B116B"/>
    <w:rsid w:val="008B13EA"/>
    <w:rsid w:val="008B1403"/>
    <w:rsid w:val="008B14E4"/>
    <w:rsid w:val="008B1597"/>
    <w:rsid w:val="008B15A4"/>
    <w:rsid w:val="008B1881"/>
    <w:rsid w:val="008B1D1A"/>
    <w:rsid w:val="008B1FFA"/>
    <w:rsid w:val="008B2189"/>
    <w:rsid w:val="008B23C5"/>
    <w:rsid w:val="008B24A4"/>
    <w:rsid w:val="008B2C96"/>
    <w:rsid w:val="008B2DFC"/>
    <w:rsid w:val="008B35B1"/>
    <w:rsid w:val="008B4141"/>
    <w:rsid w:val="008B4182"/>
    <w:rsid w:val="008B4F14"/>
    <w:rsid w:val="008B571C"/>
    <w:rsid w:val="008B5903"/>
    <w:rsid w:val="008B5AA6"/>
    <w:rsid w:val="008B5AE0"/>
    <w:rsid w:val="008B5D62"/>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99F"/>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0A5"/>
    <w:rsid w:val="008D218F"/>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0CE"/>
    <w:rsid w:val="008E01F4"/>
    <w:rsid w:val="008E0615"/>
    <w:rsid w:val="008E0694"/>
    <w:rsid w:val="008E0AD8"/>
    <w:rsid w:val="008E0D17"/>
    <w:rsid w:val="008E184A"/>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558"/>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43F"/>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349"/>
    <w:rsid w:val="009354E8"/>
    <w:rsid w:val="00935FCD"/>
    <w:rsid w:val="0093638E"/>
    <w:rsid w:val="0093664F"/>
    <w:rsid w:val="00936A66"/>
    <w:rsid w:val="00936DC1"/>
    <w:rsid w:val="0093729E"/>
    <w:rsid w:val="009376B2"/>
    <w:rsid w:val="00937880"/>
    <w:rsid w:val="0093788B"/>
    <w:rsid w:val="00937BEB"/>
    <w:rsid w:val="00937C5B"/>
    <w:rsid w:val="00937E2C"/>
    <w:rsid w:val="00940111"/>
    <w:rsid w:val="00940AAA"/>
    <w:rsid w:val="00940C01"/>
    <w:rsid w:val="00940CD5"/>
    <w:rsid w:val="0094114A"/>
    <w:rsid w:val="00941B66"/>
    <w:rsid w:val="00942392"/>
    <w:rsid w:val="00942AA6"/>
    <w:rsid w:val="0094302E"/>
    <w:rsid w:val="0094304F"/>
    <w:rsid w:val="00943466"/>
    <w:rsid w:val="009434E2"/>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BAD"/>
    <w:rsid w:val="00960E07"/>
    <w:rsid w:val="00960E3E"/>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56"/>
    <w:rsid w:val="0097617E"/>
    <w:rsid w:val="0097627F"/>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D5E"/>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1F58"/>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3D62"/>
    <w:rsid w:val="009A4AB7"/>
    <w:rsid w:val="009A5AE8"/>
    <w:rsid w:val="009A5B44"/>
    <w:rsid w:val="009A5C09"/>
    <w:rsid w:val="009A5C2F"/>
    <w:rsid w:val="009A606F"/>
    <w:rsid w:val="009A6B1B"/>
    <w:rsid w:val="009A6FAF"/>
    <w:rsid w:val="009A76C5"/>
    <w:rsid w:val="009A7E16"/>
    <w:rsid w:val="009B00CD"/>
    <w:rsid w:val="009B0816"/>
    <w:rsid w:val="009B11AC"/>
    <w:rsid w:val="009B147B"/>
    <w:rsid w:val="009B18C3"/>
    <w:rsid w:val="009B1DFF"/>
    <w:rsid w:val="009B2D01"/>
    <w:rsid w:val="009B3B46"/>
    <w:rsid w:val="009B3DD5"/>
    <w:rsid w:val="009B42E8"/>
    <w:rsid w:val="009B4401"/>
    <w:rsid w:val="009B4649"/>
    <w:rsid w:val="009B4FC2"/>
    <w:rsid w:val="009B5230"/>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7CF"/>
    <w:rsid w:val="009E0506"/>
    <w:rsid w:val="009E0DA2"/>
    <w:rsid w:val="009E2A7B"/>
    <w:rsid w:val="009E309C"/>
    <w:rsid w:val="009E36AA"/>
    <w:rsid w:val="009E38C0"/>
    <w:rsid w:val="009E4115"/>
    <w:rsid w:val="009E449B"/>
    <w:rsid w:val="009E44BA"/>
    <w:rsid w:val="009E47BE"/>
    <w:rsid w:val="009E4F1B"/>
    <w:rsid w:val="009E510E"/>
    <w:rsid w:val="009E5B3E"/>
    <w:rsid w:val="009E6485"/>
    <w:rsid w:val="009E747F"/>
    <w:rsid w:val="009E74A3"/>
    <w:rsid w:val="009E7C13"/>
    <w:rsid w:val="009E7E77"/>
    <w:rsid w:val="009F0607"/>
    <w:rsid w:val="009F09A0"/>
    <w:rsid w:val="009F11D7"/>
    <w:rsid w:val="009F1427"/>
    <w:rsid w:val="009F1602"/>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917"/>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5CC2"/>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2C8E"/>
    <w:rsid w:val="00A134CC"/>
    <w:rsid w:val="00A13B86"/>
    <w:rsid w:val="00A1449B"/>
    <w:rsid w:val="00A14F81"/>
    <w:rsid w:val="00A15376"/>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5B0"/>
    <w:rsid w:val="00A31B59"/>
    <w:rsid w:val="00A31F9D"/>
    <w:rsid w:val="00A32253"/>
    <w:rsid w:val="00A32657"/>
    <w:rsid w:val="00A32FF7"/>
    <w:rsid w:val="00A334E1"/>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07F"/>
    <w:rsid w:val="00A4396D"/>
    <w:rsid w:val="00A4434C"/>
    <w:rsid w:val="00A4454B"/>
    <w:rsid w:val="00A44AC1"/>
    <w:rsid w:val="00A44FA8"/>
    <w:rsid w:val="00A457DD"/>
    <w:rsid w:val="00A45804"/>
    <w:rsid w:val="00A4592B"/>
    <w:rsid w:val="00A45BEF"/>
    <w:rsid w:val="00A46350"/>
    <w:rsid w:val="00A465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A01"/>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6760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2A4"/>
    <w:rsid w:val="00A77953"/>
    <w:rsid w:val="00A804BB"/>
    <w:rsid w:val="00A807CC"/>
    <w:rsid w:val="00A80EE5"/>
    <w:rsid w:val="00A81710"/>
    <w:rsid w:val="00A81CE8"/>
    <w:rsid w:val="00A81FC6"/>
    <w:rsid w:val="00A826C1"/>
    <w:rsid w:val="00A831B0"/>
    <w:rsid w:val="00A83233"/>
    <w:rsid w:val="00A838D7"/>
    <w:rsid w:val="00A83A12"/>
    <w:rsid w:val="00A83AB7"/>
    <w:rsid w:val="00A84943"/>
    <w:rsid w:val="00A84BDD"/>
    <w:rsid w:val="00A84F3F"/>
    <w:rsid w:val="00A850BE"/>
    <w:rsid w:val="00A85209"/>
    <w:rsid w:val="00A85E1E"/>
    <w:rsid w:val="00A86CBB"/>
    <w:rsid w:val="00A8700E"/>
    <w:rsid w:val="00A87161"/>
    <w:rsid w:val="00A8786A"/>
    <w:rsid w:val="00A87886"/>
    <w:rsid w:val="00A87CA3"/>
    <w:rsid w:val="00A87ECB"/>
    <w:rsid w:val="00A90194"/>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093"/>
    <w:rsid w:val="00A95832"/>
    <w:rsid w:val="00A95DC9"/>
    <w:rsid w:val="00A95EFD"/>
    <w:rsid w:val="00A96435"/>
    <w:rsid w:val="00A964F1"/>
    <w:rsid w:val="00A967F3"/>
    <w:rsid w:val="00A969BA"/>
    <w:rsid w:val="00A96F85"/>
    <w:rsid w:val="00A9799E"/>
    <w:rsid w:val="00A97FDE"/>
    <w:rsid w:val="00AA0689"/>
    <w:rsid w:val="00AA07FA"/>
    <w:rsid w:val="00AA08D3"/>
    <w:rsid w:val="00AA13FE"/>
    <w:rsid w:val="00AA18E4"/>
    <w:rsid w:val="00AA1B8D"/>
    <w:rsid w:val="00AA29C6"/>
    <w:rsid w:val="00AA2FF2"/>
    <w:rsid w:val="00AA3A4F"/>
    <w:rsid w:val="00AA3B6C"/>
    <w:rsid w:val="00AA3E9A"/>
    <w:rsid w:val="00AA444C"/>
    <w:rsid w:val="00AA46AF"/>
    <w:rsid w:val="00AA4AA7"/>
    <w:rsid w:val="00AA4B5D"/>
    <w:rsid w:val="00AA5729"/>
    <w:rsid w:val="00AA6CA0"/>
    <w:rsid w:val="00AA6DBB"/>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64B"/>
    <w:rsid w:val="00AB6A73"/>
    <w:rsid w:val="00AB6AB5"/>
    <w:rsid w:val="00AB796F"/>
    <w:rsid w:val="00AB79D2"/>
    <w:rsid w:val="00AC0708"/>
    <w:rsid w:val="00AC1596"/>
    <w:rsid w:val="00AC1A41"/>
    <w:rsid w:val="00AC1EAB"/>
    <w:rsid w:val="00AC1FF7"/>
    <w:rsid w:val="00AC2233"/>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51"/>
    <w:rsid w:val="00AD1EA4"/>
    <w:rsid w:val="00AD20A6"/>
    <w:rsid w:val="00AD233A"/>
    <w:rsid w:val="00AD2B5B"/>
    <w:rsid w:val="00AD2D8E"/>
    <w:rsid w:val="00AD2E0E"/>
    <w:rsid w:val="00AD3DC4"/>
    <w:rsid w:val="00AD4025"/>
    <w:rsid w:val="00AD4216"/>
    <w:rsid w:val="00AD4D5F"/>
    <w:rsid w:val="00AD4F66"/>
    <w:rsid w:val="00AD55B9"/>
    <w:rsid w:val="00AD577F"/>
    <w:rsid w:val="00AD5A65"/>
    <w:rsid w:val="00AD5D61"/>
    <w:rsid w:val="00AD5EA7"/>
    <w:rsid w:val="00AD626B"/>
    <w:rsid w:val="00AD703F"/>
    <w:rsid w:val="00AD7377"/>
    <w:rsid w:val="00AD77D1"/>
    <w:rsid w:val="00AE0DB6"/>
    <w:rsid w:val="00AE0F21"/>
    <w:rsid w:val="00AE0F65"/>
    <w:rsid w:val="00AE1856"/>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78"/>
    <w:rsid w:val="00AE5493"/>
    <w:rsid w:val="00AE551E"/>
    <w:rsid w:val="00AE58C8"/>
    <w:rsid w:val="00AE5BA5"/>
    <w:rsid w:val="00AE5C90"/>
    <w:rsid w:val="00AE662C"/>
    <w:rsid w:val="00AE68CA"/>
    <w:rsid w:val="00AE6AB1"/>
    <w:rsid w:val="00AE6B3C"/>
    <w:rsid w:val="00AE7542"/>
    <w:rsid w:val="00AE7D04"/>
    <w:rsid w:val="00AE7E51"/>
    <w:rsid w:val="00AF0350"/>
    <w:rsid w:val="00AF0EBD"/>
    <w:rsid w:val="00AF0F1D"/>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189"/>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943"/>
    <w:rsid w:val="00B10F5A"/>
    <w:rsid w:val="00B11175"/>
    <w:rsid w:val="00B1140B"/>
    <w:rsid w:val="00B11AB1"/>
    <w:rsid w:val="00B11B64"/>
    <w:rsid w:val="00B11BF8"/>
    <w:rsid w:val="00B11C3F"/>
    <w:rsid w:val="00B11C97"/>
    <w:rsid w:val="00B11E93"/>
    <w:rsid w:val="00B11FA5"/>
    <w:rsid w:val="00B11FF4"/>
    <w:rsid w:val="00B124BF"/>
    <w:rsid w:val="00B13393"/>
    <w:rsid w:val="00B133ED"/>
    <w:rsid w:val="00B13469"/>
    <w:rsid w:val="00B136AC"/>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17F7A"/>
    <w:rsid w:val="00B20C31"/>
    <w:rsid w:val="00B20D50"/>
    <w:rsid w:val="00B2129C"/>
    <w:rsid w:val="00B2186A"/>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3E0"/>
    <w:rsid w:val="00B25589"/>
    <w:rsid w:val="00B2572C"/>
    <w:rsid w:val="00B25AD2"/>
    <w:rsid w:val="00B268A2"/>
    <w:rsid w:val="00B269B3"/>
    <w:rsid w:val="00B26EFF"/>
    <w:rsid w:val="00B26F1E"/>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1B8E"/>
    <w:rsid w:val="00B42C59"/>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42"/>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4D9F"/>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1E2"/>
    <w:rsid w:val="00B722F8"/>
    <w:rsid w:val="00B724DA"/>
    <w:rsid w:val="00B72CAD"/>
    <w:rsid w:val="00B72DF7"/>
    <w:rsid w:val="00B731E0"/>
    <w:rsid w:val="00B73838"/>
    <w:rsid w:val="00B73A44"/>
    <w:rsid w:val="00B74342"/>
    <w:rsid w:val="00B747A7"/>
    <w:rsid w:val="00B747F4"/>
    <w:rsid w:val="00B74D1A"/>
    <w:rsid w:val="00B756E7"/>
    <w:rsid w:val="00B75C96"/>
    <w:rsid w:val="00B76563"/>
    <w:rsid w:val="00B76640"/>
    <w:rsid w:val="00B772A1"/>
    <w:rsid w:val="00B7797F"/>
    <w:rsid w:val="00B77B72"/>
    <w:rsid w:val="00B77C1A"/>
    <w:rsid w:val="00B80BB7"/>
    <w:rsid w:val="00B80D75"/>
    <w:rsid w:val="00B80E8D"/>
    <w:rsid w:val="00B80F06"/>
    <w:rsid w:val="00B8118D"/>
    <w:rsid w:val="00B816FC"/>
    <w:rsid w:val="00B82071"/>
    <w:rsid w:val="00B82BFF"/>
    <w:rsid w:val="00B84A18"/>
    <w:rsid w:val="00B85977"/>
    <w:rsid w:val="00B85EC8"/>
    <w:rsid w:val="00B8660E"/>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4F2D"/>
    <w:rsid w:val="00B951CA"/>
    <w:rsid w:val="00B962D7"/>
    <w:rsid w:val="00B96C6A"/>
    <w:rsid w:val="00B96DFC"/>
    <w:rsid w:val="00B9738E"/>
    <w:rsid w:val="00B97C4A"/>
    <w:rsid w:val="00BA01EC"/>
    <w:rsid w:val="00BA0C75"/>
    <w:rsid w:val="00BA0DE8"/>
    <w:rsid w:val="00BA13CA"/>
    <w:rsid w:val="00BA173D"/>
    <w:rsid w:val="00BA1975"/>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7AA"/>
    <w:rsid w:val="00BB2EE5"/>
    <w:rsid w:val="00BB2F5D"/>
    <w:rsid w:val="00BB3173"/>
    <w:rsid w:val="00BB31E0"/>
    <w:rsid w:val="00BB3CDA"/>
    <w:rsid w:val="00BB45E5"/>
    <w:rsid w:val="00BB510A"/>
    <w:rsid w:val="00BB5243"/>
    <w:rsid w:val="00BB5D24"/>
    <w:rsid w:val="00BB6424"/>
    <w:rsid w:val="00BB64B7"/>
    <w:rsid w:val="00BB65D9"/>
    <w:rsid w:val="00BB6D92"/>
    <w:rsid w:val="00BB6ED6"/>
    <w:rsid w:val="00BB70B9"/>
    <w:rsid w:val="00BB7D87"/>
    <w:rsid w:val="00BC02F3"/>
    <w:rsid w:val="00BC06B9"/>
    <w:rsid w:val="00BC0AD0"/>
    <w:rsid w:val="00BC0D29"/>
    <w:rsid w:val="00BC0E35"/>
    <w:rsid w:val="00BC1BB0"/>
    <w:rsid w:val="00BC2328"/>
    <w:rsid w:val="00BC2409"/>
    <w:rsid w:val="00BC24C9"/>
    <w:rsid w:val="00BC380B"/>
    <w:rsid w:val="00BC39F4"/>
    <w:rsid w:val="00BC3C8D"/>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3A45"/>
    <w:rsid w:val="00BD416F"/>
    <w:rsid w:val="00BD43D6"/>
    <w:rsid w:val="00BD4538"/>
    <w:rsid w:val="00BD4965"/>
    <w:rsid w:val="00BD4B75"/>
    <w:rsid w:val="00BD50D8"/>
    <w:rsid w:val="00BD5521"/>
    <w:rsid w:val="00BD5959"/>
    <w:rsid w:val="00BD5A84"/>
    <w:rsid w:val="00BD68FF"/>
    <w:rsid w:val="00BD7056"/>
    <w:rsid w:val="00BD71D7"/>
    <w:rsid w:val="00BD7214"/>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335"/>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4EC"/>
    <w:rsid w:val="00C0687D"/>
    <w:rsid w:val="00C06A1A"/>
    <w:rsid w:val="00C06FDD"/>
    <w:rsid w:val="00C07DF9"/>
    <w:rsid w:val="00C103CB"/>
    <w:rsid w:val="00C10621"/>
    <w:rsid w:val="00C1091A"/>
    <w:rsid w:val="00C10C3D"/>
    <w:rsid w:val="00C11047"/>
    <w:rsid w:val="00C11441"/>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0AD9"/>
    <w:rsid w:val="00C71146"/>
    <w:rsid w:val="00C71C6B"/>
    <w:rsid w:val="00C72801"/>
    <w:rsid w:val="00C72D44"/>
    <w:rsid w:val="00C72DA4"/>
    <w:rsid w:val="00C730F9"/>
    <w:rsid w:val="00C732E5"/>
    <w:rsid w:val="00C73809"/>
    <w:rsid w:val="00C738ED"/>
    <w:rsid w:val="00C7410E"/>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8B5"/>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0EE"/>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4F9A"/>
    <w:rsid w:val="00CD6330"/>
    <w:rsid w:val="00CD6760"/>
    <w:rsid w:val="00CD6E72"/>
    <w:rsid w:val="00CD7A03"/>
    <w:rsid w:val="00CE16FC"/>
    <w:rsid w:val="00CE1D33"/>
    <w:rsid w:val="00CE22EF"/>
    <w:rsid w:val="00CE24A4"/>
    <w:rsid w:val="00CE31D2"/>
    <w:rsid w:val="00CE33DC"/>
    <w:rsid w:val="00CE39DE"/>
    <w:rsid w:val="00CE42D1"/>
    <w:rsid w:val="00CE4428"/>
    <w:rsid w:val="00CE4833"/>
    <w:rsid w:val="00CE4F63"/>
    <w:rsid w:val="00CE5044"/>
    <w:rsid w:val="00CE51C0"/>
    <w:rsid w:val="00CE58A6"/>
    <w:rsid w:val="00CE592D"/>
    <w:rsid w:val="00CE5C93"/>
    <w:rsid w:val="00CE67B6"/>
    <w:rsid w:val="00CE693D"/>
    <w:rsid w:val="00CE6D68"/>
    <w:rsid w:val="00CE733B"/>
    <w:rsid w:val="00CE7CCF"/>
    <w:rsid w:val="00CE7EBD"/>
    <w:rsid w:val="00CF00A2"/>
    <w:rsid w:val="00CF0463"/>
    <w:rsid w:val="00CF08A8"/>
    <w:rsid w:val="00CF0F66"/>
    <w:rsid w:val="00CF1097"/>
    <w:rsid w:val="00CF157D"/>
    <w:rsid w:val="00CF2660"/>
    <w:rsid w:val="00CF2885"/>
    <w:rsid w:val="00CF31E1"/>
    <w:rsid w:val="00CF3879"/>
    <w:rsid w:val="00CF3F4A"/>
    <w:rsid w:val="00CF43A4"/>
    <w:rsid w:val="00CF4AF8"/>
    <w:rsid w:val="00CF4C49"/>
    <w:rsid w:val="00CF4E9C"/>
    <w:rsid w:val="00CF4FF3"/>
    <w:rsid w:val="00CF5218"/>
    <w:rsid w:val="00CF5584"/>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E38"/>
    <w:rsid w:val="00D13F3D"/>
    <w:rsid w:val="00D14FEE"/>
    <w:rsid w:val="00D161A1"/>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3F45"/>
    <w:rsid w:val="00D24427"/>
    <w:rsid w:val="00D24C72"/>
    <w:rsid w:val="00D26235"/>
    <w:rsid w:val="00D26C68"/>
    <w:rsid w:val="00D26D82"/>
    <w:rsid w:val="00D27058"/>
    <w:rsid w:val="00D277B5"/>
    <w:rsid w:val="00D27C49"/>
    <w:rsid w:val="00D27C95"/>
    <w:rsid w:val="00D27EB9"/>
    <w:rsid w:val="00D30132"/>
    <w:rsid w:val="00D3092A"/>
    <w:rsid w:val="00D31584"/>
    <w:rsid w:val="00D316DF"/>
    <w:rsid w:val="00D31B32"/>
    <w:rsid w:val="00D32286"/>
    <w:rsid w:val="00D325CF"/>
    <w:rsid w:val="00D328F1"/>
    <w:rsid w:val="00D32B4A"/>
    <w:rsid w:val="00D33234"/>
    <w:rsid w:val="00D33474"/>
    <w:rsid w:val="00D33A7F"/>
    <w:rsid w:val="00D33ECF"/>
    <w:rsid w:val="00D33FA4"/>
    <w:rsid w:val="00D33FD9"/>
    <w:rsid w:val="00D341A5"/>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494"/>
    <w:rsid w:val="00D41A33"/>
    <w:rsid w:val="00D41D7C"/>
    <w:rsid w:val="00D420A9"/>
    <w:rsid w:val="00D4270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2D"/>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3BD"/>
    <w:rsid w:val="00D64AAF"/>
    <w:rsid w:val="00D661FD"/>
    <w:rsid w:val="00D665D3"/>
    <w:rsid w:val="00D66CBB"/>
    <w:rsid w:val="00D67550"/>
    <w:rsid w:val="00D7114C"/>
    <w:rsid w:val="00D7139E"/>
    <w:rsid w:val="00D715C1"/>
    <w:rsid w:val="00D71CCA"/>
    <w:rsid w:val="00D72162"/>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4A8"/>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0C59"/>
    <w:rsid w:val="00DA1229"/>
    <w:rsid w:val="00DA1B84"/>
    <w:rsid w:val="00DA2445"/>
    <w:rsid w:val="00DA254C"/>
    <w:rsid w:val="00DA2E7A"/>
    <w:rsid w:val="00DA3127"/>
    <w:rsid w:val="00DA3860"/>
    <w:rsid w:val="00DA393F"/>
    <w:rsid w:val="00DA3DE7"/>
    <w:rsid w:val="00DA41BE"/>
    <w:rsid w:val="00DA42B9"/>
    <w:rsid w:val="00DA52EE"/>
    <w:rsid w:val="00DA536D"/>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3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6A3"/>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3AB"/>
    <w:rsid w:val="00DF1446"/>
    <w:rsid w:val="00DF1452"/>
    <w:rsid w:val="00DF1F5F"/>
    <w:rsid w:val="00DF20A9"/>
    <w:rsid w:val="00DF2235"/>
    <w:rsid w:val="00DF2701"/>
    <w:rsid w:val="00DF3ABE"/>
    <w:rsid w:val="00DF404D"/>
    <w:rsid w:val="00DF40AC"/>
    <w:rsid w:val="00DF41E3"/>
    <w:rsid w:val="00DF4BD3"/>
    <w:rsid w:val="00DF5263"/>
    <w:rsid w:val="00DF5B27"/>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0CC6"/>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718"/>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6FA"/>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AFE"/>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272"/>
    <w:rsid w:val="00E327DD"/>
    <w:rsid w:val="00E3375B"/>
    <w:rsid w:val="00E33CCB"/>
    <w:rsid w:val="00E34669"/>
    <w:rsid w:val="00E34951"/>
    <w:rsid w:val="00E349C8"/>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93F"/>
    <w:rsid w:val="00E43F4D"/>
    <w:rsid w:val="00E44110"/>
    <w:rsid w:val="00E44623"/>
    <w:rsid w:val="00E44CA0"/>
    <w:rsid w:val="00E44EFD"/>
    <w:rsid w:val="00E44FEB"/>
    <w:rsid w:val="00E452B0"/>
    <w:rsid w:val="00E4586E"/>
    <w:rsid w:val="00E4641C"/>
    <w:rsid w:val="00E46997"/>
    <w:rsid w:val="00E46C39"/>
    <w:rsid w:val="00E5026F"/>
    <w:rsid w:val="00E50857"/>
    <w:rsid w:val="00E50D9E"/>
    <w:rsid w:val="00E50E94"/>
    <w:rsid w:val="00E50F4B"/>
    <w:rsid w:val="00E513FE"/>
    <w:rsid w:val="00E51C43"/>
    <w:rsid w:val="00E5219A"/>
    <w:rsid w:val="00E521CD"/>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09A1"/>
    <w:rsid w:val="00E7191F"/>
    <w:rsid w:val="00E71DAD"/>
    <w:rsid w:val="00E71E15"/>
    <w:rsid w:val="00E71E82"/>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C94"/>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4A"/>
    <w:rsid w:val="00EA4263"/>
    <w:rsid w:val="00EA44EA"/>
    <w:rsid w:val="00EA490D"/>
    <w:rsid w:val="00EA5266"/>
    <w:rsid w:val="00EA5B8F"/>
    <w:rsid w:val="00EA5E93"/>
    <w:rsid w:val="00EA6977"/>
    <w:rsid w:val="00EA6A02"/>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2F4D"/>
    <w:rsid w:val="00ED3396"/>
    <w:rsid w:val="00ED34B4"/>
    <w:rsid w:val="00ED3C4A"/>
    <w:rsid w:val="00ED42AB"/>
    <w:rsid w:val="00ED4797"/>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4825"/>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EF7D77"/>
    <w:rsid w:val="00F00387"/>
    <w:rsid w:val="00F00435"/>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654"/>
    <w:rsid w:val="00F10894"/>
    <w:rsid w:val="00F109C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2B8"/>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15E"/>
    <w:rsid w:val="00F31565"/>
    <w:rsid w:val="00F315FD"/>
    <w:rsid w:val="00F317EE"/>
    <w:rsid w:val="00F3262E"/>
    <w:rsid w:val="00F326D2"/>
    <w:rsid w:val="00F329FF"/>
    <w:rsid w:val="00F32CFB"/>
    <w:rsid w:val="00F32EBB"/>
    <w:rsid w:val="00F33D04"/>
    <w:rsid w:val="00F34537"/>
    <w:rsid w:val="00F34EEC"/>
    <w:rsid w:val="00F35020"/>
    <w:rsid w:val="00F35185"/>
    <w:rsid w:val="00F36396"/>
    <w:rsid w:val="00F366E9"/>
    <w:rsid w:val="00F36A43"/>
    <w:rsid w:val="00F36E24"/>
    <w:rsid w:val="00F371E0"/>
    <w:rsid w:val="00F3784A"/>
    <w:rsid w:val="00F402EC"/>
    <w:rsid w:val="00F403CE"/>
    <w:rsid w:val="00F405BC"/>
    <w:rsid w:val="00F4097A"/>
    <w:rsid w:val="00F40E9D"/>
    <w:rsid w:val="00F410E6"/>
    <w:rsid w:val="00F41370"/>
    <w:rsid w:val="00F415BC"/>
    <w:rsid w:val="00F41707"/>
    <w:rsid w:val="00F41E93"/>
    <w:rsid w:val="00F42484"/>
    <w:rsid w:val="00F425CA"/>
    <w:rsid w:val="00F4276F"/>
    <w:rsid w:val="00F42AFB"/>
    <w:rsid w:val="00F43A14"/>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C2A"/>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1FB"/>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EA3"/>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2CD5"/>
    <w:rsid w:val="00F931DF"/>
    <w:rsid w:val="00F93325"/>
    <w:rsid w:val="00F93EAD"/>
    <w:rsid w:val="00F93FAE"/>
    <w:rsid w:val="00F941CC"/>
    <w:rsid w:val="00F957DA"/>
    <w:rsid w:val="00F96A8B"/>
    <w:rsid w:val="00F96F59"/>
    <w:rsid w:val="00F970BF"/>
    <w:rsid w:val="00F9746A"/>
    <w:rsid w:val="00FA0114"/>
    <w:rsid w:val="00FA0688"/>
    <w:rsid w:val="00FA070E"/>
    <w:rsid w:val="00FA09AD"/>
    <w:rsid w:val="00FA1A40"/>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3BF"/>
    <w:rsid w:val="00FB2918"/>
    <w:rsid w:val="00FB2C8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C71B6"/>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1B24"/>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2316912"/>
    <w:rsid w:val="03AC15BD"/>
    <w:rsid w:val="07059F66"/>
    <w:rsid w:val="070B88BF"/>
    <w:rsid w:val="116B15B3"/>
    <w:rsid w:val="11EEAAC7"/>
    <w:rsid w:val="13EE8EC1"/>
    <w:rsid w:val="154AFD2F"/>
    <w:rsid w:val="17E23728"/>
    <w:rsid w:val="1A1485F2"/>
    <w:rsid w:val="217C11D7"/>
    <w:rsid w:val="23A847B2"/>
    <w:rsid w:val="2404AE9B"/>
    <w:rsid w:val="257DFE84"/>
    <w:rsid w:val="25EEEC97"/>
    <w:rsid w:val="2646E4D9"/>
    <w:rsid w:val="28CED721"/>
    <w:rsid w:val="292D6C40"/>
    <w:rsid w:val="2D07B158"/>
    <w:rsid w:val="2F00A41A"/>
    <w:rsid w:val="307B7F8D"/>
    <w:rsid w:val="3146E12C"/>
    <w:rsid w:val="3939AB6E"/>
    <w:rsid w:val="3DBC74E9"/>
    <w:rsid w:val="40D6B015"/>
    <w:rsid w:val="41CD8D6A"/>
    <w:rsid w:val="456F530F"/>
    <w:rsid w:val="45A2BABB"/>
    <w:rsid w:val="45DF24B0"/>
    <w:rsid w:val="4760BF9D"/>
    <w:rsid w:val="4A254E95"/>
    <w:rsid w:val="4C19308A"/>
    <w:rsid w:val="4D9B5DBA"/>
    <w:rsid w:val="4F2C5BC9"/>
    <w:rsid w:val="5801EA03"/>
    <w:rsid w:val="5C9210B5"/>
    <w:rsid w:val="5CCC1F55"/>
    <w:rsid w:val="5E69243D"/>
    <w:rsid w:val="61743A9D"/>
    <w:rsid w:val="64CFB44A"/>
    <w:rsid w:val="66BD8912"/>
    <w:rsid w:val="6AF9B063"/>
    <w:rsid w:val="6B5B1192"/>
    <w:rsid w:val="6C06FB85"/>
    <w:rsid w:val="70AD43B2"/>
    <w:rsid w:val="72F65B97"/>
    <w:rsid w:val="794E53CD"/>
    <w:rsid w:val="7BF3A8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1EE"/>
  <w15:chartTrackingRefBased/>
  <w15:docId w15:val="{EAADC97B-C0F7-47A9-8764-38429335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footer" w:semiHidden="1" w:uiPriority="99"/>
    <w:lsdException w:name="index heading"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DA2"/>
    <w:rPr>
      <w:rFonts w:ascii="Arial" w:hAnsi="Arial"/>
      <w:sz w:val="24"/>
      <w:szCs w:val="22"/>
      <w:lang w:eastAsia="en-GB"/>
    </w:rPr>
  </w:style>
  <w:style w:type="paragraph" w:styleId="Heading1">
    <w:name w:val="heading 1"/>
    <w:next w:val="BodyText"/>
    <w:qFormat/>
    <w:rsid w:val="00694FD5"/>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694FD5"/>
    <w:pPr>
      <w:spacing w:before="480"/>
      <w:outlineLvl w:val="1"/>
    </w:pPr>
    <w:rPr>
      <w:bCs w:val="0"/>
      <w:iCs/>
      <w:color w:val="404040"/>
      <w:sz w:val="27"/>
      <w:szCs w:val="28"/>
    </w:rPr>
  </w:style>
  <w:style w:type="paragraph" w:styleId="Heading3">
    <w:name w:val="heading 3"/>
    <w:basedOn w:val="Heading2"/>
    <w:next w:val="BodyText"/>
    <w:qFormat/>
    <w:rsid w:val="00694FD5"/>
    <w:pPr>
      <w:spacing w:before="360"/>
      <w:outlineLvl w:val="2"/>
    </w:pPr>
    <w:rPr>
      <w:bCs/>
      <w:color w:val="808080"/>
      <w:sz w:val="24"/>
      <w:szCs w:val="26"/>
    </w:rPr>
  </w:style>
  <w:style w:type="paragraph" w:styleId="Heading4">
    <w:name w:val="heading 4"/>
    <w:basedOn w:val="Heading3"/>
    <w:next w:val="BodyText"/>
    <w:semiHidden/>
    <w:rsid w:val="00694FD5"/>
    <w:pPr>
      <w:spacing w:before="240" w:after="180"/>
      <w:outlineLvl w:val="3"/>
    </w:pPr>
    <w:rPr>
      <w:bCs w:val="0"/>
      <w:i/>
      <w:sz w:val="23"/>
      <w:szCs w:val="28"/>
    </w:rPr>
  </w:style>
  <w:style w:type="paragraph" w:styleId="Heading5">
    <w:name w:val="heading 5"/>
    <w:basedOn w:val="Heading4"/>
    <w:next w:val="BodyText"/>
    <w:semiHidden/>
    <w:rsid w:val="00694FD5"/>
    <w:pPr>
      <w:spacing w:before="0"/>
      <w:outlineLvl w:val="4"/>
    </w:pPr>
    <w:rPr>
      <w:rFonts w:cs="Times New Roman"/>
      <w:b w:val="0"/>
      <w:kern w:val="0"/>
      <w:sz w:val="22"/>
      <w:szCs w:val="26"/>
    </w:rPr>
  </w:style>
  <w:style w:type="paragraph" w:styleId="Heading6">
    <w:name w:val="heading 6"/>
    <w:basedOn w:val="Heading5"/>
    <w:next w:val="BodyText"/>
    <w:semiHidden/>
    <w:rsid w:val="00694FD5"/>
    <w:pPr>
      <w:spacing w:before="240" w:after="60"/>
      <w:outlineLvl w:val="5"/>
    </w:pPr>
    <w:rPr>
      <w:bCs/>
      <w:sz w:val="18"/>
    </w:rPr>
  </w:style>
  <w:style w:type="paragraph" w:styleId="Heading7">
    <w:name w:val="heading 7"/>
    <w:basedOn w:val="Heading6"/>
    <w:next w:val="BodyText"/>
    <w:semiHidden/>
    <w:rsid w:val="00694FD5"/>
    <w:pPr>
      <w:outlineLvl w:val="6"/>
    </w:pPr>
    <w:rPr>
      <w:sz w:val="16"/>
      <w:szCs w:val="24"/>
    </w:rPr>
  </w:style>
  <w:style w:type="paragraph" w:styleId="Heading8">
    <w:name w:val="heading 8"/>
    <w:basedOn w:val="Heading7"/>
    <w:next w:val="BodyText"/>
    <w:semiHidden/>
    <w:rsid w:val="00694FD5"/>
    <w:pPr>
      <w:outlineLvl w:val="7"/>
    </w:pPr>
    <w:rPr>
      <w:iCs w:val="0"/>
      <w:sz w:val="14"/>
    </w:rPr>
  </w:style>
  <w:style w:type="paragraph" w:styleId="Heading9">
    <w:name w:val="heading 9"/>
    <w:basedOn w:val="Normal"/>
    <w:next w:val="Normal"/>
    <w:semiHidden/>
    <w:rsid w:val="00694FD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94F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694FD5"/>
    <w:pPr>
      <w:numPr>
        <w:numId w:val="9"/>
      </w:numPr>
      <w:tabs>
        <w:tab w:val="clear" w:pos="567"/>
      </w:tabs>
    </w:pPr>
  </w:style>
  <w:style w:type="paragraph" w:styleId="ListBullet2">
    <w:name w:val="List Bullet 2"/>
    <w:basedOn w:val="ListBullet"/>
    <w:unhideWhenUsed/>
    <w:rsid w:val="00694FD5"/>
    <w:pPr>
      <w:numPr>
        <w:ilvl w:val="1"/>
      </w:numPr>
      <w:tabs>
        <w:tab w:val="clear" w:pos="1134"/>
      </w:tabs>
    </w:pPr>
  </w:style>
  <w:style w:type="paragraph" w:styleId="ListBullet3">
    <w:name w:val="List Bullet 3"/>
    <w:basedOn w:val="ListBullet2"/>
    <w:semiHidden/>
    <w:rsid w:val="00694FD5"/>
    <w:pPr>
      <w:numPr>
        <w:ilvl w:val="2"/>
      </w:numPr>
      <w:tabs>
        <w:tab w:val="clear" w:pos="1701"/>
      </w:tabs>
    </w:pPr>
  </w:style>
  <w:style w:type="paragraph" w:styleId="ListBullet4">
    <w:name w:val="List Bullet 4"/>
    <w:basedOn w:val="ListBullet3"/>
    <w:semiHidden/>
    <w:rsid w:val="00694FD5"/>
    <w:pPr>
      <w:numPr>
        <w:ilvl w:val="3"/>
      </w:numPr>
      <w:tabs>
        <w:tab w:val="clear" w:pos="2268"/>
      </w:tabs>
    </w:pPr>
  </w:style>
  <w:style w:type="paragraph" w:styleId="BodyText2">
    <w:name w:val="Body Text 2"/>
    <w:basedOn w:val="BodyText"/>
    <w:next w:val="BodyText"/>
    <w:semiHidden/>
    <w:rsid w:val="00694FD5"/>
    <w:pPr>
      <w:ind w:left="284"/>
    </w:pPr>
  </w:style>
  <w:style w:type="paragraph" w:styleId="BodyText3">
    <w:name w:val="Body Text 3"/>
    <w:basedOn w:val="BodyText2"/>
    <w:next w:val="BodyText"/>
    <w:semiHidden/>
    <w:rsid w:val="00694FD5"/>
    <w:pPr>
      <w:ind w:left="1134"/>
    </w:pPr>
    <w:rPr>
      <w:szCs w:val="16"/>
    </w:rPr>
  </w:style>
  <w:style w:type="paragraph" w:customStyle="1" w:styleId="Heading1-Pagebreakbefore">
    <w:name w:val="Heading 1-Pagebreak before"/>
    <w:basedOn w:val="Heading1"/>
    <w:next w:val="BodyText"/>
    <w:rsid w:val="00694FD5"/>
    <w:pPr>
      <w:pageBreakBefore/>
      <w:spacing w:before="0"/>
    </w:pPr>
  </w:style>
  <w:style w:type="paragraph" w:styleId="ListContinue">
    <w:name w:val="List Continue"/>
    <w:basedOn w:val="BodyText"/>
    <w:rsid w:val="00694FD5"/>
    <w:pPr>
      <w:numPr>
        <w:numId w:val="10"/>
      </w:numPr>
      <w:tabs>
        <w:tab w:val="clear" w:pos="567"/>
      </w:tabs>
    </w:pPr>
  </w:style>
  <w:style w:type="paragraph" w:styleId="ListContinue2">
    <w:name w:val="List Continue 2"/>
    <w:basedOn w:val="ListContinue"/>
    <w:unhideWhenUsed/>
    <w:rsid w:val="00694FD5"/>
    <w:pPr>
      <w:numPr>
        <w:ilvl w:val="1"/>
      </w:numPr>
      <w:tabs>
        <w:tab w:val="clear" w:pos="1134"/>
      </w:tabs>
    </w:pPr>
  </w:style>
  <w:style w:type="paragraph" w:styleId="ListContinue3">
    <w:name w:val="List Continue 3"/>
    <w:basedOn w:val="ListContinue2"/>
    <w:semiHidden/>
    <w:rsid w:val="00694FD5"/>
    <w:pPr>
      <w:numPr>
        <w:ilvl w:val="2"/>
      </w:numPr>
      <w:tabs>
        <w:tab w:val="clear" w:pos="1701"/>
      </w:tabs>
    </w:pPr>
  </w:style>
  <w:style w:type="paragraph" w:styleId="ListContinue4">
    <w:name w:val="List Continue 4"/>
    <w:basedOn w:val="ListContinue3"/>
    <w:semiHidden/>
    <w:rsid w:val="00694FD5"/>
    <w:pPr>
      <w:numPr>
        <w:ilvl w:val="3"/>
      </w:numPr>
      <w:tabs>
        <w:tab w:val="clear" w:pos="2268"/>
      </w:tabs>
    </w:pPr>
  </w:style>
  <w:style w:type="paragraph" w:styleId="ListBullet5">
    <w:name w:val="List Bullet 5"/>
    <w:basedOn w:val="ListBullet4"/>
    <w:semiHidden/>
    <w:rsid w:val="00694FD5"/>
    <w:pPr>
      <w:numPr>
        <w:ilvl w:val="4"/>
      </w:numPr>
    </w:pPr>
  </w:style>
  <w:style w:type="paragraph" w:styleId="ListContinue5">
    <w:name w:val="List Continue 5"/>
    <w:basedOn w:val="Normal"/>
    <w:semiHidden/>
    <w:rsid w:val="00694FD5"/>
    <w:pPr>
      <w:numPr>
        <w:ilvl w:val="4"/>
        <w:numId w:val="10"/>
      </w:numPr>
      <w:spacing w:after="120"/>
    </w:pPr>
  </w:style>
  <w:style w:type="paragraph" w:styleId="List">
    <w:name w:val="List"/>
    <w:basedOn w:val="Normal"/>
    <w:semiHidden/>
    <w:rsid w:val="00694FD5"/>
    <w:pPr>
      <w:ind w:left="283" w:hanging="283"/>
    </w:pPr>
  </w:style>
  <w:style w:type="paragraph" w:styleId="List2">
    <w:name w:val="List 2"/>
    <w:basedOn w:val="Normal"/>
    <w:semiHidden/>
    <w:rsid w:val="00694FD5"/>
    <w:pPr>
      <w:ind w:left="566" w:hanging="283"/>
    </w:pPr>
  </w:style>
  <w:style w:type="paragraph" w:styleId="List3">
    <w:name w:val="List 3"/>
    <w:basedOn w:val="Normal"/>
    <w:semiHidden/>
    <w:rsid w:val="00694FD5"/>
    <w:pPr>
      <w:ind w:left="849" w:hanging="283"/>
    </w:pPr>
  </w:style>
  <w:style w:type="paragraph" w:styleId="List4">
    <w:name w:val="List 4"/>
    <w:basedOn w:val="Normal"/>
    <w:semiHidden/>
    <w:rsid w:val="00694FD5"/>
    <w:pPr>
      <w:ind w:left="1132" w:hanging="283"/>
    </w:pPr>
  </w:style>
  <w:style w:type="paragraph" w:styleId="List5">
    <w:name w:val="List 5"/>
    <w:basedOn w:val="Normal"/>
    <w:semiHidden/>
    <w:rsid w:val="00694FD5"/>
    <w:pPr>
      <w:ind w:left="1415" w:hanging="283"/>
    </w:pPr>
  </w:style>
  <w:style w:type="character" w:styleId="HTMLAcronym">
    <w:name w:val="HTML Acronym"/>
    <w:basedOn w:val="DefaultParagraphFont"/>
    <w:semiHidden/>
    <w:rsid w:val="00694FD5"/>
  </w:style>
  <w:style w:type="paragraph" w:styleId="HTMLAddress">
    <w:name w:val="HTML Address"/>
    <w:basedOn w:val="Normal"/>
    <w:semiHidden/>
    <w:rsid w:val="00694FD5"/>
    <w:rPr>
      <w:i/>
      <w:iCs/>
    </w:rPr>
  </w:style>
  <w:style w:type="character" w:styleId="HTMLCite">
    <w:name w:val="HTML Cite"/>
    <w:semiHidden/>
    <w:rsid w:val="00694FD5"/>
    <w:rPr>
      <w:i/>
      <w:iCs/>
    </w:rPr>
  </w:style>
  <w:style w:type="character" w:styleId="HTMLCode">
    <w:name w:val="HTML Code"/>
    <w:semiHidden/>
    <w:rsid w:val="00694FD5"/>
    <w:rPr>
      <w:rFonts w:ascii="Courier New" w:hAnsi="Courier New" w:cs="Courier New"/>
      <w:sz w:val="20"/>
      <w:szCs w:val="20"/>
    </w:rPr>
  </w:style>
  <w:style w:type="character" w:styleId="HTMLDefinition">
    <w:name w:val="HTML Definition"/>
    <w:semiHidden/>
    <w:rsid w:val="00694FD5"/>
    <w:rPr>
      <w:i/>
      <w:iCs/>
    </w:rPr>
  </w:style>
  <w:style w:type="character" w:styleId="HTMLKeyboard">
    <w:name w:val="HTML Keyboard"/>
    <w:semiHidden/>
    <w:rsid w:val="00694FD5"/>
    <w:rPr>
      <w:rFonts w:ascii="Courier New" w:hAnsi="Courier New" w:cs="Courier New"/>
      <w:sz w:val="20"/>
      <w:szCs w:val="20"/>
    </w:rPr>
  </w:style>
  <w:style w:type="paragraph" w:styleId="HTMLPreformatted">
    <w:name w:val="HTML Preformatted"/>
    <w:basedOn w:val="Normal"/>
    <w:semiHidden/>
    <w:rsid w:val="00694FD5"/>
    <w:rPr>
      <w:rFonts w:ascii="Courier New" w:hAnsi="Courier New" w:cs="Courier New"/>
      <w:sz w:val="20"/>
      <w:szCs w:val="20"/>
    </w:rPr>
  </w:style>
  <w:style w:type="character" w:styleId="HTMLSample">
    <w:name w:val="HTML Sample"/>
    <w:semiHidden/>
    <w:rsid w:val="00694FD5"/>
    <w:rPr>
      <w:rFonts w:ascii="Courier New" w:hAnsi="Courier New" w:cs="Courier New"/>
    </w:rPr>
  </w:style>
  <w:style w:type="character" w:styleId="HTMLTypewriter">
    <w:name w:val="HTML Typewriter"/>
    <w:semiHidden/>
    <w:rsid w:val="00694FD5"/>
    <w:rPr>
      <w:rFonts w:ascii="Courier New" w:hAnsi="Courier New" w:cs="Courier New"/>
      <w:sz w:val="20"/>
      <w:szCs w:val="20"/>
    </w:rPr>
  </w:style>
  <w:style w:type="character" w:styleId="HTMLVariable">
    <w:name w:val="HTML Variable"/>
    <w:semiHidden/>
    <w:rsid w:val="00694FD5"/>
    <w:rPr>
      <w:i/>
      <w:iCs/>
    </w:rPr>
  </w:style>
  <w:style w:type="paragraph" w:styleId="BlockText">
    <w:name w:val="Block Text"/>
    <w:basedOn w:val="BodyText"/>
    <w:rsid w:val="00694FD5"/>
    <w:pPr>
      <w:ind w:left="567" w:right="567"/>
    </w:pPr>
  </w:style>
  <w:style w:type="paragraph" w:styleId="BodyTextFirstIndent">
    <w:name w:val="Body Text First Indent"/>
    <w:basedOn w:val="BodyText"/>
    <w:semiHidden/>
    <w:rsid w:val="00694FD5"/>
    <w:pPr>
      <w:spacing w:after="120"/>
      <w:ind w:firstLine="210"/>
    </w:pPr>
  </w:style>
  <w:style w:type="paragraph" w:styleId="BodyTextIndent">
    <w:name w:val="Body Text Indent"/>
    <w:basedOn w:val="Normal"/>
    <w:semiHidden/>
    <w:rsid w:val="00694FD5"/>
    <w:pPr>
      <w:spacing w:after="120"/>
      <w:ind w:left="283"/>
    </w:pPr>
  </w:style>
  <w:style w:type="paragraph" w:styleId="BodyTextFirstIndent2">
    <w:name w:val="Body Text First Indent 2"/>
    <w:basedOn w:val="BodyTextIndent"/>
    <w:semiHidden/>
    <w:rsid w:val="00694FD5"/>
    <w:pPr>
      <w:ind w:firstLine="210"/>
    </w:pPr>
  </w:style>
  <w:style w:type="paragraph" w:styleId="BodyTextIndent2">
    <w:name w:val="Body Text Indent 2"/>
    <w:basedOn w:val="Normal"/>
    <w:semiHidden/>
    <w:rsid w:val="00694FD5"/>
    <w:pPr>
      <w:spacing w:after="120" w:line="480" w:lineRule="auto"/>
      <w:ind w:left="283"/>
    </w:pPr>
  </w:style>
  <w:style w:type="paragraph" w:styleId="BodyTextIndent3">
    <w:name w:val="Body Text Indent 3"/>
    <w:basedOn w:val="Normal"/>
    <w:semiHidden/>
    <w:rsid w:val="00694FD5"/>
    <w:pPr>
      <w:spacing w:after="120"/>
      <w:ind w:left="283"/>
    </w:pPr>
    <w:rPr>
      <w:sz w:val="16"/>
      <w:szCs w:val="16"/>
    </w:rPr>
  </w:style>
  <w:style w:type="paragraph" w:styleId="EnvelopeAddress">
    <w:name w:val="envelope address"/>
    <w:basedOn w:val="Normal"/>
    <w:semiHidden/>
    <w:rsid w:val="00694FD5"/>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694FD5"/>
    <w:rPr>
      <w:rFonts w:cs="Arial"/>
      <w:sz w:val="20"/>
      <w:szCs w:val="20"/>
    </w:rPr>
  </w:style>
  <w:style w:type="character" w:styleId="LineNumber">
    <w:name w:val="line number"/>
    <w:basedOn w:val="DefaultParagraphFont"/>
    <w:semiHidden/>
    <w:rsid w:val="00694FD5"/>
  </w:style>
  <w:style w:type="paragraph" w:styleId="MessageHeader">
    <w:name w:val="Message Header"/>
    <w:basedOn w:val="Normal"/>
    <w:semiHidden/>
    <w:rsid w:val="00694F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694FD5"/>
    <w:rPr>
      <w:rFonts w:ascii="Times New Roman" w:hAnsi="Times New Roman"/>
      <w:szCs w:val="24"/>
    </w:rPr>
  </w:style>
  <w:style w:type="paragraph" w:styleId="NormalIndent">
    <w:name w:val="Normal Indent"/>
    <w:basedOn w:val="Normal"/>
    <w:semiHidden/>
    <w:rsid w:val="00694FD5"/>
    <w:pPr>
      <w:ind w:left="720"/>
    </w:pPr>
  </w:style>
  <w:style w:type="paragraph" w:styleId="NoteHeading">
    <w:name w:val="Note Heading"/>
    <w:basedOn w:val="Normal"/>
    <w:next w:val="Normal"/>
    <w:semiHidden/>
    <w:rsid w:val="00694FD5"/>
  </w:style>
  <w:style w:type="table" w:styleId="Table3Deffects1">
    <w:name w:val="Table 3D effects 1"/>
    <w:basedOn w:val="TableNormal"/>
    <w:semiHidden/>
    <w:rsid w:val="00694F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94F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94F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694FD5"/>
    <w:pPr>
      <w:numPr>
        <w:numId w:val="2"/>
      </w:numPr>
    </w:pPr>
  </w:style>
  <w:style w:type="numbering" w:styleId="ArticleSection">
    <w:name w:val="Outline List 3"/>
    <w:basedOn w:val="NoList"/>
    <w:semiHidden/>
    <w:rsid w:val="00694FD5"/>
    <w:pPr>
      <w:numPr>
        <w:numId w:val="3"/>
      </w:numPr>
    </w:pPr>
  </w:style>
  <w:style w:type="paragraph" w:styleId="Closing">
    <w:name w:val="Closing"/>
    <w:basedOn w:val="Normal"/>
    <w:semiHidden/>
    <w:rsid w:val="00694FD5"/>
    <w:pPr>
      <w:ind w:left="4252"/>
    </w:pPr>
  </w:style>
  <w:style w:type="paragraph" w:styleId="Date">
    <w:name w:val="Date"/>
    <w:basedOn w:val="Normal"/>
    <w:next w:val="Normal"/>
    <w:semiHidden/>
    <w:rsid w:val="00694FD5"/>
  </w:style>
  <w:style w:type="paragraph" w:styleId="E-mailSignature">
    <w:name w:val="E-mail Signature"/>
    <w:basedOn w:val="Normal"/>
    <w:semiHidden/>
    <w:rsid w:val="00694FD5"/>
  </w:style>
  <w:style w:type="paragraph" w:styleId="ListNumber5">
    <w:name w:val="List Number 5"/>
    <w:basedOn w:val="ListNumber4"/>
    <w:semiHidden/>
    <w:rsid w:val="00694FD5"/>
    <w:pPr>
      <w:numPr>
        <w:ilvl w:val="4"/>
      </w:numPr>
    </w:pPr>
  </w:style>
  <w:style w:type="paragraph" w:styleId="Salutation">
    <w:name w:val="Salutation"/>
    <w:basedOn w:val="Normal"/>
    <w:next w:val="Normal"/>
    <w:semiHidden/>
    <w:rsid w:val="00694FD5"/>
  </w:style>
  <w:style w:type="paragraph" w:styleId="Signature">
    <w:name w:val="Signature"/>
    <w:basedOn w:val="Normal"/>
    <w:semiHidden/>
    <w:rsid w:val="00694FD5"/>
    <w:pPr>
      <w:ind w:left="4252"/>
    </w:pPr>
  </w:style>
  <w:style w:type="table" w:styleId="TableWeb1">
    <w:name w:val="Table Web 1"/>
    <w:basedOn w:val="TableNormal"/>
    <w:semiHidden/>
    <w:rsid w:val="00694F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94F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94F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694FD5"/>
    <w:pPr>
      <w:numPr>
        <w:numId w:val="12"/>
      </w:numPr>
      <w:tabs>
        <w:tab w:val="clear" w:pos="567"/>
      </w:tabs>
    </w:pPr>
  </w:style>
  <w:style w:type="paragraph" w:styleId="ListNumber2">
    <w:name w:val="List Number 2"/>
    <w:basedOn w:val="ListNumber"/>
    <w:unhideWhenUsed/>
    <w:rsid w:val="00694FD5"/>
    <w:pPr>
      <w:numPr>
        <w:ilvl w:val="1"/>
      </w:numPr>
      <w:tabs>
        <w:tab w:val="clear" w:pos="1134"/>
      </w:tabs>
    </w:pPr>
  </w:style>
  <w:style w:type="paragraph" w:styleId="ListNumber3">
    <w:name w:val="List Number 3"/>
    <w:basedOn w:val="ListNumber2"/>
    <w:semiHidden/>
    <w:rsid w:val="00694FD5"/>
    <w:pPr>
      <w:numPr>
        <w:ilvl w:val="2"/>
      </w:numPr>
      <w:tabs>
        <w:tab w:val="clear" w:pos="1701"/>
      </w:tabs>
    </w:pPr>
  </w:style>
  <w:style w:type="paragraph" w:styleId="ListNumber4">
    <w:name w:val="List Number 4"/>
    <w:basedOn w:val="ListNumber3"/>
    <w:semiHidden/>
    <w:rsid w:val="00694FD5"/>
    <w:pPr>
      <w:numPr>
        <w:ilvl w:val="3"/>
      </w:numPr>
      <w:tabs>
        <w:tab w:val="clear" w:pos="2268"/>
      </w:tabs>
    </w:pPr>
  </w:style>
  <w:style w:type="numbering" w:styleId="111111">
    <w:name w:val="Outline List 2"/>
    <w:basedOn w:val="NoList"/>
    <w:semiHidden/>
    <w:rsid w:val="00694FD5"/>
    <w:pPr>
      <w:numPr>
        <w:numId w:val="1"/>
      </w:numPr>
    </w:pPr>
  </w:style>
  <w:style w:type="paragraph" w:customStyle="1" w:styleId="Contactdetails">
    <w:name w:val="Contact details"/>
    <w:semiHidden/>
    <w:rsid w:val="00694FD5"/>
    <w:pPr>
      <w:jc w:val="center"/>
    </w:pPr>
    <w:rPr>
      <w:rFonts w:ascii="Arial" w:hAnsi="Arial"/>
      <w:color w:val="7F7F7F"/>
      <w:sz w:val="18"/>
      <w:szCs w:val="22"/>
      <w:lang w:eastAsia="en-GB"/>
    </w:rPr>
  </w:style>
  <w:style w:type="paragraph" w:styleId="Header">
    <w:name w:val="header"/>
    <w:basedOn w:val="Normal"/>
    <w:semiHidden/>
    <w:rsid w:val="00694FD5"/>
    <w:pPr>
      <w:tabs>
        <w:tab w:val="center" w:pos="4153"/>
        <w:tab w:val="right" w:pos="8306"/>
      </w:tabs>
    </w:pPr>
  </w:style>
  <w:style w:type="character" w:styleId="FootnoteReference">
    <w:name w:val="footnote reference"/>
    <w:rsid w:val="00694FD5"/>
    <w:rPr>
      <w:sz w:val="24"/>
      <w:vertAlign w:val="superscript"/>
    </w:rPr>
  </w:style>
  <w:style w:type="paragraph" w:styleId="FootnoteText">
    <w:name w:val="footnote text"/>
    <w:basedOn w:val="BodyText"/>
    <w:rsid w:val="00694FD5"/>
    <w:pPr>
      <w:tabs>
        <w:tab w:val="left" w:pos="284"/>
      </w:tabs>
      <w:spacing w:after="60"/>
      <w:ind w:left="284" w:hanging="284"/>
    </w:pPr>
    <w:rPr>
      <w:sz w:val="18"/>
      <w:szCs w:val="20"/>
    </w:rPr>
  </w:style>
  <w:style w:type="character" w:styleId="Emphasis">
    <w:name w:val="Emphasis"/>
    <w:uiPriority w:val="20"/>
    <w:qFormat/>
    <w:rsid w:val="00694FD5"/>
    <w:rPr>
      <w:i/>
      <w:iCs/>
    </w:rPr>
  </w:style>
  <w:style w:type="character" w:styleId="Strong">
    <w:name w:val="Strong"/>
    <w:qFormat/>
    <w:rsid w:val="00694FD5"/>
    <w:rPr>
      <w:b/>
      <w:bCs/>
    </w:rPr>
  </w:style>
  <w:style w:type="paragraph" w:styleId="Footer">
    <w:name w:val="footer"/>
    <w:basedOn w:val="Normal"/>
    <w:link w:val="FooterChar"/>
    <w:uiPriority w:val="99"/>
    <w:rsid w:val="00694FD5"/>
    <w:pPr>
      <w:tabs>
        <w:tab w:val="center" w:pos="4513"/>
        <w:tab w:val="right" w:pos="9026"/>
      </w:tabs>
    </w:pPr>
    <w:rPr>
      <w:szCs w:val="24"/>
      <w:lang w:eastAsia="en-AU"/>
    </w:rPr>
  </w:style>
  <w:style w:type="character" w:customStyle="1" w:styleId="FooterChar">
    <w:name w:val="Footer Char"/>
    <w:link w:val="Footer"/>
    <w:uiPriority w:val="99"/>
    <w:rsid w:val="00694FD5"/>
    <w:rPr>
      <w:rFonts w:ascii="Arial" w:hAnsi="Arial"/>
      <w:sz w:val="24"/>
      <w:szCs w:val="24"/>
    </w:rPr>
  </w:style>
  <w:style w:type="character" w:styleId="FollowedHyperlink">
    <w:name w:val="FollowedHyperlink"/>
    <w:semiHidden/>
    <w:rsid w:val="00694FD5"/>
    <w:rPr>
      <w:color w:val="800080"/>
      <w:u w:val="single"/>
    </w:rPr>
  </w:style>
  <w:style w:type="character" w:styleId="Hyperlink">
    <w:name w:val="Hyperlink"/>
    <w:semiHidden/>
    <w:rsid w:val="00694FD5"/>
    <w:rPr>
      <w:color w:val="0000FF"/>
      <w:u w:val="single"/>
    </w:rPr>
  </w:style>
  <w:style w:type="paragraph" w:styleId="Title">
    <w:name w:val="Title"/>
    <w:basedOn w:val="BodyText"/>
    <w:semiHidden/>
    <w:rsid w:val="00694FD5"/>
    <w:pPr>
      <w:spacing w:after="240"/>
      <w:jc w:val="center"/>
    </w:pPr>
    <w:rPr>
      <w:b/>
      <w:bCs/>
      <w:sz w:val="36"/>
      <w:szCs w:val="32"/>
    </w:rPr>
  </w:style>
  <w:style w:type="paragraph" w:styleId="Subtitle">
    <w:name w:val="Subtitle"/>
    <w:basedOn w:val="Title"/>
    <w:semiHidden/>
    <w:rsid w:val="00694FD5"/>
    <w:pPr>
      <w:spacing w:before="600" w:after="120"/>
      <w:outlineLvl w:val="1"/>
    </w:pPr>
    <w:rPr>
      <w:color w:val="808080" w:themeColor="background1" w:themeShade="80"/>
      <w:sz w:val="32"/>
      <w:szCs w:val="24"/>
    </w:rPr>
  </w:style>
  <w:style w:type="table" w:styleId="TableClassic2">
    <w:name w:val="Table Classic 2"/>
    <w:basedOn w:val="TableNormal"/>
    <w:semiHidden/>
    <w:rsid w:val="00694F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94F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94F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94F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94F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94F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94F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94F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94F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94F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94F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94F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94F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94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694F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94F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94F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94F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94F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94F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94F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94F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94F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94F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94F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94F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94F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94F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94F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94F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94F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94F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94F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94F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94F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94F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94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694FD5"/>
  </w:style>
  <w:style w:type="table" w:styleId="TableClassic1">
    <w:name w:val="Table Classic 1"/>
    <w:basedOn w:val="TableNormal"/>
    <w:semiHidden/>
    <w:rsid w:val="00694F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694FD5"/>
    <w:pPr>
      <w:spacing w:before="80" w:after="60"/>
    </w:pPr>
    <w:rPr>
      <w:rFonts w:ascii="Arial" w:hAnsi="Arial"/>
      <w:b/>
      <w:szCs w:val="22"/>
      <w:lang w:eastAsia="en-GB"/>
    </w:rPr>
  </w:style>
  <w:style w:type="paragraph" w:customStyle="1" w:styleId="TableBody">
    <w:name w:val="Table Body"/>
    <w:basedOn w:val="BodyText"/>
    <w:rsid w:val="00694FD5"/>
    <w:pPr>
      <w:spacing w:before="60" w:after="60"/>
    </w:pPr>
    <w:rPr>
      <w:sz w:val="20"/>
    </w:rPr>
  </w:style>
  <w:style w:type="character" w:styleId="PageNumber">
    <w:name w:val="page number"/>
    <w:unhideWhenUsed/>
    <w:rsid w:val="00694FD5"/>
    <w:rPr>
      <w:rFonts w:ascii="Arial" w:hAnsi="Arial"/>
      <w:sz w:val="24"/>
      <w:lang w:val="en-AU"/>
    </w:rPr>
  </w:style>
  <w:style w:type="character" w:customStyle="1" w:styleId="BodyTextChar">
    <w:name w:val="Body Text Char"/>
    <w:link w:val="BodyText"/>
    <w:rsid w:val="00694FD5"/>
    <w:rPr>
      <w:rFonts w:ascii="Arial" w:hAnsi="Arial"/>
      <w:sz w:val="22"/>
      <w:szCs w:val="22"/>
      <w:lang w:eastAsia="en-GB"/>
    </w:rPr>
  </w:style>
  <w:style w:type="paragraph" w:customStyle="1" w:styleId="BlockText-ListBullet">
    <w:name w:val="Block Text - List Bullet"/>
    <w:basedOn w:val="BlockText"/>
    <w:uiPriority w:val="1"/>
    <w:rsid w:val="00694FD5"/>
    <w:pPr>
      <w:numPr>
        <w:numId w:val="4"/>
      </w:numPr>
      <w:tabs>
        <w:tab w:val="clear" w:pos="1134"/>
      </w:tabs>
      <w:spacing w:after="160"/>
    </w:pPr>
  </w:style>
  <w:style w:type="paragraph" w:customStyle="1" w:styleId="Table-ListBullet">
    <w:name w:val="Table - List Bullet"/>
    <w:basedOn w:val="TableBody"/>
    <w:rsid w:val="00694FD5"/>
    <w:pPr>
      <w:numPr>
        <w:numId w:val="14"/>
      </w:numPr>
    </w:pPr>
  </w:style>
  <w:style w:type="paragraph" w:styleId="PlainText">
    <w:name w:val="Plain Text"/>
    <w:basedOn w:val="Normal"/>
    <w:semiHidden/>
    <w:rsid w:val="00694FD5"/>
    <w:rPr>
      <w:rFonts w:ascii="Courier New" w:hAnsi="Courier New" w:cs="Courier New"/>
      <w:sz w:val="20"/>
      <w:szCs w:val="20"/>
    </w:rPr>
  </w:style>
  <w:style w:type="table" w:customStyle="1" w:styleId="RecommendationsBox">
    <w:name w:val="Recommendations Box"/>
    <w:basedOn w:val="TableGrid"/>
    <w:rsid w:val="00694FD5"/>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694FD5"/>
    <w:pPr>
      <w:spacing w:before="240" w:after="480" w:line="240" w:lineRule="auto"/>
    </w:pPr>
    <w:rPr>
      <w:sz w:val="28"/>
    </w:rPr>
  </w:style>
  <w:style w:type="paragraph" w:styleId="TOC1">
    <w:name w:val="toc 1"/>
    <w:next w:val="BodyText"/>
    <w:autoRedefine/>
    <w:uiPriority w:val="2"/>
    <w:semiHidden/>
    <w:rsid w:val="00694FD5"/>
    <w:pPr>
      <w:spacing w:before="180"/>
    </w:pPr>
    <w:rPr>
      <w:rFonts w:ascii="Arial" w:hAnsi="Arial"/>
      <w:b/>
      <w:sz w:val="24"/>
      <w:szCs w:val="22"/>
      <w:lang w:eastAsia="en-GB"/>
    </w:rPr>
  </w:style>
  <w:style w:type="paragraph" w:styleId="TOC2">
    <w:name w:val="toc 2"/>
    <w:basedOn w:val="TOC1"/>
    <w:next w:val="BodyText"/>
    <w:autoRedefine/>
    <w:uiPriority w:val="2"/>
    <w:semiHidden/>
    <w:rsid w:val="00694FD5"/>
    <w:pPr>
      <w:spacing w:before="100"/>
      <w:ind w:left="567"/>
    </w:pPr>
    <w:rPr>
      <w:b w:val="0"/>
    </w:rPr>
  </w:style>
  <w:style w:type="paragraph" w:styleId="TOC3">
    <w:name w:val="toc 3"/>
    <w:basedOn w:val="TOC2"/>
    <w:next w:val="BodyText"/>
    <w:autoRedefine/>
    <w:uiPriority w:val="2"/>
    <w:semiHidden/>
    <w:rsid w:val="00694FD5"/>
    <w:pPr>
      <w:ind w:left="1134"/>
    </w:pPr>
  </w:style>
  <w:style w:type="paragraph" w:styleId="TOC4">
    <w:name w:val="toc 4"/>
    <w:basedOn w:val="TOC3"/>
    <w:next w:val="BodyText"/>
    <w:autoRedefine/>
    <w:uiPriority w:val="2"/>
    <w:semiHidden/>
    <w:rsid w:val="00694FD5"/>
    <w:pPr>
      <w:ind w:left="1701"/>
    </w:pPr>
  </w:style>
  <w:style w:type="paragraph" w:styleId="TOC5">
    <w:name w:val="toc 5"/>
    <w:basedOn w:val="TOC4"/>
    <w:next w:val="BodyText"/>
    <w:autoRedefine/>
    <w:uiPriority w:val="2"/>
    <w:semiHidden/>
    <w:rsid w:val="00694FD5"/>
    <w:pPr>
      <w:ind w:left="2268"/>
    </w:pPr>
  </w:style>
  <w:style w:type="paragraph" w:styleId="TOC6">
    <w:name w:val="toc 6"/>
    <w:basedOn w:val="TOC5"/>
    <w:next w:val="BodyText"/>
    <w:autoRedefine/>
    <w:semiHidden/>
    <w:rsid w:val="00694FD5"/>
    <w:pPr>
      <w:ind w:left="1200"/>
    </w:pPr>
  </w:style>
  <w:style w:type="paragraph" w:styleId="TOC7">
    <w:name w:val="toc 7"/>
    <w:basedOn w:val="TOC6"/>
    <w:next w:val="BodyText"/>
    <w:autoRedefine/>
    <w:semiHidden/>
    <w:rsid w:val="00694FD5"/>
    <w:pPr>
      <w:ind w:left="1440"/>
    </w:pPr>
  </w:style>
  <w:style w:type="paragraph" w:styleId="TOC8">
    <w:name w:val="toc 8"/>
    <w:basedOn w:val="TOC7"/>
    <w:next w:val="BodyText"/>
    <w:autoRedefine/>
    <w:semiHidden/>
    <w:rsid w:val="00694FD5"/>
    <w:pPr>
      <w:ind w:left="1680"/>
    </w:pPr>
  </w:style>
  <w:style w:type="paragraph" w:styleId="TOC9">
    <w:name w:val="toc 9"/>
    <w:basedOn w:val="TOC8"/>
    <w:next w:val="BodyText"/>
    <w:autoRedefine/>
    <w:semiHidden/>
    <w:rsid w:val="00694FD5"/>
    <w:pPr>
      <w:ind w:left="1920"/>
    </w:pPr>
  </w:style>
  <w:style w:type="paragraph" w:customStyle="1" w:styleId="AcronymsList">
    <w:name w:val="Acronyms List"/>
    <w:basedOn w:val="BodyText"/>
    <w:uiPriority w:val="1"/>
    <w:unhideWhenUsed/>
    <w:rsid w:val="00694FD5"/>
    <w:pPr>
      <w:tabs>
        <w:tab w:val="clear" w:pos="567"/>
        <w:tab w:val="clear" w:pos="1134"/>
        <w:tab w:val="clear" w:pos="1701"/>
      </w:tabs>
      <w:ind w:left="2268" w:hanging="2268"/>
    </w:pPr>
  </w:style>
  <w:style w:type="paragraph" w:customStyle="1" w:styleId="ListLetter">
    <w:name w:val="List Letter"/>
    <w:basedOn w:val="BodyText"/>
    <w:rsid w:val="00694FD5"/>
    <w:pPr>
      <w:numPr>
        <w:numId w:val="11"/>
      </w:numPr>
      <w:tabs>
        <w:tab w:val="clear" w:pos="567"/>
      </w:tabs>
    </w:pPr>
  </w:style>
  <w:style w:type="paragraph" w:customStyle="1" w:styleId="BlockText-ListBullet2">
    <w:name w:val="Block Text - List Bullet 2"/>
    <w:basedOn w:val="BlockText-ListBullet"/>
    <w:uiPriority w:val="1"/>
    <w:unhideWhenUsed/>
    <w:rsid w:val="00694FD5"/>
    <w:pPr>
      <w:numPr>
        <w:ilvl w:val="1"/>
      </w:numPr>
      <w:tabs>
        <w:tab w:val="clear" w:pos="1701"/>
      </w:tabs>
    </w:pPr>
  </w:style>
  <w:style w:type="paragraph" w:customStyle="1" w:styleId="BlockText-ListBullet3">
    <w:name w:val="Block Text - List Bullet 3"/>
    <w:basedOn w:val="BlockText-ListBullet2"/>
    <w:uiPriority w:val="1"/>
    <w:semiHidden/>
    <w:rsid w:val="00694FD5"/>
    <w:pPr>
      <w:numPr>
        <w:ilvl w:val="2"/>
      </w:numPr>
      <w:tabs>
        <w:tab w:val="clear" w:pos="2268"/>
      </w:tabs>
    </w:pPr>
  </w:style>
  <w:style w:type="paragraph" w:customStyle="1" w:styleId="BlockText-ListBullet4">
    <w:name w:val="Block Text - List Bullet 4"/>
    <w:basedOn w:val="BlockText-ListBullet3"/>
    <w:uiPriority w:val="1"/>
    <w:semiHidden/>
    <w:rsid w:val="00694FD5"/>
    <w:pPr>
      <w:numPr>
        <w:ilvl w:val="3"/>
      </w:numPr>
      <w:tabs>
        <w:tab w:val="clear" w:pos="2835"/>
      </w:tabs>
    </w:pPr>
  </w:style>
  <w:style w:type="paragraph" w:customStyle="1" w:styleId="BlockText-ListBullet5">
    <w:name w:val="Block Text - List Bullet 5"/>
    <w:basedOn w:val="BlockText-ListBullet4"/>
    <w:uiPriority w:val="1"/>
    <w:semiHidden/>
    <w:rsid w:val="00694FD5"/>
    <w:pPr>
      <w:numPr>
        <w:ilvl w:val="4"/>
      </w:numPr>
    </w:pPr>
  </w:style>
  <w:style w:type="paragraph" w:customStyle="1" w:styleId="ListLetter2">
    <w:name w:val="List Letter 2"/>
    <w:basedOn w:val="ListLetter"/>
    <w:unhideWhenUsed/>
    <w:rsid w:val="00694FD5"/>
    <w:pPr>
      <w:numPr>
        <w:ilvl w:val="1"/>
      </w:numPr>
      <w:tabs>
        <w:tab w:val="clear" w:pos="1134"/>
      </w:tabs>
    </w:pPr>
  </w:style>
  <w:style w:type="paragraph" w:customStyle="1" w:styleId="ListLetter3">
    <w:name w:val="List Letter 3"/>
    <w:basedOn w:val="ListLetter2"/>
    <w:semiHidden/>
    <w:rsid w:val="00694FD5"/>
    <w:pPr>
      <w:numPr>
        <w:ilvl w:val="2"/>
      </w:numPr>
      <w:tabs>
        <w:tab w:val="clear" w:pos="1701"/>
      </w:tabs>
    </w:pPr>
  </w:style>
  <w:style w:type="paragraph" w:customStyle="1" w:styleId="ListLetter4">
    <w:name w:val="List Letter 4"/>
    <w:basedOn w:val="ListLetter3"/>
    <w:semiHidden/>
    <w:rsid w:val="00694FD5"/>
    <w:pPr>
      <w:numPr>
        <w:ilvl w:val="3"/>
      </w:numPr>
      <w:tabs>
        <w:tab w:val="clear" w:pos="2268"/>
      </w:tabs>
    </w:pPr>
  </w:style>
  <w:style w:type="paragraph" w:customStyle="1" w:styleId="ListLetter5">
    <w:name w:val="List Letter 5"/>
    <w:basedOn w:val="ListLetter4"/>
    <w:semiHidden/>
    <w:rsid w:val="00694FD5"/>
    <w:pPr>
      <w:numPr>
        <w:ilvl w:val="4"/>
      </w:numPr>
    </w:pPr>
  </w:style>
  <w:style w:type="paragraph" w:customStyle="1" w:styleId="ListRoman">
    <w:name w:val="List Roman"/>
    <w:basedOn w:val="BodyText"/>
    <w:rsid w:val="00694FD5"/>
    <w:pPr>
      <w:numPr>
        <w:numId w:val="13"/>
      </w:numPr>
      <w:tabs>
        <w:tab w:val="clear" w:pos="567"/>
      </w:tabs>
    </w:pPr>
  </w:style>
  <w:style w:type="paragraph" w:customStyle="1" w:styleId="ListRoman2">
    <w:name w:val="List Roman 2"/>
    <w:basedOn w:val="ListRoman"/>
    <w:unhideWhenUsed/>
    <w:rsid w:val="00694FD5"/>
    <w:pPr>
      <w:numPr>
        <w:ilvl w:val="1"/>
      </w:numPr>
      <w:tabs>
        <w:tab w:val="clear" w:pos="1134"/>
      </w:tabs>
    </w:pPr>
  </w:style>
  <w:style w:type="paragraph" w:customStyle="1" w:styleId="ListRoman3">
    <w:name w:val="List Roman 3"/>
    <w:basedOn w:val="ListRoman2"/>
    <w:semiHidden/>
    <w:rsid w:val="00694FD5"/>
    <w:pPr>
      <w:numPr>
        <w:ilvl w:val="2"/>
      </w:numPr>
      <w:tabs>
        <w:tab w:val="clear" w:pos="1701"/>
      </w:tabs>
    </w:pPr>
  </w:style>
  <w:style w:type="paragraph" w:customStyle="1" w:styleId="ListRoman4">
    <w:name w:val="List Roman 4"/>
    <w:basedOn w:val="ListRoman3"/>
    <w:semiHidden/>
    <w:rsid w:val="00694FD5"/>
    <w:pPr>
      <w:numPr>
        <w:ilvl w:val="3"/>
      </w:numPr>
      <w:tabs>
        <w:tab w:val="clear" w:pos="2268"/>
      </w:tabs>
    </w:pPr>
  </w:style>
  <w:style w:type="paragraph" w:customStyle="1" w:styleId="ListRoman5">
    <w:name w:val="List Roman 5"/>
    <w:basedOn w:val="ListRoman4"/>
    <w:semiHidden/>
    <w:rsid w:val="00694FD5"/>
    <w:pPr>
      <w:numPr>
        <w:ilvl w:val="4"/>
      </w:numPr>
    </w:pPr>
  </w:style>
  <w:style w:type="paragraph" w:customStyle="1" w:styleId="BlockText-ListNumber">
    <w:name w:val="Block Text - List Number"/>
    <w:basedOn w:val="BlockText"/>
    <w:uiPriority w:val="1"/>
    <w:rsid w:val="00694FD5"/>
    <w:pPr>
      <w:numPr>
        <w:numId w:val="7"/>
      </w:numPr>
      <w:tabs>
        <w:tab w:val="clear" w:pos="1134"/>
      </w:tabs>
    </w:pPr>
  </w:style>
  <w:style w:type="paragraph" w:customStyle="1" w:styleId="BlockText-ListNumber2">
    <w:name w:val="Block Text - List Number 2"/>
    <w:basedOn w:val="BlockText-ListNumber"/>
    <w:uiPriority w:val="1"/>
    <w:unhideWhenUsed/>
    <w:rsid w:val="00694FD5"/>
    <w:pPr>
      <w:numPr>
        <w:ilvl w:val="1"/>
      </w:numPr>
      <w:tabs>
        <w:tab w:val="clear" w:pos="1701"/>
      </w:tabs>
      <w:ind w:right="0"/>
    </w:pPr>
  </w:style>
  <w:style w:type="paragraph" w:customStyle="1" w:styleId="BlockText-ListNumber3">
    <w:name w:val="Block Text - List Number 3"/>
    <w:basedOn w:val="BlockText-ListNumber2"/>
    <w:uiPriority w:val="1"/>
    <w:semiHidden/>
    <w:rsid w:val="00694FD5"/>
    <w:pPr>
      <w:numPr>
        <w:ilvl w:val="2"/>
      </w:numPr>
      <w:tabs>
        <w:tab w:val="clear" w:pos="2268"/>
      </w:tabs>
    </w:pPr>
  </w:style>
  <w:style w:type="paragraph" w:customStyle="1" w:styleId="BlockText-ListNumber4">
    <w:name w:val="Block Text - List Number 4"/>
    <w:basedOn w:val="BlockText-ListNumber3"/>
    <w:uiPriority w:val="1"/>
    <w:semiHidden/>
    <w:rsid w:val="00694FD5"/>
    <w:pPr>
      <w:numPr>
        <w:ilvl w:val="3"/>
      </w:numPr>
      <w:tabs>
        <w:tab w:val="clear" w:pos="2835"/>
      </w:tabs>
    </w:pPr>
  </w:style>
  <w:style w:type="paragraph" w:customStyle="1" w:styleId="BlockText-ListNumber5">
    <w:name w:val="Block Text - List Number 5"/>
    <w:basedOn w:val="BlockText-ListNumber4"/>
    <w:uiPriority w:val="1"/>
    <w:semiHidden/>
    <w:rsid w:val="00694FD5"/>
    <w:pPr>
      <w:numPr>
        <w:ilvl w:val="4"/>
      </w:numPr>
    </w:pPr>
  </w:style>
  <w:style w:type="paragraph" w:customStyle="1" w:styleId="BlockText-ListLetter">
    <w:name w:val="Block Text - List Letter"/>
    <w:basedOn w:val="BlockText"/>
    <w:uiPriority w:val="1"/>
    <w:rsid w:val="00694FD5"/>
    <w:pPr>
      <w:numPr>
        <w:numId w:val="6"/>
      </w:numPr>
      <w:tabs>
        <w:tab w:val="clear" w:pos="1134"/>
      </w:tabs>
    </w:pPr>
  </w:style>
  <w:style w:type="paragraph" w:customStyle="1" w:styleId="BlockText-ListLetter2">
    <w:name w:val="Block Text - List Letter 2"/>
    <w:basedOn w:val="BlockText-ListLetter"/>
    <w:uiPriority w:val="1"/>
    <w:unhideWhenUsed/>
    <w:rsid w:val="00694FD5"/>
    <w:pPr>
      <w:numPr>
        <w:ilvl w:val="1"/>
      </w:numPr>
      <w:tabs>
        <w:tab w:val="clear" w:pos="1701"/>
      </w:tabs>
      <w:ind w:right="0"/>
    </w:pPr>
  </w:style>
  <w:style w:type="paragraph" w:customStyle="1" w:styleId="BlockText-ListLetter3">
    <w:name w:val="Block Text - List Letter 3"/>
    <w:basedOn w:val="BlockText-ListLetter2"/>
    <w:uiPriority w:val="1"/>
    <w:semiHidden/>
    <w:rsid w:val="00694FD5"/>
    <w:pPr>
      <w:numPr>
        <w:ilvl w:val="2"/>
      </w:numPr>
      <w:tabs>
        <w:tab w:val="clear" w:pos="2268"/>
      </w:tabs>
    </w:pPr>
  </w:style>
  <w:style w:type="paragraph" w:customStyle="1" w:styleId="BlockText-ListLetter4">
    <w:name w:val="Block Text - List Letter 4"/>
    <w:basedOn w:val="BlockText-ListLetter3"/>
    <w:uiPriority w:val="1"/>
    <w:semiHidden/>
    <w:rsid w:val="00694FD5"/>
    <w:pPr>
      <w:numPr>
        <w:ilvl w:val="3"/>
      </w:numPr>
      <w:tabs>
        <w:tab w:val="clear" w:pos="2835"/>
      </w:tabs>
    </w:pPr>
  </w:style>
  <w:style w:type="paragraph" w:customStyle="1" w:styleId="BlockText-ListLetter5">
    <w:name w:val="Block Text - List Letter 5"/>
    <w:basedOn w:val="BlockText-ListLetter4"/>
    <w:uiPriority w:val="1"/>
    <w:semiHidden/>
    <w:rsid w:val="00694FD5"/>
    <w:pPr>
      <w:numPr>
        <w:ilvl w:val="4"/>
      </w:numPr>
    </w:pPr>
  </w:style>
  <w:style w:type="paragraph" w:customStyle="1" w:styleId="BlockText-ListRoman">
    <w:name w:val="Block Text - List Roman"/>
    <w:basedOn w:val="BlockText"/>
    <w:uiPriority w:val="1"/>
    <w:rsid w:val="00694FD5"/>
    <w:pPr>
      <w:numPr>
        <w:numId w:val="8"/>
      </w:numPr>
      <w:tabs>
        <w:tab w:val="clear" w:pos="1134"/>
      </w:tabs>
    </w:pPr>
  </w:style>
  <w:style w:type="paragraph" w:customStyle="1" w:styleId="BlockText-ListRoman2">
    <w:name w:val="Block Text - List Roman 2"/>
    <w:basedOn w:val="BlockText-ListRoman"/>
    <w:uiPriority w:val="1"/>
    <w:unhideWhenUsed/>
    <w:rsid w:val="00694FD5"/>
    <w:pPr>
      <w:numPr>
        <w:ilvl w:val="1"/>
      </w:numPr>
      <w:tabs>
        <w:tab w:val="clear" w:pos="1701"/>
      </w:tabs>
      <w:ind w:right="0"/>
    </w:pPr>
  </w:style>
  <w:style w:type="paragraph" w:customStyle="1" w:styleId="BlockText-ListRoman3">
    <w:name w:val="Block Text - List Roman 3"/>
    <w:basedOn w:val="BlockText-ListRoman2"/>
    <w:uiPriority w:val="1"/>
    <w:semiHidden/>
    <w:rsid w:val="00694FD5"/>
    <w:pPr>
      <w:numPr>
        <w:ilvl w:val="2"/>
      </w:numPr>
      <w:tabs>
        <w:tab w:val="clear" w:pos="2268"/>
      </w:tabs>
    </w:pPr>
  </w:style>
  <w:style w:type="paragraph" w:customStyle="1" w:styleId="BlockText-ListRoman4">
    <w:name w:val="Block Text - List Roman 4"/>
    <w:basedOn w:val="BlockText-ListRoman3"/>
    <w:uiPriority w:val="1"/>
    <w:semiHidden/>
    <w:rsid w:val="00694FD5"/>
    <w:pPr>
      <w:numPr>
        <w:ilvl w:val="3"/>
      </w:numPr>
      <w:tabs>
        <w:tab w:val="clear" w:pos="2835"/>
      </w:tabs>
    </w:pPr>
  </w:style>
  <w:style w:type="paragraph" w:customStyle="1" w:styleId="BlockText-ListRoman5">
    <w:name w:val="Block Text - List Roman 5"/>
    <w:basedOn w:val="BlockText-ListRoman4"/>
    <w:uiPriority w:val="1"/>
    <w:semiHidden/>
    <w:rsid w:val="00694FD5"/>
    <w:pPr>
      <w:numPr>
        <w:ilvl w:val="4"/>
      </w:numPr>
    </w:pPr>
  </w:style>
  <w:style w:type="paragraph" w:customStyle="1" w:styleId="Table-ListNumber">
    <w:name w:val="Table - List Number"/>
    <w:basedOn w:val="TableBody"/>
    <w:rsid w:val="00694FD5"/>
    <w:pPr>
      <w:numPr>
        <w:numId w:val="16"/>
      </w:numPr>
    </w:pPr>
  </w:style>
  <w:style w:type="paragraph" w:customStyle="1" w:styleId="Table-ListLetter">
    <w:name w:val="Table - List Letter"/>
    <w:basedOn w:val="TableBody"/>
    <w:rsid w:val="00694FD5"/>
    <w:pPr>
      <w:numPr>
        <w:numId w:val="15"/>
      </w:numPr>
    </w:pPr>
  </w:style>
  <w:style w:type="paragraph" w:customStyle="1" w:styleId="Table-ListBullet2">
    <w:name w:val="Table - List Bullet 2"/>
    <w:basedOn w:val="Table-ListBullet"/>
    <w:unhideWhenUsed/>
    <w:rsid w:val="00694FD5"/>
    <w:pPr>
      <w:numPr>
        <w:ilvl w:val="1"/>
      </w:numPr>
      <w:tabs>
        <w:tab w:val="clear" w:pos="567"/>
      </w:tabs>
    </w:pPr>
  </w:style>
  <w:style w:type="paragraph" w:customStyle="1" w:styleId="Table-ListBullet3">
    <w:name w:val="Table - List Bullet 3"/>
    <w:basedOn w:val="Table-ListBullet2"/>
    <w:unhideWhenUsed/>
    <w:rsid w:val="00694FD5"/>
    <w:pPr>
      <w:numPr>
        <w:ilvl w:val="2"/>
      </w:numPr>
    </w:pPr>
  </w:style>
  <w:style w:type="paragraph" w:customStyle="1" w:styleId="Table-ListNumber2">
    <w:name w:val="Table - List Number 2"/>
    <w:basedOn w:val="Table-ListNumber"/>
    <w:unhideWhenUsed/>
    <w:rsid w:val="00694FD5"/>
    <w:pPr>
      <w:numPr>
        <w:ilvl w:val="1"/>
      </w:numPr>
      <w:tabs>
        <w:tab w:val="clear" w:pos="567"/>
      </w:tabs>
    </w:pPr>
  </w:style>
  <w:style w:type="paragraph" w:customStyle="1" w:styleId="Table-ListNumber3">
    <w:name w:val="Table - List Number 3"/>
    <w:basedOn w:val="Table-ListNumber2"/>
    <w:unhideWhenUsed/>
    <w:rsid w:val="00694FD5"/>
    <w:pPr>
      <w:numPr>
        <w:ilvl w:val="2"/>
      </w:numPr>
    </w:pPr>
  </w:style>
  <w:style w:type="paragraph" w:customStyle="1" w:styleId="Table-ListLetter2">
    <w:name w:val="Table - List Letter 2"/>
    <w:basedOn w:val="Table-ListLetter"/>
    <w:unhideWhenUsed/>
    <w:rsid w:val="00694FD5"/>
    <w:pPr>
      <w:numPr>
        <w:ilvl w:val="1"/>
      </w:numPr>
      <w:tabs>
        <w:tab w:val="clear" w:pos="567"/>
      </w:tabs>
    </w:pPr>
  </w:style>
  <w:style w:type="paragraph" w:customStyle="1" w:styleId="Table-ListLetter3">
    <w:name w:val="Table - List Letter 3"/>
    <w:basedOn w:val="Table-ListLetter2"/>
    <w:unhideWhenUsed/>
    <w:rsid w:val="00694FD5"/>
    <w:pPr>
      <w:numPr>
        <w:ilvl w:val="2"/>
      </w:numPr>
    </w:pPr>
  </w:style>
  <w:style w:type="paragraph" w:customStyle="1" w:styleId="Table-ListRoman">
    <w:name w:val="Table - List Roman"/>
    <w:basedOn w:val="TableBody"/>
    <w:rsid w:val="00694FD5"/>
    <w:pPr>
      <w:numPr>
        <w:numId w:val="17"/>
      </w:numPr>
    </w:pPr>
  </w:style>
  <w:style w:type="paragraph" w:customStyle="1" w:styleId="Table-ListRoman2">
    <w:name w:val="Table - List Roman 2"/>
    <w:basedOn w:val="Table-ListRoman"/>
    <w:unhideWhenUsed/>
    <w:rsid w:val="00694FD5"/>
    <w:pPr>
      <w:numPr>
        <w:ilvl w:val="1"/>
      </w:numPr>
      <w:tabs>
        <w:tab w:val="clear" w:pos="567"/>
      </w:tabs>
    </w:pPr>
  </w:style>
  <w:style w:type="paragraph" w:customStyle="1" w:styleId="Table-ListRoman3">
    <w:name w:val="Table - List Roman 3"/>
    <w:basedOn w:val="Table-ListRoman2"/>
    <w:unhideWhenUsed/>
    <w:rsid w:val="00694FD5"/>
    <w:pPr>
      <w:numPr>
        <w:ilvl w:val="2"/>
      </w:numPr>
    </w:pPr>
  </w:style>
  <w:style w:type="paragraph" w:customStyle="1" w:styleId="BlockText-ListContinue">
    <w:name w:val="Block Text - List Continue"/>
    <w:basedOn w:val="BlockText"/>
    <w:uiPriority w:val="1"/>
    <w:rsid w:val="00694FD5"/>
    <w:pPr>
      <w:numPr>
        <w:numId w:val="5"/>
      </w:numPr>
      <w:tabs>
        <w:tab w:val="clear" w:pos="1134"/>
      </w:tabs>
    </w:pPr>
  </w:style>
  <w:style w:type="paragraph" w:customStyle="1" w:styleId="BlockText-ListContinue2">
    <w:name w:val="Block Text - List Continue 2"/>
    <w:basedOn w:val="BlockText-ListContinue"/>
    <w:uiPriority w:val="1"/>
    <w:unhideWhenUsed/>
    <w:rsid w:val="00694FD5"/>
    <w:pPr>
      <w:numPr>
        <w:ilvl w:val="1"/>
      </w:numPr>
      <w:tabs>
        <w:tab w:val="clear" w:pos="1701"/>
      </w:tabs>
    </w:pPr>
  </w:style>
  <w:style w:type="paragraph" w:customStyle="1" w:styleId="BlockText-ListContinue3">
    <w:name w:val="Block Text - List Continue 3"/>
    <w:basedOn w:val="BlockText-ListContinue2"/>
    <w:uiPriority w:val="1"/>
    <w:semiHidden/>
    <w:rsid w:val="00694FD5"/>
    <w:pPr>
      <w:numPr>
        <w:ilvl w:val="2"/>
      </w:numPr>
      <w:tabs>
        <w:tab w:val="clear" w:pos="2268"/>
      </w:tabs>
    </w:pPr>
  </w:style>
  <w:style w:type="paragraph" w:customStyle="1" w:styleId="BlockText-ListContinue4">
    <w:name w:val="Block Text - List Continue 4"/>
    <w:basedOn w:val="BlockText-ListContinue3"/>
    <w:uiPriority w:val="1"/>
    <w:semiHidden/>
    <w:rsid w:val="00694FD5"/>
    <w:pPr>
      <w:numPr>
        <w:ilvl w:val="3"/>
      </w:numPr>
      <w:tabs>
        <w:tab w:val="clear" w:pos="2835"/>
      </w:tabs>
    </w:pPr>
  </w:style>
  <w:style w:type="paragraph" w:customStyle="1" w:styleId="BlockText-ListContinue5">
    <w:name w:val="Block Text - List Continue 5"/>
    <w:basedOn w:val="BlockText-ListContinue4"/>
    <w:uiPriority w:val="1"/>
    <w:semiHidden/>
    <w:rsid w:val="00694FD5"/>
    <w:pPr>
      <w:numPr>
        <w:ilvl w:val="4"/>
      </w:numPr>
    </w:pPr>
  </w:style>
  <w:style w:type="paragraph" w:customStyle="1" w:styleId="Frontmatter">
    <w:name w:val="Frontmatter"/>
    <w:basedOn w:val="BodyText"/>
    <w:semiHidden/>
    <w:rsid w:val="00694FD5"/>
    <w:pPr>
      <w:spacing w:after="120"/>
    </w:pPr>
    <w:rPr>
      <w:sz w:val="20"/>
    </w:rPr>
  </w:style>
  <w:style w:type="paragraph" w:customStyle="1" w:styleId="Titleofpositionstatement">
    <w:name w:val="Title of position statement"/>
    <w:rsid w:val="00694FD5"/>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694FD5"/>
    <w:pPr>
      <w:spacing w:before="320"/>
    </w:pPr>
    <w:rPr>
      <w:sz w:val="32"/>
    </w:rPr>
  </w:style>
  <w:style w:type="character" w:customStyle="1" w:styleId="Strongemphasis">
    <w:name w:val="Strong emphasis"/>
    <w:rsid w:val="00694FD5"/>
    <w:rPr>
      <w:b/>
      <w:i/>
    </w:rPr>
  </w:style>
  <w:style w:type="paragraph" w:styleId="DocumentMap">
    <w:name w:val="Document Map"/>
    <w:basedOn w:val="Normal"/>
    <w:semiHidden/>
    <w:rsid w:val="00694FD5"/>
    <w:pPr>
      <w:shd w:val="clear" w:color="auto" w:fill="000080"/>
    </w:pPr>
    <w:rPr>
      <w:rFonts w:ascii="Tahoma" w:hAnsi="Tahoma" w:cs="Tahoma"/>
      <w:sz w:val="20"/>
      <w:szCs w:val="20"/>
    </w:rPr>
  </w:style>
  <w:style w:type="paragraph" w:customStyle="1" w:styleId="Wiki">
    <w:name w:val="Wiki"/>
    <w:basedOn w:val="BodyText"/>
    <w:semiHidden/>
    <w:rsid w:val="00694FD5"/>
  </w:style>
  <w:style w:type="paragraph" w:styleId="Caption">
    <w:name w:val="caption"/>
    <w:basedOn w:val="BodyText"/>
    <w:next w:val="BodyText"/>
    <w:uiPriority w:val="1"/>
    <w:rsid w:val="00694FD5"/>
    <w:rPr>
      <w:b/>
      <w:bCs/>
      <w:sz w:val="20"/>
      <w:szCs w:val="20"/>
    </w:rPr>
  </w:style>
  <w:style w:type="paragraph" w:customStyle="1" w:styleId="Logo-Centred">
    <w:name w:val="Logo - Centred"/>
    <w:basedOn w:val="BodyText"/>
    <w:semiHidden/>
    <w:rsid w:val="00694FD5"/>
    <w:pPr>
      <w:jc w:val="center"/>
    </w:pPr>
  </w:style>
  <w:style w:type="character" w:styleId="CommentReference">
    <w:name w:val="annotation reference"/>
    <w:semiHidden/>
    <w:rsid w:val="00694FD5"/>
    <w:rPr>
      <w:sz w:val="16"/>
      <w:szCs w:val="16"/>
    </w:rPr>
  </w:style>
  <w:style w:type="paragraph" w:styleId="CommentText">
    <w:name w:val="annotation text"/>
    <w:basedOn w:val="Normal"/>
    <w:link w:val="CommentTextChar"/>
    <w:semiHidden/>
    <w:rsid w:val="00694FD5"/>
    <w:rPr>
      <w:sz w:val="20"/>
      <w:szCs w:val="20"/>
    </w:rPr>
  </w:style>
  <w:style w:type="paragraph" w:styleId="BalloonText">
    <w:name w:val="Balloon Text"/>
    <w:basedOn w:val="Normal"/>
    <w:semiHidden/>
    <w:rsid w:val="00694FD5"/>
    <w:rPr>
      <w:rFonts w:ascii="Tahoma" w:hAnsi="Tahoma" w:cs="Tahoma"/>
      <w:sz w:val="16"/>
      <w:szCs w:val="16"/>
    </w:rPr>
  </w:style>
  <w:style w:type="paragraph" w:styleId="CommentSubject">
    <w:name w:val="annotation subject"/>
    <w:basedOn w:val="CommentText"/>
    <w:next w:val="CommentText"/>
    <w:semiHidden/>
    <w:rsid w:val="00694FD5"/>
    <w:rPr>
      <w:b/>
      <w:bCs/>
    </w:rPr>
  </w:style>
  <w:style w:type="paragraph" w:styleId="ListParagraph">
    <w:name w:val="List Paragraph"/>
    <w:basedOn w:val="Normal"/>
    <w:uiPriority w:val="34"/>
    <w:qFormat/>
    <w:rsid w:val="00694FD5"/>
    <w:pPr>
      <w:spacing w:after="160" w:line="259" w:lineRule="auto"/>
      <w:ind w:left="720"/>
      <w:contextualSpacing/>
    </w:pPr>
    <w:rPr>
      <w:rFonts w:asciiTheme="minorHAnsi" w:eastAsiaTheme="minorEastAsia" w:hAnsiTheme="minorHAnsi" w:cstheme="minorBidi"/>
      <w:sz w:val="22"/>
      <w:lang w:eastAsia="en-US"/>
    </w:rPr>
  </w:style>
  <w:style w:type="character" w:customStyle="1" w:styleId="CommentTextChar">
    <w:name w:val="Comment Text Char"/>
    <w:basedOn w:val="DefaultParagraphFont"/>
    <w:link w:val="CommentText"/>
    <w:semiHidden/>
    <w:rsid w:val="00F35020"/>
    <w:rPr>
      <w:rFonts w:ascii="Arial" w:hAnsi="Arial"/>
      <w:lang w:eastAsia="en-GB"/>
    </w:rPr>
  </w:style>
  <w:style w:type="character" w:customStyle="1" w:styleId="apple-converted-space">
    <w:name w:val="apple-converted-space"/>
    <w:basedOn w:val="DefaultParagraphFont"/>
    <w:rsid w:val="00694FD5"/>
  </w:style>
  <w:style w:type="character" w:customStyle="1" w:styleId="s23">
    <w:name w:val="s23"/>
    <w:basedOn w:val="DefaultParagraphFont"/>
    <w:rsid w:val="00694FD5"/>
  </w:style>
  <w:style w:type="paragraph" w:customStyle="1" w:styleId="s3">
    <w:name w:val="s3"/>
    <w:basedOn w:val="Normal"/>
    <w:rsid w:val="00694FD5"/>
    <w:pPr>
      <w:spacing w:before="100" w:beforeAutospacing="1" w:after="100" w:afterAutospacing="1"/>
    </w:pPr>
    <w:rPr>
      <w:rFonts w:ascii="Times New Roman" w:eastAsiaTheme="minorEastAsia" w:hAnsi="Times New Roman"/>
      <w:szCs w:val="24"/>
    </w:rPr>
  </w:style>
  <w:style w:type="character" w:customStyle="1" w:styleId="s26">
    <w:name w:val="s26"/>
    <w:basedOn w:val="DefaultParagraphFont"/>
    <w:rsid w:val="00542B96"/>
  </w:style>
  <w:style w:type="paragraph" w:customStyle="1" w:styleId="s34">
    <w:name w:val="s34"/>
    <w:basedOn w:val="Normal"/>
    <w:rsid w:val="00B26F1E"/>
    <w:pPr>
      <w:spacing w:before="100" w:beforeAutospacing="1" w:after="100" w:afterAutospacing="1"/>
    </w:pPr>
    <w:rPr>
      <w:rFonts w:ascii="Times New Roman" w:eastAsiaTheme="minorEastAsia" w:hAnsi="Times New Roman"/>
      <w:szCs w:val="24"/>
    </w:rPr>
  </w:style>
  <w:style w:type="character" w:customStyle="1" w:styleId="s21">
    <w:name w:val="s21"/>
    <w:basedOn w:val="DefaultParagraphFont"/>
    <w:rsid w:val="00B26F1E"/>
  </w:style>
  <w:style w:type="character" w:customStyle="1" w:styleId="s28">
    <w:name w:val="s28"/>
    <w:basedOn w:val="DefaultParagraphFont"/>
    <w:rsid w:val="00B26F1E"/>
  </w:style>
  <w:style w:type="character" w:styleId="UnresolvedMention">
    <w:name w:val="Unresolved Mention"/>
    <w:basedOn w:val="DefaultParagraphFont"/>
    <w:uiPriority w:val="99"/>
    <w:unhideWhenUsed/>
    <w:rsid w:val="00694FD5"/>
    <w:rPr>
      <w:color w:val="605E5C"/>
      <w:shd w:val="clear" w:color="auto" w:fill="E1DFDD"/>
    </w:rPr>
  </w:style>
  <w:style w:type="character" w:customStyle="1" w:styleId="eop">
    <w:name w:val="eop"/>
    <w:basedOn w:val="DefaultParagraphFont"/>
    <w:rsid w:val="00694FD5"/>
  </w:style>
  <w:style w:type="paragraph" w:customStyle="1" w:styleId="List-Asks">
    <w:name w:val="List - Asks"/>
    <w:basedOn w:val="ListBullet"/>
    <w:qFormat/>
    <w:rsid w:val="00694FD5"/>
    <w:rPr>
      <w:b/>
      <w:bCs/>
      <w:sz w:val="24"/>
    </w:rPr>
  </w:style>
  <w:style w:type="character" w:styleId="Mention">
    <w:name w:val="Mention"/>
    <w:basedOn w:val="DefaultParagraphFont"/>
    <w:uiPriority w:val="99"/>
    <w:unhideWhenUsed/>
    <w:rsid w:val="00694FD5"/>
    <w:rPr>
      <w:color w:val="2B579A"/>
      <w:shd w:val="clear" w:color="auto" w:fill="E1DFDD"/>
    </w:rPr>
  </w:style>
  <w:style w:type="character" w:customStyle="1" w:styleId="normaltextrun">
    <w:name w:val="normaltextrun"/>
    <w:basedOn w:val="DefaultParagraphFont"/>
    <w:rsid w:val="00694FD5"/>
  </w:style>
  <w:style w:type="paragraph" w:customStyle="1" w:styleId="paragraph">
    <w:name w:val="paragraph"/>
    <w:basedOn w:val="Normal"/>
    <w:rsid w:val="00694FD5"/>
    <w:pPr>
      <w:spacing w:before="100" w:beforeAutospacing="1" w:after="100" w:afterAutospacing="1"/>
    </w:pPr>
    <w:rPr>
      <w:rFonts w:ascii="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5840">
      <w:bodyDiv w:val="1"/>
      <w:marLeft w:val="0"/>
      <w:marRight w:val="0"/>
      <w:marTop w:val="0"/>
      <w:marBottom w:val="0"/>
      <w:divBdr>
        <w:top w:val="none" w:sz="0" w:space="0" w:color="auto"/>
        <w:left w:val="none" w:sz="0" w:space="0" w:color="auto"/>
        <w:bottom w:val="none" w:sz="0" w:space="0" w:color="auto"/>
        <w:right w:val="none" w:sz="0" w:space="0" w:color="auto"/>
      </w:divBdr>
      <w:divsChild>
        <w:div w:id="587495754">
          <w:marLeft w:val="420"/>
          <w:marRight w:val="0"/>
          <w:marTop w:val="0"/>
          <w:marBottom w:val="135"/>
          <w:divBdr>
            <w:top w:val="none" w:sz="0" w:space="0" w:color="auto"/>
            <w:left w:val="none" w:sz="0" w:space="0" w:color="auto"/>
            <w:bottom w:val="none" w:sz="0" w:space="0" w:color="auto"/>
            <w:right w:val="none" w:sz="0" w:space="0" w:color="auto"/>
          </w:divBdr>
        </w:div>
        <w:div w:id="734165187">
          <w:marLeft w:val="420"/>
          <w:marRight w:val="0"/>
          <w:marTop w:val="0"/>
          <w:marBottom w:val="135"/>
          <w:divBdr>
            <w:top w:val="none" w:sz="0" w:space="0" w:color="auto"/>
            <w:left w:val="none" w:sz="0" w:space="0" w:color="auto"/>
            <w:bottom w:val="none" w:sz="0" w:space="0" w:color="auto"/>
            <w:right w:val="none" w:sz="0" w:space="0" w:color="auto"/>
          </w:divBdr>
        </w:div>
        <w:div w:id="881478820">
          <w:marLeft w:val="420"/>
          <w:marRight w:val="0"/>
          <w:marTop w:val="0"/>
          <w:marBottom w:val="135"/>
          <w:divBdr>
            <w:top w:val="none" w:sz="0" w:space="0" w:color="auto"/>
            <w:left w:val="none" w:sz="0" w:space="0" w:color="auto"/>
            <w:bottom w:val="none" w:sz="0" w:space="0" w:color="auto"/>
            <w:right w:val="none" w:sz="0" w:space="0" w:color="auto"/>
          </w:divBdr>
        </w:div>
        <w:div w:id="1250700684">
          <w:marLeft w:val="0"/>
          <w:marRight w:val="0"/>
          <w:marTop w:val="0"/>
          <w:marBottom w:val="0"/>
          <w:divBdr>
            <w:top w:val="none" w:sz="0" w:space="0" w:color="auto"/>
            <w:left w:val="none" w:sz="0" w:space="0" w:color="auto"/>
            <w:bottom w:val="none" w:sz="0" w:space="0" w:color="auto"/>
            <w:right w:val="none" w:sz="0" w:space="0" w:color="auto"/>
          </w:divBdr>
        </w:div>
        <w:div w:id="1370302693">
          <w:marLeft w:val="420"/>
          <w:marRight w:val="0"/>
          <w:marTop w:val="0"/>
          <w:marBottom w:val="135"/>
          <w:divBdr>
            <w:top w:val="none" w:sz="0" w:space="0" w:color="auto"/>
            <w:left w:val="none" w:sz="0" w:space="0" w:color="auto"/>
            <w:bottom w:val="none" w:sz="0" w:space="0" w:color="auto"/>
            <w:right w:val="none" w:sz="0" w:space="0" w:color="auto"/>
          </w:divBdr>
        </w:div>
        <w:div w:id="1758986468">
          <w:marLeft w:val="420"/>
          <w:marRight w:val="0"/>
          <w:marTop w:val="0"/>
          <w:marBottom w:val="135"/>
          <w:divBdr>
            <w:top w:val="none" w:sz="0" w:space="0" w:color="auto"/>
            <w:left w:val="none" w:sz="0" w:space="0" w:color="auto"/>
            <w:bottom w:val="none" w:sz="0" w:space="0" w:color="auto"/>
            <w:right w:val="none" w:sz="0" w:space="0" w:color="auto"/>
          </w:divBdr>
        </w:div>
      </w:divsChild>
    </w:div>
    <w:div w:id="272639920">
      <w:bodyDiv w:val="1"/>
      <w:marLeft w:val="0"/>
      <w:marRight w:val="0"/>
      <w:marTop w:val="0"/>
      <w:marBottom w:val="0"/>
      <w:divBdr>
        <w:top w:val="none" w:sz="0" w:space="0" w:color="auto"/>
        <w:left w:val="none" w:sz="0" w:space="0" w:color="auto"/>
        <w:bottom w:val="none" w:sz="0" w:space="0" w:color="auto"/>
        <w:right w:val="none" w:sz="0" w:space="0" w:color="auto"/>
      </w:divBdr>
      <w:divsChild>
        <w:div w:id="1568611054">
          <w:marLeft w:val="0"/>
          <w:marRight w:val="0"/>
          <w:marTop w:val="0"/>
          <w:marBottom w:val="0"/>
          <w:divBdr>
            <w:top w:val="none" w:sz="0" w:space="0" w:color="auto"/>
            <w:left w:val="none" w:sz="0" w:space="0" w:color="auto"/>
            <w:bottom w:val="none" w:sz="0" w:space="0" w:color="auto"/>
            <w:right w:val="none" w:sz="0" w:space="0" w:color="auto"/>
          </w:divBdr>
        </w:div>
      </w:divsChild>
    </w:div>
    <w:div w:id="311180243">
      <w:bodyDiv w:val="1"/>
      <w:marLeft w:val="0"/>
      <w:marRight w:val="0"/>
      <w:marTop w:val="0"/>
      <w:marBottom w:val="0"/>
      <w:divBdr>
        <w:top w:val="none" w:sz="0" w:space="0" w:color="auto"/>
        <w:left w:val="none" w:sz="0" w:space="0" w:color="auto"/>
        <w:bottom w:val="none" w:sz="0" w:space="0" w:color="auto"/>
        <w:right w:val="none" w:sz="0" w:space="0" w:color="auto"/>
      </w:divBdr>
      <w:divsChild>
        <w:div w:id="1137458562">
          <w:marLeft w:val="0"/>
          <w:marRight w:val="0"/>
          <w:marTop w:val="0"/>
          <w:marBottom w:val="0"/>
          <w:divBdr>
            <w:top w:val="none" w:sz="0" w:space="0" w:color="auto"/>
            <w:left w:val="none" w:sz="0" w:space="0" w:color="auto"/>
            <w:bottom w:val="none" w:sz="0" w:space="0" w:color="auto"/>
            <w:right w:val="none" w:sz="0" w:space="0" w:color="auto"/>
          </w:divBdr>
        </w:div>
        <w:div w:id="1286231306">
          <w:marLeft w:val="0"/>
          <w:marRight w:val="0"/>
          <w:marTop w:val="0"/>
          <w:marBottom w:val="0"/>
          <w:divBdr>
            <w:top w:val="none" w:sz="0" w:space="0" w:color="auto"/>
            <w:left w:val="none" w:sz="0" w:space="0" w:color="auto"/>
            <w:bottom w:val="none" w:sz="0" w:space="0" w:color="auto"/>
            <w:right w:val="none" w:sz="0" w:space="0" w:color="auto"/>
          </w:divBdr>
        </w:div>
      </w:divsChild>
    </w:div>
    <w:div w:id="1097290524">
      <w:bodyDiv w:val="1"/>
      <w:marLeft w:val="0"/>
      <w:marRight w:val="0"/>
      <w:marTop w:val="0"/>
      <w:marBottom w:val="0"/>
      <w:divBdr>
        <w:top w:val="none" w:sz="0" w:space="0" w:color="auto"/>
        <w:left w:val="none" w:sz="0" w:space="0" w:color="auto"/>
        <w:bottom w:val="none" w:sz="0" w:space="0" w:color="auto"/>
        <w:right w:val="none" w:sz="0" w:space="0" w:color="auto"/>
      </w:divBdr>
      <w:divsChild>
        <w:div w:id="188489296">
          <w:marLeft w:val="0"/>
          <w:marRight w:val="0"/>
          <w:marTop w:val="0"/>
          <w:marBottom w:val="0"/>
          <w:divBdr>
            <w:top w:val="none" w:sz="0" w:space="0" w:color="auto"/>
            <w:left w:val="none" w:sz="0" w:space="0" w:color="auto"/>
            <w:bottom w:val="none" w:sz="0" w:space="0" w:color="auto"/>
            <w:right w:val="none" w:sz="0" w:space="0" w:color="auto"/>
          </w:divBdr>
        </w:div>
      </w:divsChild>
    </w:div>
    <w:div w:id="1102722124">
      <w:bodyDiv w:val="1"/>
      <w:marLeft w:val="0"/>
      <w:marRight w:val="0"/>
      <w:marTop w:val="0"/>
      <w:marBottom w:val="0"/>
      <w:divBdr>
        <w:top w:val="none" w:sz="0" w:space="0" w:color="auto"/>
        <w:left w:val="none" w:sz="0" w:space="0" w:color="auto"/>
        <w:bottom w:val="none" w:sz="0" w:space="0" w:color="auto"/>
        <w:right w:val="none" w:sz="0" w:space="0" w:color="auto"/>
      </w:divBdr>
      <w:divsChild>
        <w:div w:id="177164054">
          <w:marLeft w:val="420"/>
          <w:marRight w:val="0"/>
          <w:marTop w:val="0"/>
          <w:marBottom w:val="135"/>
          <w:divBdr>
            <w:top w:val="none" w:sz="0" w:space="0" w:color="auto"/>
            <w:left w:val="none" w:sz="0" w:space="0" w:color="auto"/>
            <w:bottom w:val="none" w:sz="0" w:space="0" w:color="auto"/>
            <w:right w:val="none" w:sz="0" w:space="0" w:color="auto"/>
          </w:divBdr>
        </w:div>
        <w:div w:id="213588094">
          <w:marLeft w:val="420"/>
          <w:marRight w:val="0"/>
          <w:marTop w:val="0"/>
          <w:marBottom w:val="135"/>
          <w:divBdr>
            <w:top w:val="none" w:sz="0" w:space="0" w:color="auto"/>
            <w:left w:val="none" w:sz="0" w:space="0" w:color="auto"/>
            <w:bottom w:val="none" w:sz="0" w:space="0" w:color="auto"/>
            <w:right w:val="none" w:sz="0" w:space="0" w:color="auto"/>
          </w:divBdr>
        </w:div>
        <w:div w:id="284703500">
          <w:marLeft w:val="420"/>
          <w:marRight w:val="0"/>
          <w:marTop w:val="0"/>
          <w:marBottom w:val="135"/>
          <w:divBdr>
            <w:top w:val="none" w:sz="0" w:space="0" w:color="auto"/>
            <w:left w:val="none" w:sz="0" w:space="0" w:color="auto"/>
            <w:bottom w:val="none" w:sz="0" w:space="0" w:color="auto"/>
            <w:right w:val="none" w:sz="0" w:space="0" w:color="auto"/>
          </w:divBdr>
        </w:div>
        <w:div w:id="527303894">
          <w:marLeft w:val="420"/>
          <w:marRight w:val="0"/>
          <w:marTop w:val="0"/>
          <w:marBottom w:val="135"/>
          <w:divBdr>
            <w:top w:val="none" w:sz="0" w:space="0" w:color="auto"/>
            <w:left w:val="none" w:sz="0" w:space="0" w:color="auto"/>
            <w:bottom w:val="none" w:sz="0" w:space="0" w:color="auto"/>
            <w:right w:val="none" w:sz="0" w:space="0" w:color="auto"/>
          </w:divBdr>
        </w:div>
        <w:div w:id="1021276128">
          <w:marLeft w:val="420"/>
          <w:marRight w:val="0"/>
          <w:marTop w:val="0"/>
          <w:marBottom w:val="135"/>
          <w:divBdr>
            <w:top w:val="none" w:sz="0" w:space="0" w:color="auto"/>
            <w:left w:val="none" w:sz="0" w:space="0" w:color="auto"/>
            <w:bottom w:val="none" w:sz="0" w:space="0" w:color="auto"/>
            <w:right w:val="none" w:sz="0" w:space="0" w:color="auto"/>
          </w:divBdr>
        </w:div>
        <w:div w:id="1118258673">
          <w:marLeft w:val="420"/>
          <w:marRight w:val="0"/>
          <w:marTop w:val="0"/>
          <w:marBottom w:val="135"/>
          <w:divBdr>
            <w:top w:val="none" w:sz="0" w:space="0" w:color="auto"/>
            <w:left w:val="none" w:sz="0" w:space="0" w:color="auto"/>
            <w:bottom w:val="none" w:sz="0" w:space="0" w:color="auto"/>
            <w:right w:val="none" w:sz="0" w:space="0" w:color="auto"/>
          </w:divBdr>
        </w:div>
        <w:div w:id="1496726484">
          <w:marLeft w:val="420"/>
          <w:marRight w:val="0"/>
          <w:marTop w:val="0"/>
          <w:marBottom w:val="135"/>
          <w:divBdr>
            <w:top w:val="none" w:sz="0" w:space="0" w:color="auto"/>
            <w:left w:val="none" w:sz="0" w:space="0" w:color="auto"/>
            <w:bottom w:val="none" w:sz="0" w:space="0" w:color="auto"/>
            <w:right w:val="none" w:sz="0" w:space="0" w:color="auto"/>
          </w:divBdr>
        </w:div>
        <w:div w:id="1636061472">
          <w:marLeft w:val="420"/>
          <w:marRight w:val="0"/>
          <w:marTop w:val="0"/>
          <w:marBottom w:val="135"/>
          <w:divBdr>
            <w:top w:val="none" w:sz="0" w:space="0" w:color="auto"/>
            <w:left w:val="none" w:sz="0" w:space="0" w:color="auto"/>
            <w:bottom w:val="none" w:sz="0" w:space="0" w:color="auto"/>
            <w:right w:val="none" w:sz="0" w:space="0" w:color="auto"/>
          </w:divBdr>
        </w:div>
        <w:div w:id="1740444902">
          <w:marLeft w:val="420"/>
          <w:marRight w:val="0"/>
          <w:marTop w:val="0"/>
          <w:marBottom w:val="135"/>
          <w:divBdr>
            <w:top w:val="none" w:sz="0" w:space="0" w:color="auto"/>
            <w:left w:val="none" w:sz="0" w:space="0" w:color="auto"/>
            <w:bottom w:val="none" w:sz="0" w:space="0" w:color="auto"/>
            <w:right w:val="none" w:sz="0" w:space="0" w:color="auto"/>
          </w:divBdr>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209294336">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 w:id="1611745693">
      <w:bodyDiv w:val="1"/>
      <w:marLeft w:val="0"/>
      <w:marRight w:val="0"/>
      <w:marTop w:val="0"/>
      <w:marBottom w:val="0"/>
      <w:divBdr>
        <w:top w:val="none" w:sz="0" w:space="0" w:color="auto"/>
        <w:left w:val="none" w:sz="0" w:space="0" w:color="auto"/>
        <w:bottom w:val="none" w:sz="0" w:space="0" w:color="auto"/>
        <w:right w:val="none" w:sz="0" w:space="0" w:color="auto"/>
      </w:divBdr>
      <w:divsChild>
        <w:div w:id="937562463">
          <w:marLeft w:val="0"/>
          <w:marRight w:val="0"/>
          <w:marTop w:val="0"/>
          <w:marBottom w:val="0"/>
          <w:divBdr>
            <w:top w:val="none" w:sz="0" w:space="0" w:color="auto"/>
            <w:left w:val="none" w:sz="0" w:space="0" w:color="auto"/>
            <w:bottom w:val="none" w:sz="0" w:space="0" w:color="auto"/>
            <w:right w:val="none" w:sz="0" w:space="0" w:color="auto"/>
          </w:divBdr>
        </w:div>
      </w:divsChild>
    </w:div>
    <w:div w:id="1662656484">
      <w:bodyDiv w:val="1"/>
      <w:marLeft w:val="0"/>
      <w:marRight w:val="0"/>
      <w:marTop w:val="0"/>
      <w:marBottom w:val="0"/>
      <w:divBdr>
        <w:top w:val="none" w:sz="0" w:space="0" w:color="auto"/>
        <w:left w:val="none" w:sz="0" w:space="0" w:color="auto"/>
        <w:bottom w:val="none" w:sz="0" w:space="0" w:color="auto"/>
        <w:right w:val="none" w:sz="0" w:space="0" w:color="auto"/>
      </w:divBdr>
    </w:div>
    <w:div w:id="1677414537">
      <w:bodyDiv w:val="1"/>
      <w:marLeft w:val="0"/>
      <w:marRight w:val="0"/>
      <w:marTop w:val="0"/>
      <w:marBottom w:val="0"/>
      <w:divBdr>
        <w:top w:val="none" w:sz="0" w:space="0" w:color="auto"/>
        <w:left w:val="none" w:sz="0" w:space="0" w:color="auto"/>
        <w:bottom w:val="none" w:sz="0" w:space="0" w:color="auto"/>
        <w:right w:val="none" w:sz="0" w:space="0" w:color="auto"/>
      </w:divBdr>
    </w:div>
    <w:div w:id="1813712130">
      <w:bodyDiv w:val="1"/>
      <w:marLeft w:val="0"/>
      <w:marRight w:val="0"/>
      <w:marTop w:val="0"/>
      <w:marBottom w:val="0"/>
      <w:divBdr>
        <w:top w:val="none" w:sz="0" w:space="0" w:color="auto"/>
        <w:left w:val="none" w:sz="0" w:space="0" w:color="auto"/>
        <w:bottom w:val="none" w:sz="0" w:space="0" w:color="auto"/>
        <w:right w:val="none" w:sz="0" w:space="0" w:color="auto"/>
      </w:divBdr>
      <w:divsChild>
        <w:div w:id="603684495">
          <w:marLeft w:val="0"/>
          <w:marRight w:val="0"/>
          <w:marTop w:val="0"/>
          <w:marBottom w:val="0"/>
          <w:divBdr>
            <w:top w:val="none" w:sz="0" w:space="0" w:color="auto"/>
            <w:left w:val="none" w:sz="0" w:space="0" w:color="auto"/>
            <w:bottom w:val="none" w:sz="0" w:space="0" w:color="auto"/>
            <w:right w:val="none" w:sz="0" w:space="0" w:color="auto"/>
          </w:divBdr>
        </w:div>
      </w:divsChild>
    </w:div>
    <w:div w:id="1975867581">
      <w:bodyDiv w:val="1"/>
      <w:marLeft w:val="0"/>
      <w:marRight w:val="0"/>
      <w:marTop w:val="0"/>
      <w:marBottom w:val="0"/>
      <w:divBdr>
        <w:top w:val="none" w:sz="0" w:space="0" w:color="auto"/>
        <w:left w:val="none" w:sz="0" w:space="0" w:color="auto"/>
        <w:bottom w:val="none" w:sz="0" w:space="0" w:color="auto"/>
        <w:right w:val="none" w:sz="0" w:space="0" w:color="auto"/>
      </w:divBdr>
    </w:div>
    <w:div w:id="20825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berratimes.com.au/story/6893403/thousands-of-kids-waiting-years-to-see-doctors-in-canberr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udgetconsultation.act.gov.au/__data/assets/pdf_file/0019/1454212/243.-Alcohol-Tobacco-and-Other-Drug-Association-ACT-ATODA.pdf" TargetMode="External"/><Relationship Id="rId7" Type="http://schemas.openxmlformats.org/officeDocument/2006/relationships/hyperlink" Target="https://www.actcoss.org.au/sites/default/files/public/publications/2019-report-imagining-better-act-health-services-for-people-with-disability.pdf" TargetMode="External"/><Relationship Id="rId2" Type="http://schemas.openxmlformats.org/officeDocument/2006/relationships/hyperlink" Target="https://www.aihw.gov.au/reports-data/australias-health-performance/australias-health-performance-framework/national/all-australia/access/accessibility" TargetMode="External"/><Relationship Id="rId1" Type="http://schemas.openxmlformats.org/officeDocument/2006/relationships/hyperlink" Target="https://www.aihw.gov.au/reports-data/australias-health-performance/australias-health-performance-framework/national/all-australia/access/accessibility" TargetMode="External"/><Relationship Id="rId6" Type="http://schemas.openxmlformats.org/officeDocument/2006/relationships/hyperlink" Target="https://www.canberratimes.com.au/story/6894802/health-services-working-hard-to-address-childrens-health-wait-times/?ocid=uxbndlbing" TargetMode="External"/><Relationship Id="rId5" Type="http://schemas.openxmlformats.org/officeDocument/2006/relationships/hyperlink" Target="https://www.canberratimes.com.au/story/6895870/labor-candidates-threatened-with-negative-ads-over-gay-conversion-therapy-legislation/?cs=14225" TargetMode="External"/><Relationship Id="rId4" Type="http://schemas.openxmlformats.org/officeDocument/2006/relationships/hyperlink" Target="https://www1.racgp.org.au/RACGP/media/AJGP/documents/Appendices/GP-bulk-billing-rates-by-electora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FABE2-61E5-4ADC-991C-B7A327627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3D03B-F2C7-44D6-B92B-0D657658F35F}">
  <ds:schemaRefs>
    <ds:schemaRef ds:uri="http://schemas.openxmlformats.org/officeDocument/2006/bibliography"/>
  </ds:schemaRefs>
</ds:datastoreItem>
</file>

<file path=customXml/itemProps4.xml><?xml version="1.0" encoding="utf-8"?>
<ds:datastoreItem xmlns:ds="http://schemas.openxmlformats.org/officeDocument/2006/customXml" ds:itemID="{38677FFB-C0A9-4417-B92F-680C77B51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49</TotalTime>
  <Pages>4</Pages>
  <Words>1025</Words>
  <Characters>5847</Characters>
  <Application>Microsoft Office Word</Application>
  <DocSecurity>0</DocSecurity>
  <Lines>48</Lines>
  <Paragraphs>13</Paragraphs>
  <ScaleCrop>false</ScaleCrop>
  <Company>ACT Council of Social Service</Company>
  <LinksUpToDate>false</LinksUpToDate>
  <CharactersWithSpaces>6859</CharactersWithSpaces>
  <SharedDoc>false</SharedDoc>
  <HLinks>
    <vt:vector size="54" baseType="variant">
      <vt:variant>
        <vt:i4>8061030</vt:i4>
      </vt:variant>
      <vt:variant>
        <vt:i4>0</vt:i4>
      </vt:variant>
      <vt:variant>
        <vt:i4>0</vt:i4>
      </vt:variant>
      <vt:variant>
        <vt:i4>5</vt:i4>
      </vt:variant>
      <vt:variant>
        <vt:lpwstr>https://www.canberratimes.com.au/story/6893403/thousands-of-kids-waiting-years-to-see-doctors-in-canberra/</vt:lpwstr>
      </vt:variant>
      <vt:variant>
        <vt:lpwstr/>
      </vt:variant>
      <vt:variant>
        <vt:i4>6357050</vt:i4>
      </vt:variant>
      <vt:variant>
        <vt:i4>21</vt:i4>
      </vt:variant>
      <vt:variant>
        <vt:i4>0</vt:i4>
      </vt:variant>
      <vt:variant>
        <vt:i4>5</vt:i4>
      </vt:variant>
      <vt:variant>
        <vt:lpwstr>https://www.actcoss.org.au/sites/default/files/public/publications/2019-report-imagining-better-act-health-services-for-people-with-disability.pdf</vt:lpwstr>
      </vt:variant>
      <vt:variant>
        <vt:lpwstr/>
      </vt:variant>
      <vt:variant>
        <vt:i4>2949172</vt:i4>
      </vt:variant>
      <vt:variant>
        <vt:i4>18</vt:i4>
      </vt:variant>
      <vt:variant>
        <vt:i4>0</vt:i4>
      </vt:variant>
      <vt:variant>
        <vt:i4>5</vt:i4>
      </vt:variant>
      <vt:variant>
        <vt:lpwstr>https://www.canberratimes.com.au/story/6894802/health-services-working-hard-to-address-childrens-health-wait-times/?ocid=uxbndlbing</vt:lpwstr>
      </vt:variant>
      <vt:variant>
        <vt:lpwstr/>
      </vt:variant>
      <vt:variant>
        <vt:i4>3145765</vt:i4>
      </vt:variant>
      <vt:variant>
        <vt:i4>15</vt:i4>
      </vt:variant>
      <vt:variant>
        <vt:i4>0</vt:i4>
      </vt:variant>
      <vt:variant>
        <vt:i4>5</vt:i4>
      </vt:variant>
      <vt:variant>
        <vt:lpwstr>https://www.canberratimes.com.au/story/6895870/labor-candidates-threatened-with-negative-ads-over-gay-conversion-therapy-legislation/?cs=14225</vt:lpwstr>
      </vt:variant>
      <vt:variant>
        <vt:lpwstr/>
      </vt:variant>
      <vt:variant>
        <vt:i4>3539056</vt:i4>
      </vt:variant>
      <vt:variant>
        <vt:i4>12</vt:i4>
      </vt:variant>
      <vt:variant>
        <vt:i4>0</vt:i4>
      </vt:variant>
      <vt:variant>
        <vt:i4>5</vt:i4>
      </vt:variant>
      <vt:variant>
        <vt:lpwstr>https://www1.racgp.org.au/RACGP/media/AJGP/documents/Appendices/GP-bulk-billing-rates-by-electorate.pdf</vt:lpwstr>
      </vt:variant>
      <vt:variant>
        <vt:lpwstr/>
      </vt:variant>
      <vt:variant>
        <vt:i4>8257538</vt:i4>
      </vt:variant>
      <vt:variant>
        <vt:i4>9</vt:i4>
      </vt:variant>
      <vt:variant>
        <vt:i4>0</vt:i4>
      </vt:variant>
      <vt:variant>
        <vt:i4>5</vt:i4>
      </vt:variant>
      <vt:variant>
        <vt:lpwstr>https://www.budgetconsultation.act.gov.au/__data/assets/pdf_file/0019/1454212/243.-Alcohol-Tobacco-and-Other-Drug-Association-ACT-ATODA.pdf</vt:lpwstr>
      </vt:variant>
      <vt:variant>
        <vt:lpwstr/>
      </vt:variant>
      <vt:variant>
        <vt:i4>7602275</vt:i4>
      </vt:variant>
      <vt:variant>
        <vt:i4>6</vt:i4>
      </vt:variant>
      <vt:variant>
        <vt:i4>0</vt:i4>
      </vt:variant>
      <vt:variant>
        <vt:i4>5</vt:i4>
      </vt:variant>
      <vt:variant>
        <vt:lpwstr>https://www.aihw.gov.au/reports-data/australias-health-performance/australias-health-performance-framework/national/all-australia/access/accessibility</vt:lpwstr>
      </vt:variant>
      <vt:variant>
        <vt:lpwstr/>
      </vt:variant>
      <vt:variant>
        <vt:i4>7602275</vt:i4>
      </vt:variant>
      <vt:variant>
        <vt:i4>3</vt:i4>
      </vt:variant>
      <vt:variant>
        <vt:i4>0</vt:i4>
      </vt:variant>
      <vt:variant>
        <vt:i4>5</vt:i4>
      </vt:variant>
      <vt:variant>
        <vt:lpwstr>https://www.aihw.gov.au/reports-data/australias-health-performance/australias-health-performance-framework/national/all-australia/access/accessibility</vt:lpwstr>
      </vt:variant>
      <vt:variant>
        <vt:lpwstr/>
      </vt:variant>
      <vt:variant>
        <vt:i4>7602275</vt:i4>
      </vt:variant>
      <vt:variant>
        <vt:i4>0</vt:i4>
      </vt:variant>
      <vt:variant>
        <vt:i4>0</vt:i4>
      </vt:variant>
      <vt:variant>
        <vt:i4>5</vt:i4>
      </vt:variant>
      <vt:variant>
        <vt:lpwstr>https://www.aihw.gov.au/reports-data/australias-health-performance/australias-health-performance-framework/national/all-australia/access/accessibility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Better Health</dc:title>
  <dc:subject/>
  <dc:creator/>
  <cp:keywords/>
  <cp:lastModifiedBy>Suzanne Richardson</cp:lastModifiedBy>
  <cp:revision>295</cp:revision>
  <cp:lastPrinted>2020-08-26T16:08:00Z</cp:lastPrinted>
  <dcterms:created xsi:type="dcterms:W3CDTF">2020-07-01T00:25:00Z</dcterms:created>
  <dcterms:modified xsi:type="dcterms:W3CDTF">2020-08-28T00:17:00Z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