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0E0C" w14:textId="7762ADB5" w:rsidR="00116332" w:rsidRDefault="00AF2FC9" w:rsidP="00A41748">
      <w:pPr>
        <w:pStyle w:val="Letterhead"/>
      </w:pPr>
      <w:bookmarkStart w:id="0" w:name="Text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AEE4F4" wp14:editId="7318C936">
            <wp:simplePos x="0" y="0"/>
            <wp:positionH relativeFrom="margin">
              <wp:posOffset>3826510</wp:posOffset>
            </wp:positionH>
            <wp:positionV relativeFrom="paragraph">
              <wp:posOffset>-218630</wp:posOffset>
            </wp:positionV>
            <wp:extent cx="1904400" cy="716400"/>
            <wp:effectExtent l="0" t="0" r="635" b="7620"/>
            <wp:wrapNone/>
            <wp:docPr id="2" name="Picture 2" descr="Logo: ACTCOSS - ACT Council of Social Service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ACTCOSS - ACT Council of Social Service Inc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0A31B" w14:textId="77777777" w:rsidR="00116332" w:rsidRDefault="00116332" w:rsidP="00A41748">
      <w:pPr>
        <w:pStyle w:val="Letterhead"/>
      </w:pPr>
    </w:p>
    <w:p w14:paraId="604F8F2D" w14:textId="1A09817B" w:rsidR="00116332" w:rsidRDefault="00116332" w:rsidP="00A41748">
      <w:pPr>
        <w:pStyle w:val="Letterhead"/>
      </w:pPr>
    </w:p>
    <w:p w14:paraId="1DED1803" w14:textId="77777777" w:rsidR="00866B34" w:rsidRDefault="00866B34" w:rsidP="00A41748">
      <w:pPr>
        <w:pStyle w:val="Letterhead"/>
      </w:pPr>
    </w:p>
    <w:p w14:paraId="2F3B43E4" w14:textId="23E09576" w:rsidR="00B70B8B" w:rsidRPr="00DA3570" w:rsidRDefault="00B70B8B" w:rsidP="00DA3570">
      <w:pPr>
        <w:pStyle w:val="Letterhead"/>
        <w:rPr>
          <w:b/>
          <w:bCs/>
        </w:rPr>
      </w:pPr>
      <w:r w:rsidRPr="00DA3570">
        <w:rPr>
          <w:b/>
          <w:bCs/>
        </w:rPr>
        <w:t xml:space="preserve">ACT Council of Social Service Inc. </w:t>
      </w:r>
    </w:p>
    <w:p w14:paraId="66466DE6" w14:textId="6340849C" w:rsidR="007D0CDE" w:rsidRPr="00116332" w:rsidRDefault="008C58B5" w:rsidP="00DA3570">
      <w:pPr>
        <w:pStyle w:val="Letterhead"/>
      </w:pPr>
      <w:r w:rsidRPr="00116332">
        <w:t>1/6 Gritten St</w:t>
      </w:r>
      <w:r w:rsidR="007D0CDE" w:rsidRPr="00116332">
        <w:t xml:space="preserve">reet, </w:t>
      </w:r>
      <w:r w:rsidRPr="00116332">
        <w:t xml:space="preserve">Weston </w:t>
      </w:r>
      <w:r w:rsidRPr="00A41748">
        <w:t>ACT</w:t>
      </w:r>
      <w:r w:rsidRPr="00116332">
        <w:t xml:space="preserve"> 2611</w:t>
      </w:r>
    </w:p>
    <w:p w14:paraId="623B56F8" w14:textId="0A00D1A9" w:rsidR="00B74711" w:rsidRPr="00116332" w:rsidRDefault="001730EB" w:rsidP="00DA3570">
      <w:pPr>
        <w:pStyle w:val="Letterhead"/>
        <w:rPr>
          <w:rStyle w:val="Letterhead-pipes"/>
        </w:rPr>
      </w:pPr>
      <w:r w:rsidRPr="00116332">
        <w:t>ph</w:t>
      </w:r>
      <w:r w:rsidR="00F6621C">
        <w:t>.</w:t>
      </w:r>
      <w:r w:rsidR="0021454B" w:rsidRPr="00116332">
        <w:t xml:space="preserve"> </w:t>
      </w:r>
      <w:r w:rsidRPr="00116332">
        <w:t>0</w:t>
      </w:r>
      <w:r w:rsidR="008C58B5" w:rsidRPr="00116332">
        <w:t>2 6202 7200</w:t>
      </w:r>
    </w:p>
    <w:p w14:paraId="1622D963" w14:textId="5C77E868" w:rsidR="00B74711" w:rsidRPr="00116332" w:rsidRDefault="00444729" w:rsidP="00DA3570">
      <w:pPr>
        <w:pStyle w:val="Letterhead"/>
        <w:rPr>
          <w:rStyle w:val="Letterhead-pipes"/>
        </w:rPr>
      </w:pPr>
      <w:r w:rsidRPr="00116332">
        <w:t>e</w:t>
      </w:r>
      <w:r w:rsidR="00F6621C">
        <w:t>.</w:t>
      </w:r>
      <w:r w:rsidRPr="00116332">
        <w:t xml:space="preserve"> </w:t>
      </w:r>
      <w:hyperlink r:id="rId12" w:history="1">
        <w:r w:rsidR="00D566EE" w:rsidRPr="00BE44A1">
          <w:t>actcoss@actcoss.org.au</w:t>
        </w:r>
      </w:hyperlink>
    </w:p>
    <w:p w14:paraId="3644ACBF" w14:textId="012AE7A5" w:rsidR="008C58B5" w:rsidRPr="00116332" w:rsidRDefault="00444729" w:rsidP="00DA3570">
      <w:pPr>
        <w:pStyle w:val="Letterhead"/>
      </w:pPr>
      <w:r w:rsidRPr="00116332">
        <w:t>w</w:t>
      </w:r>
      <w:r w:rsidR="00F6621C">
        <w:t>.</w:t>
      </w:r>
      <w:r w:rsidRPr="00116332">
        <w:t xml:space="preserve"> </w:t>
      </w:r>
      <w:hyperlink r:id="rId13" w:history="1">
        <w:r w:rsidR="00100A6B" w:rsidRPr="00116332">
          <w:t>actcoss.</w:t>
        </w:r>
        <w:r w:rsidR="00100A6B" w:rsidRPr="00BE44A1">
          <w:t>org</w:t>
        </w:r>
        <w:r w:rsidR="00100A6B" w:rsidRPr="00116332">
          <w:t>.au</w:t>
        </w:r>
      </w:hyperlink>
      <w:r w:rsidR="00100A6B" w:rsidRPr="00116332">
        <w:t xml:space="preserve"> </w:t>
      </w:r>
    </w:p>
    <w:p w14:paraId="731EE38B" w14:textId="66054888" w:rsidR="008C58B5" w:rsidRPr="00116332" w:rsidRDefault="00982CBD" w:rsidP="00DA3570">
      <w:pPr>
        <w:pStyle w:val="Letterhead"/>
      </w:pPr>
      <w:proofErr w:type="spellStart"/>
      <w:r w:rsidRPr="00116332">
        <w:t>abn</w:t>
      </w:r>
      <w:proofErr w:type="spellEnd"/>
      <w:r w:rsidR="00F6621C">
        <w:t>.</w:t>
      </w:r>
      <w:r w:rsidR="00D566EE">
        <w:tab/>
      </w:r>
      <w:r w:rsidR="002539E3" w:rsidRPr="00116332">
        <w:t>81 818 839 988</w:t>
      </w:r>
    </w:p>
    <w:p w14:paraId="3C98F258" w14:textId="71A20A39" w:rsidR="00686AEB" w:rsidRDefault="00686AEB" w:rsidP="00E06BEC">
      <w:bookmarkStart w:id="1" w:name="Text12"/>
      <w:bookmarkEnd w:id="1"/>
    </w:p>
    <w:p w14:paraId="0F2C8603" w14:textId="6BAE3ED1" w:rsidR="4F0028F1" w:rsidRDefault="00156FCE" w:rsidP="4F0028F1">
      <w:r>
        <w:t>26</w:t>
      </w:r>
      <w:r w:rsidR="4F0028F1">
        <w:t xml:space="preserve"> July 2022</w:t>
      </w:r>
    </w:p>
    <w:p w14:paraId="7583D339" w14:textId="77777777" w:rsidR="009E2A23" w:rsidRDefault="009E2A23" w:rsidP="00E06BEC"/>
    <w:p w14:paraId="66EDCE44" w14:textId="792A3EDE" w:rsidR="00EC2A44" w:rsidRDefault="00AB6782" w:rsidP="00E06BEC">
      <w:bookmarkStart w:id="2" w:name="Text2"/>
      <w:bookmarkEnd w:id="0"/>
      <w:r w:rsidRPr="00AB6782">
        <w:t xml:space="preserve">Office of Multicultural Affairs </w:t>
      </w:r>
    </w:p>
    <w:bookmarkEnd w:id="2"/>
    <w:p w14:paraId="66EDCE48" w14:textId="77777777" w:rsidR="00E0423E" w:rsidRDefault="00E0423E" w:rsidP="00E06BEC"/>
    <w:p w14:paraId="66EDCE4A" w14:textId="50E09AB1" w:rsidR="00E0423E" w:rsidRPr="00F63AF9" w:rsidRDefault="00E0423E" w:rsidP="009C3637">
      <w:r w:rsidRPr="00F63AF9">
        <w:t xml:space="preserve">Via email: </w:t>
      </w:r>
      <w:hyperlink r:id="rId14" w:history="1">
        <w:r w:rsidR="00AB6782" w:rsidRPr="00F63AF9">
          <w:rPr>
            <w:rStyle w:val="Hyperlink"/>
          </w:rPr>
          <w:t>oma@act.gov.au</w:t>
        </w:r>
      </w:hyperlink>
      <w:r w:rsidR="00AB6782" w:rsidRPr="00F63AF9">
        <w:t xml:space="preserve"> </w:t>
      </w:r>
    </w:p>
    <w:p w14:paraId="546C0F64" w14:textId="780BCDB7" w:rsidR="009C3637" w:rsidRPr="00F63AF9" w:rsidRDefault="009C3637" w:rsidP="0094755C">
      <w:pPr>
        <w:pStyle w:val="NoSpacing"/>
      </w:pPr>
    </w:p>
    <w:p w14:paraId="5AE0FA1F" w14:textId="77777777" w:rsidR="009C3637" w:rsidRPr="00F63AF9" w:rsidRDefault="009C3637" w:rsidP="0094755C">
      <w:pPr>
        <w:pStyle w:val="NoSpacing"/>
      </w:pPr>
    </w:p>
    <w:p w14:paraId="66EDCE4C" w14:textId="190BFBA8" w:rsidR="00E0423E" w:rsidRDefault="00E0423E" w:rsidP="009C3637">
      <w:pPr>
        <w:pStyle w:val="BodyText"/>
      </w:pPr>
      <w:r w:rsidRPr="009C3637">
        <w:t>Dear</w:t>
      </w:r>
      <w:r>
        <w:t xml:space="preserve"> </w:t>
      </w:r>
      <w:r w:rsidR="00AB6782">
        <w:t>Office of Multicultural Affairs</w:t>
      </w:r>
      <w:r>
        <w:t>,</w:t>
      </w:r>
    </w:p>
    <w:p w14:paraId="66EDCE4D" w14:textId="67D24E71" w:rsidR="00E0423E" w:rsidRPr="00202876" w:rsidRDefault="00AB6782" w:rsidP="00202876">
      <w:pPr>
        <w:pStyle w:val="Subjectline"/>
      </w:pPr>
      <w:r>
        <w:t>Feedback on Draft Multicultural Recognition Bill 2022</w:t>
      </w:r>
    </w:p>
    <w:p w14:paraId="40D575B6" w14:textId="1BEF4BA4" w:rsidR="33AC9834" w:rsidRDefault="33AC9834" w:rsidP="33AC9834">
      <w:pPr>
        <w:pStyle w:val="BodyText"/>
      </w:pPr>
      <w:r>
        <w:t>The ACT Council of Social Service (ACTCOSS) welcome</w:t>
      </w:r>
      <w:r w:rsidR="00494037">
        <w:t xml:space="preserve">s the opportunity to respond to the </w:t>
      </w:r>
      <w:r>
        <w:t xml:space="preserve">ACT Government’s </w:t>
      </w:r>
      <w:hyperlink r:id="rId15" w:history="1">
        <w:r w:rsidR="00494037">
          <w:rPr>
            <w:rStyle w:val="Hyperlink"/>
          </w:rPr>
          <w:t>Draft Multicultural Recognition Bill 2022</w:t>
        </w:r>
      </w:hyperlink>
      <w:r>
        <w:t xml:space="preserve">. </w:t>
      </w:r>
      <w:r w:rsidR="00494037">
        <w:t>We are keen to see the presentation of t</w:t>
      </w:r>
      <w:r>
        <w:t>he Bill to the Legislative Assembly later this year a</w:t>
      </w:r>
      <w:r w:rsidR="00494037">
        <w:t xml:space="preserve">s a </w:t>
      </w:r>
      <w:r>
        <w:t>demonstrat</w:t>
      </w:r>
      <w:r w:rsidR="00494037">
        <w:t>ion of</w:t>
      </w:r>
      <w:r>
        <w:t xml:space="preserve"> a strong commitment </w:t>
      </w:r>
      <w:r w:rsidR="00494037">
        <w:t>to a</w:t>
      </w:r>
      <w:r>
        <w:t xml:space="preserve"> diverse</w:t>
      </w:r>
      <w:r w:rsidR="00494037">
        <w:t>,</w:t>
      </w:r>
      <w:r>
        <w:t xml:space="preserve"> inclusive</w:t>
      </w:r>
      <w:r w:rsidR="00494037">
        <w:t xml:space="preserve"> and anti-racist</w:t>
      </w:r>
      <w:r>
        <w:t xml:space="preserve"> community.  </w:t>
      </w:r>
    </w:p>
    <w:p w14:paraId="011EE1EB" w14:textId="436CA959" w:rsidR="003D4A53" w:rsidRPr="003D4A53" w:rsidRDefault="00166EF3" w:rsidP="00421EAA">
      <w:pPr>
        <w:pStyle w:val="BodyText"/>
      </w:pPr>
      <w:r>
        <w:rPr>
          <w:rStyle w:val="normaltextrun"/>
          <w:rFonts w:cs="Arial"/>
        </w:rPr>
        <w:t xml:space="preserve">In producing this feedback, we particularly note the importance of multicultural recognition and meaningful service provision for Aboriginal and/or Torres Strait Islander communities. </w:t>
      </w:r>
      <w:r w:rsidR="00955917">
        <w:rPr>
          <w:rStyle w:val="normaltextrun"/>
          <w:rFonts w:cs="Arial"/>
        </w:rPr>
        <w:t xml:space="preserve">The values and input of </w:t>
      </w:r>
      <w:r>
        <w:rPr>
          <w:rStyle w:val="normaltextrun"/>
          <w:rFonts w:cs="Arial"/>
        </w:rPr>
        <w:t xml:space="preserve">First Nations </w:t>
      </w:r>
      <w:r w:rsidR="00777F92">
        <w:rPr>
          <w:rStyle w:val="normaltextrun"/>
          <w:rFonts w:cs="Arial"/>
        </w:rPr>
        <w:t xml:space="preserve">communities and </w:t>
      </w:r>
      <w:r>
        <w:rPr>
          <w:rStyle w:val="normaltextrun"/>
          <w:rFonts w:cs="Arial"/>
        </w:rPr>
        <w:t xml:space="preserve">advocates </w:t>
      </w:r>
      <w:r w:rsidR="00D41885">
        <w:rPr>
          <w:rStyle w:val="normaltextrun"/>
          <w:rFonts w:cs="Arial"/>
        </w:rPr>
        <w:t xml:space="preserve">are </w:t>
      </w:r>
      <w:r w:rsidR="00777F92">
        <w:rPr>
          <w:rStyle w:val="normaltextrun"/>
          <w:rFonts w:cs="Arial"/>
        </w:rPr>
        <w:t>paramount given disproportionate experiences of exclusion and racism</w:t>
      </w:r>
      <w:r w:rsidR="00D240AF">
        <w:rPr>
          <w:rStyle w:val="normaltextrun"/>
          <w:rFonts w:cs="Arial"/>
        </w:rPr>
        <w:t>.</w:t>
      </w:r>
    </w:p>
    <w:p w14:paraId="255E9D7B" w14:textId="50A0D6D7" w:rsidR="00C277E4" w:rsidRDefault="001471FA" w:rsidP="00421EAA">
      <w:pPr>
        <w:pStyle w:val="BodyText"/>
      </w:pPr>
      <w:r>
        <w:t xml:space="preserve">To see the best possible outcomes from legislation surrounding multiculturalism, the ACT Government must facilitate further consultation with </w:t>
      </w:r>
      <w:r w:rsidR="005970BC">
        <w:t>Culturally and Linguistically Diverse (CALD)</w:t>
      </w:r>
      <w:r>
        <w:t xml:space="preserve"> communities and this consultation needs to be a robust</w:t>
      </w:r>
      <w:r w:rsidR="005970BC">
        <w:t>, consistent and continuing</w:t>
      </w:r>
      <w:r>
        <w:t xml:space="preserve"> practice.</w:t>
      </w:r>
    </w:p>
    <w:p w14:paraId="11B4A684" w14:textId="50D07C70" w:rsidR="33AC9834" w:rsidRDefault="00CB0377" w:rsidP="00421EAA">
      <w:pPr>
        <w:pStyle w:val="BodyText"/>
      </w:pPr>
      <w:r>
        <w:t xml:space="preserve">We are glad to see </w:t>
      </w:r>
      <w:r w:rsidR="004B3A19">
        <w:t>the</w:t>
      </w:r>
      <w:r w:rsidR="33AC9834">
        <w:t xml:space="preserve"> </w:t>
      </w:r>
      <w:r w:rsidR="004B3A19">
        <w:t>declaration of</w:t>
      </w:r>
      <w:r w:rsidR="33AC9834">
        <w:t xml:space="preserve"> the rights and responsibilities of Canberrans</w:t>
      </w:r>
      <w:r w:rsidR="004B3A19">
        <w:t xml:space="preserve"> in the Multicultural Charter</w:t>
      </w:r>
      <w:r w:rsidR="33AC9834">
        <w:t xml:space="preserve">, including: </w:t>
      </w:r>
    </w:p>
    <w:p w14:paraId="2D6ADAEA" w14:textId="7515957B" w:rsidR="33AC9834" w:rsidRDefault="33AC9834" w:rsidP="003D4A53">
      <w:pPr>
        <w:pStyle w:val="ListBullet"/>
        <w:spacing w:after="0"/>
      </w:pPr>
      <w:r>
        <w:t xml:space="preserve">Entitlement to mutual respect </w:t>
      </w:r>
    </w:p>
    <w:p w14:paraId="4B54556E" w14:textId="05B7CD85" w:rsidR="33AC9834" w:rsidRDefault="33AC9834" w:rsidP="003D4A53">
      <w:pPr>
        <w:pStyle w:val="ListBullet"/>
        <w:spacing w:after="0"/>
      </w:pPr>
      <w:r>
        <w:t xml:space="preserve">Freedom to express, practice, share and maintain cultural and religious identity </w:t>
      </w:r>
    </w:p>
    <w:p w14:paraId="4B8B3ACC" w14:textId="3DE32EC9" w:rsidR="33AC9834" w:rsidRDefault="33AC9834" w:rsidP="003D4A53">
      <w:pPr>
        <w:pStyle w:val="ListBullet"/>
        <w:spacing w:after="0"/>
      </w:pPr>
      <w:r>
        <w:t xml:space="preserve">Recognition and respect of varied experiences and personal attributes </w:t>
      </w:r>
    </w:p>
    <w:p w14:paraId="7092F759" w14:textId="4407FDA6" w:rsidR="33AC9834" w:rsidRDefault="33AC9834" w:rsidP="003D4A53">
      <w:pPr>
        <w:pStyle w:val="ListBullet"/>
        <w:spacing w:after="0"/>
      </w:pPr>
      <w:bookmarkStart w:id="3" w:name="_Hlk109658738"/>
      <w:r>
        <w:t xml:space="preserve">Freedom to participate on equal terms in the social, cultural, economic, civic and political life of the ACT </w:t>
      </w:r>
    </w:p>
    <w:bookmarkEnd w:id="3"/>
    <w:p w14:paraId="7F3CC0A3" w14:textId="3D783E6A" w:rsidR="33AC9834" w:rsidRDefault="33AC9834" w:rsidP="003D4A53">
      <w:pPr>
        <w:pStyle w:val="ListBullet"/>
        <w:spacing w:after="0"/>
      </w:pPr>
      <w:r>
        <w:t xml:space="preserve">Recognition and valuing of contributions of all  </w:t>
      </w:r>
    </w:p>
    <w:p w14:paraId="31F8E180" w14:textId="3B40F770" w:rsidR="33AC9834" w:rsidRDefault="33AC9834" w:rsidP="003D4A53">
      <w:pPr>
        <w:pStyle w:val="ListBullet"/>
        <w:spacing w:after="0"/>
      </w:pPr>
      <w:r>
        <w:lastRenderedPageBreak/>
        <w:t xml:space="preserve">Freedom to use, preserve and promote different languages </w:t>
      </w:r>
    </w:p>
    <w:p w14:paraId="3D9DE11C" w14:textId="2603832C" w:rsidR="33AC9834" w:rsidRDefault="33AC9834" w:rsidP="003D4A53">
      <w:pPr>
        <w:pStyle w:val="ListBullet"/>
        <w:spacing w:after="0"/>
      </w:pPr>
      <w:r>
        <w:t xml:space="preserve">Support to enjoy and celebrate ACT’s cultural, linguistic and religious or spiritual diversity. </w:t>
      </w:r>
    </w:p>
    <w:p w14:paraId="195F2C40" w14:textId="77777777" w:rsidR="003D4A53" w:rsidRDefault="003D4A53" w:rsidP="003D4A53">
      <w:pPr>
        <w:pStyle w:val="ListBullet"/>
        <w:numPr>
          <w:ilvl w:val="0"/>
          <w:numId w:val="0"/>
        </w:numPr>
        <w:spacing w:after="0"/>
        <w:ind w:left="567"/>
      </w:pPr>
    </w:p>
    <w:p w14:paraId="21C4A6B8" w14:textId="532170C7" w:rsidR="00162569" w:rsidRDefault="00162569" w:rsidP="33AC9834">
      <w:pPr>
        <w:pStyle w:val="BodyText"/>
      </w:pPr>
      <w:r>
        <w:t>It is promising</w:t>
      </w:r>
      <w:r w:rsidR="33AC9834">
        <w:t xml:space="preserve"> to see ACTCOSS’s feedback reflected in the content of the Multicultural Charter </w:t>
      </w:r>
      <w:r w:rsidR="0037662E">
        <w:t xml:space="preserve">as an inclusive and empowering </w:t>
      </w:r>
      <w:r w:rsidR="007365CE">
        <w:t>article. We are pleased to see</w:t>
      </w:r>
      <w:r w:rsidR="33AC9834">
        <w:t xml:space="preserve"> </w:t>
      </w:r>
      <w:r w:rsidR="00407B8A">
        <w:t>a thorough</w:t>
      </w:r>
      <w:r w:rsidR="33AC9834">
        <w:t xml:space="preserve"> declaration of recognition of culturally and linguistically diverse </w:t>
      </w:r>
      <w:r w:rsidR="00407B8A">
        <w:t>members of the Canberra community</w:t>
      </w:r>
      <w:r w:rsidR="33AC9834">
        <w:t xml:space="preserve">. </w:t>
      </w:r>
      <w:r w:rsidR="00531A4E">
        <w:t xml:space="preserve">One </w:t>
      </w:r>
      <w:r w:rsidR="00E14EA3">
        <w:t>change we support is the use of the word ‘equitable’ rather than ‘equal’ (</w:t>
      </w:r>
      <w:proofErr w:type="gramStart"/>
      <w:r w:rsidR="00E14EA3">
        <w:t>i.e.</w:t>
      </w:r>
      <w:proofErr w:type="gramEnd"/>
      <w:r w:rsidR="00E14EA3">
        <w:t xml:space="preserve"> </w:t>
      </w:r>
      <w:r w:rsidR="00D41885">
        <w:t>f</w:t>
      </w:r>
      <w:r w:rsidR="00E14EA3" w:rsidRPr="00E14EA3">
        <w:t>reedom to participate on equal terms in the social, cultural, economic, civic and political life of the ACT</w:t>
      </w:r>
      <w:r w:rsidR="00E14EA3">
        <w:t>)</w:t>
      </w:r>
      <w:r w:rsidR="000939EE">
        <w:t xml:space="preserve">. By using the word equitable, the Multicultural Charter can better </w:t>
      </w:r>
      <w:r w:rsidR="007E77A6">
        <w:t xml:space="preserve">reflect </w:t>
      </w:r>
      <w:r w:rsidR="0030330E">
        <w:t xml:space="preserve">an obligation to </w:t>
      </w:r>
      <w:r w:rsidR="00E44DBC">
        <w:t xml:space="preserve">counteracting past inequity, disadvantage and inaccessibility of </w:t>
      </w:r>
      <w:r w:rsidR="009F17BC">
        <w:t>services and resources to CALD people.</w:t>
      </w:r>
    </w:p>
    <w:p w14:paraId="7FC989D2" w14:textId="5D4382F6" w:rsidR="00523364" w:rsidRPr="00CB7E7B" w:rsidRDefault="0006440F" w:rsidP="00C138C5">
      <w:pPr>
        <w:pStyle w:val="BodyText"/>
      </w:pPr>
      <w:r>
        <w:t>W</w:t>
      </w:r>
      <w:r w:rsidR="00563041">
        <w:t xml:space="preserve">e are supportive of the </w:t>
      </w:r>
      <w:r w:rsidR="008953B3">
        <w:t>Multicultural Recognition Act</w:t>
      </w:r>
      <w:r>
        <w:t xml:space="preserve"> and</w:t>
      </w:r>
      <w:r w:rsidR="0002214F">
        <w:t xml:space="preserve"> we are </w:t>
      </w:r>
      <w:r w:rsidR="000F0E47">
        <w:t>eager</w:t>
      </w:r>
      <w:r w:rsidR="0002214F">
        <w:t xml:space="preserve"> to see </w:t>
      </w:r>
      <w:r w:rsidR="00F11445">
        <w:t>its</w:t>
      </w:r>
      <w:r w:rsidR="0002214F">
        <w:t xml:space="preserve"> positive rhetoric coupled with appropriate funding</w:t>
      </w:r>
      <w:r w:rsidR="009674E3">
        <w:t xml:space="preserve"> and</w:t>
      </w:r>
      <w:r>
        <w:t xml:space="preserve"> resourcing</w:t>
      </w:r>
      <w:r w:rsidR="009674E3">
        <w:t xml:space="preserve">. </w:t>
      </w:r>
      <w:r w:rsidR="008953B3">
        <w:t>We expect that the ACT Government will take</w:t>
      </w:r>
      <w:r w:rsidR="009674E3">
        <w:t xml:space="preserve"> appropriate measures </w:t>
      </w:r>
      <w:r w:rsidR="008953B3">
        <w:t xml:space="preserve">to ensure that the freedoms and rights </w:t>
      </w:r>
      <w:r w:rsidR="009674E3">
        <w:t xml:space="preserve">clearly </w:t>
      </w:r>
      <w:r w:rsidR="008953B3">
        <w:t xml:space="preserve">outlined in the Multicultural Charter are met with </w:t>
      </w:r>
      <w:r w:rsidR="00494247">
        <w:t>funding for targeted actions that support</w:t>
      </w:r>
      <w:r w:rsidR="008953B3">
        <w:t xml:space="preserve"> advocacy services and </w:t>
      </w:r>
      <w:r w:rsidR="002F66A0">
        <w:t>CALD</w:t>
      </w:r>
      <w:r w:rsidR="008953B3">
        <w:t xml:space="preserve"> community groups. </w:t>
      </w:r>
    </w:p>
    <w:p w14:paraId="39557228" w14:textId="41A72EA8" w:rsidR="00AD4045" w:rsidRDefault="009C7281" w:rsidP="00B34F6B">
      <w:pPr>
        <w:pStyle w:val="BodyText"/>
      </w:pPr>
      <w:r>
        <w:t xml:space="preserve">ACTCOSS strongly </w:t>
      </w:r>
      <w:r w:rsidR="00275514">
        <w:t xml:space="preserve">recommends the ACT Government supports and funds an independent advocacy body for CALD </w:t>
      </w:r>
      <w:r w:rsidR="00B34F6B">
        <w:t>people in the ACT</w:t>
      </w:r>
      <w:r w:rsidR="00D721A5">
        <w:t>, as exists in other jurisdictions</w:t>
      </w:r>
      <w:r w:rsidR="00B34F6B">
        <w:t>.</w:t>
      </w:r>
      <w:r w:rsidR="00525C2C">
        <w:t xml:space="preserve"> </w:t>
      </w:r>
      <w:r w:rsidR="004D0891">
        <w:t xml:space="preserve">Without independent advocacy it will be near impossible to hold the government </w:t>
      </w:r>
      <w:r w:rsidR="00B34F6B">
        <w:t>to account on</w:t>
      </w:r>
      <w:r w:rsidR="004D0891">
        <w:t xml:space="preserve"> commitments to anti-racism, inclusion and diversity. </w:t>
      </w:r>
    </w:p>
    <w:p w14:paraId="15EB64CD" w14:textId="30972133" w:rsidR="001341F1" w:rsidRDefault="00E90E57" w:rsidP="00DA5F99">
      <w:pPr>
        <w:pStyle w:val="BodyText"/>
        <w:rPr>
          <w:rStyle w:val="normaltextrun"/>
          <w:rFonts w:cs="Arial"/>
        </w:rPr>
      </w:pPr>
      <w:r>
        <w:rPr>
          <w:rStyle w:val="normaltextrun"/>
          <w:rFonts w:cs="Arial"/>
        </w:rPr>
        <w:t>We</w:t>
      </w:r>
      <w:r w:rsidR="008C3C0B">
        <w:rPr>
          <w:rStyle w:val="normaltextrun"/>
          <w:rFonts w:cs="Arial"/>
        </w:rPr>
        <w:t xml:space="preserve"> are thankful for the hard work of </w:t>
      </w:r>
      <w:r w:rsidR="000A2897">
        <w:rPr>
          <w:rStyle w:val="normaltextrun"/>
          <w:rFonts w:cs="Arial"/>
        </w:rPr>
        <w:t xml:space="preserve">multicultural community organisations and advocacy bodies including </w:t>
      </w:r>
      <w:r w:rsidR="008C3C0B">
        <w:rPr>
          <w:rStyle w:val="normaltextrun"/>
          <w:rFonts w:cs="Arial"/>
        </w:rPr>
        <w:t xml:space="preserve">the </w:t>
      </w:r>
      <w:hyperlink r:id="rId16" w:history="1">
        <w:r w:rsidR="005622F2">
          <w:rPr>
            <w:rStyle w:val="Hyperlink"/>
            <w:rFonts w:cs="Arial"/>
          </w:rPr>
          <w:t>Canberra Multicultural Community Forum</w:t>
        </w:r>
      </w:hyperlink>
      <w:r w:rsidR="005622F2">
        <w:rPr>
          <w:rStyle w:val="normaltextrun"/>
          <w:rFonts w:cs="Arial"/>
        </w:rPr>
        <w:t xml:space="preserve"> </w:t>
      </w:r>
      <w:r w:rsidR="00D45AF7">
        <w:rPr>
          <w:rStyle w:val="normaltextrun"/>
          <w:rFonts w:cs="Arial"/>
        </w:rPr>
        <w:t>(CMCF)</w:t>
      </w:r>
      <w:r w:rsidR="000A2897">
        <w:rPr>
          <w:rStyle w:val="normaltextrun"/>
          <w:rFonts w:cs="Arial"/>
        </w:rPr>
        <w:t>. These b</w:t>
      </w:r>
      <w:r w:rsidR="001701DA">
        <w:rPr>
          <w:rStyle w:val="normaltextrun"/>
          <w:rFonts w:cs="Arial"/>
        </w:rPr>
        <w:t>odies take on heavy workloads</w:t>
      </w:r>
      <w:r w:rsidR="00D45AF7">
        <w:rPr>
          <w:rStyle w:val="normaltextrun"/>
          <w:rFonts w:cs="Arial"/>
        </w:rPr>
        <w:t xml:space="preserve"> </w:t>
      </w:r>
      <w:r w:rsidR="008C3C0B">
        <w:rPr>
          <w:rStyle w:val="normaltextrun"/>
          <w:rFonts w:cs="Arial"/>
        </w:rPr>
        <w:t>in advocating for CALD community members</w:t>
      </w:r>
      <w:r>
        <w:rPr>
          <w:rStyle w:val="normaltextrun"/>
          <w:rFonts w:cs="Arial"/>
        </w:rPr>
        <w:t>, however,</w:t>
      </w:r>
      <w:r w:rsidR="008C3C0B">
        <w:rPr>
          <w:rStyle w:val="normaltextrun"/>
          <w:rFonts w:cs="Arial"/>
        </w:rPr>
        <w:t xml:space="preserve"> </w:t>
      </w:r>
      <w:r w:rsidR="001701DA">
        <w:rPr>
          <w:rStyle w:val="normaltextrun"/>
          <w:rFonts w:cs="Arial"/>
        </w:rPr>
        <w:t xml:space="preserve">community </w:t>
      </w:r>
      <w:r w:rsidR="00E31EDC">
        <w:rPr>
          <w:rStyle w:val="normaltextrun"/>
          <w:rFonts w:cs="Arial"/>
        </w:rPr>
        <w:t>organisations</w:t>
      </w:r>
      <w:r w:rsidR="001701DA">
        <w:rPr>
          <w:rStyle w:val="normaltextrun"/>
          <w:rFonts w:cs="Arial"/>
        </w:rPr>
        <w:t xml:space="preserve"> in this space </w:t>
      </w:r>
      <w:r w:rsidR="00F80DEC">
        <w:rPr>
          <w:rStyle w:val="normaltextrun"/>
          <w:rFonts w:cs="Arial"/>
        </w:rPr>
        <w:t>often</w:t>
      </w:r>
      <w:r w:rsidR="008C3C0B">
        <w:rPr>
          <w:rStyle w:val="normaltextrun"/>
          <w:rFonts w:cs="Arial"/>
        </w:rPr>
        <w:t xml:space="preserve"> </w:t>
      </w:r>
      <w:r>
        <w:rPr>
          <w:rStyle w:val="normaltextrun"/>
          <w:rFonts w:cs="Arial"/>
        </w:rPr>
        <w:t>operat</w:t>
      </w:r>
      <w:r w:rsidR="00F80DEC">
        <w:rPr>
          <w:rStyle w:val="normaltextrun"/>
          <w:rFonts w:cs="Arial"/>
        </w:rPr>
        <w:t>e</w:t>
      </w:r>
      <w:r>
        <w:rPr>
          <w:rStyle w:val="normaltextrun"/>
          <w:rFonts w:cs="Arial"/>
        </w:rPr>
        <w:t xml:space="preserve"> without </w:t>
      </w:r>
      <w:r w:rsidR="009535B9">
        <w:rPr>
          <w:rStyle w:val="normaltextrun"/>
          <w:rFonts w:cs="Arial"/>
        </w:rPr>
        <w:t xml:space="preserve">adequate </w:t>
      </w:r>
      <w:r>
        <w:rPr>
          <w:rStyle w:val="normaltextrun"/>
          <w:rFonts w:cs="Arial"/>
        </w:rPr>
        <w:t xml:space="preserve">funding, limiting the supports </w:t>
      </w:r>
      <w:r w:rsidR="009535B9">
        <w:rPr>
          <w:rStyle w:val="normaltextrun"/>
          <w:rFonts w:cs="Arial"/>
        </w:rPr>
        <w:t>they</w:t>
      </w:r>
      <w:r>
        <w:rPr>
          <w:rStyle w:val="normaltextrun"/>
          <w:rFonts w:cs="Arial"/>
        </w:rPr>
        <w:t xml:space="preserve"> can provide for the community.</w:t>
      </w:r>
    </w:p>
    <w:p w14:paraId="533479C0" w14:textId="79847133" w:rsidR="00E90E57" w:rsidRDefault="001710EB" w:rsidP="00DA5F99">
      <w:pPr>
        <w:pStyle w:val="BodyText"/>
        <w:rPr>
          <w:rStyle w:val="normaltextrun"/>
          <w:rFonts w:cs="Arial"/>
        </w:rPr>
      </w:pPr>
      <w:r>
        <w:rPr>
          <w:rStyle w:val="normaltextrun"/>
          <w:rFonts w:cs="Arial"/>
        </w:rPr>
        <w:t xml:space="preserve">Whilst a step in the right direction, the </w:t>
      </w:r>
      <w:r w:rsidR="001341F1" w:rsidRPr="001341F1">
        <w:rPr>
          <w:rStyle w:val="normaltextrun"/>
          <w:rFonts w:cs="Arial"/>
        </w:rPr>
        <w:t xml:space="preserve">role and function of the Multicultural Advisory </w:t>
      </w:r>
      <w:r>
        <w:rPr>
          <w:rStyle w:val="normaltextrun"/>
          <w:rFonts w:cs="Arial"/>
        </w:rPr>
        <w:t>C</w:t>
      </w:r>
      <w:r w:rsidR="001341F1" w:rsidRPr="001341F1">
        <w:rPr>
          <w:rStyle w:val="normaltextrun"/>
          <w:rFonts w:cs="Arial"/>
        </w:rPr>
        <w:t xml:space="preserve">ouncil </w:t>
      </w:r>
      <w:r>
        <w:rPr>
          <w:rStyle w:val="normaltextrun"/>
          <w:rFonts w:cs="Arial"/>
        </w:rPr>
        <w:t xml:space="preserve">cannot and should not be seen as </w:t>
      </w:r>
      <w:r w:rsidR="00FE6184">
        <w:rPr>
          <w:rStyle w:val="normaltextrun"/>
          <w:rFonts w:cs="Arial"/>
        </w:rPr>
        <w:t xml:space="preserve">a replacement for an </w:t>
      </w:r>
      <w:r w:rsidR="001341F1" w:rsidRPr="001341F1">
        <w:rPr>
          <w:rStyle w:val="normaltextrun"/>
          <w:rFonts w:cs="Arial"/>
        </w:rPr>
        <w:t xml:space="preserve">independent </w:t>
      </w:r>
      <w:r w:rsidR="00FE6184">
        <w:rPr>
          <w:rStyle w:val="normaltextrun"/>
          <w:rFonts w:cs="Arial"/>
        </w:rPr>
        <w:t>a</w:t>
      </w:r>
      <w:r w:rsidR="001341F1" w:rsidRPr="001341F1">
        <w:rPr>
          <w:rStyle w:val="normaltextrun"/>
          <w:rFonts w:cs="Arial"/>
        </w:rPr>
        <w:t xml:space="preserve">dvocacy </w:t>
      </w:r>
      <w:r w:rsidR="00FE6184">
        <w:rPr>
          <w:rStyle w:val="normaltextrun"/>
          <w:rFonts w:cs="Arial"/>
        </w:rPr>
        <w:t>p</w:t>
      </w:r>
      <w:r w:rsidR="001341F1" w:rsidRPr="001341F1">
        <w:rPr>
          <w:rStyle w:val="normaltextrun"/>
          <w:rFonts w:cs="Arial"/>
        </w:rPr>
        <w:t>eak community organisation.</w:t>
      </w:r>
      <w:r w:rsidR="00FE6184">
        <w:rPr>
          <w:rStyle w:val="normaltextrun"/>
          <w:rFonts w:cs="Arial"/>
        </w:rPr>
        <w:t xml:space="preserve"> </w:t>
      </w:r>
      <w:r w:rsidR="00D45AF7">
        <w:rPr>
          <w:rStyle w:val="normaltextrun"/>
          <w:rFonts w:cs="Arial"/>
        </w:rPr>
        <w:t xml:space="preserve">ACTCOSS would echo the CMCF in </w:t>
      </w:r>
      <w:r w:rsidR="00BE539F">
        <w:rPr>
          <w:rStyle w:val="normaltextrun"/>
          <w:rFonts w:cs="Arial"/>
        </w:rPr>
        <w:t xml:space="preserve">recommending </w:t>
      </w:r>
      <w:r w:rsidR="00D33CC5">
        <w:rPr>
          <w:rStyle w:val="normaltextrun"/>
          <w:rFonts w:cs="Arial"/>
        </w:rPr>
        <w:t>that clear acknowledgement needs to be made of the role of peak community organisations</w:t>
      </w:r>
      <w:r w:rsidR="00E66089">
        <w:rPr>
          <w:rStyle w:val="normaltextrun"/>
          <w:rFonts w:cs="Arial"/>
        </w:rPr>
        <w:t xml:space="preserve"> </w:t>
      </w:r>
      <w:r w:rsidR="002E0EA1">
        <w:rPr>
          <w:rStyle w:val="normaltextrun"/>
          <w:rFonts w:cs="Arial"/>
        </w:rPr>
        <w:t xml:space="preserve">in the Multicultural Charter. Further, we would reinforce </w:t>
      </w:r>
      <w:r w:rsidR="00E66089">
        <w:rPr>
          <w:rStyle w:val="normaltextrun"/>
          <w:rFonts w:cs="Arial"/>
        </w:rPr>
        <w:t>that official communication channels and relationships need to be set up between the Multicultura</w:t>
      </w:r>
      <w:r w:rsidR="002E0EA1">
        <w:rPr>
          <w:rStyle w:val="normaltextrun"/>
          <w:rFonts w:cs="Arial"/>
        </w:rPr>
        <w:t>l Advisory Council</w:t>
      </w:r>
      <w:r w:rsidR="00F53582">
        <w:rPr>
          <w:rStyle w:val="normaltextrun"/>
          <w:rFonts w:cs="Arial"/>
        </w:rPr>
        <w:t xml:space="preserve">, its individual members and diverse communities through their leadership including </w:t>
      </w:r>
      <w:r w:rsidR="00F208F7">
        <w:rPr>
          <w:rStyle w:val="normaltextrun"/>
          <w:rFonts w:cs="Arial"/>
        </w:rPr>
        <w:t>bodies such as CMCF.</w:t>
      </w:r>
    </w:p>
    <w:p w14:paraId="541D15EB" w14:textId="6B680CBA" w:rsidR="007E6EF4" w:rsidRDefault="007E6EF4" w:rsidP="00DA5F99">
      <w:pPr>
        <w:pStyle w:val="BodyText"/>
        <w:rPr>
          <w:rFonts w:cs="Arial"/>
        </w:rPr>
      </w:pPr>
      <w:r>
        <w:rPr>
          <w:rStyle w:val="normaltextrun"/>
          <w:rFonts w:cs="Arial"/>
        </w:rPr>
        <w:t xml:space="preserve">Additionally, </w:t>
      </w:r>
      <w:r w:rsidR="00373201">
        <w:rPr>
          <w:rStyle w:val="normaltextrun"/>
          <w:rFonts w:cs="Arial"/>
        </w:rPr>
        <w:t>we would support the recommendation from Mainul H</w:t>
      </w:r>
      <w:r w:rsidR="00A75001">
        <w:rPr>
          <w:rStyle w:val="normaltextrun"/>
          <w:rFonts w:cs="Arial"/>
        </w:rPr>
        <w:t>aque (</w:t>
      </w:r>
      <w:r w:rsidR="00A75001" w:rsidRPr="00A75001">
        <w:rPr>
          <w:rFonts w:cs="Arial"/>
        </w:rPr>
        <w:t>President of the Canberra Muslim Community Inc</w:t>
      </w:r>
      <w:r w:rsidR="00A75001">
        <w:rPr>
          <w:rFonts w:cs="Arial"/>
        </w:rPr>
        <w:t>) that membership on the Multicultural Advisory Council be limited to two terms at most with each term being a period of three years</w:t>
      </w:r>
      <w:r w:rsidR="00AB6F29">
        <w:rPr>
          <w:rFonts w:cs="Arial"/>
        </w:rPr>
        <w:t xml:space="preserve">. </w:t>
      </w:r>
      <w:r w:rsidR="001341F4">
        <w:rPr>
          <w:rFonts w:cs="Arial"/>
        </w:rPr>
        <w:t xml:space="preserve">Incorporating term limits </w:t>
      </w:r>
      <w:r w:rsidR="008E05BC">
        <w:rPr>
          <w:rFonts w:cs="Arial"/>
        </w:rPr>
        <w:t>ensures</w:t>
      </w:r>
      <w:r w:rsidR="00AB6F29">
        <w:rPr>
          <w:rFonts w:cs="Arial"/>
        </w:rPr>
        <w:t xml:space="preserve"> that new voices and perspectives are heard</w:t>
      </w:r>
      <w:r w:rsidR="008E05BC">
        <w:rPr>
          <w:rFonts w:cs="Arial"/>
        </w:rPr>
        <w:t xml:space="preserve">. This is especially important given the broad diversity of </w:t>
      </w:r>
      <w:r w:rsidR="006F5EB3">
        <w:rPr>
          <w:rFonts w:cs="Arial"/>
        </w:rPr>
        <w:t>CALD communities in Canberra</w:t>
      </w:r>
      <w:r w:rsidR="00AB6F29">
        <w:rPr>
          <w:rFonts w:cs="Arial"/>
        </w:rPr>
        <w:t>.</w:t>
      </w:r>
    </w:p>
    <w:p w14:paraId="4C030D6A" w14:textId="4E3843F3" w:rsidR="00D6740C" w:rsidRDefault="0006550F" w:rsidP="00DA5F99">
      <w:pPr>
        <w:pStyle w:val="BodyText"/>
        <w:rPr>
          <w:rStyle w:val="normaltextrun"/>
          <w:rFonts w:cs="Arial"/>
        </w:rPr>
      </w:pPr>
      <w:r>
        <w:rPr>
          <w:rStyle w:val="normaltextrun"/>
          <w:rFonts w:cs="Arial"/>
        </w:rPr>
        <w:t xml:space="preserve">ACTCOSS </w:t>
      </w:r>
      <w:r w:rsidR="00F05395">
        <w:rPr>
          <w:rStyle w:val="normaltextrun"/>
          <w:rFonts w:cs="Arial"/>
        </w:rPr>
        <w:t>encourages</w:t>
      </w:r>
      <w:r>
        <w:rPr>
          <w:rStyle w:val="normaltextrun"/>
          <w:rFonts w:cs="Arial"/>
        </w:rPr>
        <w:t xml:space="preserve"> the amendment of </w:t>
      </w:r>
      <w:r w:rsidR="0062005B">
        <w:rPr>
          <w:rStyle w:val="normaltextrun"/>
          <w:rFonts w:cs="Arial"/>
        </w:rPr>
        <w:t>Section 14 (Part 4) of the Bill – ‘Reporting obligations of administrative units’</w:t>
      </w:r>
      <w:r w:rsidR="00152541">
        <w:rPr>
          <w:rStyle w:val="normaltextrun"/>
          <w:rFonts w:cs="Arial"/>
        </w:rPr>
        <w:t xml:space="preserve"> </w:t>
      </w:r>
      <w:r w:rsidR="00F05395">
        <w:rPr>
          <w:rStyle w:val="normaltextrun"/>
          <w:rFonts w:cs="Arial"/>
        </w:rPr>
        <w:t>so as to</w:t>
      </w:r>
      <w:r w:rsidR="00152541">
        <w:rPr>
          <w:rStyle w:val="normaltextrun"/>
          <w:rFonts w:cs="Arial"/>
        </w:rPr>
        <w:t xml:space="preserve"> formalise</w:t>
      </w:r>
      <w:r w:rsidR="00F05395">
        <w:rPr>
          <w:rStyle w:val="normaltextrun"/>
          <w:rFonts w:cs="Arial"/>
        </w:rPr>
        <w:t xml:space="preserve"> and necessitate</w:t>
      </w:r>
      <w:r w:rsidR="00152541">
        <w:rPr>
          <w:rStyle w:val="normaltextrun"/>
          <w:rFonts w:cs="Arial"/>
        </w:rPr>
        <w:t xml:space="preserve"> a broader </w:t>
      </w:r>
      <w:r w:rsidR="00D145C3">
        <w:rPr>
          <w:rStyle w:val="normaltextrun"/>
          <w:rFonts w:cs="Arial"/>
        </w:rPr>
        <w:lastRenderedPageBreak/>
        <w:t xml:space="preserve">annual report. In order to have a tangible impact, </w:t>
      </w:r>
      <w:r w:rsidR="00F9090E">
        <w:rPr>
          <w:rStyle w:val="normaltextrun"/>
          <w:rFonts w:cs="Arial"/>
        </w:rPr>
        <w:t>an</w:t>
      </w:r>
      <w:r w:rsidR="00243674">
        <w:rPr>
          <w:rStyle w:val="normaltextrun"/>
          <w:rFonts w:cs="Arial"/>
        </w:rPr>
        <w:t xml:space="preserve"> official ACT Government entity (as part of the administrative unit) </w:t>
      </w:r>
      <w:r w:rsidR="00E024B6">
        <w:rPr>
          <w:rStyle w:val="normaltextrun"/>
          <w:rFonts w:cs="Arial"/>
        </w:rPr>
        <w:t>should be tasked with presenting an annual report regarding t</w:t>
      </w:r>
      <w:r w:rsidR="00F9090E">
        <w:rPr>
          <w:rStyle w:val="normaltextrun"/>
          <w:rFonts w:cs="Arial"/>
        </w:rPr>
        <w:t xml:space="preserve">he whole of government’s </w:t>
      </w:r>
      <w:r w:rsidR="000A215A">
        <w:rPr>
          <w:rStyle w:val="normaltextrun"/>
          <w:rFonts w:cs="Arial"/>
        </w:rPr>
        <w:t>approach to the</w:t>
      </w:r>
      <w:r w:rsidR="00B57B57">
        <w:rPr>
          <w:rStyle w:val="normaltextrun"/>
          <w:rFonts w:cs="Arial"/>
        </w:rPr>
        <w:t xml:space="preserve"> </w:t>
      </w:r>
      <w:r w:rsidR="0008378A">
        <w:rPr>
          <w:rStyle w:val="normaltextrun"/>
          <w:rFonts w:cs="Arial"/>
        </w:rPr>
        <w:t xml:space="preserve">obligations to multiculturalism and anti-racism </w:t>
      </w:r>
      <w:r w:rsidR="000A215A">
        <w:rPr>
          <w:rStyle w:val="normaltextrun"/>
          <w:rFonts w:cs="Arial"/>
        </w:rPr>
        <w:t xml:space="preserve">(as outlined </w:t>
      </w:r>
      <w:r w:rsidR="0008378A">
        <w:rPr>
          <w:rStyle w:val="normaltextrun"/>
          <w:rFonts w:cs="Arial"/>
        </w:rPr>
        <w:t>in the</w:t>
      </w:r>
      <w:r w:rsidR="001D69CB">
        <w:rPr>
          <w:rStyle w:val="normaltextrun"/>
          <w:rFonts w:cs="Arial"/>
        </w:rPr>
        <w:t xml:space="preserve"> Charter and Recognition Bill</w:t>
      </w:r>
      <w:r w:rsidR="000A215A">
        <w:rPr>
          <w:rStyle w:val="normaltextrun"/>
          <w:rFonts w:cs="Arial"/>
        </w:rPr>
        <w:t>)</w:t>
      </w:r>
      <w:r w:rsidR="0008378A">
        <w:rPr>
          <w:rStyle w:val="normaltextrun"/>
          <w:rFonts w:cs="Arial"/>
        </w:rPr>
        <w:t>.</w:t>
      </w:r>
    </w:p>
    <w:p w14:paraId="2CF2608D" w14:textId="6F70D06D" w:rsidR="00C138C5" w:rsidRDefault="00C408CB" w:rsidP="00DA5F99">
      <w:pPr>
        <w:pStyle w:val="BodyText"/>
      </w:pPr>
      <w:r>
        <w:t>Further, i</w:t>
      </w:r>
      <w:r w:rsidR="00C138C5">
        <w:t xml:space="preserve">t is important that we see the intentions of the Bill </w:t>
      </w:r>
      <w:r w:rsidR="000F4A5F">
        <w:t>coupled with</w:t>
      </w:r>
      <w:r w:rsidR="00C138C5">
        <w:t xml:space="preserve"> accessible reporting and enforcement mechanisms such as those outlined in the </w:t>
      </w:r>
      <w:hyperlink r:id="rId17" w:history="1">
        <w:r w:rsidR="006751C5">
          <w:rPr>
            <w:rStyle w:val="Hyperlink"/>
          </w:rPr>
          <w:t>ACT Human Rights Act 2004</w:t>
        </w:r>
      </w:hyperlink>
      <w:r w:rsidR="006751C5">
        <w:t xml:space="preserve"> </w:t>
      </w:r>
      <w:r w:rsidR="00C138C5">
        <w:t xml:space="preserve">and the </w:t>
      </w:r>
      <w:hyperlink r:id="rId18" w:history="1">
        <w:r w:rsidR="00D43016">
          <w:rPr>
            <w:rStyle w:val="Hyperlink"/>
          </w:rPr>
          <w:t>discrimination legislation currently being drafted</w:t>
        </w:r>
      </w:hyperlink>
      <w:r w:rsidR="00C138C5">
        <w:t>.</w:t>
      </w:r>
      <w:r w:rsidR="00D43016">
        <w:t xml:space="preserve"> </w:t>
      </w:r>
    </w:p>
    <w:p w14:paraId="6F95505F" w14:textId="6BFD9880" w:rsidR="006951BA" w:rsidRDefault="00C138C5" w:rsidP="00DA5F99">
      <w:pPr>
        <w:pStyle w:val="BodyText"/>
      </w:pPr>
      <w:r>
        <w:t>The</w:t>
      </w:r>
      <w:r w:rsidR="00D96CFF">
        <w:t xml:space="preserve"> Bill includes reference to </w:t>
      </w:r>
      <w:r>
        <w:t>a ‘shared obligation to stop racism, discrimination and the negative effects they have on our community’</w:t>
      </w:r>
      <w:r w:rsidR="00D96CFF">
        <w:t xml:space="preserve">. </w:t>
      </w:r>
      <w:r w:rsidR="006951BA">
        <w:t>The ACT Gov</w:t>
      </w:r>
      <w:r w:rsidR="00BF508A">
        <w:t>ernment must lead</w:t>
      </w:r>
      <w:r w:rsidR="00C0045B">
        <w:t xml:space="preserve"> by cultivating legislation, policy and funding that protect the multicultural community from bigotry and </w:t>
      </w:r>
      <w:r w:rsidR="00002B3D">
        <w:t>systemic racism.</w:t>
      </w:r>
    </w:p>
    <w:p w14:paraId="06452D19" w14:textId="0851C12E" w:rsidR="00D33D39" w:rsidRDefault="00E53496" w:rsidP="00DA5F99">
      <w:pPr>
        <w:pStyle w:val="BodyText"/>
      </w:pPr>
      <w:r>
        <w:t>ACTCOSS</w:t>
      </w:r>
      <w:r w:rsidR="00AA6771">
        <w:t>’s</w:t>
      </w:r>
      <w:r w:rsidR="00002B3D">
        <w:t xml:space="preserve"> recent</w:t>
      </w:r>
      <w:r w:rsidR="00AA6771">
        <w:t xml:space="preserve"> </w:t>
      </w:r>
      <w:hyperlink r:id="rId19" w:history="1">
        <w:r w:rsidR="00E36FAD">
          <w:rPr>
            <w:rStyle w:val="Hyperlink"/>
          </w:rPr>
          <w:t>Submission to the Inquiry into Racial Vilification</w:t>
        </w:r>
      </w:hyperlink>
      <w:r w:rsidR="00E36FAD">
        <w:t xml:space="preserve"> </w:t>
      </w:r>
      <w:r w:rsidR="00BA6B48">
        <w:t xml:space="preserve">highlighted </w:t>
      </w:r>
      <w:r w:rsidR="00E36FAD">
        <w:t>a number of recommendations for the ACT Government to implement</w:t>
      </w:r>
      <w:r w:rsidR="00B419D8">
        <w:t xml:space="preserve"> </w:t>
      </w:r>
      <w:r w:rsidR="00002B3D">
        <w:t>with regard to addressing racism in the community.</w:t>
      </w:r>
      <w:r w:rsidR="000A6ACC">
        <w:t xml:space="preserve"> </w:t>
      </w:r>
      <w:r w:rsidR="00D33D39">
        <w:t xml:space="preserve">We particularly recommend </w:t>
      </w:r>
      <w:r w:rsidR="00AE1B9F">
        <w:t>introducing a positive duty to eliminate discrimination, funding an independent CALD peak body organisation and establishing an ACT anti-racism strategy.</w:t>
      </w:r>
    </w:p>
    <w:p w14:paraId="1527E203" w14:textId="0A044D99" w:rsidR="0022693F" w:rsidRDefault="00345BD6" w:rsidP="00DA5F99">
      <w:pPr>
        <w:pStyle w:val="BodyText"/>
      </w:pPr>
      <w:r>
        <w:t>In sum, t</w:t>
      </w:r>
      <w:r w:rsidR="00C138C5">
        <w:t xml:space="preserve">he ACT Government must </w:t>
      </w:r>
      <w:r w:rsidR="00C77EB7">
        <w:t>support</w:t>
      </w:r>
      <w:r w:rsidR="00C138C5">
        <w:t xml:space="preserve"> the Multicultural Recognition Bill with appropriate funding, resourcing and implementation of recommendations made to support and protect community members who are most vulnerable to discrimination.</w:t>
      </w:r>
    </w:p>
    <w:p w14:paraId="48188624" w14:textId="13982684" w:rsidR="00345BD6" w:rsidRDefault="00345BD6" w:rsidP="00C12F9E">
      <w:pPr>
        <w:pStyle w:val="BodyText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We would be happy to discuss this feedback further</w:t>
      </w:r>
      <w:r w:rsidR="00C77EB7">
        <w:rPr>
          <w:rStyle w:val="normaltextrun"/>
          <w:rFonts w:cs="Arial"/>
          <w:color w:val="000000"/>
          <w:shd w:val="clear" w:color="auto" w:fill="FFFFFF"/>
        </w:rPr>
        <w:t>.</w:t>
      </w:r>
    </w:p>
    <w:p w14:paraId="5A593F7E" w14:textId="77777777" w:rsidR="0008378A" w:rsidRPr="0008378A" w:rsidRDefault="0008378A" w:rsidP="00C12F9E">
      <w:pPr>
        <w:pStyle w:val="BodyText"/>
        <w:rPr>
          <w:rFonts w:cs="Arial"/>
          <w:color w:val="000000"/>
          <w:shd w:val="clear" w:color="auto" w:fill="FFFFFF"/>
        </w:rPr>
      </w:pPr>
    </w:p>
    <w:p w14:paraId="38BA6FB9" w14:textId="54280A49" w:rsidR="00FF3065" w:rsidRDefault="00E0423E" w:rsidP="00E562BC">
      <w:pPr>
        <w:pStyle w:val="BodyText"/>
        <w:keepNext/>
        <w:rPr>
          <w:rFonts w:ascii="Segoe UI" w:hAnsi="Segoe UI" w:cs="Segoe UI"/>
          <w:sz w:val="18"/>
          <w:szCs w:val="18"/>
        </w:rPr>
      </w:pPr>
      <w:r>
        <w:t>Yours sincerely,</w:t>
      </w:r>
      <w:r w:rsidR="00FF3065">
        <w:rPr>
          <w:rStyle w:val="normaltextrun"/>
          <w:rFonts w:cs="Arial"/>
        </w:rPr>
        <w:t>   </w:t>
      </w:r>
      <w:r w:rsidR="00FF3065">
        <w:rPr>
          <w:rStyle w:val="eop"/>
          <w:rFonts w:cs="Arial"/>
        </w:rPr>
        <w:t> </w:t>
      </w:r>
    </w:p>
    <w:p w14:paraId="635CE5F8" w14:textId="200C6BC2" w:rsidR="00FF3065" w:rsidRDefault="00FF3065" w:rsidP="00FF30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 w:rsidR="00E562BC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178EBDD5" wp14:editId="3E463F88">
            <wp:extent cx="2084484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918" cy="55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88C7E" w14:textId="77777777" w:rsidR="00E562BC" w:rsidRDefault="00E562BC" w:rsidP="00FF30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DEF4C28" w14:textId="1F1F7281" w:rsidR="00FF3065" w:rsidRDefault="00E562BC" w:rsidP="00FF30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Mr Adam Poulter</w:t>
      </w:r>
      <w:r w:rsidR="00FF3065">
        <w:rPr>
          <w:rStyle w:val="scxw85541598"/>
          <w:rFonts w:ascii="Arial" w:hAnsi="Arial" w:cs="Arial"/>
        </w:rPr>
        <w:t> </w:t>
      </w:r>
      <w:r w:rsidR="00FF3065"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Deputy CEO</w:t>
      </w:r>
      <w:r w:rsidR="00FF3065">
        <w:rPr>
          <w:rStyle w:val="eop"/>
          <w:rFonts w:ascii="Arial" w:hAnsi="Arial" w:cs="Arial"/>
        </w:rPr>
        <w:t> </w:t>
      </w:r>
    </w:p>
    <w:p w14:paraId="60499E67" w14:textId="77777777" w:rsidR="00FF3065" w:rsidRDefault="00FF3065" w:rsidP="00FF30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034EC9A3" w14:textId="6BEC3793" w:rsidR="00FF3065" w:rsidRDefault="00FF3065" w:rsidP="00FF30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Email: </w:t>
      </w:r>
      <w:r w:rsidR="00E562BC" w:rsidRPr="00E562BC">
        <w:rPr>
          <w:rFonts w:ascii="Arial" w:hAnsi="Arial" w:cs="Arial"/>
        </w:rPr>
        <w:t>adam.poulter@actcoss.org.au</w:t>
      </w:r>
      <w:r>
        <w:rPr>
          <w:rStyle w:val="eop"/>
          <w:rFonts w:ascii="Arial" w:hAnsi="Arial" w:cs="Arial"/>
        </w:rPr>
        <w:t> </w:t>
      </w:r>
    </w:p>
    <w:p w14:paraId="3EC17860" w14:textId="77777777" w:rsidR="003E3291" w:rsidRDefault="003E3291" w:rsidP="00C12F9E">
      <w:pPr>
        <w:pStyle w:val="BodyText"/>
      </w:pPr>
    </w:p>
    <w:sectPr w:rsidR="003E3291" w:rsidSect="004330FD">
      <w:footerReference w:type="even" r:id="rId21"/>
      <w:footerReference w:type="default" r:id="rId22"/>
      <w:footerReference w:type="first" r:id="rId23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9F4F" w14:textId="77777777" w:rsidR="00E02E37" w:rsidRDefault="00E02E37">
      <w:r>
        <w:separator/>
      </w:r>
    </w:p>
  </w:endnote>
  <w:endnote w:type="continuationSeparator" w:id="0">
    <w:p w14:paraId="6730A619" w14:textId="77777777" w:rsidR="00E02E37" w:rsidRDefault="00E02E37">
      <w:r>
        <w:continuationSeparator/>
      </w:r>
    </w:p>
  </w:endnote>
  <w:endnote w:type="continuationNotice" w:id="1">
    <w:p w14:paraId="36307C3A" w14:textId="77777777" w:rsidR="00E02E37" w:rsidRDefault="00E02E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E5B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DCE5C" w14:textId="77777777" w:rsidR="00D14762" w:rsidRDefault="00D1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88FB" w14:textId="77777777" w:rsidR="00010784" w:rsidRPr="00DF1B72" w:rsidRDefault="00010784" w:rsidP="00DF1B72">
    <w:pPr>
      <w:pStyle w:val="Footer"/>
    </w:pPr>
  </w:p>
  <w:p w14:paraId="3BBB999F" w14:textId="65507403" w:rsidR="00314A95" w:rsidRDefault="002D1565">
    <w:pPr>
      <w:pStyle w:val="Footer"/>
    </w:pPr>
    <w:r>
      <w:pict w14:anchorId="2E3A8CE6">
        <v:rect id="_x0000_i1025" style="width:451.3pt;height:1.5pt" o:hralign="center" o:hrstd="t" o:hrnoshade="t" o:hr="t" fillcolor="#d8d8d8 [2732]" stroked="f"/>
      </w:pict>
    </w:r>
  </w:p>
  <w:p w14:paraId="46E3DA4D" w14:textId="77777777" w:rsidR="00314A95" w:rsidRDefault="00314A95" w:rsidP="0058227A">
    <w:pPr>
      <w:pStyle w:val="Footer"/>
      <w:framePr w:wrap="around" w:vAnchor="text" w:hAnchor="page" w:x="5850" w:y="1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6E78871" w14:textId="136FC37C" w:rsidR="00D82F8D" w:rsidRPr="004F50AF" w:rsidRDefault="00617FC9" w:rsidP="00314A95">
    <w:pPr>
      <w:pStyle w:val="Footer"/>
      <w:spacing w:before="120"/>
    </w:pPr>
    <w:r>
      <w:t>ACTCOSS</w:t>
    </w:r>
    <w:r>
      <w:ptab w:relativeTo="margin" w:alignment="center" w:leader="none"/>
    </w:r>
    <w:r>
      <w:ptab w:relativeTo="margin" w:alignment="right" w:leader="none"/>
    </w:r>
    <w:hyperlink r:id="rId1" w:history="1">
      <w:r w:rsidRPr="004F50AF">
        <w:t>actcoss.org.au</w:t>
      </w:r>
    </w:hyperlink>
    <w:r w:rsidR="00ED4AFB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0C1" w14:textId="77777777" w:rsidR="00823953" w:rsidRPr="00DF1B72" w:rsidRDefault="00823953" w:rsidP="00DF1B72">
    <w:pPr>
      <w:pStyle w:val="Footer"/>
    </w:pPr>
  </w:p>
  <w:p w14:paraId="0629238D" w14:textId="642D50B4" w:rsidR="00FC074D" w:rsidRDefault="002D1565" w:rsidP="00520217">
    <w:pPr>
      <w:pStyle w:val="Footer"/>
      <w:jc w:val="center"/>
    </w:pPr>
    <w:r>
      <w:pict w14:anchorId="0E36CF4D">
        <v:rect id="_x0000_i1026" style="width:451.3pt;height:1.5pt" o:hralign="center" o:hrstd="t" o:hrnoshade="t" o:hr="t" fillcolor="#d8d8d8 [2732]" stroked="f"/>
      </w:pict>
    </w:r>
  </w:p>
  <w:p w14:paraId="04D19D17" w14:textId="1F0E877B" w:rsidR="00520217" w:rsidRDefault="00520217" w:rsidP="00FC074D">
    <w:pPr>
      <w:pStyle w:val="Footer"/>
      <w:spacing w:before="120"/>
      <w:jc w:val="center"/>
    </w:pPr>
    <w:r w:rsidRPr="00520217">
      <w:t xml:space="preserve">ACTCOSS is committed to reconciliation, acknowledges the traditional custodians of the land and </w:t>
    </w:r>
    <w:r w:rsidR="00DA3570">
      <w:br/>
    </w:r>
    <w:r w:rsidRPr="00520217">
      <w:t>pays respect to elders past and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DCC1" w14:textId="77777777" w:rsidR="00E02E37" w:rsidRDefault="00E02E37">
      <w:r>
        <w:separator/>
      </w:r>
    </w:p>
  </w:footnote>
  <w:footnote w:type="continuationSeparator" w:id="0">
    <w:p w14:paraId="0CDAEB53" w14:textId="77777777" w:rsidR="00E02E37" w:rsidRDefault="00E02E37">
      <w:r>
        <w:continuationSeparator/>
      </w:r>
    </w:p>
  </w:footnote>
  <w:footnote w:type="continuationNotice" w:id="1">
    <w:p w14:paraId="39E2F748" w14:textId="77777777" w:rsidR="00E02E37" w:rsidRDefault="00E02E3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1823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3" w15:restartNumberingAfterBreak="0">
    <w:nsid w:val="1F651977"/>
    <w:multiLevelType w:val="hybridMultilevel"/>
    <w:tmpl w:val="B4C0993A"/>
    <w:lvl w:ilvl="0" w:tplc="6CB83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C9502F"/>
    <w:multiLevelType w:val="multilevel"/>
    <w:tmpl w:val="B8F8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5846233"/>
    <w:multiLevelType w:val="hybridMultilevel"/>
    <w:tmpl w:val="0EFA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20B9C"/>
    <w:multiLevelType w:val="multilevel"/>
    <w:tmpl w:val="2F1E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BF2239"/>
    <w:multiLevelType w:val="multilevel"/>
    <w:tmpl w:val="3D82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030AB0"/>
    <w:multiLevelType w:val="multilevel"/>
    <w:tmpl w:val="879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1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2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B333334"/>
    <w:multiLevelType w:val="multilevel"/>
    <w:tmpl w:val="388C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0298333">
    <w:abstractNumId w:val="8"/>
  </w:num>
  <w:num w:numId="2" w16cid:durableId="151652039">
    <w:abstractNumId w:val="10"/>
  </w:num>
  <w:num w:numId="3" w16cid:durableId="1711226420">
    <w:abstractNumId w:val="23"/>
  </w:num>
  <w:num w:numId="4" w16cid:durableId="170292599">
    <w:abstractNumId w:val="21"/>
  </w:num>
  <w:num w:numId="5" w16cid:durableId="1849323149">
    <w:abstractNumId w:val="20"/>
  </w:num>
  <w:num w:numId="6" w16cid:durableId="1296443622">
    <w:abstractNumId w:val="22"/>
  </w:num>
  <w:num w:numId="7" w16cid:durableId="1788305016">
    <w:abstractNumId w:val="12"/>
  </w:num>
  <w:num w:numId="8" w16cid:durableId="1019620544">
    <w:abstractNumId w:val="30"/>
  </w:num>
  <w:num w:numId="9" w16cid:durableId="706679406">
    <w:abstractNumId w:val="9"/>
  </w:num>
  <w:num w:numId="10" w16cid:durableId="486477854">
    <w:abstractNumId w:val="29"/>
  </w:num>
  <w:num w:numId="11" w16cid:durableId="458572516">
    <w:abstractNumId w:val="11"/>
  </w:num>
  <w:num w:numId="12" w16cid:durableId="1869642896">
    <w:abstractNumId w:val="6"/>
  </w:num>
  <w:num w:numId="13" w16cid:durableId="902448972">
    <w:abstractNumId w:val="24"/>
  </w:num>
  <w:num w:numId="14" w16cid:durableId="329987595">
    <w:abstractNumId w:val="14"/>
  </w:num>
  <w:num w:numId="15" w16cid:durableId="1448280309">
    <w:abstractNumId w:val="15"/>
  </w:num>
  <w:num w:numId="16" w16cid:durableId="1823540906">
    <w:abstractNumId w:val="7"/>
  </w:num>
  <w:num w:numId="17" w16cid:durableId="423573930">
    <w:abstractNumId w:val="18"/>
  </w:num>
  <w:num w:numId="18" w16cid:durableId="2103529681">
    <w:abstractNumId w:val="4"/>
  </w:num>
  <w:num w:numId="19" w16cid:durableId="228543044">
    <w:abstractNumId w:val="2"/>
  </w:num>
  <w:num w:numId="20" w16cid:durableId="818037507">
    <w:abstractNumId w:val="1"/>
  </w:num>
  <w:num w:numId="21" w16cid:durableId="1736512877">
    <w:abstractNumId w:val="3"/>
  </w:num>
  <w:num w:numId="22" w16cid:durableId="1092700054">
    <w:abstractNumId w:val="0"/>
  </w:num>
  <w:num w:numId="23" w16cid:durableId="730424162">
    <w:abstractNumId w:val="17"/>
  </w:num>
  <w:num w:numId="24" w16cid:durableId="1635914918">
    <w:abstractNumId w:val="32"/>
  </w:num>
  <w:num w:numId="25" w16cid:durableId="362444524">
    <w:abstractNumId w:val="31"/>
  </w:num>
  <w:num w:numId="26" w16cid:durableId="1799496640">
    <w:abstractNumId w:val="16"/>
  </w:num>
  <w:num w:numId="27" w16cid:durableId="1604261191">
    <w:abstractNumId w:val="19"/>
  </w:num>
  <w:num w:numId="28" w16cid:durableId="610087276">
    <w:abstractNumId w:val="27"/>
  </w:num>
  <w:num w:numId="29" w16cid:durableId="889464076">
    <w:abstractNumId w:val="26"/>
  </w:num>
  <w:num w:numId="30" w16cid:durableId="932977617">
    <w:abstractNumId w:val="25"/>
  </w:num>
  <w:num w:numId="31" w16cid:durableId="1490168075">
    <w:abstractNumId w:val="28"/>
  </w:num>
  <w:num w:numId="32" w16cid:durableId="256133745">
    <w:abstractNumId w:val="33"/>
  </w:num>
  <w:num w:numId="33" w16cid:durableId="33236491">
    <w:abstractNumId w:val="13"/>
  </w:num>
  <w:num w:numId="34" w16cid:durableId="598296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8"/>
    <w:rsid w:val="0000015B"/>
    <w:rsid w:val="00000585"/>
    <w:rsid w:val="0000070B"/>
    <w:rsid w:val="00001157"/>
    <w:rsid w:val="00001CC1"/>
    <w:rsid w:val="0000255E"/>
    <w:rsid w:val="000027A8"/>
    <w:rsid w:val="00002B3D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784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1CAA"/>
    <w:rsid w:val="0002214F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D07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C2D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40F"/>
    <w:rsid w:val="0006459D"/>
    <w:rsid w:val="000646B1"/>
    <w:rsid w:val="0006512C"/>
    <w:rsid w:val="0006550F"/>
    <w:rsid w:val="000659DC"/>
    <w:rsid w:val="00065AF2"/>
    <w:rsid w:val="00066893"/>
    <w:rsid w:val="00066EEC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42"/>
    <w:rsid w:val="00076D5C"/>
    <w:rsid w:val="00076F20"/>
    <w:rsid w:val="000771DF"/>
    <w:rsid w:val="000773D8"/>
    <w:rsid w:val="00077575"/>
    <w:rsid w:val="00077C59"/>
    <w:rsid w:val="00077C85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8A"/>
    <w:rsid w:val="000837F9"/>
    <w:rsid w:val="00084C86"/>
    <w:rsid w:val="000854AF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9EE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97C11"/>
    <w:rsid w:val="000A056E"/>
    <w:rsid w:val="000A1539"/>
    <w:rsid w:val="000A161D"/>
    <w:rsid w:val="000A1786"/>
    <w:rsid w:val="000A215A"/>
    <w:rsid w:val="000A21CD"/>
    <w:rsid w:val="000A2225"/>
    <w:rsid w:val="000A2897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6ACC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1C"/>
    <w:rsid w:val="000B4A23"/>
    <w:rsid w:val="000B54FC"/>
    <w:rsid w:val="000B58B6"/>
    <w:rsid w:val="000B5C9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649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0E47"/>
    <w:rsid w:val="000F14F7"/>
    <w:rsid w:val="000F1A19"/>
    <w:rsid w:val="000F1CDC"/>
    <w:rsid w:val="000F1F01"/>
    <w:rsid w:val="000F262E"/>
    <w:rsid w:val="000F27FF"/>
    <w:rsid w:val="000F2B02"/>
    <w:rsid w:val="000F39F4"/>
    <w:rsid w:val="000F4692"/>
    <w:rsid w:val="000F4A5F"/>
    <w:rsid w:val="000F4F71"/>
    <w:rsid w:val="000F5085"/>
    <w:rsid w:val="000F56AC"/>
    <w:rsid w:val="000F5FDF"/>
    <w:rsid w:val="000F6BDC"/>
    <w:rsid w:val="000F6DC9"/>
    <w:rsid w:val="000F71B8"/>
    <w:rsid w:val="000F73C5"/>
    <w:rsid w:val="00100A6B"/>
    <w:rsid w:val="00100A78"/>
    <w:rsid w:val="00100B87"/>
    <w:rsid w:val="00100C37"/>
    <w:rsid w:val="00100C86"/>
    <w:rsid w:val="00101373"/>
    <w:rsid w:val="0010148D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332"/>
    <w:rsid w:val="0011641A"/>
    <w:rsid w:val="00116AB3"/>
    <w:rsid w:val="00116D55"/>
    <w:rsid w:val="00116F58"/>
    <w:rsid w:val="00117F25"/>
    <w:rsid w:val="001204E3"/>
    <w:rsid w:val="001205A1"/>
    <w:rsid w:val="001205A4"/>
    <w:rsid w:val="0012092F"/>
    <w:rsid w:val="00120DE1"/>
    <w:rsid w:val="001213A3"/>
    <w:rsid w:val="0012177B"/>
    <w:rsid w:val="00121AE3"/>
    <w:rsid w:val="00121D44"/>
    <w:rsid w:val="00121F7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1F1"/>
    <w:rsid w:val="001341F4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1FA"/>
    <w:rsid w:val="001473CD"/>
    <w:rsid w:val="00147756"/>
    <w:rsid w:val="00147AB7"/>
    <w:rsid w:val="00147BE2"/>
    <w:rsid w:val="0015006B"/>
    <w:rsid w:val="00150904"/>
    <w:rsid w:val="001517BD"/>
    <w:rsid w:val="00151BC0"/>
    <w:rsid w:val="00151BFA"/>
    <w:rsid w:val="00152293"/>
    <w:rsid w:val="00152541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6FCE"/>
    <w:rsid w:val="00157B88"/>
    <w:rsid w:val="00160900"/>
    <w:rsid w:val="00160947"/>
    <w:rsid w:val="00160AD9"/>
    <w:rsid w:val="001610FE"/>
    <w:rsid w:val="0016115D"/>
    <w:rsid w:val="0016197C"/>
    <w:rsid w:val="00161ABA"/>
    <w:rsid w:val="00161F07"/>
    <w:rsid w:val="0016245C"/>
    <w:rsid w:val="00162569"/>
    <w:rsid w:val="00162D28"/>
    <w:rsid w:val="0016318D"/>
    <w:rsid w:val="00163482"/>
    <w:rsid w:val="0016363B"/>
    <w:rsid w:val="00164895"/>
    <w:rsid w:val="001648A4"/>
    <w:rsid w:val="00165605"/>
    <w:rsid w:val="00165792"/>
    <w:rsid w:val="00165801"/>
    <w:rsid w:val="001659AB"/>
    <w:rsid w:val="00165ABE"/>
    <w:rsid w:val="00165F8F"/>
    <w:rsid w:val="00165FA2"/>
    <w:rsid w:val="0016628A"/>
    <w:rsid w:val="00166D83"/>
    <w:rsid w:val="00166EF3"/>
    <w:rsid w:val="00167200"/>
    <w:rsid w:val="001701DA"/>
    <w:rsid w:val="001704BE"/>
    <w:rsid w:val="00170817"/>
    <w:rsid w:val="00170CE5"/>
    <w:rsid w:val="001710EB"/>
    <w:rsid w:val="00172183"/>
    <w:rsid w:val="001728CB"/>
    <w:rsid w:val="00172970"/>
    <w:rsid w:val="001730EB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B1C"/>
    <w:rsid w:val="00177FC3"/>
    <w:rsid w:val="001800E6"/>
    <w:rsid w:val="001800FA"/>
    <w:rsid w:val="00180A90"/>
    <w:rsid w:val="00181C54"/>
    <w:rsid w:val="001822D7"/>
    <w:rsid w:val="0018260E"/>
    <w:rsid w:val="00182F1F"/>
    <w:rsid w:val="00182FC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578D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9CB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082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2876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54B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0F5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93F"/>
    <w:rsid w:val="00226F81"/>
    <w:rsid w:val="00226FEF"/>
    <w:rsid w:val="00227061"/>
    <w:rsid w:val="002272FA"/>
    <w:rsid w:val="00227630"/>
    <w:rsid w:val="002308FA"/>
    <w:rsid w:val="00231640"/>
    <w:rsid w:val="00231AF3"/>
    <w:rsid w:val="00231BCE"/>
    <w:rsid w:val="002329E2"/>
    <w:rsid w:val="00232AE3"/>
    <w:rsid w:val="00232B10"/>
    <w:rsid w:val="00232FF4"/>
    <w:rsid w:val="002330E4"/>
    <w:rsid w:val="00233391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674"/>
    <w:rsid w:val="0024387E"/>
    <w:rsid w:val="0024420E"/>
    <w:rsid w:val="00245019"/>
    <w:rsid w:val="00245475"/>
    <w:rsid w:val="00245A7F"/>
    <w:rsid w:val="00245ADA"/>
    <w:rsid w:val="00245BE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9E3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514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A17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24F"/>
    <w:rsid w:val="00294DD4"/>
    <w:rsid w:val="0029564D"/>
    <w:rsid w:val="00295B70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52F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363F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1565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415"/>
    <w:rsid w:val="002E0CC1"/>
    <w:rsid w:val="002E0EA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28"/>
    <w:rsid w:val="002F0C61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6A0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30E"/>
    <w:rsid w:val="00303551"/>
    <w:rsid w:val="0030378F"/>
    <w:rsid w:val="003037A8"/>
    <w:rsid w:val="00303CF0"/>
    <w:rsid w:val="003040F2"/>
    <w:rsid w:val="00304321"/>
    <w:rsid w:val="00304544"/>
    <w:rsid w:val="00304930"/>
    <w:rsid w:val="00304B34"/>
    <w:rsid w:val="00304DED"/>
    <w:rsid w:val="00304E4E"/>
    <w:rsid w:val="00304F01"/>
    <w:rsid w:val="00304F75"/>
    <w:rsid w:val="0030586D"/>
    <w:rsid w:val="00305DD5"/>
    <w:rsid w:val="00306577"/>
    <w:rsid w:val="003067DC"/>
    <w:rsid w:val="00306809"/>
    <w:rsid w:val="003069D8"/>
    <w:rsid w:val="00307A97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48CD"/>
    <w:rsid w:val="00314A95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9ED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971"/>
    <w:rsid w:val="00344C5D"/>
    <w:rsid w:val="00344FBD"/>
    <w:rsid w:val="003459BF"/>
    <w:rsid w:val="00345BD6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1B13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201"/>
    <w:rsid w:val="00373754"/>
    <w:rsid w:val="0037387B"/>
    <w:rsid w:val="003738C5"/>
    <w:rsid w:val="00374349"/>
    <w:rsid w:val="00374A72"/>
    <w:rsid w:val="003763BA"/>
    <w:rsid w:val="0037662E"/>
    <w:rsid w:val="00376732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43A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9EA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5F2"/>
    <w:rsid w:val="003B265D"/>
    <w:rsid w:val="003B2EF6"/>
    <w:rsid w:val="003B34D9"/>
    <w:rsid w:val="003B3622"/>
    <w:rsid w:val="003B368C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1C58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4CBB"/>
    <w:rsid w:val="003C5AFB"/>
    <w:rsid w:val="003C67E9"/>
    <w:rsid w:val="003C6947"/>
    <w:rsid w:val="003C6B4E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4A53"/>
    <w:rsid w:val="003D5E16"/>
    <w:rsid w:val="003D62C3"/>
    <w:rsid w:val="003D67C1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0D9C"/>
    <w:rsid w:val="003E173D"/>
    <w:rsid w:val="003E178C"/>
    <w:rsid w:val="003E1EE7"/>
    <w:rsid w:val="003E1F57"/>
    <w:rsid w:val="003E2694"/>
    <w:rsid w:val="003E288C"/>
    <w:rsid w:val="003E3291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2DDF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B8A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1EAA"/>
    <w:rsid w:val="00422678"/>
    <w:rsid w:val="00422942"/>
    <w:rsid w:val="00422B55"/>
    <w:rsid w:val="004230BD"/>
    <w:rsid w:val="00423496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2F6"/>
    <w:rsid w:val="004326F3"/>
    <w:rsid w:val="0043295B"/>
    <w:rsid w:val="004330FD"/>
    <w:rsid w:val="0043367B"/>
    <w:rsid w:val="004336E9"/>
    <w:rsid w:val="00433981"/>
    <w:rsid w:val="00433AAE"/>
    <w:rsid w:val="00434885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729"/>
    <w:rsid w:val="00444C2D"/>
    <w:rsid w:val="00444F5C"/>
    <w:rsid w:val="0044610F"/>
    <w:rsid w:val="00446316"/>
    <w:rsid w:val="00446833"/>
    <w:rsid w:val="00446CF8"/>
    <w:rsid w:val="00450CA7"/>
    <w:rsid w:val="00450E29"/>
    <w:rsid w:val="00451082"/>
    <w:rsid w:val="00451C48"/>
    <w:rsid w:val="00452C79"/>
    <w:rsid w:val="0045351A"/>
    <w:rsid w:val="004537B4"/>
    <w:rsid w:val="004539A1"/>
    <w:rsid w:val="004544BC"/>
    <w:rsid w:val="004546C3"/>
    <w:rsid w:val="00454A40"/>
    <w:rsid w:val="004551D5"/>
    <w:rsid w:val="004564BE"/>
    <w:rsid w:val="004567CC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0A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084B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544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104A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764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037"/>
    <w:rsid w:val="00494247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274"/>
    <w:rsid w:val="004B1670"/>
    <w:rsid w:val="004B16A3"/>
    <w:rsid w:val="004B1852"/>
    <w:rsid w:val="004B2234"/>
    <w:rsid w:val="004B265B"/>
    <w:rsid w:val="004B2A86"/>
    <w:rsid w:val="004B2CEA"/>
    <w:rsid w:val="004B317F"/>
    <w:rsid w:val="004B33D1"/>
    <w:rsid w:val="004B3509"/>
    <w:rsid w:val="004B3A1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8A1"/>
    <w:rsid w:val="004C7A14"/>
    <w:rsid w:val="004C7B9E"/>
    <w:rsid w:val="004C7E97"/>
    <w:rsid w:val="004D0675"/>
    <w:rsid w:val="004D0891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D784E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0AF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320"/>
    <w:rsid w:val="0051655C"/>
    <w:rsid w:val="005166BA"/>
    <w:rsid w:val="00516D97"/>
    <w:rsid w:val="00517731"/>
    <w:rsid w:val="00517788"/>
    <w:rsid w:val="005179F5"/>
    <w:rsid w:val="00517AFB"/>
    <w:rsid w:val="00520217"/>
    <w:rsid w:val="005207FB"/>
    <w:rsid w:val="005210D0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64"/>
    <w:rsid w:val="005233E4"/>
    <w:rsid w:val="00523E8E"/>
    <w:rsid w:val="00524908"/>
    <w:rsid w:val="00524C72"/>
    <w:rsid w:val="00525088"/>
    <w:rsid w:val="005250E1"/>
    <w:rsid w:val="005258A2"/>
    <w:rsid w:val="00525972"/>
    <w:rsid w:val="00525C2C"/>
    <w:rsid w:val="00525D2D"/>
    <w:rsid w:val="00526991"/>
    <w:rsid w:val="00526FBE"/>
    <w:rsid w:val="00527322"/>
    <w:rsid w:val="00527605"/>
    <w:rsid w:val="005304A4"/>
    <w:rsid w:val="00530B7B"/>
    <w:rsid w:val="00530C3C"/>
    <w:rsid w:val="00530C74"/>
    <w:rsid w:val="0053128D"/>
    <w:rsid w:val="005313FE"/>
    <w:rsid w:val="00531429"/>
    <w:rsid w:val="0053157E"/>
    <w:rsid w:val="00531671"/>
    <w:rsid w:val="00531A4E"/>
    <w:rsid w:val="00531D3A"/>
    <w:rsid w:val="00531E7F"/>
    <w:rsid w:val="005320F9"/>
    <w:rsid w:val="0053263B"/>
    <w:rsid w:val="0053263D"/>
    <w:rsid w:val="0053271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120A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2138"/>
    <w:rsid w:val="005622AF"/>
    <w:rsid w:val="005622F2"/>
    <w:rsid w:val="00562571"/>
    <w:rsid w:val="00562BF6"/>
    <w:rsid w:val="00562E87"/>
    <w:rsid w:val="00562F6F"/>
    <w:rsid w:val="00563041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0B99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27A"/>
    <w:rsid w:val="0058288A"/>
    <w:rsid w:val="00582ACD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6"/>
    <w:rsid w:val="00591578"/>
    <w:rsid w:val="00591658"/>
    <w:rsid w:val="00591768"/>
    <w:rsid w:val="00591E51"/>
    <w:rsid w:val="00591F5F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0BC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AC4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C54"/>
    <w:rsid w:val="005D1E03"/>
    <w:rsid w:val="005D20D0"/>
    <w:rsid w:val="005D27C0"/>
    <w:rsid w:val="005D2BE4"/>
    <w:rsid w:val="005D306F"/>
    <w:rsid w:val="005D3984"/>
    <w:rsid w:val="005D436A"/>
    <w:rsid w:val="005D4705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D7D6A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5F7E96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0B9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17FC9"/>
    <w:rsid w:val="0062005B"/>
    <w:rsid w:val="0062026C"/>
    <w:rsid w:val="006202C4"/>
    <w:rsid w:val="00620364"/>
    <w:rsid w:val="0062059D"/>
    <w:rsid w:val="00620994"/>
    <w:rsid w:val="00620A0B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1D1B"/>
    <w:rsid w:val="0064266E"/>
    <w:rsid w:val="006428AB"/>
    <w:rsid w:val="00642AA0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1C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4EF2"/>
    <w:rsid w:val="00685DDA"/>
    <w:rsid w:val="00686418"/>
    <w:rsid w:val="00686AEB"/>
    <w:rsid w:val="00686C68"/>
    <w:rsid w:val="00687085"/>
    <w:rsid w:val="006870A3"/>
    <w:rsid w:val="006875BD"/>
    <w:rsid w:val="00687852"/>
    <w:rsid w:val="006878AB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1BA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14D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C7FCD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5A5"/>
    <w:rsid w:val="006F4D0A"/>
    <w:rsid w:val="006F4D0D"/>
    <w:rsid w:val="006F5443"/>
    <w:rsid w:val="006F55BD"/>
    <w:rsid w:val="006F5926"/>
    <w:rsid w:val="006F5DF7"/>
    <w:rsid w:val="006F5EB3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CDF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67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5D0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9"/>
    <w:rsid w:val="00733DBB"/>
    <w:rsid w:val="00734073"/>
    <w:rsid w:val="007340FF"/>
    <w:rsid w:val="00734361"/>
    <w:rsid w:val="00734388"/>
    <w:rsid w:val="007345F4"/>
    <w:rsid w:val="007362E3"/>
    <w:rsid w:val="007365CE"/>
    <w:rsid w:val="007365D6"/>
    <w:rsid w:val="007369B0"/>
    <w:rsid w:val="00736CDF"/>
    <w:rsid w:val="00736EDD"/>
    <w:rsid w:val="007372C2"/>
    <w:rsid w:val="00737629"/>
    <w:rsid w:val="00737B55"/>
    <w:rsid w:val="0074001E"/>
    <w:rsid w:val="007400ED"/>
    <w:rsid w:val="0074112C"/>
    <w:rsid w:val="00741866"/>
    <w:rsid w:val="00741D26"/>
    <w:rsid w:val="00741D40"/>
    <w:rsid w:val="00741EB0"/>
    <w:rsid w:val="0074208D"/>
    <w:rsid w:val="0074267B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A78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4A9C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77F92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634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84E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A2E"/>
    <w:rsid w:val="007C6B95"/>
    <w:rsid w:val="007C6C85"/>
    <w:rsid w:val="007C76B6"/>
    <w:rsid w:val="007C76EB"/>
    <w:rsid w:val="007C7733"/>
    <w:rsid w:val="007D0307"/>
    <w:rsid w:val="007D0900"/>
    <w:rsid w:val="007D0C05"/>
    <w:rsid w:val="007D0CDE"/>
    <w:rsid w:val="007D0F06"/>
    <w:rsid w:val="007D10CA"/>
    <w:rsid w:val="007D219A"/>
    <w:rsid w:val="007D229C"/>
    <w:rsid w:val="007D2591"/>
    <w:rsid w:val="007D25F2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D7CDA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CF7"/>
    <w:rsid w:val="007E6EF4"/>
    <w:rsid w:val="007E71CE"/>
    <w:rsid w:val="007E77A6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483C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53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2E7C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74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B34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5D75"/>
    <w:rsid w:val="008761B1"/>
    <w:rsid w:val="00876243"/>
    <w:rsid w:val="0087624D"/>
    <w:rsid w:val="008763C9"/>
    <w:rsid w:val="00876527"/>
    <w:rsid w:val="00876A0E"/>
    <w:rsid w:val="00876DD9"/>
    <w:rsid w:val="00876EA8"/>
    <w:rsid w:val="008770D4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90308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6E8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3B3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97D70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C4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3C0B"/>
    <w:rsid w:val="008C4399"/>
    <w:rsid w:val="008C4417"/>
    <w:rsid w:val="008C4B52"/>
    <w:rsid w:val="008C5453"/>
    <w:rsid w:val="008C58B5"/>
    <w:rsid w:val="008C5EAD"/>
    <w:rsid w:val="008C5F4C"/>
    <w:rsid w:val="008C6C1C"/>
    <w:rsid w:val="008C6DEF"/>
    <w:rsid w:val="008C7124"/>
    <w:rsid w:val="008C712C"/>
    <w:rsid w:val="008C727B"/>
    <w:rsid w:val="008C75CD"/>
    <w:rsid w:val="008C7CB3"/>
    <w:rsid w:val="008D0084"/>
    <w:rsid w:val="008D04E5"/>
    <w:rsid w:val="008D05B4"/>
    <w:rsid w:val="008D0796"/>
    <w:rsid w:val="008D12E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6BB"/>
    <w:rsid w:val="008D6E22"/>
    <w:rsid w:val="008D6F74"/>
    <w:rsid w:val="008D705B"/>
    <w:rsid w:val="008D74EC"/>
    <w:rsid w:val="008D7C27"/>
    <w:rsid w:val="008D7FCB"/>
    <w:rsid w:val="008E01F4"/>
    <w:rsid w:val="008E05BC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304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722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1EBC"/>
    <w:rsid w:val="00902656"/>
    <w:rsid w:val="00902915"/>
    <w:rsid w:val="00902FDE"/>
    <w:rsid w:val="009031AF"/>
    <w:rsid w:val="009032CD"/>
    <w:rsid w:val="009032E9"/>
    <w:rsid w:val="00903396"/>
    <w:rsid w:val="00903463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4F64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3BB9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6ECE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5AD6"/>
    <w:rsid w:val="0094606D"/>
    <w:rsid w:val="0094611E"/>
    <w:rsid w:val="0094755C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3040"/>
    <w:rsid w:val="009535B9"/>
    <w:rsid w:val="00953864"/>
    <w:rsid w:val="00953BF0"/>
    <w:rsid w:val="00953E2B"/>
    <w:rsid w:val="0095418E"/>
    <w:rsid w:val="009543E8"/>
    <w:rsid w:val="0095519B"/>
    <w:rsid w:val="00955917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4E3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373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2CBD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AB2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997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2D3"/>
    <w:rsid w:val="009A4AB7"/>
    <w:rsid w:val="009A5AE8"/>
    <w:rsid w:val="009A5B44"/>
    <w:rsid w:val="009A5C09"/>
    <w:rsid w:val="009A5C2F"/>
    <w:rsid w:val="009A606F"/>
    <w:rsid w:val="009A6B1B"/>
    <w:rsid w:val="009A6BB6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E13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37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281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893"/>
    <w:rsid w:val="009D7411"/>
    <w:rsid w:val="009D7469"/>
    <w:rsid w:val="009D7489"/>
    <w:rsid w:val="009D77CF"/>
    <w:rsid w:val="009E01DD"/>
    <w:rsid w:val="009E0506"/>
    <w:rsid w:val="009E2A23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17BC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0EFA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856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9CF"/>
    <w:rsid w:val="00A37AC1"/>
    <w:rsid w:val="00A37C94"/>
    <w:rsid w:val="00A37CEB"/>
    <w:rsid w:val="00A40523"/>
    <w:rsid w:val="00A4054C"/>
    <w:rsid w:val="00A40569"/>
    <w:rsid w:val="00A40B5F"/>
    <w:rsid w:val="00A4171C"/>
    <w:rsid w:val="00A41748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119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957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01"/>
    <w:rsid w:val="00A75020"/>
    <w:rsid w:val="00A76960"/>
    <w:rsid w:val="00A77953"/>
    <w:rsid w:val="00A804BB"/>
    <w:rsid w:val="00A80789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C25"/>
    <w:rsid w:val="00AA2FF2"/>
    <w:rsid w:val="00AA3B6C"/>
    <w:rsid w:val="00AA3E9A"/>
    <w:rsid w:val="00AA444C"/>
    <w:rsid w:val="00AA46AF"/>
    <w:rsid w:val="00AA4AA7"/>
    <w:rsid w:val="00AA4B5D"/>
    <w:rsid w:val="00AA5729"/>
    <w:rsid w:val="00AA6771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782"/>
    <w:rsid w:val="00AB6A73"/>
    <w:rsid w:val="00AB6AB5"/>
    <w:rsid w:val="00AB6F29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04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0F95"/>
    <w:rsid w:val="00AE1B9F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017"/>
    <w:rsid w:val="00AE662C"/>
    <w:rsid w:val="00AE68CA"/>
    <w:rsid w:val="00AE6B3C"/>
    <w:rsid w:val="00AE7335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2FC9"/>
    <w:rsid w:val="00AF3238"/>
    <w:rsid w:val="00AF393D"/>
    <w:rsid w:val="00AF3AE1"/>
    <w:rsid w:val="00AF4021"/>
    <w:rsid w:val="00AF4033"/>
    <w:rsid w:val="00AF44CA"/>
    <w:rsid w:val="00AF469C"/>
    <w:rsid w:val="00AF4AC9"/>
    <w:rsid w:val="00AF4C00"/>
    <w:rsid w:val="00AF4F29"/>
    <w:rsid w:val="00AF5200"/>
    <w:rsid w:val="00AF543B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05D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4B3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4F6B"/>
    <w:rsid w:val="00B35A65"/>
    <w:rsid w:val="00B35BAE"/>
    <w:rsid w:val="00B35E5A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9D8"/>
    <w:rsid w:val="00B41A43"/>
    <w:rsid w:val="00B42D76"/>
    <w:rsid w:val="00B431EB"/>
    <w:rsid w:val="00B432C9"/>
    <w:rsid w:val="00B433DD"/>
    <w:rsid w:val="00B43AF3"/>
    <w:rsid w:val="00B43BDF"/>
    <w:rsid w:val="00B44949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B57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742"/>
    <w:rsid w:val="00B66F90"/>
    <w:rsid w:val="00B6736F"/>
    <w:rsid w:val="00B6737E"/>
    <w:rsid w:val="00B674D9"/>
    <w:rsid w:val="00B67963"/>
    <w:rsid w:val="00B67E6E"/>
    <w:rsid w:val="00B70B8B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11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B48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1EB7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1D3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4D5B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2A6"/>
    <w:rsid w:val="00BE44A1"/>
    <w:rsid w:val="00BE47E1"/>
    <w:rsid w:val="00BE4FAB"/>
    <w:rsid w:val="00BE539F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CF8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08A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5B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8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51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2F9E"/>
    <w:rsid w:val="00C136F1"/>
    <w:rsid w:val="00C138C5"/>
    <w:rsid w:val="00C13F79"/>
    <w:rsid w:val="00C14129"/>
    <w:rsid w:val="00C146F2"/>
    <w:rsid w:val="00C14DFB"/>
    <w:rsid w:val="00C14FBF"/>
    <w:rsid w:val="00C15169"/>
    <w:rsid w:val="00C152D0"/>
    <w:rsid w:val="00C15838"/>
    <w:rsid w:val="00C15C5A"/>
    <w:rsid w:val="00C15DC5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12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A6C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277E4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C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C9D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762C"/>
    <w:rsid w:val="00C77660"/>
    <w:rsid w:val="00C77EB7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054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83"/>
    <w:rsid w:val="00CA69BF"/>
    <w:rsid w:val="00CA6AA2"/>
    <w:rsid w:val="00CA6E93"/>
    <w:rsid w:val="00CA7A07"/>
    <w:rsid w:val="00CA7E6C"/>
    <w:rsid w:val="00CB0377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B7E7B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7A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234"/>
    <w:rsid w:val="00CD44D4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C1B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14EA"/>
    <w:rsid w:val="00D12C19"/>
    <w:rsid w:val="00D12F06"/>
    <w:rsid w:val="00D130E3"/>
    <w:rsid w:val="00D13588"/>
    <w:rsid w:val="00D13C85"/>
    <w:rsid w:val="00D13F3D"/>
    <w:rsid w:val="00D145C3"/>
    <w:rsid w:val="00D14762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0CC4"/>
    <w:rsid w:val="00D216BE"/>
    <w:rsid w:val="00D21E02"/>
    <w:rsid w:val="00D226BB"/>
    <w:rsid w:val="00D227ED"/>
    <w:rsid w:val="00D22A26"/>
    <w:rsid w:val="00D22E99"/>
    <w:rsid w:val="00D22EFE"/>
    <w:rsid w:val="00D240AF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CC5"/>
    <w:rsid w:val="00D33D39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885"/>
    <w:rsid w:val="00D41D7C"/>
    <w:rsid w:val="00D420A9"/>
    <w:rsid w:val="00D42B3B"/>
    <w:rsid w:val="00D42EE0"/>
    <w:rsid w:val="00D43016"/>
    <w:rsid w:val="00D43F20"/>
    <w:rsid w:val="00D43F30"/>
    <w:rsid w:val="00D446FF"/>
    <w:rsid w:val="00D449D0"/>
    <w:rsid w:val="00D4503C"/>
    <w:rsid w:val="00D454F9"/>
    <w:rsid w:val="00D45870"/>
    <w:rsid w:val="00D45AF7"/>
    <w:rsid w:val="00D45CC4"/>
    <w:rsid w:val="00D464BB"/>
    <w:rsid w:val="00D46575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6EE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29E"/>
    <w:rsid w:val="00D6740C"/>
    <w:rsid w:val="00D67550"/>
    <w:rsid w:val="00D7139E"/>
    <w:rsid w:val="00D71CCA"/>
    <w:rsid w:val="00D721A5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5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2EB"/>
    <w:rsid w:val="00D81708"/>
    <w:rsid w:val="00D81C01"/>
    <w:rsid w:val="00D81D48"/>
    <w:rsid w:val="00D81E13"/>
    <w:rsid w:val="00D82064"/>
    <w:rsid w:val="00D82F8D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6CFF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570"/>
    <w:rsid w:val="00DA3860"/>
    <w:rsid w:val="00DA393F"/>
    <w:rsid w:val="00DA3DE7"/>
    <w:rsid w:val="00DA41BE"/>
    <w:rsid w:val="00DA42B9"/>
    <w:rsid w:val="00DA52EE"/>
    <w:rsid w:val="00DA5E70"/>
    <w:rsid w:val="00DA5F99"/>
    <w:rsid w:val="00DA6252"/>
    <w:rsid w:val="00DA6F41"/>
    <w:rsid w:val="00DA72A8"/>
    <w:rsid w:val="00DA75DD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11B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CE1"/>
    <w:rsid w:val="00DC4D53"/>
    <w:rsid w:val="00DC4E77"/>
    <w:rsid w:val="00DC5153"/>
    <w:rsid w:val="00DC5289"/>
    <w:rsid w:val="00DC52E1"/>
    <w:rsid w:val="00DC530B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ACF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1554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5D5E"/>
    <w:rsid w:val="00DE6DD3"/>
    <w:rsid w:val="00DE7A3E"/>
    <w:rsid w:val="00DE7E3E"/>
    <w:rsid w:val="00DF0A04"/>
    <w:rsid w:val="00DF0AF3"/>
    <w:rsid w:val="00DF1446"/>
    <w:rsid w:val="00DF1452"/>
    <w:rsid w:val="00DF1B7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AC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4B6"/>
    <w:rsid w:val="00E02985"/>
    <w:rsid w:val="00E02E37"/>
    <w:rsid w:val="00E02EFD"/>
    <w:rsid w:val="00E03839"/>
    <w:rsid w:val="00E039DD"/>
    <w:rsid w:val="00E03BCB"/>
    <w:rsid w:val="00E03F86"/>
    <w:rsid w:val="00E0423E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6BEC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4EA3"/>
    <w:rsid w:val="00E15AF4"/>
    <w:rsid w:val="00E169D3"/>
    <w:rsid w:val="00E17F4D"/>
    <w:rsid w:val="00E2019A"/>
    <w:rsid w:val="00E209D0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1EDC"/>
    <w:rsid w:val="00E327DD"/>
    <w:rsid w:val="00E3375B"/>
    <w:rsid w:val="00E33CCB"/>
    <w:rsid w:val="00E34669"/>
    <w:rsid w:val="00E3524F"/>
    <w:rsid w:val="00E35C45"/>
    <w:rsid w:val="00E35C9D"/>
    <w:rsid w:val="00E35DF7"/>
    <w:rsid w:val="00E369F3"/>
    <w:rsid w:val="00E36C52"/>
    <w:rsid w:val="00E36E75"/>
    <w:rsid w:val="00E36FAD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DBC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49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2BC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089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6E84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0E57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230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5DBD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1F48"/>
    <w:rsid w:val="00EC2878"/>
    <w:rsid w:val="00EC2A44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95F"/>
    <w:rsid w:val="00ED0A76"/>
    <w:rsid w:val="00ED0D1C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4AFB"/>
    <w:rsid w:val="00ED5658"/>
    <w:rsid w:val="00ED5FE9"/>
    <w:rsid w:val="00ED60BB"/>
    <w:rsid w:val="00ED6145"/>
    <w:rsid w:val="00ED62B3"/>
    <w:rsid w:val="00ED6514"/>
    <w:rsid w:val="00ED6E77"/>
    <w:rsid w:val="00ED724F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0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95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445"/>
    <w:rsid w:val="00F116CE"/>
    <w:rsid w:val="00F11DAA"/>
    <w:rsid w:val="00F124F3"/>
    <w:rsid w:val="00F126D2"/>
    <w:rsid w:val="00F13112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8F7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4DD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582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AF9"/>
    <w:rsid w:val="00F63F0A"/>
    <w:rsid w:val="00F6471D"/>
    <w:rsid w:val="00F647D1"/>
    <w:rsid w:val="00F64943"/>
    <w:rsid w:val="00F64E49"/>
    <w:rsid w:val="00F65693"/>
    <w:rsid w:val="00F657B2"/>
    <w:rsid w:val="00F65AB0"/>
    <w:rsid w:val="00F65B35"/>
    <w:rsid w:val="00F6621C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0DEC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090E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068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1B5D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74D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6D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65"/>
    <w:rsid w:val="00FE5AC5"/>
    <w:rsid w:val="00FE5B28"/>
    <w:rsid w:val="00FE60FA"/>
    <w:rsid w:val="00FE6184"/>
    <w:rsid w:val="00FE6D0B"/>
    <w:rsid w:val="00FE6E0C"/>
    <w:rsid w:val="00FE6E93"/>
    <w:rsid w:val="00FE743F"/>
    <w:rsid w:val="00FE7773"/>
    <w:rsid w:val="00FE7A11"/>
    <w:rsid w:val="00FF0888"/>
    <w:rsid w:val="00FF185C"/>
    <w:rsid w:val="00FF2056"/>
    <w:rsid w:val="00FF20F9"/>
    <w:rsid w:val="00FF217D"/>
    <w:rsid w:val="00FF2831"/>
    <w:rsid w:val="00FF29A6"/>
    <w:rsid w:val="00FF2C52"/>
    <w:rsid w:val="00FF3065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  <w:rsid w:val="33AC9834"/>
    <w:rsid w:val="4F00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DCE44"/>
  <w15:chartTrackingRefBased/>
  <w15:docId w15:val="{2F63037D-F86B-4979-925A-89CED433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footer" w:uiPriority="99"/>
    <w:lsdException w:name="List Bullet" w:qFormat="1"/>
    <w:lsdException w:name="List Number" w:qFormat="1"/>
    <w:lsdException w:name="Body Text" w:qFormat="1"/>
    <w:lsdException w:name="Block Text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B5C96"/>
    <w:pPr>
      <w:spacing w:line="264" w:lineRule="auto"/>
    </w:pPr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4322F6"/>
    <w:pPr>
      <w:keepNext/>
      <w:keepLines/>
      <w:spacing w:before="360" w:after="200" w:line="264" w:lineRule="auto"/>
      <w:outlineLvl w:val="0"/>
    </w:pPr>
    <w:rPr>
      <w:rFonts w:ascii="Arial" w:hAnsi="Arial" w:cs="Arial"/>
      <w:b/>
      <w:bCs/>
      <w:color w:val="005984"/>
      <w:kern w:val="32"/>
      <w:sz w:val="27"/>
      <w:szCs w:val="32"/>
      <w:lang w:eastAsia="en-GB"/>
    </w:rPr>
  </w:style>
  <w:style w:type="paragraph" w:styleId="Heading2">
    <w:name w:val="heading 2"/>
    <w:basedOn w:val="Heading1"/>
    <w:next w:val="BodyText"/>
    <w:qFormat/>
    <w:rsid w:val="00476544"/>
    <w:pPr>
      <w:spacing w:before="280"/>
      <w:outlineLvl w:val="1"/>
    </w:pPr>
    <w:rPr>
      <w:b w:val="0"/>
      <w:bCs w:val="0"/>
      <w:iCs/>
      <w:sz w:val="26"/>
      <w:szCs w:val="28"/>
    </w:rPr>
  </w:style>
  <w:style w:type="paragraph" w:styleId="Heading3">
    <w:name w:val="heading 3"/>
    <w:basedOn w:val="Heading2"/>
    <w:next w:val="BodyText"/>
    <w:qFormat/>
    <w:rsid w:val="00A20856"/>
    <w:pPr>
      <w:spacing w:before="240"/>
      <w:outlineLvl w:val="2"/>
    </w:pPr>
    <w:rPr>
      <w:bCs/>
      <w:color w:val="808080" w:themeColor="background1" w:themeShade="80"/>
      <w:sz w:val="24"/>
      <w:szCs w:val="26"/>
    </w:rPr>
  </w:style>
  <w:style w:type="paragraph" w:styleId="Heading4">
    <w:name w:val="heading 4"/>
    <w:basedOn w:val="Heading3"/>
    <w:next w:val="BodyText"/>
    <w:rsid w:val="006845B4"/>
    <w:pPr>
      <w:spacing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rsid w:val="00335E48"/>
    <w:pPr>
      <w:spacing w:before="0"/>
      <w:outlineLvl w:val="4"/>
    </w:pPr>
    <w:rPr>
      <w:rFonts w:cs="Times New Roman"/>
      <w:b/>
      <w:kern w:val="0"/>
      <w:sz w:val="22"/>
      <w:szCs w:val="26"/>
    </w:rPr>
  </w:style>
  <w:style w:type="paragraph" w:styleId="Heading6">
    <w:name w:val="heading 6"/>
    <w:basedOn w:val="Heading5"/>
    <w:next w:val="BodyText"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</w:style>
  <w:style w:type="paragraph" w:styleId="ListBullet">
    <w:name w:val="List Bullet"/>
    <w:basedOn w:val="BodyText"/>
    <w:qFormat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qFormat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qFormat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rsid w:val="00DA3570"/>
    <w:pPr>
      <w:tabs>
        <w:tab w:val="center" w:pos="4153"/>
        <w:tab w:val="right" w:pos="8306"/>
      </w:tabs>
    </w:pPr>
    <w:rPr>
      <w:color w:val="7F7F7F" w:themeColor="text1" w:themeTint="80"/>
      <w:sz w:val="18"/>
    </w:r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rsid w:val="00B04384"/>
    <w:rPr>
      <w:i/>
      <w:iCs/>
    </w:rPr>
  </w:style>
  <w:style w:type="character" w:styleId="Strong">
    <w:name w:val="Strong"/>
    <w:rsid w:val="00B04384"/>
    <w:rPr>
      <w:b/>
      <w:bCs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DA3570"/>
    <w:rPr>
      <w:color w:val="7F7F7F" w:themeColor="text1" w:themeTint="80"/>
      <w:sz w:val="18"/>
      <w:lang w:val="en-AU"/>
    </w:rPr>
  </w:style>
  <w:style w:type="character" w:customStyle="1" w:styleId="BodyTextChar">
    <w:name w:val="Body Text Char"/>
    <w:link w:val="BodyText"/>
    <w:rsid w:val="00E06BEC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qFormat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Letterhead">
    <w:name w:val="Letterhead"/>
    <w:basedOn w:val="Normal"/>
    <w:rsid w:val="00A41748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paragraph" w:customStyle="1" w:styleId="Letterheadlinks">
    <w:name w:val="Letterhead links"/>
    <w:basedOn w:val="Normal"/>
    <w:rsid w:val="00BE44A1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39E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A3570"/>
    <w:rPr>
      <w:rFonts w:ascii="Arial" w:hAnsi="Arial"/>
      <w:color w:val="7F7F7F" w:themeColor="text1" w:themeTint="80"/>
      <w:sz w:val="18"/>
      <w:szCs w:val="22"/>
      <w:lang w:eastAsia="en-GB"/>
    </w:rPr>
  </w:style>
  <w:style w:type="character" w:customStyle="1" w:styleId="Letterhead-pipes">
    <w:name w:val="Letterhead - pipes"/>
    <w:basedOn w:val="DefaultParagraphFont"/>
    <w:uiPriority w:val="1"/>
    <w:rsid w:val="008C712C"/>
    <w:rPr>
      <w:color w:val="BFBFBF" w:themeColor="background1" w:themeShade="BF"/>
    </w:rPr>
  </w:style>
  <w:style w:type="paragraph" w:customStyle="1" w:styleId="Subjectline">
    <w:name w:val="Subject line"/>
    <w:basedOn w:val="BodyText"/>
    <w:qFormat/>
    <w:rsid w:val="00202876"/>
    <w:rPr>
      <w:b/>
    </w:rPr>
  </w:style>
  <w:style w:type="paragraph" w:styleId="NoSpacing">
    <w:name w:val="No Spacing"/>
    <w:basedOn w:val="Normal"/>
    <w:uiPriority w:val="1"/>
    <w:qFormat/>
    <w:rsid w:val="0094755C"/>
  </w:style>
  <w:style w:type="paragraph" w:customStyle="1" w:styleId="paragraph">
    <w:name w:val="paragraph"/>
    <w:basedOn w:val="Normal"/>
    <w:rsid w:val="0022693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22693F"/>
  </w:style>
  <w:style w:type="character" w:customStyle="1" w:styleId="eop">
    <w:name w:val="eop"/>
    <w:basedOn w:val="DefaultParagraphFont"/>
    <w:rsid w:val="0022693F"/>
  </w:style>
  <w:style w:type="character" w:customStyle="1" w:styleId="superscript">
    <w:name w:val="superscript"/>
    <w:basedOn w:val="DefaultParagraphFont"/>
    <w:rsid w:val="0022693F"/>
  </w:style>
  <w:style w:type="character" w:customStyle="1" w:styleId="scxw85541598">
    <w:name w:val="scxw85541598"/>
    <w:basedOn w:val="DefaultParagraphFont"/>
    <w:rsid w:val="00FF3065"/>
  </w:style>
  <w:style w:type="paragraph" w:styleId="Revision">
    <w:name w:val="Revision"/>
    <w:hidden/>
    <w:uiPriority w:val="99"/>
    <w:semiHidden/>
    <w:rsid w:val="00D812EB"/>
    <w:rPr>
      <w:rFonts w:ascii="Arial" w:hAnsi="Arial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coss.org.au" TargetMode="External"/><Relationship Id="rId18" Type="http://schemas.openxmlformats.org/officeDocument/2006/relationships/hyperlink" Target="https://hdp-au-prod-app-act-yoursay-files.s3.ap-southeast-2.amazonaws.com/5916/5405/1134/J2022-244-Discrimination_Amendment_Bill_2022-D06_Final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actcoss@actcoss.org.au" TargetMode="External"/><Relationship Id="rId17" Type="http://schemas.openxmlformats.org/officeDocument/2006/relationships/hyperlink" Target="https://www.legislation.act.gov.au/a/2004-5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mcf.org.au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act.gov.au/ed/db_66116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actcoss.org.au/sites/default/files/public/publications/2022-submission-Inquiry-into-Racial-Vilificatio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ma@act.gov.au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co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3" ma:contentTypeDescription="Create a new document." ma:contentTypeScope="" ma:versionID="eb2252b06a48bff722b152afd4cf9232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8c6ebd67d87678d3e1544cfbbdabf4cf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335FF-DB65-4B0F-B6E1-0AB186B2C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B832F-57EB-49A5-9986-AFDFD0DE3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9FE64-2898-466D-97AA-B8E48DB4D2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78ABEB-AADE-4EE0-BB5B-A8F8906370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5980</Characters>
  <Application>Microsoft Office Word</Application>
  <DocSecurity>0</DocSecurity>
  <Lines>49</Lines>
  <Paragraphs>14</Paragraphs>
  <ScaleCrop>false</ScaleCrop>
  <Company>ACT Council of Social Service</Company>
  <LinksUpToDate>false</LinksUpToDate>
  <CharactersWithSpaces>7015</CharactersWithSpaces>
  <SharedDoc>false</SharedDoc>
  <HLinks>
    <vt:vector size="54" baseType="variant">
      <vt:variant>
        <vt:i4>2555948</vt:i4>
      </vt:variant>
      <vt:variant>
        <vt:i4>21</vt:i4>
      </vt:variant>
      <vt:variant>
        <vt:i4>0</vt:i4>
      </vt:variant>
      <vt:variant>
        <vt:i4>5</vt:i4>
      </vt:variant>
      <vt:variant>
        <vt:lpwstr>https://www.actcoss.org.au/sites/default/files/public/publications/2022-submission-Inquiry-into-Racial-Vilification.pdf</vt:lpwstr>
      </vt:variant>
      <vt:variant>
        <vt:lpwstr/>
      </vt:variant>
      <vt:variant>
        <vt:i4>5767253</vt:i4>
      </vt:variant>
      <vt:variant>
        <vt:i4>18</vt:i4>
      </vt:variant>
      <vt:variant>
        <vt:i4>0</vt:i4>
      </vt:variant>
      <vt:variant>
        <vt:i4>5</vt:i4>
      </vt:variant>
      <vt:variant>
        <vt:lpwstr>https://hdp-au-prod-app-act-yoursay-files.s3.ap-southeast-2.amazonaws.com/5916/5405/1134/J2022-244-Discrimination_Amendment_Bill_2022-D06_Final.PDF</vt:lpwstr>
      </vt:variant>
      <vt:variant>
        <vt:lpwstr/>
      </vt:variant>
      <vt:variant>
        <vt:i4>2752575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https://www.legislation.act.gov.au/a/2004-5</vt:lpwstr>
      </vt:variant>
      <vt:variant>
        <vt:lpwstr/>
      </vt:variant>
      <vt:variant>
        <vt:i4>6029383</vt:i4>
      </vt:variant>
      <vt:variant>
        <vt:i4>12</vt:i4>
      </vt:variant>
      <vt:variant>
        <vt:i4>0</vt:i4>
      </vt:variant>
      <vt:variant>
        <vt:i4>5</vt:i4>
      </vt:variant>
      <vt:variant>
        <vt:lpwstr>https://cmcf.org.au/</vt:lpwstr>
      </vt:variant>
      <vt:variant>
        <vt:lpwstr/>
      </vt:variant>
      <vt:variant>
        <vt:i4>8192076</vt:i4>
      </vt:variant>
      <vt:variant>
        <vt:i4>9</vt:i4>
      </vt:variant>
      <vt:variant>
        <vt:i4>0</vt:i4>
      </vt:variant>
      <vt:variant>
        <vt:i4>5</vt:i4>
      </vt:variant>
      <vt:variant>
        <vt:lpwstr>https://www.legislation.act.gov.au/ed/db_66116/</vt:lpwstr>
      </vt:variant>
      <vt:variant>
        <vt:lpwstr/>
      </vt:variant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mailto:oma@act.gov.au</vt:lpwstr>
      </vt:variant>
      <vt:variant>
        <vt:lpwstr/>
      </vt:variant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mailto:actcoss@actcoss.org.au</vt:lpwstr>
      </vt:variant>
      <vt:variant>
        <vt:lpwstr/>
      </vt:variant>
      <vt:variant>
        <vt:i4>3932192</vt:i4>
      </vt:variant>
      <vt:variant>
        <vt:i4>5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Suzanne Richardson</dc:creator>
  <cp:keywords/>
  <cp:lastModifiedBy>Patrick Johnson</cp:lastModifiedBy>
  <cp:revision>2</cp:revision>
  <cp:lastPrinted>2011-07-22T03:29:00Z</cp:lastPrinted>
  <dcterms:created xsi:type="dcterms:W3CDTF">2022-09-07T00:54:00Z</dcterms:created>
  <dcterms:modified xsi:type="dcterms:W3CDTF">2022-09-07T00:54:00Z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633600</vt:r8>
  </property>
</Properties>
</file>