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D670" w14:textId="77777777" w:rsidR="00901AFB" w:rsidRDefault="00901AFB" w:rsidP="00D43B8C">
      <w:pPr>
        <w:pStyle w:val="Titlepagetitle"/>
      </w:pPr>
      <w:r>
        <w:t>ACT Council of Social Service Inc.</w:t>
      </w:r>
    </w:p>
    <w:p w14:paraId="19014076" w14:textId="717D1707" w:rsidR="00901AFB" w:rsidRDefault="00901AFB" w:rsidP="00D43B8C">
      <w:pPr>
        <w:pStyle w:val="Titlepagetitle"/>
      </w:pPr>
      <w:r>
        <w:t>Annual Report 201</w:t>
      </w:r>
      <w:r w:rsidR="009718C2">
        <w:t>9</w:t>
      </w:r>
      <w:r>
        <w:t>-</w:t>
      </w:r>
      <w:r w:rsidR="009718C2">
        <w:t>20</w:t>
      </w:r>
    </w:p>
    <w:p w14:paraId="3ACCB6BC" w14:textId="4C0DE3BA" w:rsidR="004E5C89" w:rsidRDefault="004E5C89" w:rsidP="009D5E4F">
      <w:pPr>
        <w:pStyle w:val="Frontmatter"/>
        <w:rPr>
          <w:b/>
          <w:sz w:val="24"/>
        </w:rPr>
      </w:pPr>
      <w:bookmarkStart w:id="0" w:name="_Toc299114345"/>
      <w:bookmarkStart w:id="1" w:name="_Toc299370279"/>
    </w:p>
    <w:sdt>
      <w:sdtPr>
        <w:rPr>
          <w:rFonts w:eastAsia="Times New Roman" w:cs="Times New Roman"/>
          <w:b w:val="0"/>
          <w:color w:val="auto"/>
          <w:sz w:val="24"/>
          <w:szCs w:val="22"/>
          <w:lang w:val="en-AU" w:eastAsia="en-GB"/>
        </w:rPr>
        <w:id w:val="-167328602"/>
        <w:docPartObj>
          <w:docPartGallery w:val="Table of Contents"/>
          <w:docPartUnique/>
        </w:docPartObj>
      </w:sdtPr>
      <w:sdtEndPr>
        <w:rPr>
          <w:bCs/>
          <w:noProof/>
        </w:rPr>
      </w:sdtEndPr>
      <w:sdtContent>
        <w:p w14:paraId="5CFE843A" w14:textId="1666A63C" w:rsidR="00B0596D" w:rsidRDefault="00B0596D">
          <w:pPr>
            <w:pStyle w:val="TOCHeading"/>
          </w:pPr>
          <w:r>
            <w:t>Contents</w:t>
          </w:r>
        </w:p>
        <w:p w14:paraId="4E55B487" w14:textId="133811C3" w:rsidR="006D6952" w:rsidRDefault="00B0596D">
          <w:pPr>
            <w:pStyle w:val="TOC1"/>
            <w:rPr>
              <w:rFonts w:asciiTheme="minorHAnsi" w:eastAsiaTheme="minorEastAsia" w:hAnsiTheme="minorHAnsi" w:cstheme="minorBidi"/>
              <w:b w:val="0"/>
              <w:noProof/>
              <w:lang w:eastAsia="en-AU"/>
            </w:rPr>
          </w:pPr>
          <w:r>
            <w:fldChar w:fldCharType="begin"/>
          </w:r>
          <w:r>
            <w:instrText xml:space="preserve"> TOC \h \z \t "Heading 1,1,Heading 1-Pagebreak before,1" </w:instrText>
          </w:r>
          <w:r>
            <w:fldChar w:fldCharType="separate"/>
          </w:r>
          <w:hyperlink w:anchor="_Toc56076579" w:history="1">
            <w:r w:rsidR="006D6952" w:rsidRPr="00ED2F8F">
              <w:rPr>
                <w:rStyle w:val="Hyperlink"/>
                <w:noProof/>
              </w:rPr>
              <w:t>Acknowledgement of traditional custodians</w:t>
            </w:r>
            <w:r w:rsidR="006D6952">
              <w:rPr>
                <w:noProof/>
                <w:webHidden/>
              </w:rPr>
              <w:tab/>
            </w:r>
            <w:r w:rsidR="006D6952">
              <w:rPr>
                <w:noProof/>
                <w:webHidden/>
              </w:rPr>
              <w:fldChar w:fldCharType="begin"/>
            </w:r>
            <w:r w:rsidR="006D6952">
              <w:rPr>
                <w:noProof/>
                <w:webHidden/>
              </w:rPr>
              <w:instrText xml:space="preserve"> PAGEREF _Toc56076579 \h </w:instrText>
            </w:r>
            <w:r w:rsidR="006D6952">
              <w:rPr>
                <w:noProof/>
                <w:webHidden/>
              </w:rPr>
            </w:r>
            <w:r w:rsidR="006D6952">
              <w:rPr>
                <w:noProof/>
                <w:webHidden/>
              </w:rPr>
              <w:fldChar w:fldCharType="separate"/>
            </w:r>
            <w:r w:rsidR="006D6952">
              <w:rPr>
                <w:noProof/>
                <w:webHidden/>
              </w:rPr>
              <w:t>2</w:t>
            </w:r>
            <w:r w:rsidR="006D6952">
              <w:rPr>
                <w:noProof/>
                <w:webHidden/>
              </w:rPr>
              <w:fldChar w:fldCharType="end"/>
            </w:r>
          </w:hyperlink>
        </w:p>
        <w:p w14:paraId="48FB822C" w14:textId="723813AF" w:rsidR="006D6952" w:rsidRDefault="006D6952">
          <w:pPr>
            <w:pStyle w:val="TOC1"/>
            <w:rPr>
              <w:rFonts w:asciiTheme="minorHAnsi" w:eastAsiaTheme="minorEastAsia" w:hAnsiTheme="minorHAnsi" w:cstheme="minorBidi"/>
              <w:b w:val="0"/>
              <w:noProof/>
              <w:lang w:eastAsia="en-AU"/>
            </w:rPr>
          </w:pPr>
          <w:hyperlink w:anchor="_Toc56076580" w:history="1">
            <w:r w:rsidRPr="00ED2F8F">
              <w:rPr>
                <w:rStyle w:val="Hyperlink"/>
                <w:noProof/>
              </w:rPr>
              <w:t>Funders and partners</w:t>
            </w:r>
            <w:r>
              <w:rPr>
                <w:noProof/>
                <w:webHidden/>
              </w:rPr>
              <w:tab/>
            </w:r>
            <w:r>
              <w:rPr>
                <w:noProof/>
                <w:webHidden/>
              </w:rPr>
              <w:fldChar w:fldCharType="begin"/>
            </w:r>
            <w:r>
              <w:rPr>
                <w:noProof/>
                <w:webHidden/>
              </w:rPr>
              <w:instrText xml:space="preserve"> PAGEREF _Toc56076580 \h </w:instrText>
            </w:r>
            <w:r>
              <w:rPr>
                <w:noProof/>
                <w:webHidden/>
              </w:rPr>
            </w:r>
            <w:r>
              <w:rPr>
                <w:noProof/>
                <w:webHidden/>
              </w:rPr>
              <w:fldChar w:fldCharType="separate"/>
            </w:r>
            <w:r>
              <w:rPr>
                <w:noProof/>
                <w:webHidden/>
              </w:rPr>
              <w:t>3</w:t>
            </w:r>
            <w:r>
              <w:rPr>
                <w:noProof/>
                <w:webHidden/>
              </w:rPr>
              <w:fldChar w:fldCharType="end"/>
            </w:r>
          </w:hyperlink>
        </w:p>
        <w:p w14:paraId="73BDB7BC" w14:textId="75000BA1" w:rsidR="006D6952" w:rsidRDefault="006D6952">
          <w:pPr>
            <w:pStyle w:val="TOC1"/>
            <w:rPr>
              <w:rFonts w:asciiTheme="minorHAnsi" w:eastAsiaTheme="minorEastAsia" w:hAnsiTheme="minorHAnsi" w:cstheme="minorBidi"/>
              <w:b w:val="0"/>
              <w:noProof/>
              <w:lang w:eastAsia="en-AU"/>
            </w:rPr>
          </w:pPr>
          <w:hyperlink w:anchor="_Toc56076581" w:history="1">
            <w:r w:rsidRPr="00ED2F8F">
              <w:rPr>
                <w:rStyle w:val="Hyperlink"/>
                <w:noProof/>
              </w:rPr>
              <w:t>What is the ACT Council of Social Service Inc. (ACTCOSS)?</w:t>
            </w:r>
            <w:r>
              <w:rPr>
                <w:noProof/>
                <w:webHidden/>
              </w:rPr>
              <w:tab/>
            </w:r>
            <w:r>
              <w:rPr>
                <w:noProof/>
                <w:webHidden/>
              </w:rPr>
              <w:fldChar w:fldCharType="begin"/>
            </w:r>
            <w:r>
              <w:rPr>
                <w:noProof/>
                <w:webHidden/>
              </w:rPr>
              <w:instrText xml:space="preserve"> PAGEREF _Toc56076581 \h </w:instrText>
            </w:r>
            <w:r>
              <w:rPr>
                <w:noProof/>
                <w:webHidden/>
              </w:rPr>
            </w:r>
            <w:r>
              <w:rPr>
                <w:noProof/>
                <w:webHidden/>
              </w:rPr>
              <w:fldChar w:fldCharType="separate"/>
            </w:r>
            <w:r>
              <w:rPr>
                <w:noProof/>
                <w:webHidden/>
              </w:rPr>
              <w:t>4</w:t>
            </w:r>
            <w:r>
              <w:rPr>
                <w:noProof/>
                <w:webHidden/>
              </w:rPr>
              <w:fldChar w:fldCharType="end"/>
            </w:r>
          </w:hyperlink>
        </w:p>
        <w:p w14:paraId="503E9AC3" w14:textId="097DF0AE" w:rsidR="006D6952" w:rsidRDefault="006D6952">
          <w:pPr>
            <w:pStyle w:val="TOC1"/>
            <w:rPr>
              <w:rFonts w:asciiTheme="minorHAnsi" w:eastAsiaTheme="minorEastAsia" w:hAnsiTheme="minorHAnsi" w:cstheme="minorBidi"/>
              <w:b w:val="0"/>
              <w:noProof/>
              <w:lang w:eastAsia="en-AU"/>
            </w:rPr>
          </w:pPr>
          <w:hyperlink w:anchor="_Toc56076582" w:history="1">
            <w:r w:rsidRPr="00ED2F8F">
              <w:rPr>
                <w:rStyle w:val="Hyperlink"/>
                <w:noProof/>
              </w:rPr>
              <w:t>Chair’s report</w:t>
            </w:r>
            <w:r>
              <w:rPr>
                <w:noProof/>
                <w:webHidden/>
              </w:rPr>
              <w:tab/>
            </w:r>
            <w:r>
              <w:rPr>
                <w:noProof/>
                <w:webHidden/>
              </w:rPr>
              <w:fldChar w:fldCharType="begin"/>
            </w:r>
            <w:r>
              <w:rPr>
                <w:noProof/>
                <w:webHidden/>
              </w:rPr>
              <w:instrText xml:space="preserve"> PAGEREF _Toc56076582 \h </w:instrText>
            </w:r>
            <w:r>
              <w:rPr>
                <w:noProof/>
                <w:webHidden/>
              </w:rPr>
            </w:r>
            <w:r>
              <w:rPr>
                <w:noProof/>
                <w:webHidden/>
              </w:rPr>
              <w:fldChar w:fldCharType="separate"/>
            </w:r>
            <w:r>
              <w:rPr>
                <w:noProof/>
                <w:webHidden/>
              </w:rPr>
              <w:t>5</w:t>
            </w:r>
            <w:r>
              <w:rPr>
                <w:noProof/>
                <w:webHidden/>
              </w:rPr>
              <w:fldChar w:fldCharType="end"/>
            </w:r>
          </w:hyperlink>
        </w:p>
        <w:p w14:paraId="0CC4013C" w14:textId="12664B10" w:rsidR="006D6952" w:rsidRDefault="006D6952">
          <w:pPr>
            <w:pStyle w:val="TOC1"/>
            <w:rPr>
              <w:rFonts w:asciiTheme="minorHAnsi" w:eastAsiaTheme="minorEastAsia" w:hAnsiTheme="minorHAnsi" w:cstheme="minorBidi"/>
              <w:b w:val="0"/>
              <w:noProof/>
              <w:lang w:eastAsia="en-AU"/>
            </w:rPr>
          </w:pPr>
          <w:hyperlink w:anchor="_Toc56076583" w:history="1">
            <w:r w:rsidRPr="00ED2F8F">
              <w:rPr>
                <w:rStyle w:val="Hyperlink"/>
                <w:noProof/>
              </w:rPr>
              <w:t>CEO’s report</w:t>
            </w:r>
            <w:r>
              <w:rPr>
                <w:noProof/>
                <w:webHidden/>
              </w:rPr>
              <w:tab/>
            </w:r>
            <w:r>
              <w:rPr>
                <w:noProof/>
                <w:webHidden/>
              </w:rPr>
              <w:fldChar w:fldCharType="begin"/>
            </w:r>
            <w:r>
              <w:rPr>
                <w:noProof/>
                <w:webHidden/>
              </w:rPr>
              <w:instrText xml:space="preserve"> PAGEREF _Toc56076583 \h </w:instrText>
            </w:r>
            <w:r>
              <w:rPr>
                <w:noProof/>
                <w:webHidden/>
              </w:rPr>
            </w:r>
            <w:r>
              <w:rPr>
                <w:noProof/>
                <w:webHidden/>
              </w:rPr>
              <w:fldChar w:fldCharType="separate"/>
            </w:r>
            <w:r>
              <w:rPr>
                <w:noProof/>
                <w:webHidden/>
              </w:rPr>
              <w:t>7</w:t>
            </w:r>
            <w:r>
              <w:rPr>
                <w:noProof/>
                <w:webHidden/>
              </w:rPr>
              <w:fldChar w:fldCharType="end"/>
            </w:r>
          </w:hyperlink>
        </w:p>
        <w:p w14:paraId="56701ED5" w14:textId="612A3D42" w:rsidR="006D6952" w:rsidRDefault="006D6952">
          <w:pPr>
            <w:pStyle w:val="TOC1"/>
            <w:rPr>
              <w:rFonts w:asciiTheme="minorHAnsi" w:eastAsiaTheme="minorEastAsia" w:hAnsiTheme="minorHAnsi" w:cstheme="minorBidi"/>
              <w:b w:val="0"/>
              <w:noProof/>
              <w:lang w:eastAsia="en-AU"/>
            </w:rPr>
          </w:pPr>
          <w:hyperlink w:anchor="_Toc56076584" w:history="1">
            <w:r w:rsidRPr="00ED2F8F">
              <w:rPr>
                <w:rStyle w:val="Hyperlink"/>
                <w:noProof/>
              </w:rPr>
              <w:t>Our staff in 2019-20</w:t>
            </w:r>
            <w:r>
              <w:rPr>
                <w:noProof/>
                <w:webHidden/>
              </w:rPr>
              <w:tab/>
            </w:r>
            <w:r>
              <w:rPr>
                <w:noProof/>
                <w:webHidden/>
              </w:rPr>
              <w:fldChar w:fldCharType="begin"/>
            </w:r>
            <w:r>
              <w:rPr>
                <w:noProof/>
                <w:webHidden/>
              </w:rPr>
              <w:instrText xml:space="preserve"> PAGEREF _Toc56076584 \h </w:instrText>
            </w:r>
            <w:r>
              <w:rPr>
                <w:noProof/>
                <w:webHidden/>
              </w:rPr>
            </w:r>
            <w:r>
              <w:rPr>
                <w:noProof/>
                <w:webHidden/>
              </w:rPr>
              <w:fldChar w:fldCharType="separate"/>
            </w:r>
            <w:r>
              <w:rPr>
                <w:noProof/>
                <w:webHidden/>
              </w:rPr>
              <w:t>9</w:t>
            </w:r>
            <w:r>
              <w:rPr>
                <w:noProof/>
                <w:webHidden/>
              </w:rPr>
              <w:fldChar w:fldCharType="end"/>
            </w:r>
          </w:hyperlink>
        </w:p>
        <w:p w14:paraId="265BA886" w14:textId="263E2FD1" w:rsidR="006D6952" w:rsidRDefault="006D6952">
          <w:pPr>
            <w:pStyle w:val="TOC1"/>
            <w:rPr>
              <w:rFonts w:asciiTheme="minorHAnsi" w:eastAsiaTheme="minorEastAsia" w:hAnsiTheme="minorHAnsi" w:cstheme="minorBidi"/>
              <w:b w:val="0"/>
              <w:noProof/>
              <w:lang w:eastAsia="en-AU"/>
            </w:rPr>
          </w:pPr>
          <w:hyperlink w:anchor="_Toc56076585" w:history="1">
            <w:r w:rsidRPr="00ED2F8F">
              <w:rPr>
                <w:rStyle w:val="Hyperlink"/>
                <w:noProof/>
              </w:rPr>
              <w:t>Financial statements</w:t>
            </w:r>
            <w:r>
              <w:rPr>
                <w:noProof/>
                <w:webHidden/>
              </w:rPr>
              <w:tab/>
            </w:r>
            <w:r>
              <w:rPr>
                <w:noProof/>
                <w:webHidden/>
              </w:rPr>
              <w:fldChar w:fldCharType="begin"/>
            </w:r>
            <w:r>
              <w:rPr>
                <w:noProof/>
                <w:webHidden/>
              </w:rPr>
              <w:instrText xml:space="preserve"> PAGEREF _Toc56076585 \h </w:instrText>
            </w:r>
            <w:r>
              <w:rPr>
                <w:noProof/>
                <w:webHidden/>
              </w:rPr>
            </w:r>
            <w:r>
              <w:rPr>
                <w:noProof/>
                <w:webHidden/>
              </w:rPr>
              <w:fldChar w:fldCharType="separate"/>
            </w:r>
            <w:r>
              <w:rPr>
                <w:noProof/>
                <w:webHidden/>
              </w:rPr>
              <w:t>10</w:t>
            </w:r>
            <w:r>
              <w:rPr>
                <w:noProof/>
                <w:webHidden/>
              </w:rPr>
              <w:fldChar w:fldCharType="end"/>
            </w:r>
          </w:hyperlink>
        </w:p>
        <w:p w14:paraId="255CD9AC" w14:textId="59A17FA9" w:rsidR="006D6952" w:rsidRDefault="006D6952">
          <w:pPr>
            <w:pStyle w:val="TOC1"/>
            <w:rPr>
              <w:rFonts w:asciiTheme="minorHAnsi" w:eastAsiaTheme="minorEastAsia" w:hAnsiTheme="minorHAnsi" w:cstheme="minorBidi"/>
              <w:b w:val="0"/>
              <w:noProof/>
              <w:lang w:eastAsia="en-AU"/>
            </w:rPr>
          </w:pPr>
          <w:hyperlink w:anchor="_Toc56076586" w:history="1">
            <w:r w:rsidRPr="00ED2F8F">
              <w:rPr>
                <w:rStyle w:val="Hyperlink"/>
                <w:noProof/>
              </w:rPr>
              <w:t>Strategic Plan 2019-2022</w:t>
            </w:r>
            <w:r>
              <w:rPr>
                <w:noProof/>
                <w:webHidden/>
              </w:rPr>
              <w:tab/>
            </w:r>
            <w:r>
              <w:rPr>
                <w:noProof/>
                <w:webHidden/>
              </w:rPr>
              <w:fldChar w:fldCharType="begin"/>
            </w:r>
            <w:r>
              <w:rPr>
                <w:noProof/>
                <w:webHidden/>
              </w:rPr>
              <w:instrText xml:space="preserve"> PAGEREF _Toc56076586 \h </w:instrText>
            </w:r>
            <w:r>
              <w:rPr>
                <w:noProof/>
                <w:webHidden/>
              </w:rPr>
            </w:r>
            <w:r>
              <w:rPr>
                <w:noProof/>
                <w:webHidden/>
              </w:rPr>
              <w:fldChar w:fldCharType="separate"/>
            </w:r>
            <w:r>
              <w:rPr>
                <w:noProof/>
                <w:webHidden/>
              </w:rPr>
              <w:t>12</w:t>
            </w:r>
            <w:r>
              <w:rPr>
                <w:noProof/>
                <w:webHidden/>
              </w:rPr>
              <w:fldChar w:fldCharType="end"/>
            </w:r>
          </w:hyperlink>
        </w:p>
        <w:p w14:paraId="76176FC7" w14:textId="5EFDC41E" w:rsidR="006D6952" w:rsidRDefault="006D6952">
          <w:pPr>
            <w:pStyle w:val="TOC1"/>
            <w:rPr>
              <w:rFonts w:asciiTheme="minorHAnsi" w:eastAsiaTheme="minorEastAsia" w:hAnsiTheme="minorHAnsi" w:cstheme="minorBidi"/>
              <w:b w:val="0"/>
              <w:noProof/>
              <w:lang w:eastAsia="en-AU"/>
            </w:rPr>
          </w:pPr>
          <w:hyperlink w:anchor="_Toc56076587" w:history="1">
            <w:r w:rsidRPr="00ED2F8F">
              <w:rPr>
                <w:rStyle w:val="Hyperlink"/>
                <w:noProof/>
              </w:rPr>
              <w:t>Strategic objective: Build capacity</w:t>
            </w:r>
            <w:r>
              <w:rPr>
                <w:noProof/>
                <w:webHidden/>
              </w:rPr>
              <w:tab/>
            </w:r>
            <w:r>
              <w:rPr>
                <w:noProof/>
                <w:webHidden/>
              </w:rPr>
              <w:fldChar w:fldCharType="begin"/>
            </w:r>
            <w:r>
              <w:rPr>
                <w:noProof/>
                <w:webHidden/>
              </w:rPr>
              <w:instrText xml:space="preserve"> PAGEREF _Toc56076587 \h </w:instrText>
            </w:r>
            <w:r>
              <w:rPr>
                <w:noProof/>
                <w:webHidden/>
              </w:rPr>
            </w:r>
            <w:r>
              <w:rPr>
                <w:noProof/>
                <w:webHidden/>
              </w:rPr>
              <w:fldChar w:fldCharType="separate"/>
            </w:r>
            <w:r>
              <w:rPr>
                <w:noProof/>
                <w:webHidden/>
              </w:rPr>
              <w:t>16</w:t>
            </w:r>
            <w:r>
              <w:rPr>
                <w:noProof/>
                <w:webHidden/>
              </w:rPr>
              <w:fldChar w:fldCharType="end"/>
            </w:r>
          </w:hyperlink>
        </w:p>
        <w:p w14:paraId="7C280C64" w14:textId="162AE401" w:rsidR="006D6952" w:rsidRDefault="006D6952">
          <w:pPr>
            <w:pStyle w:val="TOC1"/>
            <w:rPr>
              <w:rFonts w:asciiTheme="minorHAnsi" w:eastAsiaTheme="minorEastAsia" w:hAnsiTheme="minorHAnsi" w:cstheme="minorBidi"/>
              <w:b w:val="0"/>
              <w:noProof/>
              <w:lang w:eastAsia="en-AU"/>
            </w:rPr>
          </w:pPr>
          <w:hyperlink w:anchor="_Toc56076588" w:history="1">
            <w:r w:rsidRPr="00ED2F8F">
              <w:rPr>
                <w:rStyle w:val="Hyperlink"/>
                <w:noProof/>
              </w:rPr>
              <w:t>Strategic objective: Promote social justice</w:t>
            </w:r>
            <w:r>
              <w:rPr>
                <w:noProof/>
                <w:webHidden/>
              </w:rPr>
              <w:tab/>
            </w:r>
            <w:r>
              <w:rPr>
                <w:noProof/>
                <w:webHidden/>
              </w:rPr>
              <w:fldChar w:fldCharType="begin"/>
            </w:r>
            <w:r>
              <w:rPr>
                <w:noProof/>
                <w:webHidden/>
              </w:rPr>
              <w:instrText xml:space="preserve"> PAGEREF _Toc56076588 \h </w:instrText>
            </w:r>
            <w:r>
              <w:rPr>
                <w:noProof/>
                <w:webHidden/>
              </w:rPr>
            </w:r>
            <w:r>
              <w:rPr>
                <w:noProof/>
                <w:webHidden/>
              </w:rPr>
              <w:fldChar w:fldCharType="separate"/>
            </w:r>
            <w:r>
              <w:rPr>
                <w:noProof/>
                <w:webHidden/>
              </w:rPr>
              <w:t>22</w:t>
            </w:r>
            <w:r>
              <w:rPr>
                <w:noProof/>
                <w:webHidden/>
              </w:rPr>
              <w:fldChar w:fldCharType="end"/>
            </w:r>
          </w:hyperlink>
        </w:p>
        <w:p w14:paraId="27705622" w14:textId="3F63FEC4" w:rsidR="006D6952" w:rsidRDefault="006D6952">
          <w:pPr>
            <w:pStyle w:val="TOC1"/>
            <w:rPr>
              <w:rFonts w:asciiTheme="minorHAnsi" w:eastAsiaTheme="minorEastAsia" w:hAnsiTheme="minorHAnsi" w:cstheme="minorBidi"/>
              <w:b w:val="0"/>
              <w:noProof/>
              <w:lang w:eastAsia="en-AU"/>
            </w:rPr>
          </w:pPr>
          <w:hyperlink w:anchor="_Toc56076589" w:history="1">
            <w:r w:rsidRPr="00ED2F8F">
              <w:rPr>
                <w:rStyle w:val="Hyperlink"/>
                <w:noProof/>
              </w:rPr>
              <w:t>Strategic objective: Be an effective peak body</w:t>
            </w:r>
            <w:r>
              <w:rPr>
                <w:noProof/>
                <w:webHidden/>
              </w:rPr>
              <w:tab/>
            </w:r>
            <w:r>
              <w:rPr>
                <w:noProof/>
                <w:webHidden/>
              </w:rPr>
              <w:fldChar w:fldCharType="begin"/>
            </w:r>
            <w:r>
              <w:rPr>
                <w:noProof/>
                <w:webHidden/>
              </w:rPr>
              <w:instrText xml:space="preserve"> PAGEREF _Toc56076589 \h </w:instrText>
            </w:r>
            <w:r>
              <w:rPr>
                <w:noProof/>
                <w:webHidden/>
              </w:rPr>
            </w:r>
            <w:r>
              <w:rPr>
                <w:noProof/>
                <w:webHidden/>
              </w:rPr>
              <w:fldChar w:fldCharType="separate"/>
            </w:r>
            <w:r>
              <w:rPr>
                <w:noProof/>
                <w:webHidden/>
              </w:rPr>
              <w:t>26</w:t>
            </w:r>
            <w:r>
              <w:rPr>
                <w:noProof/>
                <w:webHidden/>
              </w:rPr>
              <w:fldChar w:fldCharType="end"/>
            </w:r>
          </w:hyperlink>
        </w:p>
        <w:p w14:paraId="1BA52F4B" w14:textId="28C76760" w:rsidR="006D6952" w:rsidRDefault="006D6952">
          <w:pPr>
            <w:pStyle w:val="TOC1"/>
            <w:rPr>
              <w:rFonts w:asciiTheme="minorHAnsi" w:eastAsiaTheme="minorEastAsia" w:hAnsiTheme="minorHAnsi" w:cstheme="minorBidi"/>
              <w:b w:val="0"/>
              <w:noProof/>
              <w:lang w:eastAsia="en-AU"/>
            </w:rPr>
          </w:pPr>
          <w:hyperlink w:anchor="_Toc56076590" w:history="1">
            <w:r w:rsidRPr="00ED2F8F">
              <w:rPr>
                <w:rStyle w:val="Hyperlink"/>
                <w:noProof/>
              </w:rPr>
              <w:t>Strategic objective: Strengthen the COSS network</w:t>
            </w:r>
            <w:r>
              <w:rPr>
                <w:noProof/>
                <w:webHidden/>
              </w:rPr>
              <w:tab/>
            </w:r>
            <w:r>
              <w:rPr>
                <w:noProof/>
                <w:webHidden/>
              </w:rPr>
              <w:fldChar w:fldCharType="begin"/>
            </w:r>
            <w:r>
              <w:rPr>
                <w:noProof/>
                <w:webHidden/>
              </w:rPr>
              <w:instrText xml:space="preserve"> PAGEREF _Toc56076590 \h </w:instrText>
            </w:r>
            <w:r>
              <w:rPr>
                <w:noProof/>
                <w:webHidden/>
              </w:rPr>
            </w:r>
            <w:r>
              <w:rPr>
                <w:noProof/>
                <w:webHidden/>
              </w:rPr>
              <w:fldChar w:fldCharType="separate"/>
            </w:r>
            <w:r>
              <w:rPr>
                <w:noProof/>
                <w:webHidden/>
              </w:rPr>
              <w:t>30</w:t>
            </w:r>
            <w:r>
              <w:rPr>
                <w:noProof/>
                <w:webHidden/>
              </w:rPr>
              <w:fldChar w:fldCharType="end"/>
            </w:r>
          </w:hyperlink>
        </w:p>
        <w:p w14:paraId="2B141B07" w14:textId="380ED6B5" w:rsidR="006D6952" w:rsidRDefault="006D6952">
          <w:pPr>
            <w:pStyle w:val="TOC1"/>
            <w:rPr>
              <w:rFonts w:asciiTheme="minorHAnsi" w:eastAsiaTheme="minorEastAsia" w:hAnsiTheme="minorHAnsi" w:cstheme="minorBidi"/>
              <w:b w:val="0"/>
              <w:noProof/>
              <w:lang w:eastAsia="en-AU"/>
            </w:rPr>
          </w:pPr>
          <w:hyperlink w:anchor="_Toc56076591" w:history="1">
            <w:r w:rsidRPr="00ED2F8F">
              <w:rPr>
                <w:rStyle w:val="Hyperlink"/>
                <w:noProof/>
              </w:rPr>
              <w:t>Gulanga Program</w:t>
            </w:r>
            <w:r>
              <w:rPr>
                <w:noProof/>
                <w:webHidden/>
              </w:rPr>
              <w:tab/>
            </w:r>
            <w:r>
              <w:rPr>
                <w:noProof/>
                <w:webHidden/>
              </w:rPr>
              <w:fldChar w:fldCharType="begin"/>
            </w:r>
            <w:r>
              <w:rPr>
                <w:noProof/>
                <w:webHidden/>
              </w:rPr>
              <w:instrText xml:space="preserve"> PAGEREF _Toc56076591 \h </w:instrText>
            </w:r>
            <w:r>
              <w:rPr>
                <w:noProof/>
                <w:webHidden/>
              </w:rPr>
            </w:r>
            <w:r>
              <w:rPr>
                <w:noProof/>
                <w:webHidden/>
              </w:rPr>
              <w:fldChar w:fldCharType="separate"/>
            </w:r>
            <w:r>
              <w:rPr>
                <w:noProof/>
                <w:webHidden/>
              </w:rPr>
              <w:t>33</w:t>
            </w:r>
            <w:r>
              <w:rPr>
                <w:noProof/>
                <w:webHidden/>
              </w:rPr>
              <w:fldChar w:fldCharType="end"/>
            </w:r>
          </w:hyperlink>
        </w:p>
        <w:p w14:paraId="3D5D99A9" w14:textId="224D6544" w:rsidR="006D6952" w:rsidRDefault="006D6952">
          <w:pPr>
            <w:pStyle w:val="TOC1"/>
            <w:rPr>
              <w:rFonts w:asciiTheme="minorHAnsi" w:eastAsiaTheme="minorEastAsia" w:hAnsiTheme="minorHAnsi" w:cstheme="minorBidi"/>
              <w:b w:val="0"/>
              <w:noProof/>
              <w:lang w:eastAsia="en-AU"/>
            </w:rPr>
          </w:pPr>
          <w:hyperlink w:anchor="_Toc56076592" w:history="1">
            <w:r w:rsidRPr="00ED2F8F">
              <w:rPr>
                <w:rStyle w:val="Hyperlink"/>
                <w:noProof/>
              </w:rPr>
              <w:t>ACTCOSS’s response to COVID-19</w:t>
            </w:r>
            <w:r>
              <w:rPr>
                <w:noProof/>
                <w:webHidden/>
              </w:rPr>
              <w:tab/>
            </w:r>
            <w:r>
              <w:rPr>
                <w:noProof/>
                <w:webHidden/>
              </w:rPr>
              <w:fldChar w:fldCharType="begin"/>
            </w:r>
            <w:r>
              <w:rPr>
                <w:noProof/>
                <w:webHidden/>
              </w:rPr>
              <w:instrText xml:space="preserve"> PAGEREF _Toc56076592 \h </w:instrText>
            </w:r>
            <w:r>
              <w:rPr>
                <w:noProof/>
                <w:webHidden/>
              </w:rPr>
            </w:r>
            <w:r>
              <w:rPr>
                <w:noProof/>
                <w:webHidden/>
              </w:rPr>
              <w:fldChar w:fldCharType="separate"/>
            </w:r>
            <w:r>
              <w:rPr>
                <w:noProof/>
                <w:webHidden/>
              </w:rPr>
              <w:t>38</w:t>
            </w:r>
            <w:r>
              <w:rPr>
                <w:noProof/>
                <w:webHidden/>
              </w:rPr>
              <w:fldChar w:fldCharType="end"/>
            </w:r>
          </w:hyperlink>
        </w:p>
        <w:p w14:paraId="4ADCB220" w14:textId="71760EE4" w:rsidR="006D6952" w:rsidRDefault="006D6952">
          <w:pPr>
            <w:pStyle w:val="TOC1"/>
            <w:rPr>
              <w:rFonts w:asciiTheme="minorHAnsi" w:eastAsiaTheme="minorEastAsia" w:hAnsiTheme="minorHAnsi" w:cstheme="minorBidi"/>
              <w:b w:val="0"/>
              <w:noProof/>
              <w:lang w:eastAsia="en-AU"/>
            </w:rPr>
          </w:pPr>
          <w:hyperlink w:anchor="_Toc56076593" w:history="1">
            <w:r w:rsidRPr="00ED2F8F">
              <w:rPr>
                <w:rStyle w:val="Hyperlink"/>
                <w:noProof/>
              </w:rPr>
              <w:t>Vale Graeme Evans</w:t>
            </w:r>
            <w:r>
              <w:rPr>
                <w:noProof/>
                <w:webHidden/>
              </w:rPr>
              <w:tab/>
            </w:r>
            <w:r>
              <w:rPr>
                <w:noProof/>
                <w:webHidden/>
              </w:rPr>
              <w:fldChar w:fldCharType="begin"/>
            </w:r>
            <w:r>
              <w:rPr>
                <w:noProof/>
                <w:webHidden/>
              </w:rPr>
              <w:instrText xml:space="preserve"> PAGEREF _Toc56076593 \h </w:instrText>
            </w:r>
            <w:r>
              <w:rPr>
                <w:noProof/>
                <w:webHidden/>
              </w:rPr>
            </w:r>
            <w:r>
              <w:rPr>
                <w:noProof/>
                <w:webHidden/>
              </w:rPr>
              <w:fldChar w:fldCharType="separate"/>
            </w:r>
            <w:r>
              <w:rPr>
                <w:noProof/>
                <w:webHidden/>
              </w:rPr>
              <w:t>42</w:t>
            </w:r>
            <w:r>
              <w:rPr>
                <w:noProof/>
                <w:webHidden/>
              </w:rPr>
              <w:fldChar w:fldCharType="end"/>
            </w:r>
          </w:hyperlink>
        </w:p>
        <w:p w14:paraId="0FAA4547" w14:textId="62274ED6" w:rsidR="006D6952" w:rsidRDefault="006D6952">
          <w:pPr>
            <w:pStyle w:val="TOC1"/>
            <w:rPr>
              <w:rFonts w:asciiTheme="minorHAnsi" w:eastAsiaTheme="minorEastAsia" w:hAnsiTheme="minorHAnsi" w:cstheme="minorBidi"/>
              <w:b w:val="0"/>
              <w:noProof/>
              <w:lang w:eastAsia="en-AU"/>
            </w:rPr>
          </w:pPr>
          <w:hyperlink w:anchor="_Toc56076594" w:history="1">
            <w:r w:rsidRPr="00ED2F8F">
              <w:rPr>
                <w:rStyle w:val="Hyperlink"/>
                <w:noProof/>
              </w:rPr>
              <w:t>Vale Sue Salthouse</w:t>
            </w:r>
            <w:r>
              <w:rPr>
                <w:noProof/>
                <w:webHidden/>
              </w:rPr>
              <w:tab/>
            </w:r>
            <w:r>
              <w:rPr>
                <w:noProof/>
                <w:webHidden/>
              </w:rPr>
              <w:fldChar w:fldCharType="begin"/>
            </w:r>
            <w:r>
              <w:rPr>
                <w:noProof/>
                <w:webHidden/>
              </w:rPr>
              <w:instrText xml:space="preserve"> PAGEREF _Toc56076594 \h </w:instrText>
            </w:r>
            <w:r>
              <w:rPr>
                <w:noProof/>
                <w:webHidden/>
              </w:rPr>
            </w:r>
            <w:r>
              <w:rPr>
                <w:noProof/>
                <w:webHidden/>
              </w:rPr>
              <w:fldChar w:fldCharType="separate"/>
            </w:r>
            <w:r>
              <w:rPr>
                <w:noProof/>
                <w:webHidden/>
              </w:rPr>
              <w:t>42</w:t>
            </w:r>
            <w:r>
              <w:rPr>
                <w:noProof/>
                <w:webHidden/>
              </w:rPr>
              <w:fldChar w:fldCharType="end"/>
            </w:r>
          </w:hyperlink>
        </w:p>
        <w:p w14:paraId="12306B7E" w14:textId="24541EDF" w:rsidR="006D6952" w:rsidRDefault="006D6952">
          <w:pPr>
            <w:pStyle w:val="TOC1"/>
            <w:rPr>
              <w:rFonts w:asciiTheme="minorHAnsi" w:eastAsiaTheme="minorEastAsia" w:hAnsiTheme="minorHAnsi" w:cstheme="minorBidi"/>
              <w:b w:val="0"/>
              <w:noProof/>
              <w:lang w:eastAsia="en-AU"/>
            </w:rPr>
          </w:pPr>
          <w:hyperlink w:anchor="_Toc56076595" w:history="1">
            <w:r w:rsidRPr="00ED2F8F">
              <w:rPr>
                <w:rStyle w:val="Hyperlink"/>
                <w:noProof/>
              </w:rPr>
              <w:t>ACTCOSS Board</w:t>
            </w:r>
            <w:r>
              <w:rPr>
                <w:noProof/>
                <w:webHidden/>
              </w:rPr>
              <w:tab/>
            </w:r>
            <w:r>
              <w:rPr>
                <w:noProof/>
                <w:webHidden/>
              </w:rPr>
              <w:fldChar w:fldCharType="begin"/>
            </w:r>
            <w:r>
              <w:rPr>
                <w:noProof/>
                <w:webHidden/>
              </w:rPr>
              <w:instrText xml:space="preserve"> PAGEREF _Toc56076595 \h </w:instrText>
            </w:r>
            <w:r>
              <w:rPr>
                <w:noProof/>
                <w:webHidden/>
              </w:rPr>
            </w:r>
            <w:r>
              <w:rPr>
                <w:noProof/>
                <w:webHidden/>
              </w:rPr>
              <w:fldChar w:fldCharType="separate"/>
            </w:r>
            <w:r>
              <w:rPr>
                <w:noProof/>
                <w:webHidden/>
              </w:rPr>
              <w:t>43</w:t>
            </w:r>
            <w:r>
              <w:rPr>
                <w:noProof/>
                <w:webHidden/>
              </w:rPr>
              <w:fldChar w:fldCharType="end"/>
            </w:r>
          </w:hyperlink>
        </w:p>
        <w:p w14:paraId="66988B2D" w14:textId="57A57D13" w:rsidR="006D6952" w:rsidRDefault="006D6952">
          <w:pPr>
            <w:pStyle w:val="TOC1"/>
            <w:rPr>
              <w:rFonts w:asciiTheme="minorHAnsi" w:eastAsiaTheme="minorEastAsia" w:hAnsiTheme="minorHAnsi" w:cstheme="minorBidi"/>
              <w:b w:val="0"/>
              <w:noProof/>
              <w:lang w:eastAsia="en-AU"/>
            </w:rPr>
          </w:pPr>
          <w:hyperlink w:anchor="_Toc56076596" w:history="1">
            <w:r w:rsidRPr="00ED2F8F">
              <w:rPr>
                <w:rStyle w:val="Hyperlink"/>
                <w:noProof/>
              </w:rPr>
              <w:t>Members</w:t>
            </w:r>
            <w:r>
              <w:rPr>
                <w:noProof/>
                <w:webHidden/>
              </w:rPr>
              <w:tab/>
            </w:r>
            <w:r>
              <w:rPr>
                <w:noProof/>
                <w:webHidden/>
              </w:rPr>
              <w:fldChar w:fldCharType="begin"/>
            </w:r>
            <w:r>
              <w:rPr>
                <w:noProof/>
                <w:webHidden/>
              </w:rPr>
              <w:instrText xml:space="preserve"> PAGEREF _Toc56076596 \h </w:instrText>
            </w:r>
            <w:r>
              <w:rPr>
                <w:noProof/>
                <w:webHidden/>
              </w:rPr>
            </w:r>
            <w:r>
              <w:rPr>
                <w:noProof/>
                <w:webHidden/>
              </w:rPr>
              <w:fldChar w:fldCharType="separate"/>
            </w:r>
            <w:r>
              <w:rPr>
                <w:noProof/>
                <w:webHidden/>
              </w:rPr>
              <w:t>45</w:t>
            </w:r>
            <w:r>
              <w:rPr>
                <w:noProof/>
                <w:webHidden/>
              </w:rPr>
              <w:fldChar w:fldCharType="end"/>
            </w:r>
          </w:hyperlink>
        </w:p>
        <w:p w14:paraId="2B2392D8" w14:textId="0520255A" w:rsidR="00B0596D" w:rsidRDefault="00B0596D">
          <w:r>
            <w:rPr>
              <w:b/>
            </w:rPr>
            <w:fldChar w:fldCharType="end"/>
          </w:r>
        </w:p>
      </w:sdtContent>
    </w:sdt>
    <w:p w14:paraId="4BE63D5F" w14:textId="6634BF1C" w:rsidR="000736D6" w:rsidRDefault="000736D6" w:rsidP="00B0596D">
      <w:pPr>
        <w:pStyle w:val="BodyText"/>
      </w:pPr>
    </w:p>
    <w:p w14:paraId="331D128E" w14:textId="1A5B105B" w:rsidR="00105CD9" w:rsidRPr="00406D85" w:rsidRDefault="00105CD9" w:rsidP="00105CD9">
      <w:pPr>
        <w:pStyle w:val="Frontmatter"/>
      </w:pPr>
      <w:r w:rsidRPr="00406D85">
        <w:t xml:space="preserve">ISBN </w:t>
      </w:r>
      <w:r w:rsidR="00B71CBA" w:rsidRPr="00406D85">
        <w:t>978-1-876632-90-8</w:t>
      </w:r>
      <w:r w:rsidR="009718C2" w:rsidRPr="00406D85">
        <w:t xml:space="preserve"> </w:t>
      </w:r>
      <w:r w:rsidRPr="00406D85">
        <w:t>(PDF version, includes imagery)</w:t>
      </w:r>
    </w:p>
    <w:p w14:paraId="5954E0AD" w14:textId="3DFAC24E" w:rsidR="00901AFB" w:rsidRDefault="00105CD9" w:rsidP="00105CD9">
      <w:pPr>
        <w:pStyle w:val="Frontmatter"/>
      </w:pPr>
      <w:r w:rsidRPr="00406D85">
        <w:t xml:space="preserve">ISBN </w:t>
      </w:r>
      <w:r w:rsidR="001365D2" w:rsidRPr="00406D85">
        <w:t>978-1-876632-89-2</w:t>
      </w:r>
      <w:r w:rsidR="00DA343F" w:rsidRPr="00406D85">
        <w:t xml:space="preserve"> </w:t>
      </w:r>
      <w:r w:rsidRPr="00406D85">
        <w:t>(Word docx version, text only)</w:t>
      </w:r>
    </w:p>
    <w:p w14:paraId="283C2411" w14:textId="4BC29D22" w:rsidR="00901AFB" w:rsidRDefault="00901AFB" w:rsidP="009D5E4F">
      <w:pPr>
        <w:pStyle w:val="Frontmatter"/>
      </w:pPr>
      <w:r>
        <w:t>© ACT Council of Social Service Inc. 20</w:t>
      </w:r>
      <w:r w:rsidR="009718C2">
        <w:t>20</w:t>
      </w:r>
    </w:p>
    <w:p w14:paraId="26406423" w14:textId="32F46415" w:rsidR="00901AFB" w:rsidRDefault="00901AFB" w:rsidP="009D5E4F">
      <w:pPr>
        <w:pStyle w:val="Frontmatter"/>
      </w:pPr>
      <w:r>
        <w:t xml:space="preserve">This work is copyright. Apart from use as permitted under the </w:t>
      </w:r>
      <w:r w:rsidRPr="00D47F3C">
        <w:rPr>
          <w:rStyle w:val="Emphasis"/>
        </w:rPr>
        <w:t>Copyright Act 1968</w:t>
      </w:r>
      <w:r w:rsidR="00D47F3C">
        <w:t xml:space="preserve"> (</w:t>
      </w:r>
      <w:proofErr w:type="spellStart"/>
      <w:r w:rsidR="00D47F3C">
        <w:t>Cth</w:t>
      </w:r>
      <w:proofErr w:type="spellEnd"/>
      <w:r w:rsidR="00D47F3C">
        <w:t>)</w:t>
      </w:r>
      <w:r>
        <w:t>, no part may be reproduced by any process without the prior written permission of the ACT Council of Social Service Inc. Requests and inquiries should be addressed to:</w:t>
      </w:r>
    </w:p>
    <w:p w14:paraId="269AA5EE" w14:textId="7001C7C7" w:rsidR="00CA52D3" w:rsidRDefault="00901AFB" w:rsidP="007E1941">
      <w:pPr>
        <w:pStyle w:val="Frontmatter"/>
      </w:pPr>
      <w:r>
        <w:t xml:space="preserve">1/6 </w:t>
      </w:r>
      <w:proofErr w:type="spellStart"/>
      <w:r>
        <w:t>Gritten</w:t>
      </w:r>
      <w:proofErr w:type="spellEnd"/>
      <w:r>
        <w:t xml:space="preserve"> Street, W</w:t>
      </w:r>
      <w:r w:rsidR="00663554">
        <w:t>eston ACT 2611</w:t>
      </w:r>
      <w:r w:rsidR="00663554">
        <w:br/>
        <w:t>Ph: 02 6202 7200</w:t>
      </w:r>
      <w:r>
        <w:br/>
        <w:t xml:space="preserve">Email: </w:t>
      </w:r>
      <w:hyperlink r:id="rId11" w:history="1">
        <w:r w:rsidRPr="00D47961">
          <w:rPr>
            <w:rStyle w:val="Hyperlink"/>
          </w:rPr>
          <w:t>actcoss@actcoss.org.au</w:t>
        </w:r>
      </w:hyperlink>
      <w:r>
        <w:br/>
        <w:t xml:space="preserve">Website: </w:t>
      </w:r>
      <w:hyperlink r:id="rId12" w:history="1">
        <w:r w:rsidR="00C330F4">
          <w:rPr>
            <w:rStyle w:val="Hyperlink"/>
          </w:rPr>
          <w:t>actcoss.org.au</w:t>
        </w:r>
      </w:hyperlink>
      <w:r>
        <w:t xml:space="preserve"> </w:t>
      </w:r>
      <w:r w:rsidR="00663554">
        <w:br/>
        <w:t xml:space="preserve">Twitter: </w:t>
      </w:r>
      <w:hyperlink r:id="rId13" w:history="1">
        <w:r w:rsidR="00663554" w:rsidRPr="00167F93">
          <w:rPr>
            <w:rStyle w:val="Hyperlink"/>
          </w:rPr>
          <w:t>twitter.com/</w:t>
        </w:r>
        <w:proofErr w:type="spellStart"/>
        <w:r w:rsidR="00663554" w:rsidRPr="00167F93">
          <w:rPr>
            <w:rStyle w:val="Hyperlink"/>
          </w:rPr>
          <w:t>actcoss</w:t>
        </w:r>
        <w:proofErr w:type="spellEnd"/>
      </w:hyperlink>
      <w:r w:rsidR="00663554">
        <w:t xml:space="preserve"> </w:t>
      </w:r>
      <w:r w:rsidR="00663554">
        <w:br/>
        <w:t xml:space="preserve">Facebook: </w:t>
      </w:r>
      <w:hyperlink r:id="rId14" w:history="1">
        <w:r w:rsidR="00663554" w:rsidRPr="00167F93">
          <w:rPr>
            <w:rStyle w:val="Hyperlink"/>
          </w:rPr>
          <w:t>facebook.com/</w:t>
        </w:r>
        <w:proofErr w:type="spellStart"/>
        <w:r w:rsidR="00663554" w:rsidRPr="00167F93">
          <w:rPr>
            <w:rStyle w:val="Hyperlink"/>
          </w:rPr>
          <w:t>actcoss</w:t>
        </w:r>
        <w:proofErr w:type="spellEnd"/>
      </w:hyperlink>
      <w:r w:rsidR="00663554">
        <w:t xml:space="preserve"> </w:t>
      </w:r>
      <w:bookmarkEnd w:id="0"/>
      <w:bookmarkEnd w:id="1"/>
    </w:p>
    <w:p w14:paraId="0F5A08AB" w14:textId="05DAFBEF" w:rsidR="00CA52D3" w:rsidRPr="002D48E9" w:rsidRDefault="00C7264D" w:rsidP="007E1941">
      <w:pPr>
        <w:pStyle w:val="Frontmatter"/>
      </w:pPr>
      <w:r>
        <w:t>Initiative of the ACT Government.</w:t>
      </w:r>
    </w:p>
    <w:p w14:paraId="73034278" w14:textId="77777777" w:rsidR="00F341EF" w:rsidRDefault="00F341EF" w:rsidP="00F341EF">
      <w:pPr>
        <w:pStyle w:val="Heading1-Pagebreakbefore"/>
      </w:pPr>
      <w:bookmarkStart w:id="2" w:name="_Toc466280635"/>
      <w:bookmarkStart w:id="3" w:name="_Toc20929274"/>
      <w:bookmarkStart w:id="4" w:name="_Toc55468862"/>
      <w:bookmarkStart w:id="5" w:name="_Toc56076579"/>
      <w:r>
        <w:lastRenderedPageBreak/>
        <w:t>Acknowledgement of traditional custodians</w:t>
      </w:r>
      <w:bookmarkEnd w:id="2"/>
      <w:bookmarkEnd w:id="3"/>
      <w:bookmarkEnd w:id="4"/>
      <w:bookmarkEnd w:id="5"/>
    </w:p>
    <w:p w14:paraId="0AE0A5CA" w14:textId="29513F9C" w:rsidR="00E016E3" w:rsidRPr="00E016E3" w:rsidRDefault="00FF0E26" w:rsidP="00E016E3">
      <w:pPr>
        <w:pStyle w:val="BodyText"/>
      </w:pPr>
      <w:r w:rsidRPr="00FF0E26">
        <w:t>ACTCOSS acknowledges Canberra has been built on the land of the Ngunnawal people. We pay respect to their Elders and recognise the strength and resilience of Aboriginal and</w:t>
      </w:r>
      <w:r w:rsidR="00D74C9B">
        <w:t>/or</w:t>
      </w:r>
      <w:r w:rsidRPr="00FF0E26">
        <w:t xml:space="preserve"> Torres Strait Islander peoples. We celebrate Aboriginal and</w:t>
      </w:r>
      <w:r w:rsidR="001D273A">
        <w:t>/or</w:t>
      </w:r>
      <w:r w:rsidRPr="00FF0E26">
        <w:t xml:space="preserve"> Torres Strait Islander cultures and their ongoing contributions to the ACT community.</w:t>
      </w:r>
    </w:p>
    <w:p w14:paraId="6D843E6A" w14:textId="483383F1" w:rsidR="002B2F4A" w:rsidRDefault="0056322A" w:rsidP="002B2F4A">
      <w:pPr>
        <w:pStyle w:val="Heading1-Pagebreakbefore"/>
      </w:pPr>
      <w:bookmarkStart w:id="6" w:name="_Toc20929275"/>
      <w:bookmarkStart w:id="7" w:name="_Toc55468863"/>
      <w:bookmarkStart w:id="8" w:name="_Toc56076580"/>
      <w:r>
        <w:lastRenderedPageBreak/>
        <w:t>Funders</w:t>
      </w:r>
      <w:r w:rsidR="002B2F4A" w:rsidRPr="0052438F">
        <w:t xml:space="preserve"> </w:t>
      </w:r>
      <w:r w:rsidR="00C7316F">
        <w:t>and</w:t>
      </w:r>
      <w:r w:rsidR="002B2F4A" w:rsidRPr="0052438F">
        <w:t xml:space="preserve"> partners</w:t>
      </w:r>
      <w:bookmarkEnd w:id="6"/>
      <w:bookmarkEnd w:id="7"/>
      <w:bookmarkEnd w:id="8"/>
      <w:r w:rsidR="002B2F4A">
        <w:t xml:space="preserve"> </w:t>
      </w:r>
    </w:p>
    <w:p w14:paraId="6F9F8838" w14:textId="31567298" w:rsidR="00734851" w:rsidRDefault="0003289A" w:rsidP="00734851">
      <w:pPr>
        <w:pStyle w:val="BodyText"/>
      </w:pPr>
      <w:r>
        <w:t>ACTCOSS receive</w:t>
      </w:r>
      <w:r w:rsidR="00A0434C">
        <w:t>d</w:t>
      </w:r>
      <w:r>
        <w:t xml:space="preserve"> funding from:</w:t>
      </w:r>
    </w:p>
    <w:p w14:paraId="78600525" w14:textId="740BEA43" w:rsidR="0003289A" w:rsidRDefault="0003289A" w:rsidP="0003289A">
      <w:pPr>
        <w:pStyle w:val="ListBullet"/>
      </w:pPr>
      <w:r>
        <w:t>ACT Community Services Directorate</w:t>
      </w:r>
    </w:p>
    <w:p w14:paraId="2DAA0086" w14:textId="452863C4" w:rsidR="0003289A" w:rsidRDefault="0003289A" w:rsidP="0003289A">
      <w:pPr>
        <w:pStyle w:val="ListBullet"/>
      </w:pPr>
      <w:r>
        <w:t>ACT Health</w:t>
      </w:r>
    </w:p>
    <w:p w14:paraId="391242E2" w14:textId="769BB121" w:rsidR="0003289A" w:rsidRDefault="0003289A" w:rsidP="0003289A">
      <w:pPr>
        <w:pStyle w:val="ListBullet"/>
      </w:pPr>
      <w:r>
        <w:t>Energy Consumers Australia</w:t>
      </w:r>
    </w:p>
    <w:p w14:paraId="4DE7446F" w14:textId="39455996" w:rsidR="003266CC" w:rsidRDefault="003266CC" w:rsidP="0003289A">
      <w:pPr>
        <w:pStyle w:val="ListBullet"/>
      </w:pPr>
      <w:proofErr w:type="spellStart"/>
      <w:r>
        <w:t>Evoenergy</w:t>
      </w:r>
      <w:proofErr w:type="spellEnd"/>
    </w:p>
    <w:p w14:paraId="398832D1" w14:textId="2C4E2980" w:rsidR="0003289A" w:rsidRDefault="00E53D2E" w:rsidP="0003289A">
      <w:pPr>
        <w:pStyle w:val="BodyText"/>
      </w:pPr>
      <w:r>
        <w:t>Partners:</w:t>
      </w:r>
    </w:p>
    <w:p w14:paraId="5639CF2B" w14:textId="77777777" w:rsidR="00734851" w:rsidRDefault="00734851" w:rsidP="0052438F">
      <w:pPr>
        <w:pStyle w:val="ListBullet"/>
      </w:pPr>
      <w:r>
        <w:t>Gallagher</w:t>
      </w:r>
    </w:p>
    <w:p w14:paraId="02CD8429" w14:textId="77777777" w:rsidR="00734851" w:rsidRDefault="00734851" w:rsidP="0052438F">
      <w:pPr>
        <w:pStyle w:val="ListBullet"/>
      </w:pPr>
      <w:r>
        <w:t>HESTA</w:t>
      </w:r>
    </w:p>
    <w:p w14:paraId="10C1C1B2" w14:textId="2CEA276C" w:rsidR="00A31197" w:rsidRPr="007E1941" w:rsidRDefault="00A31197" w:rsidP="0052438F">
      <w:pPr>
        <w:pStyle w:val="ListBullet"/>
      </w:pPr>
      <w:r w:rsidRPr="007E1941">
        <w:t>Carers ACT</w:t>
      </w:r>
    </w:p>
    <w:p w14:paraId="7621AA3E" w14:textId="77777777" w:rsidR="00174B1F" w:rsidRPr="00BD2A7A" w:rsidRDefault="00174B1F" w:rsidP="00174B1F">
      <w:pPr>
        <w:pStyle w:val="Heading1-Pagebreakbefore"/>
      </w:pPr>
      <w:bookmarkStart w:id="9" w:name="_Toc20929276"/>
      <w:bookmarkStart w:id="10" w:name="_Toc55468864"/>
      <w:bookmarkStart w:id="11" w:name="_Toc56076581"/>
      <w:r w:rsidRPr="00BD2A7A">
        <w:lastRenderedPageBreak/>
        <w:t>What is the ACT Council of Social Service Inc. (ACTCOSS)?</w:t>
      </w:r>
      <w:bookmarkEnd w:id="9"/>
      <w:bookmarkEnd w:id="10"/>
      <w:bookmarkEnd w:id="11"/>
    </w:p>
    <w:p w14:paraId="048D0F0D" w14:textId="270BE2B4" w:rsidR="00174B1F" w:rsidRPr="000D203F" w:rsidRDefault="00174B1F" w:rsidP="00174B1F">
      <w:pPr>
        <w:pStyle w:val="BodyText"/>
      </w:pPr>
      <w:r w:rsidRPr="00BD2A7A">
        <w:t xml:space="preserve">ACTCOSS </w:t>
      </w:r>
      <w:r w:rsidR="00A936FE">
        <w:t xml:space="preserve">is a </w:t>
      </w:r>
      <w:r w:rsidR="00A87FC6">
        <w:t>non-profit</w:t>
      </w:r>
      <w:r w:rsidR="00A936FE">
        <w:t xml:space="preserve"> organisation that </w:t>
      </w:r>
      <w:r w:rsidR="00FE703C" w:rsidRPr="00BD2A7A">
        <w:t>advocates for</w:t>
      </w:r>
      <w:r w:rsidRPr="00BD2A7A">
        <w:t xml:space="preserve"> social justice</w:t>
      </w:r>
      <w:r w:rsidR="00C219D3">
        <w:t xml:space="preserve"> in the ACT</w:t>
      </w:r>
      <w:r w:rsidRPr="00BD2A7A">
        <w:t xml:space="preserve"> </w:t>
      </w:r>
      <w:r w:rsidR="00BD2A7A" w:rsidRPr="00BD2A7A">
        <w:t xml:space="preserve">and </w:t>
      </w:r>
      <w:r w:rsidR="00353EB4" w:rsidRPr="00353EB4">
        <w:t>represents not-for-profit community organisations.</w:t>
      </w:r>
      <w:r w:rsidR="00353EB4">
        <w:t xml:space="preserve"> </w:t>
      </w:r>
      <w:r w:rsidR="006C7CD5">
        <w:t>We do this with support and input from our members</w:t>
      </w:r>
      <w:r w:rsidR="000804F8">
        <w:t xml:space="preserve"> – passionate individuals, community-managed organisations and other </w:t>
      </w:r>
      <w:r w:rsidR="00D17C52">
        <w:t xml:space="preserve">groups </w:t>
      </w:r>
      <w:r w:rsidR="004406D6">
        <w:t>interested in a fair Canberra</w:t>
      </w:r>
      <w:r w:rsidR="00BB7528">
        <w:t>.</w:t>
      </w:r>
      <w:r w:rsidR="00334A21">
        <w:t xml:space="preserve"> </w:t>
      </w:r>
    </w:p>
    <w:p w14:paraId="32872962" w14:textId="77777777" w:rsidR="00174B1F" w:rsidRPr="000D203F" w:rsidRDefault="00174B1F" w:rsidP="00174B1F">
      <w:pPr>
        <w:pStyle w:val="Heading2"/>
      </w:pPr>
      <w:bookmarkStart w:id="12" w:name="_Toc55468865"/>
      <w:r w:rsidRPr="000D203F">
        <w:t>Vision</w:t>
      </w:r>
      <w:bookmarkEnd w:id="12"/>
    </w:p>
    <w:p w14:paraId="064B6F45" w14:textId="77777777" w:rsidR="00174B1F" w:rsidRPr="000D203F" w:rsidRDefault="00174B1F" w:rsidP="00174B1F">
      <w:pPr>
        <w:pStyle w:val="BodyText"/>
      </w:pPr>
      <w:r>
        <w:t xml:space="preserve">Our vision is that </w:t>
      </w:r>
      <w:r w:rsidRPr="009D1043">
        <w:t>Canberra is a just, safe and sustainable community in which everyone has the opportunity for self-determination and a fair share of resources and services</w:t>
      </w:r>
      <w:r>
        <w:t>.</w:t>
      </w:r>
    </w:p>
    <w:p w14:paraId="16F8554E" w14:textId="77777777" w:rsidR="00174B1F" w:rsidRPr="000D203F" w:rsidRDefault="00174B1F" w:rsidP="00174B1F">
      <w:pPr>
        <w:pStyle w:val="Heading2"/>
      </w:pPr>
      <w:bookmarkStart w:id="13" w:name="_Toc55468866"/>
      <w:r>
        <w:t>Objectives</w:t>
      </w:r>
      <w:bookmarkEnd w:id="13"/>
    </w:p>
    <w:p w14:paraId="4FED3D65" w14:textId="59E9E2AC" w:rsidR="00174B1F" w:rsidRPr="000D203F" w:rsidRDefault="00174B1F" w:rsidP="00174B1F">
      <w:pPr>
        <w:pStyle w:val="ListBullet"/>
      </w:pPr>
      <w:r w:rsidRPr="001A7D5E">
        <w:rPr>
          <w:rStyle w:val="Strong"/>
        </w:rPr>
        <w:t>Build capacity</w:t>
      </w:r>
      <w:r>
        <w:t xml:space="preserve">: </w:t>
      </w:r>
      <w:r w:rsidR="00BD2A7A">
        <w:t>We a</w:t>
      </w:r>
      <w:r w:rsidRPr="009F1626">
        <w:t>ssist and support organisations to build their capacity so they can provide a service that best meets the needs of Canberrans living in difficult circumstances</w:t>
      </w:r>
    </w:p>
    <w:p w14:paraId="5B591E09" w14:textId="34C88D7D" w:rsidR="00174B1F" w:rsidRPr="000D203F" w:rsidRDefault="00174B1F" w:rsidP="00174B1F">
      <w:pPr>
        <w:pStyle w:val="ListBullet"/>
      </w:pPr>
      <w:r w:rsidRPr="001A7D5E">
        <w:rPr>
          <w:rStyle w:val="Strong"/>
        </w:rPr>
        <w:t>Promote social justice</w:t>
      </w:r>
      <w:r>
        <w:t xml:space="preserve">: </w:t>
      </w:r>
      <w:r w:rsidR="00BD2A7A">
        <w:t>We m</w:t>
      </w:r>
      <w:r w:rsidRPr="006615E3">
        <w:t>ake explicit and pursue a social justice agenda for the people of the ACT</w:t>
      </w:r>
    </w:p>
    <w:p w14:paraId="04E23104" w14:textId="5EBA868C" w:rsidR="00174B1F" w:rsidRDefault="00174B1F" w:rsidP="00174B1F">
      <w:pPr>
        <w:pStyle w:val="ListBullet"/>
      </w:pPr>
      <w:r w:rsidRPr="001A7D5E">
        <w:rPr>
          <w:rStyle w:val="Strong"/>
        </w:rPr>
        <w:t>Be an effective peak body</w:t>
      </w:r>
      <w:r>
        <w:t xml:space="preserve">: </w:t>
      </w:r>
      <w:r w:rsidR="00BD2A7A">
        <w:t>We f</w:t>
      </w:r>
      <w:r w:rsidRPr="006615E3">
        <w:t>unction as a peak body for the ACT community sector</w:t>
      </w:r>
    </w:p>
    <w:p w14:paraId="747F0F96" w14:textId="3E263C35" w:rsidR="00174B1F" w:rsidRPr="000D203F" w:rsidRDefault="00174B1F" w:rsidP="00174B1F">
      <w:pPr>
        <w:pStyle w:val="ListBullet"/>
      </w:pPr>
      <w:r w:rsidRPr="001A7D5E">
        <w:rPr>
          <w:rStyle w:val="Strong"/>
        </w:rPr>
        <w:t>Strengthen the COSS network</w:t>
      </w:r>
      <w:r>
        <w:t xml:space="preserve">: </w:t>
      </w:r>
      <w:r w:rsidR="001E780C">
        <w:t>We p</w:t>
      </w:r>
      <w:r w:rsidRPr="007A6837">
        <w:t xml:space="preserve">articipate as part of the national </w:t>
      </w:r>
      <w:r w:rsidR="001A7D5E" w:rsidRPr="007A6837">
        <w:t>C</w:t>
      </w:r>
      <w:r w:rsidR="001A7D5E">
        <w:t>ouncils of Social Service</w:t>
      </w:r>
      <w:r w:rsidR="001A7D5E" w:rsidRPr="007A6837">
        <w:t xml:space="preserve"> </w:t>
      </w:r>
      <w:r w:rsidR="001A7D5E">
        <w:t>(COSS)</w:t>
      </w:r>
      <w:r w:rsidRPr="007A6837">
        <w:t xml:space="preserve"> network</w:t>
      </w:r>
      <w:r>
        <w:t>.</w:t>
      </w:r>
    </w:p>
    <w:p w14:paraId="4985E2FB" w14:textId="77777777" w:rsidR="00174B1F" w:rsidRPr="000D203F" w:rsidRDefault="00174B1F" w:rsidP="00174B1F">
      <w:pPr>
        <w:pStyle w:val="Heading2"/>
      </w:pPr>
      <w:bookmarkStart w:id="14" w:name="_Toc55468867"/>
      <w:r w:rsidRPr="000D203F">
        <w:t>Want to know more?</w:t>
      </w:r>
      <w:bookmarkEnd w:id="14"/>
    </w:p>
    <w:p w14:paraId="306189D5" w14:textId="77777777" w:rsidR="00174B1F" w:rsidRPr="000D203F" w:rsidRDefault="00174B1F" w:rsidP="00174B1F">
      <w:pPr>
        <w:pStyle w:val="BodyText"/>
      </w:pPr>
      <w:r w:rsidRPr="000D203F">
        <w:t xml:space="preserve">Continue reading this report to get an idea about how we make a difference – </w:t>
      </w:r>
      <w:r>
        <w:t>and how you can join us to make a difference too! There are lots of opportunities for us to work together for positive social change.</w:t>
      </w:r>
    </w:p>
    <w:p w14:paraId="28F17145" w14:textId="6DBDC287" w:rsidR="00174B1F" w:rsidRPr="00D64F4D" w:rsidRDefault="00174B1F" w:rsidP="00174B1F">
      <w:pPr>
        <w:pStyle w:val="BodyText"/>
      </w:pPr>
      <w:r w:rsidRPr="000D203F">
        <w:t xml:space="preserve">You can also find out more on our website: </w:t>
      </w:r>
      <w:hyperlink r:id="rId15" w:history="1">
        <w:r w:rsidRPr="000D203F">
          <w:rPr>
            <w:rStyle w:val="Hyperlink"/>
          </w:rPr>
          <w:t>actcoss.org.au</w:t>
        </w:r>
      </w:hyperlink>
      <w:r>
        <w:t xml:space="preserve"> </w:t>
      </w:r>
    </w:p>
    <w:p w14:paraId="11CE9311" w14:textId="77777777" w:rsidR="0064220F" w:rsidRDefault="0064220F" w:rsidP="0064220F">
      <w:pPr>
        <w:pStyle w:val="Heading1-Pagebreakbefore"/>
      </w:pPr>
      <w:bookmarkStart w:id="15" w:name="_Toc24119473"/>
      <w:bookmarkStart w:id="16" w:name="_Toc55468868"/>
      <w:bookmarkStart w:id="17" w:name="_Toc56076582"/>
      <w:r>
        <w:lastRenderedPageBreak/>
        <w:t>Chair’s report</w:t>
      </w:r>
      <w:bookmarkEnd w:id="15"/>
      <w:bookmarkEnd w:id="16"/>
      <w:bookmarkEnd w:id="17"/>
    </w:p>
    <w:p w14:paraId="3CECBF87" w14:textId="14DE1FCA" w:rsidR="0064220F" w:rsidRPr="006175AE" w:rsidRDefault="0064220F" w:rsidP="0064220F">
      <w:pPr>
        <w:pStyle w:val="BodyText"/>
      </w:pPr>
      <w:r w:rsidRPr="006175AE">
        <w:t>This year ACTC</w:t>
      </w:r>
      <w:r>
        <w:t>O</w:t>
      </w:r>
      <w:r w:rsidRPr="006175AE">
        <w:t xml:space="preserve">SS has shown </w:t>
      </w:r>
      <w:r>
        <w:t xml:space="preserve">its importance to </w:t>
      </w:r>
      <w:r w:rsidRPr="006175AE">
        <w:t>our community. Its roles in representing the collective community services, and as a gatherer, disseminator and conduit of information to and from the community, government and services</w:t>
      </w:r>
      <w:r w:rsidR="009F4F81">
        <w:t>,</w:t>
      </w:r>
      <w:r w:rsidRPr="006175AE">
        <w:t xml:space="preserve"> w</w:t>
      </w:r>
      <w:r w:rsidR="009F4F81">
        <w:t>ere</w:t>
      </w:r>
      <w:r w:rsidRPr="006175AE">
        <w:t xml:space="preserve"> integral in </w:t>
      </w:r>
      <w:r>
        <w:t>enabling t</w:t>
      </w:r>
      <w:r w:rsidRPr="006175AE">
        <w:t xml:space="preserve">he ACT’s </w:t>
      </w:r>
      <w:r>
        <w:t xml:space="preserve">effective management and response to </w:t>
      </w:r>
      <w:r w:rsidRPr="006175AE">
        <w:t>the bushfire</w:t>
      </w:r>
      <w:r>
        <w:t xml:space="preserve"> emergency </w:t>
      </w:r>
      <w:r w:rsidRPr="006175AE">
        <w:t xml:space="preserve">and the prolonged COVID-19 pandemic restrictions. </w:t>
      </w:r>
      <w:proofErr w:type="spellStart"/>
      <w:r w:rsidRPr="006175AE">
        <w:t>ACTCOSS’s</w:t>
      </w:r>
      <w:proofErr w:type="spellEnd"/>
      <w:r w:rsidRPr="006175AE">
        <w:t xml:space="preserve"> input was vital in ensuring the decisions made were just and inclusive of all members of the community. </w:t>
      </w:r>
    </w:p>
    <w:p w14:paraId="617C7B67" w14:textId="04D2B86A" w:rsidR="0064220F" w:rsidRPr="006175AE" w:rsidRDefault="0064220F" w:rsidP="0064220F">
      <w:pPr>
        <w:pStyle w:val="BodyText"/>
      </w:pPr>
      <w:r w:rsidRPr="006175AE">
        <w:t xml:space="preserve">Thank you to Susan Helyar, our longstanding Executive Director (then CEO). Susan was an articulate ‘face of ACTCOSS’ and positioned the organisation to be a recognised authority on social justice issues. Susan left ACTCOSS in </w:t>
      </w:r>
      <w:r w:rsidR="009A3FD4">
        <w:t xml:space="preserve">November </w:t>
      </w:r>
      <w:r w:rsidR="00792249">
        <w:t>2019</w:t>
      </w:r>
      <w:r w:rsidRPr="006175AE">
        <w:t xml:space="preserve"> and we wish her well in her new role at </w:t>
      </w:r>
      <w:r w:rsidR="00792249">
        <w:t>the Australian National University</w:t>
      </w:r>
      <w:r w:rsidRPr="006175AE">
        <w:t xml:space="preserve">. Our </w:t>
      </w:r>
      <w:r w:rsidR="009A3FD4">
        <w:t xml:space="preserve">management </w:t>
      </w:r>
      <w:r w:rsidRPr="006175AE">
        <w:t>team of Craig Wallace, Stephanie Crosby and Sam</w:t>
      </w:r>
      <w:r w:rsidR="004F2EBC">
        <w:t>antha</w:t>
      </w:r>
      <w:r w:rsidRPr="006175AE">
        <w:t xml:space="preserve"> Quimby skilfully led ACTCOSS until </w:t>
      </w:r>
      <w:r>
        <w:t xml:space="preserve">Dr </w:t>
      </w:r>
      <w:r w:rsidRPr="006175AE">
        <w:t xml:space="preserve">Emma Campbell took up the CEO role early in 2020. </w:t>
      </w:r>
    </w:p>
    <w:p w14:paraId="7F9704B1" w14:textId="38E636FB" w:rsidR="0064220F" w:rsidRPr="006175AE" w:rsidRDefault="0064220F" w:rsidP="0064220F">
      <w:pPr>
        <w:pStyle w:val="BodyText"/>
      </w:pPr>
      <w:r w:rsidRPr="006175AE">
        <w:t>Emma quickly familiarised herself with ACTCOS</w:t>
      </w:r>
      <w:r>
        <w:t>S</w:t>
      </w:r>
      <w:r w:rsidRPr="006175AE">
        <w:t xml:space="preserve"> and our stakeholders</w:t>
      </w:r>
      <w:r w:rsidR="00792249">
        <w:t>,</w:t>
      </w:r>
      <w:r w:rsidRPr="006175AE">
        <w:t xml:space="preserve"> and then capably ensured ACTCOSS was influencing and advising decision makers, leading the sector, and focusing on social justice and the wellbeing of those who needed a voice during the crises of early 2020.   </w:t>
      </w:r>
    </w:p>
    <w:p w14:paraId="5F9BF82E" w14:textId="2F912D12" w:rsidR="0064220F" w:rsidRPr="006175AE" w:rsidRDefault="0064220F" w:rsidP="0064220F">
      <w:pPr>
        <w:pStyle w:val="BodyText"/>
      </w:pPr>
      <w:r w:rsidRPr="006175AE">
        <w:t xml:space="preserve">With the objectives in the 2019-2022 Strategic Plan as our guiding principles, ACTCOSS has made very respectable progress in building capacity, promoting social justice, being an effective peak body and strengthening the COSS network. To note, ACTCOSS has: </w:t>
      </w:r>
    </w:p>
    <w:p w14:paraId="7D8CDC8A" w14:textId="201EA6E9" w:rsidR="0064220F" w:rsidRDefault="0064220F" w:rsidP="0064220F">
      <w:pPr>
        <w:pStyle w:val="ListBullet"/>
      </w:pPr>
      <w:r w:rsidRPr="006F2D36">
        <w:t>Represented the views and priorities of our constituency and members,</w:t>
      </w:r>
      <w:r w:rsidR="00F545D8">
        <w:t xml:space="preserve"> </w:t>
      </w:r>
      <w:r w:rsidRPr="006F2D36">
        <w:t xml:space="preserve">and influenced public debate through discussions and submissions to the ACT Government on housing and transport, energy hardship, </w:t>
      </w:r>
      <w:r>
        <w:rPr>
          <w:rFonts w:cs="Arial"/>
        </w:rPr>
        <w:t xml:space="preserve">red tape reduction and procurement reform, </w:t>
      </w:r>
      <w:r w:rsidRPr="006F2D36">
        <w:t>and the Industry Strategy and Workforce Plan</w:t>
      </w:r>
    </w:p>
    <w:p w14:paraId="1FF5A68D" w14:textId="52F5FDBA" w:rsidR="0064220F" w:rsidRPr="008E7907" w:rsidRDefault="0064220F" w:rsidP="0064220F">
      <w:pPr>
        <w:pStyle w:val="ListBullet"/>
      </w:pPr>
      <w:r>
        <w:t>I</w:t>
      </w:r>
      <w:r w:rsidRPr="008E7907">
        <w:t>ncreased its footprint in the public domain and has received a considerable increase in media coverage</w:t>
      </w:r>
    </w:p>
    <w:p w14:paraId="2E0331FC" w14:textId="35B336BB" w:rsidR="0064220F" w:rsidRPr="006175AE" w:rsidRDefault="0064220F" w:rsidP="0064220F">
      <w:pPr>
        <w:pStyle w:val="ListBullet"/>
      </w:pPr>
      <w:r w:rsidRPr="006175AE">
        <w:t xml:space="preserve">Participated as part of the national COSS network, and made significant progress in raising awareness of the </w:t>
      </w:r>
      <w:r w:rsidR="00FF7ED7">
        <w:t xml:space="preserve">Raise the Rate campaign and advocacy to ensure our social security </w:t>
      </w:r>
      <w:r w:rsidR="00F8235A">
        <w:t>system is fixed for good so it keeps people out of poverty</w:t>
      </w:r>
    </w:p>
    <w:p w14:paraId="4BA16451" w14:textId="0F5971F9" w:rsidR="0064220F" w:rsidRPr="006175AE" w:rsidRDefault="0041366B" w:rsidP="0064220F">
      <w:pPr>
        <w:pStyle w:val="ListBullet"/>
      </w:pPr>
      <w:r w:rsidRPr="006175AE">
        <w:t>H</w:t>
      </w:r>
      <w:r>
        <w:t xml:space="preserve">osted </w:t>
      </w:r>
      <w:r w:rsidR="0064220F" w:rsidRPr="006175AE">
        <w:t>a pre-</w:t>
      </w:r>
      <w:r w:rsidR="00F8235A">
        <w:t xml:space="preserve">federal </w:t>
      </w:r>
      <w:r w:rsidR="0064220F" w:rsidRPr="006175AE">
        <w:t>election forum for ACTCOSS members and federal candidates</w:t>
      </w:r>
    </w:p>
    <w:p w14:paraId="0992541E" w14:textId="2E1F45D1" w:rsidR="0064220F" w:rsidRPr="006175AE" w:rsidRDefault="0064220F" w:rsidP="0064220F">
      <w:pPr>
        <w:pStyle w:val="ListBullet"/>
      </w:pPr>
      <w:r w:rsidRPr="006175AE">
        <w:lastRenderedPageBreak/>
        <w:t xml:space="preserve">Continued its </w:t>
      </w:r>
      <w:r w:rsidR="003C0E72">
        <w:t xml:space="preserve">active participation </w:t>
      </w:r>
      <w:r w:rsidRPr="006175AE">
        <w:t xml:space="preserve">in </w:t>
      </w:r>
      <w:r>
        <w:t>National R</w:t>
      </w:r>
      <w:r w:rsidRPr="006175AE">
        <w:t xml:space="preserve">econciliation </w:t>
      </w:r>
      <w:r>
        <w:t xml:space="preserve">Week </w:t>
      </w:r>
      <w:r w:rsidRPr="006175AE">
        <w:t>and Anti-Poverty Week</w:t>
      </w:r>
    </w:p>
    <w:p w14:paraId="4DB1AA76" w14:textId="77777777" w:rsidR="0064220F" w:rsidRPr="006175AE" w:rsidRDefault="0064220F" w:rsidP="0064220F">
      <w:pPr>
        <w:pStyle w:val="ListBullet"/>
      </w:pPr>
      <w:r w:rsidRPr="006175AE">
        <w:t>Emphasised what will be needed for the ACT to be a sustainable, inclusive community, especially as the population is growing quickly.</w:t>
      </w:r>
    </w:p>
    <w:p w14:paraId="33E5471C" w14:textId="17AF5885" w:rsidR="0064220F" w:rsidRPr="006175AE" w:rsidRDefault="0064220F" w:rsidP="0064220F">
      <w:pPr>
        <w:pStyle w:val="BodyText"/>
      </w:pPr>
      <w:r w:rsidRPr="006175AE">
        <w:t>As I complete my term as Chair, I sincerely thank my Board colleagues who generously gave their time, heart and honesty</w:t>
      </w:r>
      <w:r w:rsidR="00D01EBC">
        <w:t>,</w:t>
      </w:r>
      <w:r w:rsidRPr="006175AE">
        <w:t xml:space="preserve"> and for their collective and individual wisdom.</w:t>
      </w:r>
    </w:p>
    <w:p w14:paraId="7DE5D9A1" w14:textId="2B8FF396" w:rsidR="0064220F" w:rsidRDefault="0064220F" w:rsidP="0064220F">
      <w:pPr>
        <w:pStyle w:val="BodyText"/>
        <w:rPr>
          <w:color w:val="7030A0"/>
        </w:rPr>
      </w:pPr>
      <w:r w:rsidRPr="008F5263">
        <w:t xml:space="preserve">I </w:t>
      </w:r>
      <w:r>
        <w:t>also</w:t>
      </w:r>
      <w:r w:rsidRPr="008F5263">
        <w:t xml:space="preserve"> thank the ACTCOSS staff for their expertise and perseverance</w:t>
      </w:r>
      <w:r w:rsidR="00D01EBC">
        <w:t xml:space="preserve"> –</w:t>
      </w:r>
      <w:r w:rsidR="00CC720D">
        <w:t xml:space="preserve"> </w:t>
      </w:r>
      <w:r w:rsidR="00D01EBC">
        <w:t>p</w:t>
      </w:r>
      <w:r w:rsidRPr="008E7907">
        <w:t>articularly</w:t>
      </w:r>
      <w:r w:rsidR="00D01EBC">
        <w:t xml:space="preserve"> </w:t>
      </w:r>
      <w:r w:rsidRPr="008E7907">
        <w:t xml:space="preserve">CEOs Susan Helyar and Emma Campbell: two dynamic and fearless women who </w:t>
      </w:r>
      <w:r w:rsidRPr="006175AE">
        <w:t xml:space="preserve">inspire daily through their thought leadership, capacity to act and their unwavering focus on achieving a just world.  </w:t>
      </w:r>
    </w:p>
    <w:p w14:paraId="1C876A6C" w14:textId="1C5420B5" w:rsidR="00E51B4A" w:rsidRPr="008F5263" w:rsidRDefault="0064220F" w:rsidP="0064220F">
      <w:pPr>
        <w:pStyle w:val="BodyText"/>
      </w:pPr>
      <w:r>
        <w:t xml:space="preserve">Finally, I thank </w:t>
      </w:r>
      <w:r w:rsidRPr="008F5263">
        <w:t xml:space="preserve">the members of ACTCOSS for their </w:t>
      </w:r>
      <w:r>
        <w:t xml:space="preserve">trust, </w:t>
      </w:r>
      <w:r w:rsidRPr="008F5263">
        <w:t xml:space="preserve">support and commitment to </w:t>
      </w:r>
      <w:proofErr w:type="spellStart"/>
      <w:r w:rsidRPr="008F5263">
        <w:t>ACTCOSS’s</w:t>
      </w:r>
      <w:proofErr w:type="spellEnd"/>
      <w:r w:rsidRPr="008F5263">
        <w:t xml:space="preserve"> work to alleviate poverty and inequality</w:t>
      </w:r>
      <w:r w:rsidR="00E51B4A">
        <w:t>,</w:t>
      </w:r>
      <w:r w:rsidRPr="008F5263">
        <w:t xml:space="preserve"> and to effect positive social change.</w:t>
      </w:r>
    </w:p>
    <w:p w14:paraId="699EB6A7" w14:textId="1E77CE7C" w:rsidR="00C52A81" w:rsidRDefault="00E575B0" w:rsidP="00C52A81">
      <w:pPr>
        <w:pStyle w:val="BodyText"/>
      </w:pPr>
      <w:r>
        <w:t xml:space="preserve">- </w:t>
      </w:r>
      <w:r w:rsidR="00EF1C15">
        <w:t xml:space="preserve">Glenda Stevens, </w:t>
      </w:r>
      <w:r w:rsidR="008679F2" w:rsidRPr="008679F2">
        <w:t>Associate Member of the ACT Council of Social Service Inc. (ACTCOSS)</w:t>
      </w:r>
    </w:p>
    <w:p w14:paraId="7D81D759" w14:textId="43E93BF3" w:rsidR="00185878" w:rsidRPr="002061E1" w:rsidRDefault="00EF1C15" w:rsidP="00185878">
      <w:pPr>
        <w:pStyle w:val="Heading1-Pagebreakbefore"/>
      </w:pPr>
      <w:bookmarkStart w:id="18" w:name="_Toc466280638"/>
      <w:bookmarkStart w:id="19" w:name="_Toc20929278"/>
      <w:bookmarkStart w:id="20" w:name="_Toc55468869"/>
      <w:bookmarkStart w:id="21" w:name="_Toc56076583"/>
      <w:r w:rsidRPr="007E4488">
        <w:lastRenderedPageBreak/>
        <w:t>CEO</w:t>
      </w:r>
      <w:r w:rsidR="00185878" w:rsidRPr="007E4488">
        <w:t>’s report</w:t>
      </w:r>
      <w:bookmarkEnd w:id="18"/>
      <w:bookmarkEnd w:id="19"/>
      <w:bookmarkEnd w:id="20"/>
      <w:bookmarkEnd w:id="21"/>
    </w:p>
    <w:p w14:paraId="38C1461F" w14:textId="77777777" w:rsidR="00E1177E" w:rsidRDefault="00E1177E" w:rsidP="00E1177E">
      <w:pPr>
        <w:pStyle w:val="BodyText"/>
      </w:pPr>
      <w:r>
        <w:t xml:space="preserve">I am pleased to present the ACTCOSS 2019-20 Annual Report. </w:t>
      </w:r>
    </w:p>
    <w:p w14:paraId="69ABD51F" w14:textId="38D69501" w:rsidR="00E1177E" w:rsidRDefault="00E1177E" w:rsidP="00E1177E">
      <w:pPr>
        <w:pStyle w:val="BodyText"/>
      </w:pPr>
      <w:r>
        <w:t>I am proud of the work that ACTCOSS has done to support the Canberra community through a very challenging year. During the bushfires and COVID-19</w:t>
      </w:r>
      <w:r w:rsidR="00612A6C">
        <w:t>,</w:t>
      </w:r>
      <w:r>
        <w:t xml:space="preserve"> we endeavoured to ensure that our member organisations had the support required to continue their critical work and that Canberrans facing disadvantage were protected.</w:t>
      </w:r>
    </w:p>
    <w:p w14:paraId="001BF981" w14:textId="0F3E1979" w:rsidR="00E1177E" w:rsidRDefault="00A56683" w:rsidP="00E1177E">
      <w:pPr>
        <w:pStyle w:val="BodyText"/>
      </w:pPr>
      <w:r>
        <w:t>S</w:t>
      </w:r>
      <w:r w:rsidR="00E1177E">
        <w:t xml:space="preserve">trong partnerships and regular communication with our members and stakeholders enabled ACTCOSS to play an important role in providing advice to the ACT Government and disseminating critical information during these crises. </w:t>
      </w:r>
    </w:p>
    <w:p w14:paraId="4C3F8B46" w14:textId="62D0E883" w:rsidR="00E1177E" w:rsidRDefault="00E1177E" w:rsidP="00E1177E">
      <w:pPr>
        <w:pStyle w:val="BodyText"/>
      </w:pPr>
      <w:r>
        <w:t xml:space="preserve">In partnership with our members and other peaks, </w:t>
      </w:r>
      <w:proofErr w:type="spellStart"/>
      <w:r>
        <w:t>ACTCOSS’s</w:t>
      </w:r>
      <w:proofErr w:type="spellEnd"/>
      <w:r>
        <w:t xml:space="preserve"> advocacy resulted in important policy responses during COVID-19. This included protections for renters; support for people on temporary visas; information dissemination to Canberrans from migrant and refugee background; improved responses to people with disability including access to </w:t>
      </w:r>
      <w:r w:rsidR="001E6BDE">
        <w:t xml:space="preserve">personal protective </w:t>
      </w:r>
      <w:r w:rsidR="00CF69DE">
        <w:t>equipment (</w:t>
      </w:r>
      <w:r>
        <w:t>PPE</w:t>
      </w:r>
      <w:r w:rsidR="00CF69DE">
        <w:t>)</w:t>
      </w:r>
      <w:r>
        <w:t xml:space="preserve">; and support for people in energy stress. </w:t>
      </w:r>
    </w:p>
    <w:p w14:paraId="3CCEEC3A" w14:textId="3A993002" w:rsidR="00E1177E" w:rsidRDefault="00E1177E" w:rsidP="00E1177E">
      <w:pPr>
        <w:pStyle w:val="BodyText"/>
      </w:pPr>
      <w:r>
        <w:t xml:space="preserve">Alongside our crisis-response work, ACTCOSS has achieved huge breadth in its contribution to policy and public debates in areas from justice to planning; housing to poverty; disability to climate and energy. Our work is based on sound empirical evidence and data. Equally important, it is informed and made more credible by the experiences and contributions of our membership. </w:t>
      </w:r>
    </w:p>
    <w:p w14:paraId="69492F3B" w14:textId="0CC76913" w:rsidR="00E1177E" w:rsidRDefault="00E1177E" w:rsidP="00E1177E">
      <w:pPr>
        <w:pStyle w:val="BodyText"/>
      </w:pPr>
      <w:r>
        <w:t>ACTCOSS has also continued to advance key issues impacting our sector</w:t>
      </w:r>
      <w:r w:rsidR="00466AB3">
        <w:t>,</w:t>
      </w:r>
      <w:r>
        <w:t xml:space="preserve"> including: the Equal Remuneration Order; adequate and sustained funding; improving the operating environment; and policy preparation ahead of the 2020 ACT </w:t>
      </w:r>
      <w:r w:rsidR="00466AB3">
        <w:t>e</w:t>
      </w:r>
      <w:r>
        <w:t>lection.</w:t>
      </w:r>
    </w:p>
    <w:p w14:paraId="37A5D32F" w14:textId="1B1F0AA7" w:rsidR="00E1177E" w:rsidRDefault="00E1177E" w:rsidP="00E1177E">
      <w:pPr>
        <w:pStyle w:val="BodyText"/>
      </w:pPr>
      <w:r>
        <w:t>Given the importan</w:t>
      </w:r>
      <w:r w:rsidR="00466AB3">
        <w:t>ce</w:t>
      </w:r>
      <w:r>
        <w:t xml:space="preserve"> of face</w:t>
      </w:r>
      <w:r w:rsidR="00466AB3">
        <w:t>-</w:t>
      </w:r>
      <w:r>
        <w:t>to</w:t>
      </w:r>
      <w:r w:rsidR="00466AB3">
        <w:t>-</w:t>
      </w:r>
      <w:r>
        <w:t xml:space="preserve">face interactions to the work of our Gulanga Program, the Gulanga team have worked extremely hard to adapt their ways of working and communicating to continue the important outreach and services offered by the </w:t>
      </w:r>
      <w:r w:rsidR="00152688">
        <w:t>p</w:t>
      </w:r>
      <w:r>
        <w:t>rogram.</w:t>
      </w:r>
    </w:p>
    <w:p w14:paraId="6FA3895D" w14:textId="10E8607E" w:rsidR="00E1177E" w:rsidRDefault="00E1177E" w:rsidP="00E1177E">
      <w:pPr>
        <w:pStyle w:val="BodyText"/>
      </w:pPr>
      <w:r>
        <w:t>We have been an important and active part of the COSS network</w:t>
      </w:r>
      <w:r w:rsidR="00A56683">
        <w:t xml:space="preserve">. ACTCOSS was </w:t>
      </w:r>
      <w:r>
        <w:t>proud to support the ACOSS conference held in November</w:t>
      </w:r>
      <w:r w:rsidR="00152688">
        <w:t xml:space="preserve"> 2019</w:t>
      </w:r>
      <w:r>
        <w:t xml:space="preserve"> in Canberra. The network has been critical to advocating on federal issues impacting Canberrans</w:t>
      </w:r>
      <w:r w:rsidR="00152688">
        <w:t>,</w:t>
      </w:r>
      <w:r>
        <w:t xml:space="preserve"> including social security</w:t>
      </w:r>
      <w:r w:rsidR="00152688">
        <w:t>,</w:t>
      </w:r>
      <w:r>
        <w:t xml:space="preserve"> immigration</w:t>
      </w:r>
      <w:r w:rsidR="00152688">
        <w:t>,</w:t>
      </w:r>
      <w:r>
        <w:t xml:space="preserve"> disability</w:t>
      </w:r>
      <w:r w:rsidR="00152688">
        <w:t>,</w:t>
      </w:r>
      <w:r>
        <w:t xml:space="preserve"> superannuation reform and taxation. </w:t>
      </w:r>
    </w:p>
    <w:p w14:paraId="6FD9A613" w14:textId="560D182B" w:rsidR="00E1177E" w:rsidRDefault="00E1177E" w:rsidP="00E1177E">
      <w:pPr>
        <w:pStyle w:val="BodyText"/>
      </w:pPr>
      <w:r>
        <w:t xml:space="preserve">By the end of July 2020, the number of people looking for work receiving </w:t>
      </w:r>
      <w:proofErr w:type="spellStart"/>
      <w:r>
        <w:t>JobSeeker</w:t>
      </w:r>
      <w:proofErr w:type="spellEnd"/>
      <w:r>
        <w:t xml:space="preserve"> or Youth Allowance in the ACT had doubled compared with </w:t>
      </w:r>
      <w:r w:rsidR="00D83989">
        <w:t xml:space="preserve">December 2019. </w:t>
      </w:r>
      <w:r>
        <w:t xml:space="preserve">The role of ACTCOSS in representing those on low incomes </w:t>
      </w:r>
      <w:r>
        <w:lastRenderedPageBreak/>
        <w:t xml:space="preserve">or facing disadvantage, and the services that support them, remains as important as ever. ACTCOSS will continue to speak out where there is injustice. </w:t>
      </w:r>
    </w:p>
    <w:p w14:paraId="0BC51952" w14:textId="31D5FF9F" w:rsidR="00E1177E" w:rsidRDefault="00E1177E" w:rsidP="00E1177E">
      <w:pPr>
        <w:pStyle w:val="BodyText"/>
      </w:pPr>
      <w:r>
        <w:t xml:space="preserve">I would like to recognise the fantastic ACTCOSS team who have adapted to the changes and challenges that the year has brought and to acknowledge the </w:t>
      </w:r>
      <w:r w:rsidR="002A634B">
        <w:t xml:space="preserve">ACTCOSS </w:t>
      </w:r>
      <w:r>
        <w:t xml:space="preserve">Chair Glenda Stevens </w:t>
      </w:r>
      <w:r w:rsidR="002A634B">
        <w:t xml:space="preserve">for all her support </w:t>
      </w:r>
      <w:r>
        <w:t>and the ACTCOSS Board for their warm welcome. I would also like to thank our members, government partners, sponsors and other stakeholders for their ongoing support and collaboration.</w:t>
      </w:r>
    </w:p>
    <w:p w14:paraId="2369205A" w14:textId="3B395EFB" w:rsidR="00E1177E" w:rsidRDefault="00E1177E" w:rsidP="00E1177E">
      <w:pPr>
        <w:pStyle w:val="BodyText"/>
      </w:pPr>
      <w:r>
        <w:t>Finally, I must acknowledge the work of Susan Helyar, my predecessor, who left a vibrant, respected and competent organisation dedicated to achieving a just, safe and sustainable Canberra in which everyone has the opportunity for self-determination and a fair share of resource</w:t>
      </w:r>
      <w:r w:rsidR="00402C72">
        <w:t>s</w:t>
      </w:r>
      <w:r>
        <w:t xml:space="preserve"> and services. </w:t>
      </w:r>
    </w:p>
    <w:p w14:paraId="53C16D50" w14:textId="108E24E2" w:rsidR="00E1177E" w:rsidRDefault="00E1177E" w:rsidP="00E1177E">
      <w:pPr>
        <w:pStyle w:val="BodyText"/>
      </w:pPr>
      <w:r>
        <w:t xml:space="preserve">I look forward to carrying on this legacy. </w:t>
      </w:r>
    </w:p>
    <w:p w14:paraId="0E6BA72E" w14:textId="6772DDDD" w:rsidR="00185878" w:rsidRDefault="005E13F9" w:rsidP="00185878">
      <w:pPr>
        <w:pStyle w:val="BodyText"/>
      </w:pPr>
      <w:r>
        <w:t xml:space="preserve">- </w:t>
      </w:r>
      <w:r w:rsidR="00711583">
        <w:t>Dr</w:t>
      </w:r>
      <w:r>
        <w:t xml:space="preserve"> </w:t>
      </w:r>
      <w:r w:rsidR="00711583">
        <w:t>Emma Campbell</w:t>
      </w:r>
      <w:r w:rsidR="3EBAC2D7">
        <w:t xml:space="preserve">, </w:t>
      </w:r>
      <w:r w:rsidR="00EF1C15">
        <w:t>CEO</w:t>
      </w:r>
      <w:r w:rsidR="3EBAC2D7">
        <w:t>, ACT Council of Social Service Inc.</w:t>
      </w:r>
    </w:p>
    <w:p w14:paraId="1AB0020D" w14:textId="6EA75D22" w:rsidR="00452047" w:rsidRPr="00F41915" w:rsidRDefault="00A34149" w:rsidP="00452047">
      <w:pPr>
        <w:pStyle w:val="Heading1-Pagebreakbefore"/>
        <w:spacing w:after="120"/>
      </w:pPr>
      <w:bookmarkStart w:id="22" w:name="_Toc20929281"/>
      <w:bookmarkStart w:id="23" w:name="_Toc55468870"/>
      <w:bookmarkStart w:id="24" w:name="_Toc20929279"/>
      <w:bookmarkStart w:id="25" w:name="_Toc56076584"/>
      <w:r w:rsidRPr="00E65F9E">
        <w:lastRenderedPageBreak/>
        <w:t xml:space="preserve">Our </w:t>
      </w:r>
      <w:bookmarkEnd w:id="22"/>
      <w:bookmarkEnd w:id="23"/>
      <w:r w:rsidR="000B0BD4">
        <w:t>staff in 2019-20</w:t>
      </w:r>
      <w:bookmarkEnd w:id="25"/>
    </w:p>
    <w:p w14:paraId="6D4B794D" w14:textId="77777777" w:rsidR="00452047" w:rsidRPr="00F41915" w:rsidRDefault="00452047" w:rsidP="00452047">
      <w:pPr>
        <w:pStyle w:val="Heading2"/>
      </w:pPr>
      <w:bookmarkStart w:id="26" w:name="_Toc55468871"/>
      <w:r>
        <w:t>CEO</w:t>
      </w:r>
      <w:bookmarkEnd w:id="26"/>
    </w:p>
    <w:p w14:paraId="65FB324E" w14:textId="116F466B" w:rsidR="002D698C" w:rsidRPr="00890777" w:rsidRDefault="002D698C" w:rsidP="00452047">
      <w:pPr>
        <w:pStyle w:val="BodyText"/>
      </w:pPr>
      <w:r w:rsidRPr="00890777">
        <w:t>Dr Emma Campbell (</w:t>
      </w:r>
      <w:r w:rsidR="005423DF">
        <w:t>from</w:t>
      </w:r>
      <w:r w:rsidRPr="00890777">
        <w:t xml:space="preserve"> </w:t>
      </w:r>
      <w:r w:rsidR="00CB71F6" w:rsidRPr="00890777">
        <w:t>January 2020</w:t>
      </w:r>
      <w:r w:rsidRPr="00890777">
        <w:t>)</w:t>
      </w:r>
    </w:p>
    <w:p w14:paraId="037961E2" w14:textId="6D608597" w:rsidR="00452047" w:rsidRPr="00F41915" w:rsidRDefault="00452047" w:rsidP="00452047">
      <w:pPr>
        <w:pStyle w:val="BodyText"/>
      </w:pPr>
      <w:r w:rsidRPr="00890777">
        <w:t xml:space="preserve">Susan Helyar </w:t>
      </w:r>
      <w:r w:rsidR="00711583" w:rsidRPr="00890777">
        <w:t xml:space="preserve">(until </w:t>
      </w:r>
      <w:r w:rsidR="00F85302" w:rsidRPr="00890777">
        <w:t>November 2019</w:t>
      </w:r>
      <w:r w:rsidR="001D16E8" w:rsidRPr="00890777">
        <w:t>)</w:t>
      </w:r>
    </w:p>
    <w:p w14:paraId="62ACC596" w14:textId="77777777" w:rsidR="00452047" w:rsidRPr="00F41915" w:rsidRDefault="00452047" w:rsidP="00452047">
      <w:pPr>
        <w:pStyle w:val="Heading2"/>
      </w:pPr>
      <w:bookmarkStart w:id="27" w:name="_Toc55468872"/>
      <w:r w:rsidRPr="00F41915">
        <w:t>Gulanga Program team</w:t>
      </w:r>
      <w:bookmarkEnd w:id="27"/>
    </w:p>
    <w:p w14:paraId="1924E4F6" w14:textId="77777777" w:rsidR="00452047" w:rsidRPr="00F41915" w:rsidRDefault="00452047" w:rsidP="00452047">
      <w:pPr>
        <w:pStyle w:val="BodyText"/>
      </w:pPr>
      <w:r w:rsidRPr="00F41915">
        <w:t>Julie Butler, Gulanga Program Officer</w:t>
      </w:r>
    </w:p>
    <w:p w14:paraId="37706033" w14:textId="04214F1B" w:rsidR="00452047" w:rsidRPr="00F41915" w:rsidRDefault="00452047" w:rsidP="00452047">
      <w:pPr>
        <w:pStyle w:val="BodyText"/>
      </w:pPr>
      <w:r w:rsidRPr="00F41915">
        <w:t>Kim Peters, Gulanga Program Officer</w:t>
      </w:r>
    </w:p>
    <w:p w14:paraId="17A18D40" w14:textId="77777777" w:rsidR="00452047" w:rsidRDefault="00452047" w:rsidP="00452047">
      <w:pPr>
        <w:pStyle w:val="Heading2"/>
      </w:pPr>
      <w:bookmarkStart w:id="28" w:name="_Toc55468873"/>
      <w:r w:rsidRPr="00F41915">
        <w:t>Policy team</w:t>
      </w:r>
      <w:bookmarkEnd w:id="28"/>
    </w:p>
    <w:p w14:paraId="2BB48753" w14:textId="77777777" w:rsidR="00452047" w:rsidRPr="00F41915" w:rsidRDefault="00452047" w:rsidP="00452047">
      <w:pPr>
        <w:pStyle w:val="BodyText"/>
      </w:pPr>
      <w:r w:rsidRPr="00F41915">
        <w:t>Craig Wallace, Policy Manager</w:t>
      </w:r>
    </w:p>
    <w:p w14:paraId="47B84209" w14:textId="77777777" w:rsidR="00452047" w:rsidRPr="00F41915" w:rsidRDefault="00452047" w:rsidP="00452047">
      <w:pPr>
        <w:pStyle w:val="BodyText"/>
      </w:pPr>
      <w:r w:rsidRPr="00F41915">
        <w:t xml:space="preserve">Geoff Buchanan, Senior Policy Officer (Research and Data) </w:t>
      </w:r>
    </w:p>
    <w:p w14:paraId="02CA26AB" w14:textId="77777777" w:rsidR="00452047" w:rsidRPr="00F41915" w:rsidRDefault="00452047" w:rsidP="00452047">
      <w:pPr>
        <w:pStyle w:val="BodyText"/>
      </w:pPr>
      <w:r w:rsidRPr="00F41915">
        <w:t xml:space="preserve">Eliza Moloney, Policy Officer </w:t>
      </w:r>
    </w:p>
    <w:p w14:paraId="203A27F8" w14:textId="77777777" w:rsidR="00452047" w:rsidRDefault="00452047" w:rsidP="00452047">
      <w:pPr>
        <w:pStyle w:val="Heading2"/>
      </w:pPr>
      <w:bookmarkStart w:id="29" w:name="_Toc55468874"/>
      <w:r w:rsidRPr="00F41915">
        <w:t>Capability team</w:t>
      </w:r>
      <w:bookmarkEnd w:id="29"/>
    </w:p>
    <w:p w14:paraId="721C1143" w14:textId="2AF1EFA9" w:rsidR="00452047" w:rsidRPr="00F41915" w:rsidRDefault="00452047" w:rsidP="00452047">
      <w:pPr>
        <w:pStyle w:val="BodyText"/>
      </w:pPr>
      <w:r w:rsidRPr="00F41915">
        <w:t>Samantha Quimby, Capability Manager</w:t>
      </w:r>
      <w:r w:rsidR="00CC5619">
        <w:t xml:space="preserve"> </w:t>
      </w:r>
      <w:r w:rsidR="00CC5619" w:rsidRPr="00C67142">
        <w:t xml:space="preserve">(until </w:t>
      </w:r>
      <w:r w:rsidR="008A0EC4">
        <w:t>March 2020)</w:t>
      </w:r>
    </w:p>
    <w:p w14:paraId="39CF22B6" w14:textId="00C45A7B" w:rsidR="00452047" w:rsidRDefault="00452047" w:rsidP="00452047">
      <w:pPr>
        <w:pStyle w:val="BodyText"/>
      </w:pPr>
      <w:r w:rsidRPr="00F41915">
        <w:t>Ryan Joseph, Capability Officer</w:t>
      </w:r>
    </w:p>
    <w:p w14:paraId="07CFC21B" w14:textId="48E75105" w:rsidR="00D02936" w:rsidRPr="00F41915" w:rsidRDefault="00D02936" w:rsidP="00452047">
      <w:pPr>
        <w:pStyle w:val="BodyText"/>
      </w:pPr>
      <w:r>
        <w:t>Anna Cirocco</w:t>
      </w:r>
      <w:r w:rsidR="004D2575">
        <w:t>,</w:t>
      </w:r>
      <w:r w:rsidR="006B79BE">
        <w:t xml:space="preserve"> Capability </w:t>
      </w:r>
      <w:r w:rsidR="006B79BE" w:rsidRPr="006B79BE">
        <w:t>Officer (</w:t>
      </w:r>
      <w:r w:rsidR="004D2575" w:rsidRPr="006B79BE">
        <w:t xml:space="preserve">from </w:t>
      </w:r>
      <w:r w:rsidR="003B63DE" w:rsidRPr="006B79BE">
        <w:t>February 2020</w:t>
      </w:r>
      <w:r w:rsidR="004D2575" w:rsidRPr="006B79BE">
        <w:t xml:space="preserve"> until </w:t>
      </w:r>
      <w:r w:rsidR="00F2717D" w:rsidRPr="006B79BE">
        <w:t>June 2020</w:t>
      </w:r>
      <w:r w:rsidR="004D2575" w:rsidRPr="006B79BE">
        <w:t>)</w:t>
      </w:r>
    </w:p>
    <w:p w14:paraId="5A738532" w14:textId="39E7BC00" w:rsidR="00452047" w:rsidRDefault="00452047" w:rsidP="00452047">
      <w:pPr>
        <w:pStyle w:val="BodyText"/>
      </w:pPr>
      <w:r w:rsidRPr="00F41915">
        <w:t xml:space="preserve">Tara Prince, Policy &amp; Development Officer </w:t>
      </w:r>
    </w:p>
    <w:p w14:paraId="37F00CE0" w14:textId="68D05A56" w:rsidR="000C4BA9" w:rsidRPr="00FB7F7D" w:rsidRDefault="000C4BA9" w:rsidP="752F4E7A">
      <w:pPr>
        <w:pStyle w:val="BodyText"/>
      </w:pPr>
      <w:r>
        <w:t xml:space="preserve">Mercedes Dent, CALD Project Officer </w:t>
      </w:r>
      <w:r w:rsidRPr="00FB7F7D">
        <w:t>(</w:t>
      </w:r>
      <w:r w:rsidR="001716CA" w:rsidRPr="00FB7F7D">
        <w:t xml:space="preserve">secondment </w:t>
      </w:r>
      <w:r w:rsidR="009551F6" w:rsidRPr="00FB7F7D">
        <w:t xml:space="preserve">from Carers ACT, </w:t>
      </w:r>
      <w:r w:rsidRPr="00FB7F7D">
        <w:t xml:space="preserve">from </w:t>
      </w:r>
      <w:r w:rsidR="7CAAF787" w:rsidRPr="00FB7F7D">
        <w:t>May 2020 until June 2020</w:t>
      </w:r>
      <w:r w:rsidRPr="00FB7F7D">
        <w:t>)</w:t>
      </w:r>
    </w:p>
    <w:p w14:paraId="1CC9AA48" w14:textId="77777777" w:rsidR="00452047" w:rsidRDefault="00452047" w:rsidP="00452047">
      <w:pPr>
        <w:pStyle w:val="Heading2"/>
      </w:pPr>
      <w:bookmarkStart w:id="30" w:name="_Toc55468875"/>
      <w:r w:rsidRPr="00F41915">
        <w:t>Operations team</w:t>
      </w:r>
      <w:bookmarkEnd w:id="30"/>
    </w:p>
    <w:p w14:paraId="7F963AD5" w14:textId="77777777" w:rsidR="00452047" w:rsidRPr="00F41915" w:rsidRDefault="00452047" w:rsidP="00452047">
      <w:pPr>
        <w:pStyle w:val="BodyText"/>
      </w:pPr>
      <w:r w:rsidRPr="00F41915">
        <w:t>Stephanie Crosby, Operations Manager</w:t>
      </w:r>
    </w:p>
    <w:p w14:paraId="415C03CD" w14:textId="77777777" w:rsidR="00452047" w:rsidRPr="00F41915" w:rsidRDefault="00452047" w:rsidP="00452047">
      <w:pPr>
        <w:pStyle w:val="BodyText"/>
      </w:pPr>
      <w:r w:rsidRPr="00F41915">
        <w:t>Suzanne Richardson, Publications &amp; ICT Officer</w:t>
      </w:r>
    </w:p>
    <w:p w14:paraId="020AA438" w14:textId="6468CBB2" w:rsidR="00452047" w:rsidRDefault="00452047" w:rsidP="00452047">
      <w:pPr>
        <w:pStyle w:val="BodyText"/>
      </w:pPr>
      <w:r w:rsidRPr="00F41915">
        <w:t xml:space="preserve">Holly Zhang, Information </w:t>
      </w:r>
      <w:r>
        <w:t>&amp;</w:t>
      </w:r>
      <w:r w:rsidRPr="00F41915">
        <w:t xml:space="preserve"> Events Support Officer</w:t>
      </w:r>
    </w:p>
    <w:p w14:paraId="235B4E59" w14:textId="1C268B42" w:rsidR="00785573" w:rsidRPr="00F41915" w:rsidRDefault="00785573" w:rsidP="00452047">
      <w:pPr>
        <w:pStyle w:val="BodyText"/>
      </w:pPr>
      <w:r>
        <w:t xml:space="preserve">Ada Fitzgerald-Cherry, </w:t>
      </w:r>
      <w:r w:rsidRPr="00F41915">
        <w:t xml:space="preserve">Administrative Support Officer </w:t>
      </w:r>
      <w:r w:rsidRPr="00E54B32">
        <w:t xml:space="preserve">(from </w:t>
      </w:r>
      <w:r w:rsidR="00E54B32">
        <w:t>June 2020</w:t>
      </w:r>
      <w:r w:rsidRPr="00E54B32">
        <w:t>)</w:t>
      </w:r>
    </w:p>
    <w:p w14:paraId="6D4ABC87" w14:textId="0DB919AD" w:rsidR="00452047" w:rsidRPr="00F41915" w:rsidRDefault="00452047" w:rsidP="00452047">
      <w:pPr>
        <w:pStyle w:val="BodyText"/>
      </w:pPr>
      <w:r w:rsidRPr="00F41915">
        <w:t xml:space="preserve">Kathy Ehmann, Administrative Support Officer </w:t>
      </w:r>
      <w:r w:rsidRPr="007D26B5">
        <w:t>(</w:t>
      </w:r>
      <w:r w:rsidR="002867D8" w:rsidRPr="007D26B5">
        <w:t xml:space="preserve">until </w:t>
      </w:r>
      <w:r w:rsidR="007A13AF">
        <w:t>March 2020</w:t>
      </w:r>
      <w:r w:rsidRPr="007D26B5">
        <w:t>)</w:t>
      </w:r>
    </w:p>
    <w:p w14:paraId="432B30BA" w14:textId="18292216" w:rsidR="00307A29" w:rsidRDefault="00314F01" w:rsidP="00314F01">
      <w:pPr>
        <w:pStyle w:val="Heading1-Pagebreakbefore"/>
      </w:pPr>
      <w:bookmarkStart w:id="31" w:name="_Toc55468876"/>
      <w:bookmarkStart w:id="32" w:name="_Toc56076585"/>
      <w:r w:rsidRPr="008A33EB">
        <w:lastRenderedPageBreak/>
        <w:t xml:space="preserve">Financial </w:t>
      </w:r>
      <w:bookmarkEnd w:id="24"/>
      <w:r w:rsidR="00067835" w:rsidRPr="008A33EB">
        <w:t>statements</w:t>
      </w:r>
      <w:bookmarkEnd w:id="31"/>
      <w:bookmarkEnd w:id="32"/>
    </w:p>
    <w:p w14:paraId="7D0D580A" w14:textId="6E3F6FDD" w:rsidR="00CC1BAB" w:rsidRDefault="00424409" w:rsidP="00CC1BAB">
      <w:pPr>
        <w:pStyle w:val="Heading2"/>
      </w:pPr>
      <w:bookmarkStart w:id="33" w:name="_Toc55468877"/>
      <w:r>
        <w:t>Treasurer’s report</w:t>
      </w:r>
      <w:bookmarkEnd w:id="33"/>
    </w:p>
    <w:p w14:paraId="58CD4055" w14:textId="2FAC169A" w:rsidR="00761B11" w:rsidRDefault="00761B11" w:rsidP="00761B11">
      <w:pPr>
        <w:pStyle w:val="BodyText"/>
      </w:pPr>
      <w:r>
        <w:t xml:space="preserve">I am pleased to present </w:t>
      </w:r>
      <w:r w:rsidR="00A12221">
        <w:t xml:space="preserve">a summary of the </w:t>
      </w:r>
      <w:r>
        <w:t xml:space="preserve">audited financial statements of the ACT Council of Service </w:t>
      </w:r>
      <w:proofErr w:type="spellStart"/>
      <w:r>
        <w:t>Service</w:t>
      </w:r>
      <w:proofErr w:type="spellEnd"/>
      <w:r>
        <w:t xml:space="preserve"> Inc</w:t>
      </w:r>
      <w:r w:rsidR="00270F5E">
        <w:t>.</w:t>
      </w:r>
      <w:r>
        <w:t xml:space="preserve"> (ACTCOSS) for the financial year 2019-20. The following report provides a true and accurate overview of income and expenditure </w:t>
      </w:r>
      <w:r w:rsidR="00144C3D">
        <w:t>as a result of</w:t>
      </w:r>
      <w:r>
        <w:t xml:space="preserve"> </w:t>
      </w:r>
      <w:proofErr w:type="spellStart"/>
      <w:r>
        <w:t>ACTCOSS’s</w:t>
      </w:r>
      <w:proofErr w:type="spellEnd"/>
      <w:r>
        <w:t xml:space="preserve"> activities from July 2019 to Ju</w:t>
      </w:r>
      <w:r w:rsidR="00820506">
        <w:t>ne</w:t>
      </w:r>
      <w:r>
        <w:t xml:space="preserve"> 2020.</w:t>
      </w:r>
      <w:r w:rsidR="00D72B56">
        <w:t xml:space="preserve"> </w:t>
      </w:r>
      <w:r>
        <w:t xml:space="preserve">ACTCOSS is grateful for the financial support for our core functions from the </w:t>
      </w:r>
      <w:r w:rsidR="004E1647">
        <w:t>ACT</w:t>
      </w:r>
      <w:r>
        <w:t>’s Community Services Directorate, which provided funding on behalf of the Community Development Program, Child</w:t>
      </w:r>
      <w:r w:rsidR="009035EA">
        <w:t>,</w:t>
      </w:r>
      <w:r>
        <w:t xml:space="preserve"> Youth</w:t>
      </w:r>
      <w:r w:rsidR="00CE5A30">
        <w:t xml:space="preserve"> and</w:t>
      </w:r>
      <w:r>
        <w:t xml:space="preserve"> Family Services</w:t>
      </w:r>
      <w:r w:rsidR="00CE5A30">
        <w:t xml:space="preserve"> Program</w:t>
      </w:r>
      <w:r>
        <w:t xml:space="preserve"> and the National Affordable Housing Agreement. We are also grateful for the ongoing support from the ACT Health Directorate, Energy Consumers Australia and </w:t>
      </w:r>
      <w:proofErr w:type="spellStart"/>
      <w:r>
        <w:t>Evoenergy</w:t>
      </w:r>
      <w:proofErr w:type="spellEnd"/>
      <w:r w:rsidR="00DB266F">
        <w:t>,</w:t>
      </w:r>
      <w:r>
        <w:t xml:space="preserve"> and our continuing partnerships with HESTA and Gallagher. </w:t>
      </w:r>
    </w:p>
    <w:p w14:paraId="4152E030" w14:textId="2C943EFC" w:rsidR="00761B11" w:rsidRDefault="00761B11" w:rsidP="00761B11">
      <w:pPr>
        <w:pStyle w:val="BodyText"/>
      </w:pPr>
      <w:r>
        <w:t>The year was incredibly trying and uncertain, but in the end with assistance of COVID-19 stimulus funding from the government, we have earned a surplus of $200K. Total revenue was better than budget</w:t>
      </w:r>
      <w:r w:rsidR="00DE4DA0">
        <w:t>ed</w:t>
      </w:r>
      <w:r>
        <w:t xml:space="preserve"> due to the stimulus funding. While we did receive additional support as a result of COVID-19</w:t>
      </w:r>
      <w:r w:rsidR="0087005C">
        <w:t>,</w:t>
      </w:r>
      <w:r>
        <w:t xml:space="preserve"> our underlying financial health remains strong. ACTCOSS will continue its policy of strong fiscal management balancing effective responses to the needs and aspirations of our community and managing costs. I would like to take this opportunity to thank the ACTCOSS team for their ongoing support and assistance in </w:t>
      </w:r>
      <w:proofErr w:type="spellStart"/>
      <w:r>
        <w:t>ACTCOSS’s</w:t>
      </w:r>
      <w:proofErr w:type="spellEnd"/>
      <w:r>
        <w:t xml:space="preserve"> management and financial performance.</w:t>
      </w:r>
    </w:p>
    <w:p w14:paraId="3D2D6FE7" w14:textId="40FEFEA5" w:rsidR="00761B11" w:rsidRDefault="005E13F9" w:rsidP="00761B11">
      <w:pPr>
        <w:pStyle w:val="BodyText"/>
      </w:pPr>
      <w:r>
        <w:t xml:space="preserve">- </w:t>
      </w:r>
      <w:r w:rsidR="00761B11">
        <w:t>Bruce</w:t>
      </w:r>
      <w:r>
        <w:t xml:space="preserve"> </w:t>
      </w:r>
      <w:r w:rsidR="00761B11">
        <w:t>Papps</w:t>
      </w:r>
      <w:r w:rsidR="00E70E42">
        <w:t>,</w:t>
      </w:r>
      <w:r w:rsidR="00761B11">
        <w:t xml:space="preserve"> Treasurer</w:t>
      </w:r>
    </w:p>
    <w:p w14:paraId="7A841E5D" w14:textId="77777777" w:rsidR="00AB0983" w:rsidRDefault="00AB0983" w:rsidP="00761B11">
      <w:pPr>
        <w:pStyle w:val="BodyText"/>
      </w:pPr>
    </w:p>
    <w:tbl>
      <w:tblPr>
        <w:tblStyle w:val="1701"/>
        <w:tblW w:w="0" w:type="auto"/>
        <w:tblLook w:val="04A0" w:firstRow="1" w:lastRow="0" w:firstColumn="1" w:lastColumn="0" w:noHBand="0" w:noVBand="1"/>
      </w:tblPr>
      <w:tblGrid>
        <w:gridCol w:w="4661"/>
        <w:gridCol w:w="1896"/>
        <w:gridCol w:w="1937"/>
      </w:tblGrid>
      <w:tr w:rsidR="008E624B" w:rsidRPr="008A33EB" w14:paraId="717D4C6C" w14:textId="77777777" w:rsidTr="00176227">
        <w:trPr>
          <w:trHeight w:val="192"/>
        </w:trPr>
        <w:tc>
          <w:tcPr>
            <w:tcW w:w="8494" w:type="dxa"/>
            <w:gridSpan w:val="3"/>
            <w:tcBorders>
              <w:top w:val="single" w:sz="12" w:space="0" w:color="auto"/>
              <w:bottom w:val="single" w:sz="4" w:space="0" w:color="auto"/>
            </w:tcBorders>
            <w:tcMar>
              <w:top w:w="28" w:type="dxa"/>
              <w:bottom w:w="6" w:type="dxa"/>
            </w:tcMar>
          </w:tcPr>
          <w:p w14:paraId="6AF91A92" w14:textId="11EDDA19" w:rsidR="008E624B" w:rsidRPr="008A33EB" w:rsidRDefault="00443208" w:rsidP="008E624B">
            <w:pPr>
              <w:pStyle w:val="Tableheading"/>
            </w:pPr>
            <w:r w:rsidRPr="008A33EB">
              <w:t xml:space="preserve">STATEMENT OF </w:t>
            </w:r>
            <w:r w:rsidR="00A80749" w:rsidRPr="008A33EB">
              <w:t xml:space="preserve">PROFIT OR LOSS </w:t>
            </w:r>
            <w:r w:rsidRPr="008A33EB">
              <w:t>FOR THE YEAR ENDED 30 JUNE 20</w:t>
            </w:r>
            <w:r w:rsidR="004E149F" w:rsidRPr="008A33EB">
              <w:t>20</w:t>
            </w:r>
          </w:p>
        </w:tc>
      </w:tr>
      <w:tr w:rsidR="004E149F" w:rsidRPr="008A33EB" w14:paraId="1DFFF180" w14:textId="77777777" w:rsidTr="00176227">
        <w:trPr>
          <w:trHeight w:val="390"/>
        </w:trPr>
        <w:tc>
          <w:tcPr>
            <w:tcW w:w="4661" w:type="dxa"/>
            <w:tcBorders>
              <w:top w:val="single" w:sz="4" w:space="0" w:color="auto"/>
              <w:bottom w:val="single" w:sz="12" w:space="0" w:color="auto"/>
              <w:right w:val="single" w:sz="4" w:space="0" w:color="auto"/>
            </w:tcBorders>
            <w:tcMar>
              <w:top w:w="28" w:type="dxa"/>
              <w:bottom w:w="6" w:type="dxa"/>
            </w:tcMar>
          </w:tcPr>
          <w:p w14:paraId="6EE9AEF6" w14:textId="77777777" w:rsidR="004E149F" w:rsidRPr="008A33EB" w:rsidRDefault="004E149F" w:rsidP="004E149F">
            <w:pPr>
              <w:pStyle w:val="TableBody"/>
            </w:pPr>
          </w:p>
        </w:tc>
        <w:tc>
          <w:tcPr>
            <w:tcW w:w="1896" w:type="dxa"/>
            <w:tcBorders>
              <w:top w:val="single" w:sz="4" w:space="0" w:color="auto"/>
              <w:left w:val="single" w:sz="4" w:space="0" w:color="auto"/>
              <w:bottom w:val="single" w:sz="12" w:space="0" w:color="auto"/>
            </w:tcBorders>
            <w:tcMar>
              <w:top w:w="28" w:type="dxa"/>
              <w:bottom w:w="6" w:type="dxa"/>
            </w:tcMar>
          </w:tcPr>
          <w:p w14:paraId="15EA0A95" w14:textId="0FDB85C3" w:rsidR="004E149F" w:rsidRPr="008A33EB" w:rsidRDefault="004E149F" w:rsidP="004E149F">
            <w:pPr>
              <w:pStyle w:val="Tableheading"/>
              <w:jc w:val="center"/>
            </w:pPr>
            <w:r w:rsidRPr="008A33EB">
              <w:t>2020</w:t>
            </w:r>
            <w:r w:rsidRPr="008A33EB">
              <w:br/>
              <w:t>$</w:t>
            </w:r>
          </w:p>
        </w:tc>
        <w:tc>
          <w:tcPr>
            <w:tcW w:w="1937" w:type="dxa"/>
            <w:tcBorders>
              <w:top w:val="single" w:sz="4" w:space="0" w:color="auto"/>
              <w:left w:val="single" w:sz="4" w:space="0" w:color="auto"/>
              <w:bottom w:val="single" w:sz="12" w:space="0" w:color="auto"/>
            </w:tcBorders>
            <w:tcMar>
              <w:top w:w="28" w:type="dxa"/>
              <w:bottom w:w="6" w:type="dxa"/>
            </w:tcMar>
          </w:tcPr>
          <w:p w14:paraId="4EA4A94E" w14:textId="6CC39EB1" w:rsidR="004E149F" w:rsidRPr="008A33EB" w:rsidRDefault="004E149F" w:rsidP="004E149F">
            <w:pPr>
              <w:pStyle w:val="Tableheading"/>
              <w:jc w:val="center"/>
            </w:pPr>
            <w:r w:rsidRPr="008A33EB">
              <w:t>2019</w:t>
            </w:r>
            <w:r w:rsidRPr="008A33EB">
              <w:br/>
              <w:t>$</w:t>
            </w:r>
          </w:p>
        </w:tc>
      </w:tr>
      <w:tr w:rsidR="004E149F" w:rsidRPr="008A33EB" w14:paraId="191BC1E1" w14:textId="77777777" w:rsidTr="00176227">
        <w:trPr>
          <w:trHeight w:val="28"/>
        </w:trPr>
        <w:tc>
          <w:tcPr>
            <w:tcW w:w="4661" w:type="dxa"/>
            <w:tcBorders>
              <w:top w:val="single" w:sz="12" w:space="0" w:color="auto"/>
              <w:bottom w:val="single" w:sz="4" w:space="0" w:color="auto"/>
              <w:right w:val="single" w:sz="4" w:space="0" w:color="auto"/>
            </w:tcBorders>
            <w:tcMar>
              <w:top w:w="28" w:type="dxa"/>
              <w:bottom w:w="6" w:type="dxa"/>
            </w:tcMar>
          </w:tcPr>
          <w:p w14:paraId="7EE07F02" w14:textId="77777777" w:rsidR="004E149F" w:rsidRPr="008A33EB" w:rsidRDefault="004E149F" w:rsidP="004E149F">
            <w:pPr>
              <w:pStyle w:val="TableBody"/>
            </w:pPr>
            <w:r w:rsidRPr="008A33EB">
              <w:t>Grant funding</w:t>
            </w:r>
          </w:p>
        </w:tc>
        <w:tc>
          <w:tcPr>
            <w:tcW w:w="1896" w:type="dxa"/>
            <w:tcBorders>
              <w:top w:val="single" w:sz="12" w:space="0" w:color="auto"/>
              <w:left w:val="single" w:sz="4" w:space="0" w:color="auto"/>
              <w:bottom w:val="single" w:sz="4" w:space="0" w:color="auto"/>
            </w:tcBorders>
            <w:tcMar>
              <w:top w:w="28" w:type="dxa"/>
              <w:bottom w:w="6" w:type="dxa"/>
            </w:tcMar>
          </w:tcPr>
          <w:p w14:paraId="057562D2" w14:textId="0D304560" w:rsidR="004E149F" w:rsidRPr="008A33EB" w:rsidRDefault="00B529CC" w:rsidP="004E149F">
            <w:pPr>
              <w:pStyle w:val="TableBody"/>
              <w:jc w:val="right"/>
            </w:pPr>
            <w:r w:rsidRPr="008A33EB">
              <w:t>1,139,628</w:t>
            </w:r>
          </w:p>
        </w:tc>
        <w:tc>
          <w:tcPr>
            <w:tcW w:w="1937" w:type="dxa"/>
            <w:tcBorders>
              <w:top w:val="single" w:sz="12" w:space="0" w:color="auto"/>
              <w:left w:val="single" w:sz="4" w:space="0" w:color="auto"/>
              <w:bottom w:val="single" w:sz="4" w:space="0" w:color="auto"/>
            </w:tcBorders>
            <w:tcMar>
              <w:top w:w="28" w:type="dxa"/>
              <w:bottom w:w="6" w:type="dxa"/>
            </w:tcMar>
          </w:tcPr>
          <w:p w14:paraId="035CC5C5" w14:textId="073B7E08" w:rsidR="004E149F" w:rsidRPr="008A33EB" w:rsidRDefault="004E149F" w:rsidP="004E149F">
            <w:pPr>
              <w:pStyle w:val="TableBody"/>
              <w:jc w:val="right"/>
            </w:pPr>
            <w:r w:rsidRPr="008A33EB">
              <w:t>1,117,514</w:t>
            </w:r>
          </w:p>
        </w:tc>
      </w:tr>
      <w:tr w:rsidR="004E149F" w:rsidRPr="008A33EB" w14:paraId="5CC2DF48" w14:textId="77777777" w:rsidTr="00EF1C15">
        <w:trPr>
          <w:trHeight w:val="28"/>
        </w:trPr>
        <w:tc>
          <w:tcPr>
            <w:tcW w:w="4661" w:type="dxa"/>
            <w:tcBorders>
              <w:top w:val="single" w:sz="4" w:space="0" w:color="auto"/>
              <w:bottom w:val="single" w:sz="4" w:space="0" w:color="auto"/>
              <w:right w:val="single" w:sz="4" w:space="0" w:color="auto"/>
            </w:tcBorders>
            <w:tcMar>
              <w:top w:w="28" w:type="dxa"/>
              <w:bottom w:w="6" w:type="dxa"/>
            </w:tcMar>
          </w:tcPr>
          <w:p w14:paraId="34788B34" w14:textId="3DE0B926" w:rsidR="004E149F" w:rsidRPr="008A33EB" w:rsidRDefault="004E149F" w:rsidP="004E149F">
            <w:pPr>
              <w:pStyle w:val="TableBody"/>
            </w:pPr>
            <w:r w:rsidRPr="008A33EB">
              <w:t>Other income</w:t>
            </w:r>
          </w:p>
        </w:tc>
        <w:tc>
          <w:tcPr>
            <w:tcW w:w="1896" w:type="dxa"/>
            <w:tcBorders>
              <w:top w:val="single" w:sz="4" w:space="0" w:color="auto"/>
              <w:left w:val="single" w:sz="4" w:space="0" w:color="auto"/>
              <w:bottom w:val="single" w:sz="4" w:space="0" w:color="auto"/>
            </w:tcBorders>
            <w:tcMar>
              <w:top w:w="28" w:type="dxa"/>
              <w:bottom w:w="6" w:type="dxa"/>
            </w:tcMar>
          </w:tcPr>
          <w:p w14:paraId="0F811233" w14:textId="08D097A1" w:rsidR="004E149F" w:rsidRPr="008A33EB" w:rsidRDefault="00B529CC" w:rsidP="004E149F">
            <w:pPr>
              <w:pStyle w:val="TableBody"/>
              <w:jc w:val="right"/>
            </w:pPr>
            <w:r w:rsidRPr="008A33EB">
              <w:t>109,300</w:t>
            </w:r>
          </w:p>
        </w:tc>
        <w:tc>
          <w:tcPr>
            <w:tcW w:w="1937" w:type="dxa"/>
            <w:tcBorders>
              <w:top w:val="single" w:sz="4" w:space="0" w:color="auto"/>
              <w:left w:val="single" w:sz="4" w:space="0" w:color="auto"/>
              <w:bottom w:val="single" w:sz="4" w:space="0" w:color="auto"/>
            </w:tcBorders>
            <w:tcMar>
              <w:top w:w="28" w:type="dxa"/>
              <w:bottom w:w="6" w:type="dxa"/>
            </w:tcMar>
          </w:tcPr>
          <w:p w14:paraId="65A3ECDE" w14:textId="1AB4A107" w:rsidR="004E149F" w:rsidRPr="008A33EB" w:rsidRDefault="004E149F" w:rsidP="004E149F">
            <w:pPr>
              <w:pStyle w:val="TableBody"/>
              <w:jc w:val="right"/>
            </w:pPr>
            <w:r w:rsidRPr="008A33EB">
              <w:t>166,000</w:t>
            </w:r>
          </w:p>
        </w:tc>
      </w:tr>
      <w:tr w:rsidR="00637320" w:rsidRPr="008A33EB" w14:paraId="65548B7A" w14:textId="77777777" w:rsidTr="00EF1C15">
        <w:trPr>
          <w:trHeight w:val="28"/>
        </w:trPr>
        <w:tc>
          <w:tcPr>
            <w:tcW w:w="4661" w:type="dxa"/>
            <w:tcBorders>
              <w:top w:val="single" w:sz="4" w:space="0" w:color="auto"/>
              <w:bottom w:val="single" w:sz="4" w:space="0" w:color="auto"/>
              <w:right w:val="single" w:sz="4" w:space="0" w:color="auto"/>
            </w:tcBorders>
            <w:tcMar>
              <w:top w:w="28" w:type="dxa"/>
              <w:bottom w:w="6" w:type="dxa"/>
            </w:tcMar>
          </w:tcPr>
          <w:p w14:paraId="50315DC1" w14:textId="67762789" w:rsidR="00637320" w:rsidRPr="008A33EB" w:rsidRDefault="00637320" w:rsidP="004E149F">
            <w:pPr>
              <w:pStyle w:val="TableBody"/>
            </w:pPr>
            <w:r w:rsidRPr="008A33EB">
              <w:t>COVID-19 assistance</w:t>
            </w:r>
          </w:p>
        </w:tc>
        <w:tc>
          <w:tcPr>
            <w:tcW w:w="1896" w:type="dxa"/>
            <w:tcBorders>
              <w:top w:val="single" w:sz="4" w:space="0" w:color="auto"/>
              <w:left w:val="single" w:sz="4" w:space="0" w:color="auto"/>
              <w:bottom w:val="single" w:sz="4" w:space="0" w:color="auto"/>
            </w:tcBorders>
            <w:tcMar>
              <w:top w:w="28" w:type="dxa"/>
              <w:bottom w:w="6" w:type="dxa"/>
            </w:tcMar>
          </w:tcPr>
          <w:p w14:paraId="10E6A2D0" w14:textId="40CCBF07" w:rsidR="00637320" w:rsidRPr="008A33EB" w:rsidRDefault="00B529CC" w:rsidP="004E149F">
            <w:pPr>
              <w:pStyle w:val="TableBody"/>
              <w:jc w:val="right"/>
            </w:pPr>
            <w:r w:rsidRPr="008A33EB">
              <w:t>189,336</w:t>
            </w:r>
          </w:p>
        </w:tc>
        <w:tc>
          <w:tcPr>
            <w:tcW w:w="1937" w:type="dxa"/>
            <w:tcBorders>
              <w:top w:val="single" w:sz="4" w:space="0" w:color="auto"/>
              <w:left w:val="single" w:sz="4" w:space="0" w:color="auto"/>
              <w:bottom w:val="single" w:sz="4" w:space="0" w:color="auto"/>
            </w:tcBorders>
            <w:tcMar>
              <w:top w:w="28" w:type="dxa"/>
              <w:bottom w:w="6" w:type="dxa"/>
            </w:tcMar>
          </w:tcPr>
          <w:p w14:paraId="7B00B60A" w14:textId="28C6B9FF" w:rsidR="00637320" w:rsidRPr="008A33EB" w:rsidRDefault="00B529CC" w:rsidP="004E149F">
            <w:pPr>
              <w:pStyle w:val="TableBody"/>
              <w:jc w:val="right"/>
            </w:pPr>
            <w:r w:rsidRPr="008A33EB">
              <w:t>-</w:t>
            </w:r>
          </w:p>
        </w:tc>
      </w:tr>
      <w:tr w:rsidR="004E149F" w:rsidRPr="008A33EB" w14:paraId="4AB2FB75" w14:textId="77777777" w:rsidTr="00EF1C15">
        <w:trPr>
          <w:trHeight w:val="405"/>
        </w:trPr>
        <w:tc>
          <w:tcPr>
            <w:tcW w:w="4661" w:type="dxa"/>
            <w:tcBorders>
              <w:top w:val="single" w:sz="4" w:space="0" w:color="auto"/>
              <w:bottom w:val="single" w:sz="12" w:space="0" w:color="auto"/>
              <w:right w:val="single" w:sz="4" w:space="0" w:color="auto"/>
            </w:tcBorders>
            <w:tcMar>
              <w:top w:w="28" w:type="dxa"/>
              <w:bottom w:w="6" w:type="dxa"/>
            </w:tcMar>
          </w:tcPr>
          <w:p w14:paraId="58E987C3" w14:textId="76A14844" w:rsidR="004E149F" w:rsidRPr="008A33EB" w:rsidRDefault="004E149F" w:rsidP="004E149F">
            <w:pPr>
              <w:pStyle w:val="TableBody"/>
            </w:pPr>
            <w:r w:rsidRPr="008A33EB">
              <w:t>Finance income</w:t>
            </w:r>
          </w:p>
        </w:tc>
        <w:tc>
          <w:tcPr>
            <w:tcW w:w="1896" w:type="dxa"/>
            <w:tcBorders>
              <w:top w:val="single" w:sz="4" w:space="0" w:color="auto"/>
              <w:left w:val="single" w:sz="4" w:space="0" w:color="auto"/>
              <w:bottom w:val="single" w:sz="12" w:space="0" w:color="auto"/>
            </w:tcBorders>
            <w:tcMar>
              <w:top w:w="28" w:type="dxa"/>
              <w:bottom w:w="6" w:type="dxa"/>
            </w:tcMar>
          </w:tcPr>
          <w:p w14:paraId="120A386E" w14:textId="270DE32C" w:rsidR="004E149F" w:rsidRPr="008A33EB" w:rsidRDefault="0094161E" w:rsidP="004E149F">
            <w:pPr>
              <w:pStyle w:val="TableBody"/>
              <w:jc w:val="right"/>
            </w:pPr>
            <w:r w:rsidRPr="008A33EB">
              <w:t>12,534</w:t>
            </w:r>
          </w:p>
        </w:tc>
        <w:tc>
          <w:tcPr>
            <w:tcW w:w="1937" w:type="dxa"/>
            <w:tcBorders>
              <w:top w:val="single" w:sz="4" w:space="0" w:color="auto"/>
              <w:left w:val="single" w:sz="4" w:space="0" w:color="auto"/>
              <w:bottom w:val="single" w:sz="12" w:space="0" w:color="auto"/>
            </w:tcBorders>
            <w:tcMar>
              <w:top w:w="28" w:type="dxa"/>
              <w:bottom w:w="6" w:type="dxa"/>
            </w:tcMar>
          </w:tcPr>
          <w:p w14:paraId="2D239FB7" w14:textId="6BD413A2" w:rsidR="004E149F" w:rsidRPr="008A33EB" w:rsidRDefault="004E149F" w:rsidP="004E149F">
            <w:pPr>
              <w:pStyle w:val="TableBody"/>
              <w:jc w:val="right"/>
            </w:pPr>
            <w:r w:rsidRPr="008A33EB">
              <w:t>11,566</w:t>
            </w:r>
          </w:p>
        </w:tc>
      </w:tr>
      <w:tr w:rsidR="004E149F" w:rsidRPr="008A33EB" w14:paraId="5E434561" w14:textId="77777777" w:rsidTr="00D077DE">
        <w:trPr>
          <w:trHeight w:val="390"/>
        </w:trPr>
        <w:tc>
          <w:tcPr>
            <w:tcW w:w="4661" w:type="dxa"/>
            <w:tcBorders>
              <w:top w:val="single" w:sz="12" w:space="0" w:color="auto"/>
              <w:bottom w:val="single" w:sz="12" w:space="0" w:color="auto"/>
              <w:right w:val="single" w:sz="4" w:space="0" w:color="auto"/>
            </w:tcBorders>
            <w:tcMar>
              <w:top w:w="28" w:type="dxa"/>
              <w:bottom w:w="6" w:type="dxa"/>
            </w:tcMar>
          </w:tcPr>
          <w:p w14:paraId="4F659863" w14:textId="77777777" w:rsidR="004E149F" w:rsidRPr="008A33EB" w:rsidRDefault="004E149F" w:rsidP="004E149F">
            <w:pPr>
              <w:pStyle w:val="TableBody"/>
              <w:rPr>
                <w:rStyle w:val="Strong"/>
              </w:rPr>
            </w:pPr>
            <w:r w:rsidRPr="008A33EB">
              <w:rPr>
                <w:rStyle w:val="Strong"/>
              </w:rPr>
              <w:t>Total revenue</w:t>
            </w:r>
          </w:p>
        </w:tc>
        <w:tc>
          <w:tcPr>
            <w:tcW w:w="1896" w:type="dxa"/>
            <w:tcBorders>
              <w:top w:val="single" w:sz="12" w:space="0" w:color="auto"/>
              <w:left w:val="single" w:sz="4" w:space="0" w:color="auto"/>
              <w:bottom w:val="single" w:sz="12" w:space="0" w:color="auto"/>
            </w:tcBorders>
            <w:tcMar>
              <w:top w:w="28" w:type="dxa"/>
              <w:bottom w:w="6" w:type="dxa"/>
            </w:tcMar>
          </w:tcPr>
          <w:p w14:paraId="0793E27D" w14:textId="7ED0759C" w:rsidR="004E149F" w:rsidRPr="008A33EB" w:rsidRDefault="0094161E" w:rsidP="004E149F">
            <w:pPr>
              <w:pStyle w:val="TableBody"/>
              <w:jc w:val="right"/>
              <w:rPr>
                <w:rStyle w:val="Strong"/>
              </w:rPr>
            </w:pPr>
            <w:r w:rsidRPr="008A33EB">
              <w:rPr>
                <w:rStyle w:val="Strong"/>
              </w:rPr>
              <w:t>1,450,798</w:t>
            </w:r>
          </w:p>
        </w:tc>
        <w:tc>
          <w:tcPr>
            <w:tcW w:w="1937" w:type="dxa"/>
            <w:tcBorders>
              <w:top w:val="single" w:sz="12" w:space="0" w:color="auto"/>
              <w:left w:val="single" w:sz="4" w:space="0" w:color="auto"/>
              <w:bottom w:val="single" w:sz="12" w:space="0" w:color="auto"/>
            </w:tcBorders>
            <w:tcMar>
              <w:top w:w="28" w:type="dxa"/>
              <w:bottom w:w="6" w:type="dxa"/>
            </w:tcMar>
          </w:tcPr>
          <w:p w14:paraId="4F6484B0" w14:textId="649FEF98" w:rsidR="004E149F" w:rsidRPr="008A33EB" w:rsidRDefault="004E149F" w:rsidP="004E149F">
            <w:pPr>
              <w:pStyle w:val="TableBody"/>
              <w:jc w:val="right"/>
              <w:rPr>
                <w:rStyle w:val="Strong"/>
              </w:rPr>
            </w:pPr>
            <w:r w:rsidRPr="008A33EB">
              <w:rPr>
                <w:rStyle w:val="Strong"/>
              </w:rPr>
              <w:t>1,295,080</w:t>
            </w:r>
          </w:p>
        </w:tc>
      </w:tr>
      <w:tr w:rsidR="004E149F" w:rsidRPr="008A33EB" w14:paraId="3F6C529B" w14:textId="77777777" w:rsidTr="00D077DE">
        <w:trPr>
          <w:trHeight w:val="23"/>
        </w:trPr>
        <w:tc>
          <w:tcPr>
            <w:tcW w:w="4661" w:type="dxa"/>
            <w:tcBorders>
              <w:top w:val="single" w:sz="12" w:space="0" w:color="auto"/>
              <w:bottom w:val="single" w:sz="4" w:space="0" w:color="auto"/>
              <w:right w:val="nil"/>
            </w:tcBorders>
            <w:tcMar>
              <w:top w:w="28" w:type="dxa"/>
              <w:bottom w:w="6" w:type="dxa"/>
            </w:tcMar>
          </w:tcPr>
          <w:p w14:paraId="5B76EFC4" w14:textId="77777777" w:rsidR="004E149F" w:rsidRPr="008A33EB" w:rsidRDefault="004E149F" w:rsidP="004E149F">
            <w:pPr>
              <w:pStyle w:val="TableBody"/>
              <w:rPr>
                <w:rStyle w:val="Strong"/>
              </w:rPr>
            </w:pPr>
          </w:p>
        </w:tc>
        <w:tc>
          <w:tcPr>
            <w:tcW w:w="1896" w:type="dxa"/>
            <w:tcBorders>
              <w:top w:val="single" w:sz="12" w:space="0" w:color="auto"/>
              <w:left w:val="nil"/>
              <w:bottom w:val="single" w:sz="4" w:space="0" w:color="auto"/>
              <w:right w:val="nil"/>
            </w:tcBorders>
            <w:tcMar>
              <w:top w:w="28" w:type="dxa"/>
              <w:bottom w:w="6" w:type="dxa"/>
            </w:tcMar>
          </w:tcPr>
          <w:p w14:paraId="7CD91182" w14:textId="77777777" w:rsidR="004E149F" w:rsidRPr="008A33EB" w:rsidRDefault="004E149F" w:rsidP="004E149F">
            <w:pPr>
              <w:pStyle w:val="TableBody"/>
              <w:jc w:val="right"/>
              <w:rPr>
                <w:rStyle w:val="Strong"/>
              </w:rPr>
            </w:pPr>
          </w:p>
        </w:tc>
        <w:tc>
          <w:tcPr>
            <w:tcW w:w="1937" w:type="dxa"/>
            <w:tcBorders>
              <w:top w:val="single" w:sz="12" w:space="0" w:color="auto"/>
              <w:left w:val="nil"/>
              <w:bottom w:val="single" w:sz="4" w:space="0" w:color="auto"/>
            </w:tcBorders>
            <w:tcMar>
              <w:top w:w="28" w:type="dxa"/>
              <w:bottom w:w="6" w:type="dxa"/>
            </w:tcMar>
          </w:tcPr>
          <w:p w14:paraId="2E81AA3B" w14:textId="77777777" w:rsidR="004E149F" w:rsidRPr="008A33EB" w:rsidRDefault="004E149F" w:rsidP="004E149F">
            <w:pPr>
              <w:pStyle w:val="TableBody"/>
              <w:jc w:val="right"/>
              <w:rPr>
                <w:rStyle w:val="Strong"/>
              </w:rPr>
            </w:pPr>
          </w:p>
        </w:tc>
      </w:tr>
      <w:tr w:rsidR="004E149F" w:rsidRPr="008A33EB" w14:paraId="08E0C066" w14:textId="77777777" w:rsidTr="00EF1C15">
        <w:trPr>
          <w:trHeight w:val="285"/>
        </w:trPr>
        <w:tc>
          <w:tcPr>
            <w:tcW w:w="4661" w:type="dxa"/>
            <w:tcBorders>
              <w:top w:val="single" w:sz="4" w:space="0" w:color="auto"/>
              <w:bottom w:val="single" w:sz="4" w:space="0" w:color="auto"/>
              <w:right w:val="single" w:sz="4" w:space="0" w:color="auto"/>
            </w:tcBorders>
            <w:tcMar>
              <w:top w:w="28" w:type="dxa"/>
              <w:bottom w:w="6" w:type="dxa"/>
            </w:tcMar>
          </w:tcPr>
          <w:p w14:paraId="55C9743A" w14:textId="77777777" w:rsidR="004E149F" w:rsidRPr="008A33EB" w:rsidRDefault="004E149F" w:rsidP="004E149F">
            <w:pPr>
              <w:pStyle w:val="TableBody"/>
            </w:pPr>
            <w:r w:rsidRPr="008A33EB">
              <w:t>Employee expenses</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2C7CB4AE" w14:textId="0B8F0A60" w:rsidR="004E149F" w:rsidRPr="008A33EB" w:rsidRDefault="0094161E" w:rsidP="004E149F">
            <w:pPr>
              <w:pStyle w:val="TableBody"/>
              <w:jc w:val="right"/>
            </w:pPr>
            <w:r w:rsidRPr="008A33EB">
              <w:t>(1,089,623)</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472C485C" w14:textId="27ACCC75" w:rsidR="004E149F" w:rsidRPr="008A33EB" w:rsidRDefault="004E149F" w:rsidP="004E149F">
            <w:pPr>
              <w:pStyle w:val="TableBody"/>
              <w:jc w:val="right"/>
            </w:pPr>
            <w:r w:rsidRPr="008A33EB">
              <w:t>(1,026,747)</w:t>
            </w:r>
          </w:p>
        </w:tc>
      </w:tr>
      <w:tr w:rsidR="004E149F" w:rsidRPr="008A33EB" w14:paraId="626838E4" w14:textId="77777777" w:rsidTr="00EF1C15">
        <w:trPr>
          <w:trHeight w:val="270"/>
        </w:trPr>
        <w:tc>
          <w:tcPr>
            <w:tcW w:w="4661" w:type="dxa"/>
            <w:tcBorders>
              <w:top w:val="single" w:sz="4" w:space="0" w:color="auto"/>
              <w:bottom w:val="single" w:sz="4" w:space="0" w:color="auto"/>
              <w:right w:val="single" w:sz="4" w:space="0" w:color="auto"/>
            </w:tcBorders>
            <w:tcMar>
              <w:top w:w="28" w:type="dxa"/>
              <w:bottom w:w="6" w:type="dxa"/>
            </w:tcMar>
          </w:tcPr>
          <w:p w14:paraId="3141CDC4" w14:textId="77777777" w:rsidR="004E149F" w:rsidRPr="008A33EB" w:rsidRDefault="004E149F" w:rsidP="004E149F">
            <w:pPr>
              <w:pStyle w:val="TableBody"/>
            </w:pPr>
            <w:r w:rsidRPr="008A33EB">
              <w:lastRenderedPageBreak/>
              <w:t>Accounting fees</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447FA155" w14:textId="3D02D0A8" w:rsidR="004E149F" w:rsidRPr="008A33EB" w:rsidRDefault="00D2361F" w:rsidP="004E149F">
            <w:pPr>
              <w:pStyle w:val="TableBody"/>
              <w:jc w:val="right"/>
            </w:pPr>
            <w:r w:rsidRPr="008A33EB">
              <w:t>(8,527)</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6F5D1E81" w14:textId="63C4357A" w:rsidR="004E149F" w:rsidRPr="008A33EB" w:rsidRDefault="004E149F" w:rsidP="004E149F">
            <w:pPr>
              <w:pStyle w:val="TableBody"/>
              <w:jc w:val="right"/>
            </w:pPr>
            <w:r w:rsidRPr="008A33EB">
              <w:t>(9,402)</w:t>
            </w:r>
          </w:p>
        </w:tc>
      </w:tr>
      <w:tr w:rsidR="004E149F" w:rsidRPr="008A33EB" w14:paraId="3030995C" w14:textId="77777777" w:rsidTr="00EF1C15">
        <w:trPr>
          <w:trHeight w:val="315"/>
        </w:trPr>
        <w:tc>
          <w:tcPr>
            <w:tcW w:w="4661" w:type="dxa"/>
            <w:tcBorders>
              <w:top w:val="single" w:sz="4" w:space="0" w:color="auto"/>
              <w:bottom w:val="single" w:sz="4" w:space="0" w:color="auto"/>
              <w:right w:val="single" w:sz="4" w:space="0" w:color="auto"/>
            </w:tcBorders>
            <w:tcMar>
              <w:top w:w="28" w:type="dxa"/>
              <w:bottom w:w="6" w:type="dxa"/>
            </w:tcMar>
          </w:tcPr>
          <w:p w14:paraId="535B70BF" w14:textId="77777777" w:rsidR="004E149F" w:rsidRPr="008A33EB" w:rsidRDefault="004E149F" w:rsidP="004E149F">
            <w:pPr>
              <w:pStyle w:val="TableBody"/>
            </w:pPr>
            <w:r w:rsidRPr="008A33EB">
              <w:t>Depreciation</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76013B21" w14:textId="3718C538" w:rsidR="004E149F" w:rsidRPr="008A33EB" w:rsidRDefault="00D2361F" w:rsidP="004E149F">
            <w:pPr>
              <w:pStyle w:val="TableBody"/>
              <w:jc w:val="right"/>
            </w:pPr>
            <w:r w:rsidRPr="008A33EB">
              <w:t>(6,364)</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284668D6" w14:textId="5262ED9F" w:rsidR="004E149F" w:rsidRPr="008A33EB" w:rsidRDefault="004E149F" w:rsidP="004E149F">
            <w:pPr>
              <w:pStyle w:val="TableBody"/>
              <w:jc w:val="right"/>
            </w:pPr>
            <w:r w:rsidRPr="008A33EB">
              <w:t>(4,389)</w:t>
            </w:r>
          </w:p>
        </w:tc>
      </w:tr>
      <w:tr w:rsidR="004E149F" w:rsidRPr="008A33EB" w14:paraId="35916B32" w14:textId="77777777" w:rsidTr="00EF1C15">
        <w:trPr>
          <w:trHeight w:val="345"/>
        </w:trPr>
        <w:tc>
          <w:tcPr>
            <w:tcW w:w="4661" w:type="dxa"/>
            <w:tcBorders>
              <w:top w:val="single" w:sz="4" w:space="0" w:color="auto"/>
              <w:bottom w:val="single" w:sz="4" w:space="0" w:color="auto"/>
              <w:right w:val="single" w:sz="4" w:space="0" w:color="auto"/>
            </w:tcBorders>
            <w:tcMar>
              <w:top w:w="28" w:type="dxa"/>
              <w:bottom w:w="6" w:type="dxa"/>
            </w:tcMar>
          </w:tcPr>
          <w:p w14:paraId="53781A10" w14:textId="2853CFA6" w:rsidR="004E149F" w:rsidRPr="008A33EB" w:rsidRDefault="004E149F" w:rsidP="004E149F">
            <w:pPr>
              <w:pStyle w:val="TableBody"/>
            </w:pPr>
            <w:r w:rsidRPr="008A33EB">
              <w:t>External labour &amp; consulting</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418CC821" w14:textId="39549C08" w:rsidR="004E149F" w:rsidRPr="008A33EB" w:rsidRDefault="00D2361F" w:rsidP="004E149F">
            <w:pPr>
              <w:pStyle w:val="TableBody"/>
              <w:jc w:val="right"/>
            </w:pPr>
            <w:r w:rsidRPr="008A33EB">
              <w:t>(55,510)</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50E67E8B" w14:textId="776A755A" w:rsidR="004E149F" w:rsidRPr="008A33EB" w:rsidRDefault="004E149F" w:rsidP="004E149F">
            <w:pPr>
              <w:pStyle w:val="TableBody"/>
              <w:jc w:val="right"/>
            </w:pPr>
            <w:r w:rsidRPr="008A33EB">
              <w:t>(112,985)</w:t>
            </w:r>
          </w:p>
        </w:tc>
      </w:tr>
      <w:tr w:rsidR="004E149F" w:rsidRPr="008A33EB" w14:paraId="7EFC3FE3" w14:textId="77777777" w:rsidTr="00EF1C15">
        <w:trPr>
          <w:trHeight w:val="300"/>
        </w:trPr>
        <w:tc>
          <w:tcPr>
            <w:tcW w:w="4661" w:type="dxa"/>
            <w:tcBorders>
              <w:top w:val="single" w:sz="4" w:space="0" w:color="auto"/>
              <w:bottom w:val="single" w:sz="4" w:space="0" w:color="auto"/>
              <w:right w:val="single" w:sz="4" w:space="0" w:color="auto"/>
            </w:tcBorders>
            <w:tcMar>
              <w:top w:w="28" w:type="dxa"/>
              <w:bottom w:w="6" w:type="dxa"/>
            </w:tcMar>
          </w:tcPr>
          <w:p w14:paraId="26CA28B2" w14:textId="0C1A7515" w:rsidR="004E149F" w:rsidRPr="008A33EB" w:rsidRDefault="004E149F" w:rsidP="004E149F">
            <w:pPr>
              <w:pStyle w:val="TableBody"/>
            </w:pPr>
            <w:r w:rsidRPr="008A33EB">
              <w:t>Meetings &amp; seminars</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3487EBBD" w14:textId="7746EED6" w:rsidR="004E149F" w:rsidRPr="008A33EB" w:rsidRDefault="00202A17" w:rsidP="004E149F">
            <w:pPr>
              <w:pStyle w:val="TableBody"/>
              <w:jc w:val="right"/>
            </w:pPr>
            <w:r w:rsidRPr="008A33EB">
              <w:t>(8,448)</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5D6B788A" w14:textId="0752BC22" w:rsidR="004E149F" w:rsidRPr="008A33EB" w:rsidRDefault="004E149F" w:rsidP="004E149F">
            <w:pPr>
              <w:pStyle w:val="TableBody"/>
              <w:jc w:val="right"/>
            </w:pPr>
            <w:r w:rsidRPr="008A33EB">
              <w:t>(24,224)</w:t>
            </w:r>
          </w:p>
        </w:tc>
      </w:tr>
      <w:tr w:rsidR="004E149F" w:rsidRPr="008A33EB" w14:paraId="184DFB2E" w14:textId="77777777" w:rsidTr="00EF1C15">
        <w:trPr>
          <w:trHeight w:val="375"/>
        </w:trPr>
        <w:tc>
          <w:tcPr>
            <w:tcW w:w="4661" w:type="dxa"/>
            <w:tcBorders>
              <w:top w:val="single" w:sz="4" w:space="0" w:color="auto"/>
              <w:bottom w:val="single" w:sz="4" w:space="0" w:color="auto"/>
              <w:right w:val="single" w:sz="4" w:space="0" w:color="auto"/>
            </w:tcBorders>
            <w:tcMar>
              <w:top w:w="28" w:type="dxa"/>
              <w:bottom w:w="6" w:type="dxa"/>
            </w:tcMar>
          </w:tcPr>
          <w:p w14:paraId="2E2BEE0A" w14:textId="77777777" w:rsidR="004E149F" w:rsidRPr="008A33EB" w:rsidRDefault="004E149F" w:rsidP="004E149F">
            <w:pPr>
              <w:pStyle w:val="TableBody"/>
            </w:pPr>
            <w:r w:rsidRPr="008A33EB">
              <w:t>Publication costs</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6657B1CC" w14:textId="6A805615" w:rsidR="004E149F" w:rsidRPr="008A33EB" w:rsidRDefault="00202A17" w:rsidP="004E149F">
            <w:pPr>
              <w:pStyle w:val="TableBody"/>
              <w:jc w:val="right"/>
            </w:pPr>
            <w:r w:rsidRPr="008A33EB">
              <w:t>(1,314)</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4D4CD9D7" w14:textId="2F727B93" w:rsidR="004E149F" w:rsidRPr="008A33EB" w:rsidRDefault="004E149F" w:rsidP="004E149F">
            <w:pPr>
              <w:pStyle w:val="TableBody"/>
              <w:jc w:val="right"/>
            </w:pPr>
            <w:r w:rsidRPr="008A33EB">
              <w:t>(4,168)</w:t>
            </w:r>
          </w:p>
        </w:tc>
      </w:tr>
      <w:tr w:rsidR="004E149F" w:rsidRPr="008A33EB" w14:paraId="54BC74E6" w14:textId="77777777" w:rsidTr="00EF1C15">
        <w:trPr>
          <w:trHeight w:val="345"/>
        </w:trPr>
        <w:tc>
          <w:tcPr>
            <w:tcW w:w="4661" w:type="dxa"/>
            <w:tcBorders>
              <w:top w:val="single" w:sz="4" w:space="0" w:color="auto"/>
              <w:bottom w:val="single" w:sz="4" w:space="0" w:color="auto"/>
              <w:right w:val="single" w:sz="4" w:space="0" w:color="auto"/>
            </w:tcBorders>
            <w:tcMar>
              <w:top w:w="28" w:type="dxa"/>
              <w:bottom w:w="6" w:type="dxa"/>
            </w:tcMar>
          </w:tcPr>
          <w:p w14:paraId="02A9C0AC" w14:textId="77777777" w:rsidR="004E149F" w:rsidRPr="008A33EB" w:rsidRDefault="004E149F" w:rsidP="004E149F">
            <w:pPr>
              <w:pStyle w:val="TableBody"/>
            </w:pPr>
            <w:r w:rsidRPr="008A33EB">
              <w:t>Rent</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4551395C" w14:textId="6FC57A1A" w:rsidR="004E149F" w:rsidRPr="008A33EB" w:rsidRDefault="00202A17" w:rsidP="004E149F">
            <w:pPr>
              <w:pStyle w:val="TableBody"/>
              <w:jc w:val="right"/>
            </w:pPr>
            <w:r w:rsidRPr="008A33EB">
              <w:t>(21,921)</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58126513" w14:textId="2CA8E56A" w:rsidR="004E149F" w:rsidRPr="008A33EB" w:rsidRDefault="004E149F" w:rsidP="004E149F">
            <w:pPr>
              <w:pStyle w:val="TableBody"/>
              <w:jc w:val="right"/>
            </w:pPr>
            <w:r w:rsidRPr="008A33EB">
              <w:t>(29,229)</w:t>
            </w:r>
          </w:p>
        </w:tc>
      </w:tr>
      <w:tr w:rsidR="004E149F" w:rsidRPr="008A33EB" w14:paraId="2EE3D651" w14:textId="77777777" w:rsidTr="00EF1C15">
        <w:trPr>
          <w:trHeight w:val="330"/>
        </w:trPr>
        <w:tc>
          <w:tcPr>
            <w:tcW w:w="4661" w:type="dxa"/>
            <w:tcBorders>
              <w:top w:val="single" w:sz="4" w:space="0" w:color="auto"/>
              <w:bottom w:val="single" w:sz="12" w:space="0" w:color="auto"/>
              <w:right w:val="single" w:sz="4" w:space="0" w:color="auto"/>
            </w:tcBorders>
            <w:tcMar>
              <w:top w:w="28" w:type="dxa"/>
              <w:bottom w:w="6" w:type="dxa"/>
            </w:tcMar>
          </w:tcPr>
          <w:p w14:paraId="5CDD8414" w14:textId="77777777" w:rsidR="004E149F" w:rsidRPr="008A33EB" w:rsidRDefault="004E149F" w:rsidP="004E149F">
            <w:pPr>
              <w:pStyle w:val="TableBody"/>
            </w:pPr>
            <w:r w:rsidRPr="008A33EB">
              <w:t>Other expenses</w:t>
            </w:r>
          </w:p>
        </w:tc>
        <w:tc>
          <w:tcPr>
            <w:tcW w:w="1896" w:type="dxa"/>
            <w:tcBorders>
              <w:top w:val="single" w:sz="4" w:space="0" w:color="auto"/>
              <w:left w:val="single" w:sz="4" w:space="0" w:color="auto"/>
              <w:bottom w:val="single" w:sz="12" w:space="0" w:color="auto"/>
            </w:tcBorders>
            <w:tcMar>
              <w:top w:w="28" w:type="dxa"/>
              <w:bottom w:w="6" w:type="dxa"/>
            </w:tcMar>
            <w:vAlign w:val="center"/>
          </w:tcPr>
          <w:p w14:paraId="3920DC04" w14:textId="28EA50CB" w:rsidR="004E149F" w:rsidRPr="008A33EB" w:rsidRDefault="00202A17" w:rsidP="004E149F">
            <w:pPr>
              <w:pStyle w:val="TableBody"/>
              <w:jc w:val="right"/>
            </w:pPr>
            <w:r w:rsidRPr="008A33EB">
              <w:t>(59,004)</w:t>
            </w:r>
          </w:p>
        </w:tc>
        <w:tc>
          <w:tcPr>
            <w:tcW w:w="1937" w:type="dxa"/>
            <w:tcBorders>
              <w:top w:val="single" w:sz="4" w:space="0" w:color="auto"/>
              <w:left w:val="single" w:sz="4" w:space="0" w:color="auto"/>
              <w:bottom w:val="single" w:sz="12" w:space="0" w:color="auto"/>
            </w:tcBorders>
            <w:tcMar>
              <w:top w:w="28" w:type="dxa"/>
              <w:bottom w:w="6" w:type="dxa"/>
            </w:tcMar>
            <w:vAlign w:val="center"/>
          </w:tcPr>
          <w:p w14:paraId="3CA55CBF" w14:textId="54C06545" w:rsidR="004E149F" w:rsidRPr="008A33EB" w:rsidRDefault="004E149F" w:rsidP="004E149F">
            <w:pPr>
              <w:pStyle w:val="TableBody"/>
              <w:jc w:val="right"/>
            </w:pPr>
            <w:r w:rsidRPr="008A33EB">
              <w:t>(86,195)</w:t>
            </w:r>
          </w:p>
        </w:tc>
      </w:tr>
      <w:tr w:rsidR="004E149F" w:rsidRPr="008A33EB" w14:paraId="26DB1E5D" w14:textId="77777777" w:rsidTr="00176227">
        <w:trPr>
          <w:trHeight w:val="345"/>
        </w:trPr>
        <w:tc>
          <w:tcPr>
            <w:tcW w:w="4661" w:type="dxa"/>
            <w:tcBorders>
              <w:top w:val="single" w:sz="12" w:space="0" w:color="auto"/>
              <w:bottom w:val="single" w:sz="12" w:space="0" w:color="auto"/>
              <w:right w:val="single" w:sz="4" w:space="0" w:color="auto"/>
            </w:tcBorders>
            <w:tcMar>
              <w:top w:w="28" w:type="dxa"/>
              <w:bottom w:w="6" w:type="dxa"/>
            </w:tcMar>
          </w:tcPr>
          <w:p w14:paraId="75A1AD7A" w14:textId="77777777" w:rsidR="004E149F" w:rsidRPr="008A33EB" w:rsidRDefault="004E149F" w:rsidP="004E149F">
            <w:pPr>
              <w:pStyle w:val="TableBody"/>
              <w:rPr>
                <w:rStyle w:val="Strong"/>
              </w:rPr>
            </w:pPr>
            <w:r w:rsidRPr="008A33EB">
              <w:rPr>
                <w:rStyle w:val="Strong"/>
              </w:rPr>
              <w:t>Total expenditure</w:t>
            </w:r>
          </w:p>
        </w:tc>
        <w:tc>
          <w:tcPr>
            <w:tcW w:w="1896" w:type="dxa"/>
            <w:tcBorders>
              <w:top w:val="single" w:sz="12" w:space="0" w:color="auto"/>
              <w:left w:val="single" w:sz="4" w:space="0" w:color="auto"/>
              <w:bottom w:val="single" w:sz="12" w:space="0" w:color="auto"/>
            </w:tcBorders>
            <w:tcMar>
              <w:top w:w="28" w:type="dxa"/>
              <w:bottom w:w="6" w:type="dxa"/>
            </w:tcMar>
            <w:vAlign w:val="center"/>
          </w:tcPr>
          <w:p w14:paraId="5689092B" w14:textId="6AABE309" w:rsidR="004E149F" w:rsidRPr="008A33EB" w:rsidRDefault="00417B85" w:rsidP="004E149F">
            <w:pPr>
              <w:pStyle w:val="TableBody"/>
              <w:jc w:val="right"/>
            </w:pPr>
            <w:r w:rsidRPr="008A33EB">
              <w:t>(1,250,711)</w:t>
            </w:r>
          </w:p>
        </w:tc>
        <w:tc>
          <w:tcPr>
            <w:tcW w:w="1937" w:type="dxa"/>
            <w:tcBorders>
              <w:top w:val="single" w:sz="12" w:space="0" w:color="auto"/>
              <w:left w:val="single" w:sz="4" w:space="0" w:color="auto"/>
              <w:bottom w:val="single" w:sz="12" w:space="0" w:color="auto"/>
            </w:tcBorders>
            <w:tcMar>
              <w:top w:w="28" w:type="dxa"/>
              <w:bottom w:w="6" w:type="dxa"/>
            </w:tcMar>
            <w:vAlign w:val="center"/>
          </w:tcPr>
          <w:p w14:paraId="6231AD88" w14:textId="576D0FA5" w:rsidR="004E149F" w:rsidRPr="008A33EB" w:rsidRDefault="004E149F" w:rsidP="004E149F">
            <w:pPr>
              <w:pStyle w:val="TableBody"/>
              <w:jc w:val="right"/>
              <w:rPr>
                <w:rStyle w:val="Strong"/>
              </w:rPr>
            </w:pPr>
            <w:r w:rsidRPr="008A33EB">
              <w:t>(1,297,339)</w:t>
            </w:r>
          </w:p>
        </w:tc>
      </w:tr>
      <w:tr w:rsidR="004E149F" w:rsidRPr="008A33EB" w14:paraId="00CD5581" w14:textId="77777777" w:rsidTr="00176227">
        <w:trPr>
          <w:trHeight w:val="345"/>
        </w:trPr>
        <w:tc>
          <w:tcPr>
            <w:tcW w:w="4661" w:type="dxa"/>
            <w:tcBorders>
              <w:top w:val="single" w:sz="12" w:space="0" w:color="auto"/>
              <w:bottom w:val="single" w:sz="4" w:space="0" w:color="auto"/>
              <w:right w:val="nil"/>
            </w:tcBorders>
            <w:tcMar>
              <w:top w:w="28" w:type="dxa"/>
              <w:bottom w:w="6" w:type="dxa"/>
            </w:tcMar>
          </w:tcPr>
          <w:p w14:paraId="18DC0C7B" w14:textId="77777777" w:rsidR="004E149F" w:rsidRPr="008A33EB" w:rsidRDefault="004E149F" w:rsidP="004E149F">
            <w:pPr>
              <w:pStyle w:val="TableBody"/>
              <w:rPr>
                <w:rStyle w:val="Strong"/>
              </w:rPr>
            </w:pPr>
          </w:p>
        </w:tc>
        <w:tc>
          <w:tcPr>
            <w:tcW w:w="1896" w:type="dxa"/>
            <w:tcBorders>
              <w:top w:val="single" w:sz="12" w:space="0" w:color="auto"/>
              <w:left w:val="nil"/>
              <w:bottom w:val="single" w:sz="4" w:space="0" w:color="auto"/>
              <w:right w:val="nil"/>
            </w:tcBorders>
            <w:tcMar>
              <w:top w:w="28" w:type="dxa"/>
              <w:bottom w:w="6" w:type="dxa"/>
            </w:tcMar>
            <w:vAlign w:val="center"/>
          </w:tcPr>
          <w:p w14:paraId="4CD799F5" w14:textId="77777777" w:rsidR="004E149F" w:rsidRPr="008A33EB" w:rsidRDefault="004E149F" w:rsidP="004E149F">
            <w:pPr>
              <w:pStyle w:val="TableBody"/>
              <w:jc w:val="right"/>
              <w:rPr>
                <w:rFonts w:cs="Arial"/>
                <w:b/>
                <w:bCs/>
                <w:color w:val="000000"/>
                <w:szCs w:val="20"/>
                <w:lang w:eastAsia="en-AU"/>
              </w:rPr>
            </w:pPr>
          </w:p>
        </w:tc>
        <w:tc>
          <w:tcPr>
            <w:tcW w:w="1937" w:type="dxa"/>
            <w:tcBorders>
              <w:top w:val="single" w:sz="12" w:space="0" w:color="auto"/>
              <w:left w:val="nil"/>
              <w:bottom w:val="single" w:sz="4" w:space="0" w:color="auto"/>
            </w:tcBorders>
            <w:tcMar>
              <w:top w:w="28" w:type="dxa"/>
              <w:bottom w:w="6" w:type="dxa"/>
            </w:tcMar>
            <w:vAlign w:val="center"/>
          </w:tcPr>
          <w:p w14:paraId="063A2C97" w14:textId="77777777" w:rsidR="004E149F" w:rsidRPr="008A33EB" w:rsidRDefault="004E149F" w:rsidP="004E149F">
            <w:pPr>
              <w:pStyle w:val="TableBody"/>
              <w:jc w:val="right"/>
              <w:rPr>
                <w:rStyle w:val="Strong"/>
              </w:rPr>
            </w:pPr>
          </w:p>
        </w:tc>
      </w:tr>
      <w:tr w:rsidR="004E149F" w:rsidRPr="008A33EB" w14:paraId="0C86C1F3" w14:textId="77777777" w:rsidTr="00EF1C15">
        <w:trPr>
          <w:trHeight w:val="270"/>
        </w:trPr>
        <w:tc>
          <w:tcPr>
            <w:tcW w:w="4661" w:type="dxa"/>
            <w:tcBorders>
              <w:top w:val="single" w:sz="4" w:space="0" w:color="auto"/>
              <w:bottom w:val="single" w:sz="4" w:space="0" w:color="auto"/>
              <w:right w:val="single" w:sz="4" w:space="0" w:color="auto"/>
            </w:tcBorders>
            <w:tcMar>
              <w:top w:w="28" w:type="dxa"/>
              <w:bottom w:w="6" w:type="dxa"/>
            </w:tcMar>
          </w:tcPr>
          <w:p w14:paraId="3F28951A" w14:textId="658D8536" w:rsidR="004E149F" w:rsidRPr="008A33EB" w:rsidRDefault="004E149F" w:rsidP="004E149F">
            <w:pPr>
              <w:pStyle w:val="TableBody"/>
              <w:rPr>
                <w:rStyle w:val="Strong"/>
              </w:rPr>
            </w:pPr>
            <w:r w:rsidRPr="008A33EB">
              <w:rPr>
                <w:rStyle w:val="Strong"/>
              </w:rPr>
              <w:t>Deficit from operations</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12ECCC95" w14:textId="709D312F" w:rsidR="004E149F" w:rsidRPr="008A33EB" w:rsidRDefault="00417B85" w:rsidP="004E149F">
            <w:pPr>
              <w:pStyle w:val="TableBody"/>
              <w:jc w:val="right"/>
              <w:rPr>
                <w:rStyle w:val="Strong"/>
              </w:rPr>
            </w:pPr>
            <w:r w:rsidRPr="008A33EB">
              <w:rPr>
                <w:rStyle w:val="Strong"/>
              </w:rPr>
              <w:t>200,087</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21712435" w14:textId="69284C5B" w:rsidR="004E149F" w:rsidRPr="008A33EB" w:rsidRDefault="004E149F" w:rsidP="004E149F">
            <w:pPr>
              <w:pStyle w:val="TableBody"/>
              <w:jc w:val="right"/>
              <w:rPr>
                <w:rStyle w:val="Strong"/>
              </w:rPr>
            </w:pPr>
            <w:r w:rsidRPr="008A33EB">
              <w:rPr>
                <w:rStyle w:val="Strong"/>
              </w:rPr>
              <w:t>(2,259)</w:t>
            </w:r>
          </w:p>
        </w:tc>
      </w:tr>
      <w:tr w:rsidR="004E149F" w:rsidRPr="008A33EB" w14:paraId="3ACBD6C1" w14:textId="77777777" w:rsidTr="00EF1C15">
        <w:trPr>
          <w:trHeight w:val="345"/>
        </w:trPr>
        <w:tc>
          <w:tcPr>
            <w:tcW w:w="4661" w:type="dxa"/>
            <w:tcBorders>
              <w:top w:val="single" w:sz="4" w:space="0" w:color="auto"/>
              <w:bottom w:val="single" w:sz="12" w:space="0" w:color="auto"/>
              <w:right w:val="single" w:sz="4" w:space="0" w:color="auto"/>
            </w:tcBorders>
            <w:tcMar>
              <w:top w:w="28" w:type="dxa"/>
              <w:bottom w:w="6" w:type="dxa"/>
            </w:tcMar>
          </w:tcPr>
          <w:p w14:paraId="28CB3FB3" w14:textId="77777777" w:rsidR="004E149F" w:rsidRPr="008A33EB" w:rsidRDefault="004E149F" w:rsidP="004E149F">
            <w:pPr>
              <w:pStyle w:val="TableBody"/>
            </w:pPr>
            <w:r w:rsidRPr="008A33EB">
              <w:t>Other comprehensive income</w:t>
            </w:r>
          </w:p>
        </w:tc>
        <w:tc>
          <w:tcPr>
            <w:tcW w:w="1896" w:type="dxa"/>
            <w:tcBorders>
              <w:top w:val="single" w:sz="4" w:space="0" w:color="auto"/>
              <w:left w:val="single" w:sz="4" w:space="0" w:color="auto"/>
              <w:bottom w:val="single" w:sz="12" w:space="0" w:color="auto"/>
            </w:tcBorders>
            <w:tcMar>
              <w:top w:w="28" w:type="dxa"/>
              <w:bottom w:w="6" w:type="dxa"/>
            </w:tcMar>
            <w:vAlign w:val="center"/>
          </w:tcPr>
          <w:p w14:paraId="18578741" w14:textId="5974D893" w:rsidR="004E149F" w:rsidRPr="008A33EB" w:rsidRDefault="00417B85" w:rsidP="004E149F">
            <w:pPr>
              <w:pStyle w:val="TableBody"/>
              <w:jc w:val="right"/>
            </w:pPr>
            <w:r w:rsidRPr="008A33EB">
              <w:t>-</w:t>
            </w:r>
          </w:p>
        </w:tc>
        <w:tc>
          <w:tcPr>
            <w:tcW w:w="1937" w:type="dxa"/>
            <w:tcBorders>
              <w:top w:val="single" w:sz="4" w:space="0" w:color="auto"/>
              <w:left w:val="single" w:sz="4" w:space="0" w:color="auto"/>
              <w:bottom w:val="single" w:sz="12" w:space="0" w:color="auto"/>
            </w:tcBorders>
            <w:tcMar>
              <w:top w:w="28" w:type="dxa"/>
              <w:bottom w:w="6" w:type="dxa"/>
            </w:tcMar>
            <w:vAlign w:val="center"/>
          </w:tcPr>
          <w:p w14:paraId="70EC7831" w14:textId="69A22272" w:rsidR="004E149F" w:rsidRPr="008A33EB" w:rsidRDefault="004E149F" w:rsidP="004E149F">
            <w:pPr>
              <w:pStyle w:val="TableBody"/>
              <w:jc w:val="right"/>
            </w:pPr>
            <w:r w:rsidRPr="008A33EB">
              <w:t>-</w:t>
            </w:r>
          </w:p>
        </w:tc>
      </w:tr>
      <w:tr w:rsidR="004E149F" w:rsidRPr="008A33EB" w14:paraId="13E0C3A5" w14:textId="77777777" w:rsidTr="00EF1C15">
        <w:trPr>
          <w:trHeight w:val="28"/>
        </w:trPr>
        <w:tc>
          <w:tcPr>
            <w:tcW w:w="4661" w:type="dxa"/>
            <w:tcBorders>
              <w:top w:val="single" w:sz="12" w:space="0" w:color="auto"/>
              <w:bottom w:val="single" w:sz="12" w:space="0" w:color="auto"/>
              <w:right w:val="single" w:sz="4" w:space="0" w:color="auto"/>
            </w:tcBorders>
            <w:tcMar>
              <w:top w:w="28" w:type="dxa"/>
              <w:bottom w:w="6" w:type="dxa"/>
            </w:tcMar>
          </w:tcPr>
          <w:p w14:paraId="38FA73C5" w14:textId="6A937C5B" w:rsidR="004E149F" w:rsidRPr="008A33EB" w:rsidRDefault="004E149F" w:rsidP="004E149F">
            <w:pPr>
              <w:pStyle w:val="TableBody"/>
              <w:rPr>
                <w:rStyle w:val="Strong"/>
              </w:rPr>
            </w:pPr>
            <w:r w:rsidRPr="008A33EB">
              <w:rPr>
                <w:rStyle w:val="Strong"/>
              </w:rPr>
              <w:t>Total comprehensive income for the year</w:t>
            </w:r>
          </w:p>
        </w:tc>
        <w:tc>
          <w:tcPr>
            <w:tcW w:w="1896" w:type="dxa"/>
            <w:tcBorders>
              <w:top w:val="single" w:sz="12" w:space="0" w:color="auto"/>
              <w:left w:val="single" w:sz="4" w:space="0" w:color="auto"/>
              <w:bottom w:val="single" w:sz="12" w:space="0" w:color="auto"/>
            </w:tcBorders>
            <w:tcMar>
              <w:top w:w="28" w:type="dxa"/>
              <w:bottom w:w="6" w:type="dxa"/>
            </w:tcMar>
          </w:tcPr>
          <w:p w14:paraId="7B38153E" w14:textId="78335F39" w:rsidR="004E149F" w:rsidRPr="008A33EB" w:rsidRDefault="00D1215C" w:rsidP="004E149F">
            <w:pPr>
              <w:pStyle w:val="TableBody"/>
              <w:jc w:val="right"/>
              <w:rPr>
                <w:rStyle w:val="Strong"/>
              </w:rPr>
            </w:pPr>
            <w:r w:rsidRPr="008A33EB">
              <w:rPr>
                <w:rStyle w:val="Strong"/>
              </w:rPr>
              <w:t>200,087</w:t>
            </w:r>
          </w:p>
        </w:tc>
        <w:tc>
          <w:tcPr>
            <w:tcW w:w="1937" w:type="dxa"/>
            <w:tcBorders>
              <w:top w:val="single" w:sz="12" w:space="0" w:color="auto"/>
              <w:left w:val="single" w:sz="4" w:space="0" w:color="auto"/>
              <w:bottom w:val="single" w:sz="12" w:space="0" w:color="auto"/>
            </w:tcBorders>
            <w:tcMar>
              <w:top w:w="28" w:type="dxa"/>
              <w:bottom w:w="6" w:type="dxa"/>
            </w:tcMar>
          </w:tcPr>
          <w:p w14:paraId="3193F312" w14:textId="6A43F859" w:rsidR="004E149F" w:rsidRPr="008A33EB" w:rsidRDefault="004E149F" w:rsidP="004E149F">
            <w:pPr>
              <w:pStyle w:val="TableBody"/>
              <w:jc w:val="right"/>
              <w:rPr>
                <w:rStyle w:val="Strong"/>
              </w:rPr>
            </w:pPr>
            <w:r w:rsidRPr="008A33EB">
              <w:rPr>
                <w:rStyle w:val="Strong"/>
              </w:rPr>
              <w:t>(2,259)</w:t>
            </w:r>
          </w:p>
        </w:tc>
      </w:tr>
    </w:tbl>
    <w:p w14:paraId="47E05E0D" w14:textId="77777777" w:rsidR="0040441F" w:rsidRPr="008A33EB" w:rsidRDefault="0040441F" w:rsidP="00C52A81">
      <w:pPr>
        <w:pStyle w:val="BodyText"/>
      </w:pPr>
    </w:p>
    <w:tbl>
      <w:tblPr>
        <w:tblStyle w:val="1701"/>
        <w:tblW w:w="0" w:type="auto"/>
        <w:tblLook w:val="04A0" w:firstRow="1" w:lastRow="0" w:firstColumn="1" w:lastColumn="0" w:noHBand="0" w:noVBand="1"/>
      </w:tblPr>
      <w:tblGrid>
        <w:gridCol w:w="4667"/>
        <w:gridCol w:w="1275"/>
        <w:gridCol w:w="1276"/>
        <w:gridCol w:w="1276"/>
      </w:tblGrid>
      <w:tr w:rsidR="006C768E" w:rsidRPr="008A33EB" w14:paraId="5B44357E" w14:textId="77777777" w:rsidTr="00176227">
        <w:trPr>
          <w:trHeight w:val="42"/>
        </w:trPr>
        <w:tc>
          <w:tcPr>
            <w:tcW w:w="8494" w:type="dxa"/>
            <w:gridSpan w:val="4"/>
            <w:tcBorders>
              <w:top w:val="single" w:sz="12" w:space="0" w:color="auto"/>
              <w:bottom w:val="single" w:sz="4" w:space="0" w:color="auto"/>
            </w:tcBorders>
            <w:tcMar>
              <w:top w:w="28" w:type="dxa"/>
              <w:bottom w:w="6" w:type="dxa"/>
            </w:tcMar>
          </w:tcPr>
          <w:p w14:paraId="430CC090" w14:textId="6382316F" w:rsidR="006C768E" w:rsidRPr="008A33EB" w:rsidRDefault="00443208" w:rsidP="006111AC">
            <w:pPr>
              <w:pStyle w:val="Tableheading"/>
            </w:pPr>
            <w:r w:rsidRPr="008A33EB">
              <w:t>STATEMENT OF CHANGES IN EQUITY FOR THE YEAR ENDED 30 JUNE 20</w:t>
            </w:r>
            <w:r w:rsidR="004E149F" w:rsidRPr="008A33EB">
              <w:t>20</w:t>
            </w:r>
          </w:p>
        </w:tc>
      </w:tr>
      <w:tr w:rsidR="0040441F" w:rsidRPr="008A33EB" w14:paraId="1B821FB4" w14:textId="29DE855D" w:rsidTr="00176227">
        <w:trPr>
          <w:trHeight w:val="390"/>
        </w:trPr>
        <w:tc>
          <w:tcPr>
            <w:tcW w:w="4667" w:type="dxa"/>
            <w:tcBorders>
              <w:top w:val="single" w:sz="4" w:space="0" w:color="auto"/>
              <w:bottom w:val="single" w:sz="12" w:space="0" w:color="auto"/>
              <w:right w:val="single" w:sz="4" w:space="0" w:color="auto"/>
            </w:tcBorders>
            <w:tcMar>
              <w:top w:w="28" w:type="dxa"/>
              <w:bottom w:w="6" w:type="dxa"/>
            </w:tcMar>
          </w:tcPr>
          <w:p w14:paraId="62C5132A" w14:textId="77777777" w:rsidR="0040441F" w:rsidRPr="008A33EB" w:rsidRDefault="0040441F" w:rsidP="006111AC">
            <w:pPr>
              <w:pStyle w:val="TableBody"/>
            </w:pPr>
          </w:p>
        </w:tc>
        <w:tc>
          <w:tcPr>
            <w:tcW w:w="1275" w:type="dxa"/>
            <w:tcBorders>
              <w:top w:val="single" w:sz="4" w:space="0" w:color="auto"/>
              <w:left w:val="single" w:sz="4" w:space="0" w:color="auto"/>
              <w:bottom w:val="single" w:sz="12" w:space="0" w:color="auto"/>
            </w:tcBorders>
            <w:tcMar>
              <w:top w:w="28" w:type="dxa"/>
              <w:bottom w:w="6" w:type="dxa"/>
            </w:tcMar>
          </w:tcPr>
          <w:p w14:paraId="03EC4E3D" w14:textId="0FE6C015" w:rsidR="0040441F" w:rsidRPr="008A33EB" w:rsidRDefault="0040441F" w:rsidP="006111AC">
            <w:pPr>
              <w:pStyle w:val="Tableheading"/>
              <w:jc w:val="center"/>
            </w:pPr>
            <w:r w:rsidRPr="008A33EB">
              <w:t xml:space="preserve">Retained earnings </w:t>
            </w:r>
            <w:r w:rsidR="009E06FF" w:rsidRPr="008A33EB">
              <w:br/>
            </w:r>
            <w:r w:rsidRPr="008A33EB">
              <w:t>$</w:t>
            </w:r>
          </w:p>
        </w:tc>
        <w:tc>
          <w:tcPr>
            <w:tcW w:w="1276" w:type="dxa"/>
            <w:tcBorders>
              <w:top w:val="single" w:sz="4" w:space="0" w:color="auto"/>
              <w:left w:val="single" w:sz="4" w:space="0" w:color="auto"/>
              <w:bottom w:val="single" w:sz="12" w:space="0" w:color="auto"/>
            </w:tcBorders>
          </w:tcPr>
          <w:p w14:paraId="1324ECF0" w14:textId="1122F7FA" w:rsidR="0040441F" w:rsidRPr="008A33EB" w:rsidRDefault="00AA667A" w:rsidP="006111AC">
            <w:pPr>
              <w:pStyle w:val="Tableheading"/>
              <w:jc w:val="center"/>
            </w:pPr>
            <w:r w:rsidRPr="008A33EB">
              <w:t>Operating r</w:t>
            </w:r>
            <w:r w:rsidR="0040441F" w:rsidRPr="008A33EB">
              <w:t>eserve</w:t>
            </w:r>
            <w:r w:rsidR="009E06FF" w:rsidRPr="008A33EB">
              <w:t xml:space="preserve"> </w:t>
            </w:r>
            <w:r w:rsidR="009E06FF" w:rsidRPr="008A33EB">
              <w:br/>
              <w:t>$</w:t>
            </w:r>
          </w:p>
        </w:tc>
        <w:tc>
          <w:tcPr>
            <w:tcW w:w="1276" w:type="dxa"/>
            <w:tcBorders>
              <w:top w:val="single" w:sz="4" w:space="0" w:color="auto"/>
              <w:left w:val="single" w:sz="4" w:space="0" w:color="auto"/>
              <w:bottom w:val="single" w:sz="12" w:space="0" w:color="auto"/>
            </w:tcBorders>
          </w:tcPr>
          <w:p w14:paraId="58AEFF33" w14:textId="7F4175BA" w:rsidR="0040441F" w:rsidRPr="008A33EB" w:rsidRDefault="009E06FF" w:rsidP="006111AC">
            <w:pPr>
              <w:pStyle w:val="Tableheading"/>
              <w:jc w:val="center"/>
            </w:pPr>
            <w:r w:rsidRPr="008A33EB">
              <w:t xml:space="preserve">Total </w:t>
            </w:r>
            <w:r w:rsidRPr="008A33EB">
              <w:br/>
              <w:t>$</w:t>
            </w:r>
          </w:p>
        </w:tc>
      </w:tr>
      <w:tr w:rsidR="009F60C5" w:rsidRPr="008A33EB" w14:paraId="4DE78D08" w14:textId="77777777" w:rsidTr="00176227">
        <w:trPr>
          <w:trHeight w:val="390"/>
        </w:trPr>
        <w:tc>
          <w:tcPr>
            <w:tcW w:w="4667" w:type="dxa"/>
            <w:tcBorders>
              <w:top w:val="single" w:sz="12" w:space="0" w:color="auto"/>
              <w:bottom w:val="single" w:sz="4" w:space="0" w:color="auto"/>
              <w:right w:val="nil"/>
            </w:tcBorders>
            <w:tcMar>
              <w:top w:w="28" w:type="dxa"/>
              <w:bottom w:w="6" w:type="dxa"/>
            </w:tcMar>
          </w:tcPr>
          <w:p w14:paraId="2E66753B" w14:textId="60C2FE82" w:rsidR="009F60C5" w:rsidRPr="008A33EB" w:rsidRDefault="00EC2546" w:rsidP="00EC2546">
            <w:pPr>
              <w:pStyle w:val="Tableheading"/>
            </w:pPr>
            <w:r w:rsidRPr="008A33EB">
              <w:t>20</w:t>
            </w:r>
            <w:r w:rsidR="004E149F" w:rsidRPr="008A33EB">
              <w:t>20</w:t>
            </w:r>
          </w:p>
        </w:tc>
        <w:tc>
          <w:tcPr>
            <w:tcW w:w="1275" w:type="dxa"/>
            <w:tcBorders>
              <w:top w:val="single" w:sz="12" w:space="0" w:color="auto"/>
              <w:left w:val="nil"/>
              <w:bottom w:val="single" w:sz="4" w:space="0" w:color="auto"/>
              <w:right w:val="nil"/>
            </w:tcBorders>
            <w:tcMar>
              <w:top w:w="28" w:type="dxa"/>
              <w:bottom w:w="6" w:type="dxa"/>
            </w:tcMar>
          </w:tcPr>
          <w:p w14:paraId="2BAC2E9A" w14:textId="77777777" w:rsidR="009F60C5" w:rsidRPr="008A33EB" w:rsidRDefault="009F60C5" w:rsidP="006111AC">
            <w:pPr>
              <w:pStyle w:val="Tableheading"/>
              <w:jc w:val="center"/>
            </w:pPr>
          </w:p>
        </w:tc>
        <w:tc>
          <w:tcPr>
            <w:tcW w:w="1276" w:type="dxa"/>
            <w:tcBorders>
              <w:top w:val="single" w:sz="12" w:space="0" w:color="auto"/>
              <w:left w:val="nil"/>
              <w:bottom w:val="single" w:sz="4" w:space="0" w:color="auto"/>
              <w:right w:val="nil"/>
            </w:tcBorders>
          </w:tcPr>
          <w:p w14:paraId="07849F71" w14:textId="77777777" w:rsidR="009F60C5" w:rsidRPr="008A33EB" w:rsidRDefault="009F60C5" w:rsidP="006111AC">
            <w:pPr>
              <w:pStyle w:val="Tableheading"/>
              <w:jc w:val="center"/>
            </w:pPr>
          </w:p>
        </w:tc>
        <w:tc>
          <w:tcPr>
            <w:tcW w:w="1276" w:type="dxa"/>
            <w:tcBorders>
              <w:top w:val="single" w:sz="12" w:space="0" w:color="auto"/>
              <w:left w:val="nil"/>
              <w:bottom w:val="single" w:sz="4" w:space="0" w:color="auto"/>
            </w:tcBorders>
          </w:tcPr>
          <w:p w14:paraId="05E56F32" w14:textId="77777777" w:rsidR="009F60C5" w:rsidRPr="008A33EB" w:rsidRDefault="009F60C5" w:rsidP="006111AC">
            <w:pPr>
              <w:pStyle w:val="Tableheading"/>
              <w:jc w:val="center"/>
            </w:pPr>
          </w:p>
        </w:tc>
      </w:tr>
      <w:tr w:rsidR="0040441F" w:rsidRPr="008A33EB" w14:paraId="72FBAB23" w14:textId="491B82AD" w:rsidTr="009E06FF">
        <w:trPr>
          <w:trHeight w:val="28"/>
        </w:trPr>
        <w:tc>
          <w:tcPr>
            <w:tcW w:w="4667" w:type="dxa"/>
            <w:tcBorders>
              <w:top w:val="single" w:sz="4" w:space="0" w:color="auto"/>
              <w:bottom w:val="single" w:sz="4" w:space="0" w:color="auto"/>
              <w:right w:val="single" w:sz="4" w:space="0" w:color="auto"/>
            </w:tcBorders>
            <w:tcMar>
              <w:top w:w="28" w:type="dxa"/>
              <w:bottom w:w="6" w:type="dxa"/>
            </w:tcMar>
          </w:tcPr>
          <w:p w14:paraId="6A06EFF0" w14:textId="348FBB64" w:rsidR="0040441F" w:rsidRPr="008A33EB" w:rsidRDefault="0040441F" w:rsidP="00C41DF7">
            <w:pPr>
              <w:pStyle w:val="TableBody"/>
              <w:rPr>
                <w:rStyle w:val="Strong"/>
              </w:rPr>
            </w:pPr>
            <w:r w:rsidRPr="008A33EB">
              <w:rPr>
                <w:rStyle w:val="Strong"/>
              </w:rPr>
              <w:t>Balance at 1 July 201</w:t>
            </w:r>
            <w:r w:rsidR="004E149F" w:rsidRPr="008A33EB">
              <w:rPr>
                <w:rStyle w:val="Strong"/>
              </w:rPr>
              <w:t>9</w:t>
            </w:r>
          </w:p>
        </w:tc>
        <w:tc>
          <w:tcPr>
            <w:tcW w:w="1275" w:type="dxa"/>
            <w:tcBorders>
              <w:top w:val="single" w:sz="4" w:space="0" w:color="auto"/>
              <w:left w:val="single" w:sz="4" w:space="0" w:color="auto"/>
              <w:bottom w:val="single" w:sz="4" w:space="0" w:color="auto"/>
            </w:tcBorders>
            <w:tcMar>
              <w:top w:w="28" w:type="dxa"/>
              <w:bottom w:w="6" w:type="dxa"/>
            </w:tcMar>
          </w:tcPr>
          <w:p w14:paraId="6F463211" w14:textId="5D16369C" w:rsidR="0040441F" w:rsidRPr="008A33EB" w:rsidRDefault="00193D36" w:rsidP="00C41DF7">
            <w:pPr>
              <w:pStyle w:val="TableBody"/>
              <w:jc w:val="right"/>
            </w:pPr>
            <w:r w:rsidRPr="008A33EB">
              <w:t>55,614</w:t>
            </w:r>
          </w:p>
        </w:tc>
        <w:tc>
          <w:tcPr>
            <w:tcW w:w="1276" w:type="dxa"/>
            <w:tcBorders>
              <w:top w:val="single" w:sz="4" w:space="0" w:color="auto"/>
              <w:left w:val="single" w:sz="4" w:space="0" w:color="auto"/>
              <w:bottom w:val="single" w:sz="4" w:space="0" w:color="auto"/>
            </w:tcBorders>
          </w:tcPr>
          <w:p w14:paraId="3B2AF6BE" w14:textId="605F5508" w:rsidR="0040441F" w:rsidRPr="008A33EB" w:rsidRDefault="00DA5993" w:rsidP="00C41DF7">
            <w:pPr>
              <w:pStyle w:val="TableBody"/>
              <w:jc w:val="right"/>
            </w:pPr>
            <w:r w:rsidRPr="008A33EB">
              <w:t>322,688</w:t>
            </w:r>
          </w:p>
        </w:tc>
        <w:tc>
          <w:tcPr>
            <w:tcW w:w="1276" w:type="dxa"/>
            <w:tcBorders>
              <w:top w:val="single" w:sz="4" w:space="0" w:color="auto"/>
              <w:left w:val="single" w:sz="4" w:space="0" w:color="auto"/>
              <w:bottom w:val="single" w:sz="4" w:space="0" w:color="auto"/>
            </w:tcBorders>
          </w:tcPr>
          <w:p w14:paraId="3F70F932" w14:textId="61564185" w:rsidR="0040441F" w:rsidRPr="008A33EB" w:rsidRDefault="00DA5993" w:rsidP="00C41DF7">
            <w:pPr>
              <w:pStyle w:val="TableBody"/>
              <w:jc w:val="right"/>
            </w:pPr>
            <w:r w:rsidRPr="008A33EB">
              <w:t>378,302</w:t>
            </w:r>
          </w:p>
        </w:tc>
      </w:tr>
      <w:tr w:rsidR="0040441F" w:rsidRPr="008A33EB" w14:paraId="6A29C3A2" w14:textId="2D39271B" w:rsidTr="009E06FF">
        <w:trPr>
          <w:trHeight w:val="405"/>
        </w:trPr>
        <w:tc>
          <w:tcPr>
            <w:tcW w:w="4667" w:type="dxa"/>
            <w:tcBorders>
              <w:top w:val="single" w:sz="4" w:space="0" w:color="auto"/>
              <w:bottom w:val="single" w:sz="12" w:space="0" w:color="auto"/>
              <w:right w:val="single" w:sz="4" w:space="0" w:color="auto"/>
            </w:tcBorders>
            <w:tcMar>
              <w:top w:w="28" w:type="dxa"/>
              <w:bottom w:w="6" w:type="dxa"/>
            </w:tcMar>
          </w:tcPr>
          <w:p w14:paraId="3BE14C62" w14:textId="5AB22620" w:rsidR="0040441F" w:rsidRPr="008A33EB" w:rsidRDefault="0040441F" w:rsidP="00C41DF7">
            <w:pPr>
              <w:pStyle w:val="TableBody"/>
            </w:pPr>
            <w:r w:rsidRPr="008A33EB">
              <w:t>Comprehensive income attributable to members</w:t>
            </w:r>
          </w:p>
        </w:tc>
        <w:tc>
          <w:tcPr>
            <w:tcW w:w="1275" w:type="dxa"/>
            <w:tcBorders>
              <w:top w:val="single" w:sz="4" w:space="0" w:color="auto"/>
              <w:left w:val="single" w:sz="4" w:space="0" w:color="auto"/>
              <w:bottom w:val="single" w:sz="12" w:space="0" w:color="auto"/>
            </w:tcBorders>
            <w:tcMar>
              <w:top w:w="28" w:type="dxa"/>
              <w:bottom w:w="6" w:type="dxa"/>
            </w:tcMar>
          </w:tcPr>
          <w:p w14:paraId="1918DED8" w14:textId="5A8BEEB5" w:rsidR="0040441F" w:rsidRPr="008A33EB" w:rsidRDefault="00DA5993" w:rsidP="00C41DF7">
            <w:pPr>
              <w:pStyle w:val="TableBody"/>
              <w:jc w:val="right"/>
            </w:pPr>
            <w:r w:rsidRPr="008A33EB">
              <w:t>200,087</w:t>
            </w:r>
          </w:p>
        </w:tc>
        <w:tc>
          <w:tcPr>
            <w:tcW w:w="1276" w:type="dxa"/>
            <w:tcBorders>
              <w:top w:val="single" w:sz="4" w:space="0" w:color="auto"/>
              <w:left w:val="single" w:sz="4" w:space="0" w:color="auto"/>
              <w:bottom w:val="single" w:sz="12" w:space="0" w:color="auto"/>
            </w:tcBorders>
          </w:tcPr>
          <w:p w14:paraId="22DEA60F" w14:textId="45517955" w:rsidR="0040441F" w:rsidRPr="008A33EB" w:rsidRDefault="00DA5993" w:rsidP="00C41DF7">
            <w:pPr>
              <w:pStyle w:val="TableBody"/>
              <w:jc w:val="right"/>
            </w:pPr>
            <w:r w:rsidRPr="008A33EB">
              <w:t>-</w:t>
            </w:r>
          </w:p>
        </w:tc>
        <w:tc>
          <w:tcPr>
            <w:tcW w:w="1276" w:type="dxa"/>
            <w:tcBorders>
              <w:top w:val="single" w:sz="4" w:space="0" w:color="auto"/>
              <w:left w:val="single" w:sz="4" w:space="0" w:color="auto"/>
              <w:bottom w:val="single" w:sz="12" w:space="0" w:color="auto"/>
            </w:tcBorders>
          </w:tcPr>
          <w:p w14:paraId="049E099C" w14:textId="4F6EE4BC" w:rsidR="0040441F" w:rsidRPr="008A33EB" w:rsidRDefault="00DA5993" w:rsidP="00C41DF7">
            <w:pPr>
              <w:pStyle w:val="TableBody"/>
              <w:jc w:val="right"/>
            </w:pPr>
            <w:r w:rsidRPr="008A33EB">
              <w:t>200,087</w:t>
            </w:r>
          </w:p>
        </w:tc>
      </w:tr>
      <w:tr w:rsidR="0040441F" w:rsidRPr="008A33EB" w14:paraId="46A916D5" w14:textId="5B494640" w:rsidTr="00176227">
        <w:trPr>
          <w:trHeight w:val="390"/>
        </w:trPr>
        <w:tc>
          <w:tcPr>
            <w:tcW w:w="4667" w:type="dxa"/>
            <w:tcBorders>
              <w:top w:val="single" w:sz="12" w:space="0" w:color="auto"/>
              <w:bottom w:val="single" w:sz="12" w:space="0" w:color="auto"/>
              <w:right w:val="single" w:sz="4" w:space="0" w:color="auto"/>
            </w:tcBorders>
            <w:tcMar>
              <w:top w:w="28" w:type="dxa"/>
              <w:bottom w:w="6" w:type="dxa"/>
            </w:tcMar>
          </w:tcPr>
          <w:p w14:paraId="5F42FC69" w14:textId="74725163" w:rsidR="0040441F" w:rsidRPr="008A33EB" w:rsidRDefault="0040441F" w:rsidP="00C41DF7">
            <w:pPr>
              <w:pStyle w:val="TableBody"/>
              <w:rPr>
                <w:rStyle w:val="Strong"/>
              </w:rPr>
            </w:pPr>
            <w:r w:rsidRPr="008A33EB">
              <w:rPr>
                <w:rStyle w:val="Strong"/>
              </w:rPr>
              <w:t>Balance at 30 June 20</w:t>
            </w:r>
            <w:r w:rsidR="004E149F" w:rsidRPr="008A33EB">
              <w:rPr>
                <w:rStyle w:val="Strong"/>
              </w:rPr>
              <w:t>20</w:t>
            </w:r>
          </w:p>
        </w:tc>
        <w:tc>
          <w:tcPr>
            <w:tcW w:w="1275" w:type="dxa"/>
            <w:tcBorders>
              <w:top w:val="single" w:sz="12" w:space="0" w:color="auto"/>
              <w:left w:val="single" w:sz="4" w:space="0" w:color="auto"/>
              <w:bottom w:val="single" w:sz="12" w:space="0" w:color="auto"/>
            </w:tcBorders>
            <w:tcMar>
              <w:top w:w="28" w:type="dxa"/>
              <w:bottom w:w="6" w:type="dxa"/>
            </w:tcMar>
          </w:tcPr>
          <w:p w14:paraId="77A9C2F5" w14:textId="7E3B392B" w:rsidR="0040441F" w:rsidRPr="008A33EB" w:rsidRDefault="00DA5993" w:rsidP="00C41DF7">
            <w:pPr>
              <w:pStyle w:val="TableBody"/>
              <w:jc w:val="right"/>
              <w:rPr>
                <w:rStyle w:val="Strong"/>
              </w:rPr>
            </w:pPr>
            <w:r w:rsidRPr="008A33EB">
              <w:rPr>
                <w:rStyle w:val="Strong"/>
              </w:rPr>
              <w:t>255,701</w:t>
            </w:r>
          </w:p>
        </w:tc>
        <w:tc>
          <w:tcPr>
            <w:tcW w:w="1276" w:type="dxa"/>
            <w:tcBorders>
              <w:top w:val="single" w:sz="12" w:space="0" w:color="auto"/>
              <w:left w:val="single" w:sz="4" w:space="0" w:color="auto"/>
              <w:bottom w:val="single" w:sz="12" w:space="0" w:color="auto"/>
            </w:tcBorders>
          </w:tcPr>
          <w:p w14:paraId="33C833DC" w14:textId="2F0FC843" w:rsidR="0040441F" w:rsidRPr="008A33EB" w:rsidRDefault="00192A50" w:rsidP="00C41DF7">
            <w:pPr>
              <w:pStyle w:val="TableBody"/>
              <w:jc w:val="right"/>
              <w:rPr>
                <w:rStyle w:val="Strong"/>
              </w:rPr>
            </w:pPr>
            <w:r w:rsidRPr="008A33EB">
              <w:rPr>
                <w:rStyle w:val="Strong"/>
              </w:rPr>
              <w:t>322,688</w:t>
            </w:r>
          </w:p>
        </w:tc>
        <w:tc>
          <w:tcPr>
            <w:tcW w:w="1276" w:type="dxa"/>
            <w:tcBorders>
              <w:top w:val="single" w:sz="12" w:space="0" w:color="auto"/>
              <w:left w:val="single" w:sz="4" w:space="0" w:color="auto"/>
              <w:bottom w:val="single" w:sz="12" w:space="0" w:color="auto"/>
            </w:tcBorders>
          </w:tcPr>
          <w:p w14:paraId="2518EBD4" w14:textId="396A12DE" w:rsidR="0040441F" w:rsidRPr="008A33EB" w:rsidRDefault="00192A50" w:rsidP="00C41DF7">
            <w:pPr>
              <w:pStyle w:val="TableBody"/>
              <w:jc w:val="right"/>
              <w:rPr>
                <w:rStyle w:val="Strong"/>
              </w:rPr>
            </w:pPr>
            <w:r w:rsidRPr="008A33EB">
              <w:rPr>
                <w:rStyle w:val="Strong"/>
              </w:rPr>
              <w:t>578,389</w:t>
            </w:r>
          </w:p>
        </w:tc>
      </w:tr>
      <w:tr w:rsidR="00AB236F" w:rsidRPr="008A33EB" w14:paraId="5F4A6BF3" w14:textId="77777777" w:rsidTr="00176227">
        <w:trPr>
          <w:trHeight w:val="28"/>
        </w:trPr>
        <w:tc>
          <w:tcPr>
            <w:tcW w:w="4667" w:type="dxa"/>
            <w:tcBorders>
              <w:top w:val="single" w:sz="12" w:space="0" w:color="auto"/>
              <w:bottom w:val="single" w:sz="4" w:space="0" w:color="auto"/>
              <w:right w:val="nil"/>
            </w:tcBorders>
            <w:tcMar>
              <w:top w:w="28" w:type="dxa"/>
              <w:bottom w:w="6" w:type="dxa"/>
            </w:tcMar>
          </w:tcPr>
          <w:p w14:paraId="53C5A69F" w14:textId="59461193" w:rsidR="00AB236F" w:rsidRPr="008A33EB" w:rsidRDefault="00EC2546" w:rsidP="00C24719">
            <w:pPr>
              <w:pStyle w:val="Tableheading"/>
              <w:rPr>
                <w:rStyle w:val="Strong"/>
              </w:rPr>
            </w:pPr>
            <w:r w:rsidRPr="008A33EB">
              <w:t>201</w:t>
            </w:r>
            <w:r w:rsidR="004E149F" w:rsidRPr="008A33EB">
              <w:t>9</w:t>
            </w:r>
          </w:p>
        </w:tc>
        <w:tc>
          <w:tcPr>
            <w:tcW w:w="1275" w:type="dxa"/>
            <w:tcBorders>
              <w:top w:val="single" w:sz="12" w:space="0" w:color="auto"/>
              <w:left w:val="nil"/>
              <w:bottom w:val="single" w:sz="4" w:space="0" w:color="auto"/>
              <w:right w:val="nil"/>
            </w:tcBorders>
            <w:tcMar>
              <w:top w:w="28" w:type="dxa"/>
              <w:bottom w:w="6" w:type="dxa"/>
            </w:tcMar>
          </w:tcPr>
          <w:p w14:paraId="6095F801" w14:textId="07EC245B" w:rsidR="00AB236F" w:rsidRPr="008A33EB" w:rsidRDefault="00AB236F" w:rsidP="00AB236F">
            <w:pPr>
              <w:pStyle w:val="TableBody"/>
              <w:jc w:val="right"/>
            </w:pPr>
          </w:p>
        </w:tc>
        <w:tc>
          <w:tcPr>
            <w:tcW w:w="1276" w:type="dxa"/>
            <w:tcBorders>
              <w:top w:val="single" w:sz="12" w:space="0" w:color="auto"/>
              <w:left w:val="nil"/>
              <w:bottom w:val="single" w:sz="4" w:space="0" w:color="auto"/>
              <w:right w:val="nil"/>
            </w:tcBorders>
          </w:tcPr>
          <w:p w14:paraId="74581AD2" w14:textId="55BB27A1" w:rsidR="00AB236F" w:rsidRPr="008A33EB" w:rsidRDefault="00AB236F" w:rsidP="00AB236F">
            <w:pPr>
              <w:pStyle w:val="TableBody"/>
              <w:jc w:val="right"/>
            </w:pPr>
          </w:p>
        </w:tc>
        <w:tc>
          <w:tcPr>
            <w:tcW w:w="1276" w:type="dxa"/>
            <w:tcBorders>
              <w:top w:val="single" w:sz="12" w:space="0" w:color="auto"/>
              <w:left w:val="nil"/>
              <w:bottom w:val="single" w:sz="4" w:space="0" w:color="auto"/>
            </w:tcBorders>
          </w:tcPr>
          <w:p w14:paraId="7309F009" w14:textId="2E3C2DF0" w:rsidR="00AB236F" w:rsidRPr="008A33EB" w:rsidRDefault="00AB236F" w:rsidP="00AB236F">
            <w:pPr>
              <w:pStyle w:val="TableBody"/>
              <w:jc w:val="right"/>
            </w:pPr>
          </w:p>
        </w:tc>
      </w:tr>
      <w:tr w:rsidR="00EC2546" w:rsidRPr="008A33EB" w14:paraId="2E5B7ECB" w14:textId="77777777" w:rsidTr="004E7758">
        <w:trPr>
          <w:trHeight w:val="28"/>
        </w:trPr>
        <w:tc>
          <w:tcPr>
            <w:tcW w:w="4667" w:type="dxa"/>
            <w:tcBorders>
              <w:top w:val="single" w:sz="4" w:space="0" w:color="auto"/>
              <w:bottom w:val="single" w:sz="4" w:space="0" w:color="auto"/>
              <w:right w:val="single" w:sz="4" w:space="0" w:color="auto"/>
            </w:tcBorders>
            <w:tcMar>
              <w:top w:w="28" w:type="dxa"/>
              <w:bottom w:w="6" w:type="dxa"/>
            </w:tcMar>
          </w:tcPr>
          <w:p w14:paraId="4FE1D33A" w14:textId="24F1DB1F" w:rsidR="00EC2546" w:rsidRPr="008A33EB" w:rsidRDefault="00EC2546" w:rsidP="00EC2546">
            <w:pPr>
              <w:pStyle w:val="TableBody"/>
              <w:rPr>
                <w:rStyle w:val="Strong"/>
              </w:rPr>
            </w:pPr>
            <w:r w:rsidRPr="008A33EB">
              <w:rPr>
                <w:rStyle w:val="Strong"/>
              </w:rPr>
              <w:t>Balance at 1 July 201</w:t>
            </w:r>
            <w:r w:rsidR="004E149F" w:rsidRPr="008A33EB">
              <w:rPr>
                <w:rStyle w:val="Strong"/>
              </w:rPr>
              <w:t>8</w:t>
            </w:r>
          </w:p>
        </w:tc>
        <w:tc>
          <w:tcPr>
            <w:tcW w:w="1275" w:type="dxa"/>
            <w:tcBorders>
              <w:top w:val="single" w:sz="4" w:space="0" w:color="auto"/>
              <w:left w:val="single" w:sz="4" w:space="0" w:color="auto"/>
              <w:bottom w:val="single" w:sz="4" w:space="0" w:color="auto"/>
            </w:tcBorders>
            <w:tcMar>
              <w:top w:w="28" w:type="dxa"/>
              <w:bottom w:w="6" w:type="dxa"/>
            </w:tcMar>
          </w:tcPr>
          <w:p w14:paraId="2571386E" w14:textId="2C9A17FF" w:rsidR="00EC2546" w:rsidRPr="008A33EB" w:rsidRDefault="00192A50" w:rsidP="00EC2546">
            <w:pPr>
              <w:pStyle w:val="TableBody"/>
              <w:jc w:val="right"/>
            </w:pPr>
            <w:r w:rsidRPr="008A33EB">
              <w:t>57,873</w:t>
            </w:r>
          </w:p>
        </w:tc>
        <w:tc>
          <w:tcPr>
            <w:tcW w:w="1276" w:type="dxa"/>
            <w:tcBorders>
              <w:top w:val="single" w:sz="4" w:space="0" w:color="auto"/>
              <w:left w:val="single" w:sz="4" w:space="0" w:color="auto"/>
              <w:bottom w:val="single" w:sz="4" w:space="0" w:color="auto"/>
            </w:tcBorders>
          </w:tcPr>
          <w:p w14:paraId="038E9E12" w14:textId="4931999F" w:rsidR="00EC2546" w:rsidRPr="008A33EB" w:rsidRDefault="00192A50" w:rsidP="00EC2546">
            <w:pPr>
              <w:pStyle w:val="TableBody"/>
              <w:jc w:val="right"/>
            </w:pPr>
            <w:r w:rsidRPr="008A33EB">
              <w:t>322,688</w:t>
            </w:r>
          </w:p>
        </w:tc>
        <w:tc>
          <w:tcPr>
            <w:tcW w:w="1276" w:type="dxa"/>
            <w:tcBorders>
              <w:top w:val="single" w:sz="4" w:space="0" w:color="auto"/>
              <w:left w:val="single" w:sz="4" w:space="0" w:color="auto"/>
              <w:bottom w:val="single" w:sz="4" w:space="0" w:color="auto"/>
            </w:tcBorders>
          </w:tcPr>
          <w:p w14:paraId="1152BE4E" w14:textId="0A83405F" w:rsidR="00EC2546" w:rsidRPr="008A33EB" w:rsidRDefault="00483BF9" w:rsidP="00EC2546">
            <w:pPr>
              <w:pStyle w:val="TableBody"/>
              <w:jc w:val="right"/>
            </w:pPr>
            <w:r w:rsidRPr="008A33EB">
              <w:t>380,561</w:t>
            </w:r>
          </w:p>
        </w:tc>
      </w:tr>
      <w:tr w:rsidR="00913556" w:rsidRPr="008A33EB" w14:paraId="7245EB98" w14:textId="77777777" w:rsidTr="001B5244">
        <w:trPr>
          <w:trHeight w:val="405"/>
        </w:trPr>
        <w:tc>
          <w:tcPr>
            <w:tcW w:w="4667" w:type="dxa"/>
            <w:tcBorders>
              <w:top w:val="single" w:sz="4" w:space="0" w:color="auto"/>
              <w:bottom w:val="single" w:sz="12" w:space="0" w:color="auto"/>
              <w:right w:val="single" w:sz="4" w:space="0" w:color="auto"/>
            </w:tcBorders>
            <w:tcMar>
              <w:top w:w="28" w:type="dxa"/>
              <w:bottom w:w="6" w:type="dxa"/>
            </w:tcMar>
          </w:tcPr>
          <w:p w14:paraId="735AA1A0" w14:textId="77777777" w:rsidR="00913556" w:rsidRPr="008A33EB" w:rsidRDefault="00913556" w:rsidP="004E7758">
            <w:pPr>
              <w:pStyle w:val="TableBody"/>
            </w:pPr>
            <w:r w:rsidRPr="008A33EB">
              <w:t>Comprehensive income attributable to members</w:t>
            </w:r>
          </w:p>
        </w:tc>
        <w:tc>
          <w:tcPr>
            <w:tcW w:w="1275" w:type="dxa"/>
            <w:tcBorders>
              <w:top w:val="single" w:sz="4" w:space="0" w:color="auto"/>
              <w:left w:val="single" w:sz="4" w:space="0" w:color="auto"/>
              <w:bottom w:val="single" w:sz="12" w:space="0" w:color="auto"/>
            </w:tcBorders>
            <w:tcMar>
              <w:top w:w="28" w:type="dxa"/>
              <w:bottom w:w="6" w:type="dxa"/>
            </w:tcMar>
          </w:tcPr>
          <w:p w14:paraId="76F763EB" w14:textId="3C02A2D9" w:rsidR="00913556" w:rsidRPr="008A33EB" w:rsidRDefault="00483BF9" w:rsidP="004E7758">
            <w:pPr>
              <w:pStyle w:val="TableBody"/>
              <w:jc w:val="right"/>
            </w:pPr>
            <w:r w:rsidRPr="008A33EB">
              <w:t>(2,259)</w:t>
            </w:r>
          </w:p>
        </w:tc>
        <w:tc>
          <w:tcPr>
            <w:tcW w:w="1276" w:type="dxa"/>
            <w:tcBorders>
              <w:top w:val="single" w:sz="4" w:space="0" w:color="auto"/>
              <w:left w:val="single" w:sz="4" w:space="0" w:color="auto"/>
              <w:bottom w:val="single" w:sz="12" w:space="0" w:color="auto"/>
            </w:tcBorders>
          </w:tcPr>
          <w:p w14:paraId="0BC124B0" w14:textId="4C2E3EF7" w:rsidR="00913556" w:rsidRPr="008A33EB" w:rsidRDefault="00483BF9" w:rsidP="004E7758">
            <w:pPr>
              <w:pStyle w:val="TableBody"/>
              <w:jc w:val="right"/>
            </w:pPr>
            <w:r w:rsidRPr="008A33EB">
              <w:t>-</w:t>
            </w:r>
          </w:p>
        </w:tc>
        <w:tc>
          <w:tcPr>
            <w:tcW w:w="1276" w:type="dxa"/>
            <w:tcBorders>
              <w:top w:val="single" w:sz="4" w:space="0" w:color="auto"/>
              <w:left w:val="single" w:sz="4" w:space="0" w:color="auto"/>
              <w:bottom w:val="single" w:sz="12" w:space="0" w:color="auto"/>
            </w:tcBorders>
          </w:tcPr>
          <w:p w14:paraId="0BA92039" w14:textId="5D34EF9D" w:rsidR="00913556" w:rsidRPr="008A33EB" w:rsidRDefault="00483BF9" w:rsidP="004E7758">
            <w:pPr>
              <w:pStyle w:val="TableBody"/>
              <w:jc w:val="right"/>
            </w:pPr>
            <w:r w:rsidRPr="008A33EB">
              <w:t>(2,259)</w:t>
            </w:r>
          </w:p>
        </w:tc>
      </w:tr>
      <w:tr w:rsidR="00913556" w:rsidRPr="008A33EB" w14:paraId="7B3D8CBB" w14:textId="77777777" w:rsidTr="001B5244">
        <w:trPr>
          <w:trHeight w:val="390"/>
        </w:trPr>
        <w:tc>
          <w:tcPr>
            <w:tcW w:w="4667" w:type="dxa"/>
            <w:tcBorders>
              <w:top w:val="single" w:sz="12" w:space="0" w:color="auto"/>
              <w:bottom w:val="single" w:sz="12" w:space="0" w:color="auto"/>
              <w:right w:val="single" w:sz="4" w:space="0" w:color="auto"/>
            </w:tcBorders>
            <w:tcMar>
              <w:top w:w="28" w:type="dxa"/>
              <w:bottom w:w="6" w:type="dxa"/>
            </w:tcMar>
          </w:tcPr>
          <w:p w14:paraId="7F6C0B98" w14:textId="7B6A34B0" w:rsidR="00913556" w:rsidRPr="008A33EB" w:rsidRDefault="00913556" w:rsidP="004E7758">
            <w:pPr>
              <w:pStyle w:val="TableBody"/>
              <w:rPr>
                <w:rStyle w:val="Strong"/>
              </w:rPr>
            </w:pPr>
            <w:r w:rsidRPr="008A33EB">
              <w:rPr>
                <w:rStyle w:val="Strong"/>
              </w:rPr>
              <w:t>Balance at 30 June 201</w:t>
            </w:r>
            <w:r w:rsidR="004E149F" w:rsidRPr="008A33EB">
              <w:rPr>
                <w:rStyle w:val="Strong"/>
              </w:rPr>
              <w:t>9</w:t>
            </w:r>
          </w:p>
        </w:tc>
        <w:tc>
          <w:tcPr>
            <w:tcW w:w="1275" w:type="dxa"/>
            <w:tcBorders>
              <w:top w:val="single" w:sz="12" w:space="0" w:color="auto"/>
              <w:left w:val="single" w:sz="4" w:space="0" w:color="auto"/>
              <w:bottom w:val="single" w:sz="12" w:space="0" w:color="auto"/>
            </w:tcBorders>
            <w:tcMar>
              <w:top w:w="28" w:type="dxa"/>
              <w:bottom w:w="6" w:type="dxa"/>
            </w:tcMar>
          </w:tcPr>
          <w:p w14:paraId="6F05BD47" w14:textId="78EB6D23" w:rsidR="00913556" w:rsidRPr="008A33EB" w:rsidRDefault="00483BF9" w:rsidP="004E7758">
            <w:pPr>
              <w:pStyle w:val="TableBody"/>
              <w:jc w:val="right"/>
              <w:rPr>
                <w:rStyle w:val="Strong"/>
              </w:rPr>
            </w:pPr>
            <w:r w:rsidRPr="008A33EB">
              <w:rPr>
                <w:rStyle w:val="Strong"/>
              </w:rPr>
              <w:t>55,614</w:t>
            </w:r>
          </w:p>
        </w:tc>
        <w:tc>
          <w:tcPr>
            <w:tcW w:w="1276" w:type="dxa"/>
            <w:tcBorders>
              <w:top w:val="single" w:sz="12" w:space="0" w:color="auto"/>
              <w:left w:val="single" w:sz="4" w:space="0" w:color="auto"/>
              <w:bottom w:val="single" w:sz="12" w:space="0" w:color="auto"/>
            </w:tcBorders>
          </w:tcPr>
          <w:p w14:paraId="4A3B3EC2" w14:textId="0D9F72C4" w:rsidR="00913556" w:rsidRPr="008A33EB" w:rsidRDefault="00EE7526" w:rsidP="004E7758">
            <w:pPr>
              <w:pStyle w:val="TableBody"/>
              <w:jc w:val="right"/>
              <w:rPr>
                <w:rStyle w:val="Strong"/>
              </w:rPr>
            </w:pPr>
            <w:r w:rsidRPr="008A33EB">
              <w:rPr>
                <w:rStyle w:val="Strong"/>
              </w:rPr>
              <w:t>322,688</w:t>
            </w:r>
          </w:p>
        </w:tc>
        <w:tc>
          <w:tcPr>
            <w:tcW w:w="1276" w:type="dxa"/>
            <w:tcBorders>
              <w:top w:val="single" w:sz="12" w:space="0" w:color="auto"/>
              <w:left w:val="single" w:sz="4" w:space="0" w:color="auto"/>
              <w:bottom w:val="single" w:sz="12" w:space="0" w:color="auto"/>
            </w:tcBorders>
          </w:tcPr>
          <w:p w14:paraId="5DE37CF4" w14:textId="414B9481" w:rsidR="00913556" w:rsidRPr="008A33EB" w:rsidRDefault="00EE7526" w:rsidP="004E7758">
            <w:pPr>
              <w:pStyle w:val="TableBody"/>
              <w:jc w:val="right"/>
              <w:rPr>
                <w:rStyle w:val="Strong"/>
              </w:rPr>
            </w:pPr>
            <w:r w:rsidRPr="008A33EB">
              <w:rPr>
                <w:rStyle w:val="Strong"/>
              </w:rPr>
              <w:t>378,302</w:t>
            </w:r>
          </w:p>
        </w:tc>
      </w:tr>
    </w:tbl>
    <w:p w14:paraId="07E863C3" w14:textId="4839AD43" w:rsidR="006C768E" w:rsidRPr="008A33EB" w:rsidRDefault="006C768E" w:rsidP="00C52A81">
      <w:pPr>
        <w:pStyle w:val="BodyText"/>
      </w:pPr>
    </w:p>
    <w:p w14:paraId="10A51BA4" w14:textId="076BADD2" w:rsidR="000B7117" w:rsidRPr="000B7117" w:rsidRDefault="000B7117" w:rsidP="000B7117">
      <w:pPr>
        <w:pStyle w:val="BodyText"/>
      </w:pPr>
      <w:r w:rsidRPr="000B7117">
        <w:t xml:space="preserve">Find the </w:t>
      </w:r>
      <w:hyperlink r:id="rId16" w:history="1">
        <w:r w:rsidR="00A8465C" w:rsidRPr="00A44A78">
          <w:rPr>
            <w:rStyle w:val="Hyperlink"/>
          </w:rPr>
          <w:t>full financial report for 201</w:t>
        </w:r>
        <w:r w:rsidR="00F07BED" w:rsidRPr="00A44A78">
          <w:rPr>
            <w:rStyle w:val="Hyperlink"/>
          </w:rPr>
          <w:t>9</w:t>
        </w:r>
        <w:r w:rsidR="00A8465C" w:rsidRPr="00A44A78">
          <w:rPr>
            <w:rStyle w:val="Hyperlink"/>
          </w:rPr>
          <w:t>-</w:t>
        </w:r>
        <w:r w:rsidR="007978DA" w:rsidRPr="00A44A78">
          <w:rPr>
            <w:rStyle w:val="Hyperlink"/>
          </w:rPr>
          <w:t>20</w:t>
        </w:r>
      </w:hyperlink>
      <w:r w:rsidRPr="000B7117">
        <w:t xml:space="preserve"> on the ACTCOSS website: </w:t>
      </w:r>
      <w:hyperlink r:id="rId17" w:history="1">
        <w:r w:rsidR="00C237F9">
          <w:rPr>
            <w:rStyle w:val="Hyperlink"/>
          </w:rPr>
          <w:t>actcoss.org.au</w:t>
        </w:r>
      </w:hyperlink>
      <w:r w:rsidR="00F36332">
        <w:t xml:space="preserve"> </w:t>
      </w:r>
    </w:p>
    <w:p w14:paraId="6D78294B" w14:textId="727BE1A7" w:rsidR="00174B1F" w:rsidRDefault="007978DA" w:rsidP="00174B1F">
      <w:pPr>
        <w:pStyle w:val="Heading1-Pagebreakbefore"/>
      </w:pPr>
      <w:bookmarkStart w:id="34" w:name="_Toc55468878"/>
      <w:bookmarkStart w:id="35" w:name="_Toc466280675"/>
      <w:bookmarkStart w:id="36" w:name="_Toc56076586"/>
      <w:r>
        <w:lastRenderedPageBreak/>
        <w:t>Strategic Plan 2019-2022</w:t>
      </w:r>
      <w:bookmarkEnd w:id="34"/>
      <w:bookmarkEnd w:id="36"/>
    </w:p>
    <w:p w14:paraId="641D1232" w14:textId="77777777" w:rsidR="00805822" w:rsidRDefault="00805822" w:rsidP="00805822">
      <w:pPr>
        <w:pStyle w:val="Heading2"/>
      </w:pPr>
      <w:bookmarkStart w:id="37" w:name="_Toc55468879"/>
      <w:r w:rsidRPr="00DD6BAC">
        <w:t>Vision</w:t>
      </w:r>
      <w:bookmarkEnd w:id="37"/>
    </w:p>
    <w:p w14:paraId="4A4FFD80" w14:textId="77777777" w:rsidR="00805822" w:rsidRDefault="00805822" w:rsidP="00805822">
      <w:pPr>
        <w:pStyle w:val="BodyText"/>
      </w:pPr>
      <w:r w:rsidRPr="00213A05">
        <w:t>Canberra is a just, safe and sustainable community in which everyone has the opportunity for self-determination and a fair share of resources and services.</w:t>
      </w:r>
    </w:p>
    <w:p w14:paraId="79BD0292" w14:textId="77777777" w:rsidR="00805822" w:rsidRDefault="00805822" w:rsidP="00805822">
      <w:pPr>
        <w:pStyle w:val="Heading2"/>
      </w:pPr>
      <w:bookmarkStart w:id="38" w:name="_Toc55468880"/>
      <w:r>
        <w:t>Purpose</w:t>
      </w:r>
      <w:bookmarkEnd w:id="38"/>
    </w:p>
    <w:p w14:paraId="63188A88" w14:textId="77777777" w:rsidR="00805822" w:rsidRDefault="00805822" w:rsidP="00805822">
      <w:pPr>
        <w:pStyle w:val="BodyText"/>
      </w:pPr>
      <w:r w:rsidRPr="00E95097">
        <w:t>ACTCOSS works collaboratively with organisations and individuals who support our vision and goals for positive social change. We advocate to government on social policy, encourage individuals and groups to take action, and provide capacity building services and resources to community organisations. We do all this with support and input from our membership.</w:t>
      </w:r>
    </w:p>
    <w:p w14:paraId="3F876809" w14:textId="25BABF27" w:rsidR="00805822" w:rsidRDefault="001835A4" w:rsidP="00805822">
      <w:pPr>
        <w:pStyle w:val="Heading2"/>
      </w:pPr>
      <w:bookmarkStart w:id="39" w:name="_Toc55468881"/>
      <w:r>
        <w:t>Strategic o</w:t>
      </w:r>
      <w:r w:rsidR="00805822">
        <w:t>bjectives</w:t>
      </w:r>
      <w:bookmarkEnd w:id="39"/>
    </w:p>
    <w:p w14:paraId="48AEF8EF" w14:textId="77777777" w:rsidR="00805822" w:rsidRDefault="00805822" w:rsidP="00805822">
      <w:pPr>
        <w:pStyle w:val="Heading3"/>
      </w:pPr>
      <w:bookmarkStart w:id="40" w:name="_Toc55468882"/>
      <w:r>
        <w:t>Build capacity</w:t>
      </w:r>
      <w:bookmarkEnd w:id="40"/>
    </w:p>
    <w:p w14:paraId="7B90D697" w14:textId="77777777" w:rsidR="00805822" w:rsidRDefault="00805822" w:rsidP="00805822">
      <w:pPr>
        <w:pStyle w:val="BodyText"/>
      </w:pPr>
      <w:r>
        <w:t>Assist and support organisations to build their capacity so they can provide a service that best meets the needs of Canberrans living in difficult circumstances by:</w:t>
      </w:r>
    </w:p>
    <w:p w14:paraId="7E856307" w14:textId="77777777" w:rsidR="00805822" w:rsidRDefault="00805822" w:rsidP="00805822">
      <w:pPr>
        <w:pStyle w:val="ListBullet"/>
      </w:pPr>
      <w:r>
        <w:t>Providing affordable, relevant, timely and effective organisation and workforce development services and resources</w:t>
      </w:r>
    </w:p>
    <w:p w14:paraId="5E34ED44" w14:textId="77777777" w:rsidR="00805822" w:rsidRDefault="00805822" w:rsidP="00805822">
      <w:pPr>
        <w:pStyle w:val="ListBullet"/>
      </w:pPr>
      <w:r>
        <w:t>Promoting the value and importance of locally grown solutions and services</w:t>
      </w:r>
    </w:p>
    <w:p w14:paraId="2F7F2EEF" w14:textId="77777777" w:rsidR="00805822" w:rsidRDefault="00805822" w:rsidP="00805822">
      <w:pPr>
        <w:pStyle w:val="ListBullet"/>
      </w:pPr>
      <w:r>
        <w:t>Stewarding implementation of the ACT Community Services Industry Strategy 2016-2026.</w:t>
      </w:r>
    </w:p>
    <w:p w14:paraId="3D384983" w14:textId="77777777" w:rsidR="00805822" w:rsidRDefault="00805822" w:rsidP="00805822">
      <w:pPr>
        <w:pStyle w:val="Heading3"/>
      </w:pPr>
      <w:bookmarkStart w:id="41" w:name="_Toc55468883"/>
      <w:r>
        <w:t>Promote social justice</w:t>
      </w:r>
      <w:bookmarkEnd w:id="41"/>
    </w:p>
    <w:p w14:paraId="3368F364" w14:textId="77777777" w:rsidR="00805822" w:rsidRDefault="00805822" w:rsidP="00805822">
      <w:pPr>
        <w:pStyle w:val="BodyText"/>
      </w:pPr>
      <w:r>
        <w:t xml:space="preserve">Make explicit and pursue a social justice agenda for the people of </w:t>
      </w:r>
    </w:p>
    <w:p w14:paraId="5C4E2422" w14:textId="77777777" w:rsidR="00805822" w:rsidRDefault="00805822" w:rsidP="00805822">
      <w:pPr>
        <w:pStyle w:val="BodyText"/>
      </w:pPr>
      <w:r>
        <w:t>the ACT by:</w:t>
      </w:r>
    </w:p>
    <w:p w14:paraId="3CCD2044" w14:textId="77777777" w:rsidR="00805822" w:rsidRDefault="00805822" w:rsidP="00805822">
      <w:pPr>
        <w:pStyle w:val="ListBullet"/>
      </w:pPr>
      <w:r>
        <w:t>Representing the views and priorities of our constituency and our members</w:t>
      </w:r>
    </w:p>
    <w:p w14:paraId="245BAA78" w14:textId="77777777" w:rsidR="00805822" w:rsidRDefault="00805822" w:rsidP="00805822">
      <w:pPr>
        <w:pStyle w:val="ListBullet"/>
      </w:pPr>
      <w:r>
        <w:t>Getting new issues into policy and service reform agendas</w:t>
      </w:r>
    </w:p>
    <w:p w14:paraId="6BA7884B" w14:textId="77777777" w:rsidR="00805822" w:rsidRDefault="00805822" w:rsidP="00805822">
      <w:pPr>
        <w:pStyle w:val="ListBullet"/>
      </w:pPr>
      <w:r>
        <w:t>Influencing public debate and decision makers</w:t>
      </w:r>
    </w:p>
    <w:p w14:paraId="1524A91F" w14:textId="77777777" w:rsidR="00805822" w:rsidRDefault="00805822" w:rsidP="00805822">
      <w:pPr>
        <w:pStyle w:val="ListBullet"/>
      </w:pPr>
      <w:r>
        <w:lastRenderedPageBreak/>
        <w:t>Holding the ACT Government to account</w:t>
      </w:r>
    </w:p>
    <w:p w14:paraId="3A78D81D" w14:textId="77777777" w:rsidR="00805822" w:rsidRDefault="00805822" w:rsidP="00805822">
      <w:pPr>
        <w:pStyle w:val="ListBullet"/>
      </w:pPr>
      <w:r>
        <w:t>Monitoring progress towards our vision for Canberra.</w:t>
      </w:r>
    </w:p>
    <w:p w14:paraId="49079FCF" w14:textId="77777777" w:rsidR="00805822" w:rsidRDefault="00805822" w:rsidP="00805822">
      <w:pPr>
        <w:pStyle w:val="Heading3"/>
      </w:pPr>
      <w:bookmarkStart w:id="42" w:name="_Toc55468884"/>
      <w:r>
        <w:t>Be an effective peak body</w:t>
      </w:r>
      <w:bookmarkEnd w:id="42"/>
    </w:p>
    <w:p w14:paraId="448AA8C8" w14:textId="77777777" w:rsidR="00805822" w:rsidRDefault="00805822" w:rsidP="00805822">
      <w:pPr>
        <w:pStyle w:val="BodyText"/>
      </w:pPr>
      <w:r>
        <w:t>Function as a peak body for the ACT community sector by:</w:t>
      </w:r>
    </w:p>
    <w:p w14:paraId="1679DFAB" w14:textId="77777777" w:rsidR="00805822" w:rsidRDefault="00805822" w:rsidP="00805822">
      <w:pPr>
        <w:pStyle w:val="ListBullet"/>
      </w:pPr>
      <w:r>
        <w:t>Securing sufficient resources to sustain a strong staff team, fulfil our mandate and deliver on our ambitions</w:t>
      </w:r>
    </w:p>
    <w:p w14:paraId="5C8662E2" w14:textId="77777777" w:rsidR="00805822" w:rsidRDefault="00805822" w:rsidP="00805822">
      <w:pPr>
        <w:pStyle w:val="ListBullet"/>
      </w:pPr>
      <w:r>
        <w:t>Renewing our ICT infrastructure</w:t>
      </w:r>
    </w:p>
    <w:p w14:paraId="2A8C680C" w14:textId="77777777" w:rsidR="00805822" w:rsidRDefault="00805822" w:rsidP="00805822">
      <w:pPr>
        <w:pStyle w:val="ListBullet"/>
      </w:pPr>
      <w:r>
        <w:t>Ensuring most effective use of resources</w:t>
      </w:r>
    </w:p>
    <w:p w14:paraId="67805612" w14:textId="77777777" w:rsidR="00805822" w:rsidRDefault="00805822" w:rsidP="00805822">
      <w:pPr>
        <w:pStyle w:val="ListBullet"/>
      </w:pPr>
      <w:r>
        <w:t>Expanding our membership reach and engagement</w:t>
      </w:r>
    </w:p>
    <w:p w14:paraId="4172D5D8" w14:textId="77777777" w:rsidR="00805822" w:rsidRDefault="00805822" w:rsidP="00805822">
      <w:pPr>
        <w:pStyle w:val="ListBullet"/>
      </w:pPr>
      <w:r>
        <w:t>Building strong alliances and partnerships with people’s voice, service provider and business organisations</w:t>
      </w:r>
    </w:p>
    <w:p w14:paraId="6D82891F" w14:textId="77777777" w:rsidR="00805822" w:rsidRDefault="00805822" w:rsidP="00805822">
      <w:pPr>
        <w:pStyle w:val="ListBullet"/>
      </w:pPr>
      <w:r>
        <w:t>Maximising and monitoring our impact on decision makers.</w:t>
      </w:r>
    </w:p>
    <w:p w14:paraId="43D3594E" w14:textId="77777777" w:rsidR="00805822" w:rsidRDefault="00805822" w:rsidP="00805822">
      <w:pPr>
        <w:pStyle w:val="Heading3"/>
      </w:pPr>
      <w:bookmarkStart w:id="43" w:name="_Toc55468885"/>
      <w:r>
        <w:t>Strengthen COSS network</w:t>
      </w:r>
      <w:bookmarkEnd w:id="43"/>
    </w:p>
    <w:p w14:paraId="1E15E6AC" w14:textId="77777777" w:rsidR="00805822" w:rsidRDefault="00805822" w:rsidP="00805822">
      <w:pPr>
        <w:pStyle w:val="BodyText"/>
      </w:pPr>
      <w:r>
        <w:t>Participate as part of the national COSS network by:</w:t>
      </w:r>
    </w:p>
    <w:p w14:paraId="493F0616" w14:textId="77777777" w:rsidR="00805822" w:rsidRDefault="00805822" w:rsidP="00805822">
      <w:pPr>
        <w:pStyle w:val="ListBullet"/>
      </w:pPr>
      <w:r>
        <w:t>Contributing to and supporting social justice advocacy and capability development at the national level</w:t>
      </w:r>
    </w:p>
    <w:p w14:paraId="11D95D46" w14:textId="77777777" w:rsidR="00805822" w:rsidRPr="0015513D" w:rsidRDefault="00805822" w:rsidP="00805822">
      <w:pPr>
        <w:pStyle w:val="ListBullet"/>
      </w:pPr>
      <w:r>
        <w:t>Sharing information and resources that will increase the reach and impact of COSS.</w:t>
      </w:r>
    </w:p>
    <w:p w14:paraId="5ADC13C1" w14:textId="77777777" w:rsidR="00805822" w:rsidRDefault="00805822" w:rsidP="00805822">
      <w:pPr>
        <w:pStyle w:val="Heading2"/>
      </w:pPr>
      <w:bookmarkStart w:id="44" w:name="_Toc55468886"/>
      <w:r>
        <w:t>Guiding principles</w:t>
      </w:r>
      <w:bookmarkEnd w:id="44"/>
    </w:p>
    <w:p w14:paraId="47EEBE56" w14:textId="77777777" w:rsidR="00805822" w:rsidRDefault="00805822" w:rsidP="00805822">
      <w:pPr>
        <w:pStyle w:val="ListBullet"/>
      </w:pPr>
      <w:r>
        <w:t>Reconciliation</w:t>
      </w:r>
    </w:p>
    <w:p w14:paraId="2D08C04F" w14:textId="77777777" w:rsidR="00805822" w:rsidRDefault="00805822" w:rsidP="00805822">
      <w:pPr>
        <w:pStyle w:val="ListBullet"/>
      </w:pPr>
      <w:r>
        <w:t>Social justice</w:t>
      </w:r>
    </w:p>
    <w:p w14:paraId="43C67316" w14:textId="77777777" w:rsidR="00805822" w:rsidRDefault="00805822" w:rsidP="00805822">
      <w:pPr>
        <w:pStyle w:val="ListBullet"/>
      </w:pPr>
      <w:r>
        <w:t>Accountability</w:t>
      </w:r>
    </w:p>
    <w:p w14:paraId="2F39EB69" w14:textId="77777777" w:rsidR="00805822" w:rsidRDefault="00805822" w:rsidP="00805822">
      <w:pPr>
        <w:pStyle w:val="ListBullet"/>
      </w:pPr>
      <w:r>
        <w:t>Human rights</w:t>
      </w:r>
    </w:p>
    <w:p w14:paraId="5C08DB82" w14:textId="77777777" w:rsidR="00805822" w:rsidRDefault="00805822" w:rsidP="00805822">
      <w:pPr>
        <w:pStyle w:val="ListBullet"/>
      </w:pPr>
      <w:r>
        <w:t>Understanding opportunities and costs</w:t>
      </w:r>
    </w:p>
    <w:p w14:paraId="5AD9E530" w14:textId="77777777" w:rsidR="00805822" w:rsidRDefault="00805822" w:rsidP="00805822">
      <w:pPr>
        <w:pStyle w:val="ListBullet"/>
      </w:pPr>
      <w:r>
        <w:t>Collaboration</w:t>
      </w:r>
    </w:p>
    <w:p w14:paraId="743A4FE8" w14:textId="77777777" w:rsidR="00805822" w:rsidRDefault="00805822" w:rsidP="00805822">
      <w:pPr>
        <w:pStyle w:val="ListBullet"/>
      </w:pPr>
      <w:r>
        <w:t>Being well informed</w:t>
      </w:r>
    </w:p>
    <w:p w14:paraId="7C185F94" w14:textId="77777777" w:rsidR="00805822" w:rsidRDefault="00805822" w:rsidP="00805822">
      <w:pPr>
        <w:pStyle w:val="ListBullet"/>
      </w:pPr>
      <w:r>
        <w:t>Respect</w:t>
      </w:r>
    </w:p>
    <w:p w14:paraId="4E17AAF9" w14:textId="77777777" w:rsidR="00805822" w:rsidRDefault="00805822" w:rsidP="00805822">
      <w:pPr>
        <w:pStyle w:val="ListBullet"/>
      </w:pPr>
      <w:r>
        <w:lastRenderedPageBreak/>
        <w:t>Honesty</w:t>
      </w:r>
    </w:p>
    <w:p w14:paraId="7D06F62F" w14:textId="77777777" w:rsidR="00805822" w:rsidRDefault="00805822" w:rsidP="00805822">
      <w:pPr>
        <w:pStyle w:val="ListBullet"/>
      </w:pPr>
      <w:r>
        <w:t>Strength-based approaches</w:t>
      </w:r>
    </w:p>
    <w:p w14:paraId="0F1F6037" w14:textId="77777777" w:rsidR="00805822" w:rsidRDefault="00805822" w:rsidP="00805822">
      <w:pPr>
        <w:pStyle w:val="ListBullet"/>
      </w:pPr>
      <w:r>
        <w:t>Creativity</w:t>
      </w:r>
    </w:p>
    <w:p w14:paraId="41BACA43" w14:textId="77777777" w:rsidR="00805822" w:rsidRDefault="00805822" w:rsidP="00805822">
      <w:pPr>
        <w:pStyle w:val="ListBullet"/>
      </w:pPr>
      <w:r>
        <w:t>Reflective practice</w:t>
      </w:r>
    </w:p>
    <w:p w14:paraId="35EE5398" w14:textId="77777777" w:rsidR="00805822" w:rsidRDefault="00805822" w:rsidP="00805822">
      <w:pPr>
        <w:pStyle w:val="ListBullet"/>
      </w:pPr>
      <w:r>
        <w:t>Integrity</w:t>
      </w:r>
    </w:p>
    <w:p w14:paraId="1309AD3D" w14:textId="77777777" w:rsidR="00805822" w:rsidRDefault="00805822" w:rsidP="00805822">
      <w:pPr>
        <w:pStyle w:val="ListBullet"/>
      </w:pPr>
      <w:r>
        <w:t>Sustainability.</w:t>
      </w:r>
    </w:p>
    <w:p w14:paraId="7547A76B" w14:textId="77777777" w:rsidR="00805822" w:rsidRDefault="00805822" w:rsidP="00805822">
      <w:pPr>
        <w:pStyle w:val="Heading2"/>
      </w:pPr>
      <w:bookmarkStart w:id="45" w:name="_Toc55468887"/>
      <w:r>
        <w:t>Ambitions</w:t>
      </w:r>
      <w:bookmarkEnd w:id="45"/>
    </w:p>
    <w:p w14:paraId="58EE9ECB" w14:textId="77777777" w:rsidR="00805822" w:rsidRDefault="00805822" w:rsidP="00805822">
      <w:pPr>
        <w:pStyle w:val="ListBullet"/>
      </w:pPr>
      <w:r>
        <w:t>Social and economic policy reduces inequality</w:t>
      </w:r>
    </w:p>
    <w:p w14:paraId="554EB360" w14:textId="77777777" w:rsidR="00805822" w:rsidRDefault="00805822" w:rsidP="00805822">
      <w:pPr>
        <w:pStyle w:val="ListBullet"/>
      </w:pPr>
      <w:r>
        <w:t>Advocacy agenda is relevant beyond election-led decision-making cycles</w:t>
      </w:r>
    </w:p>
    <w:p w14:paraId="47445DB7" w14:textId="77777777" w:rsidR="00805822" w:rsidRDefault="00805822" w:rsidP="00805822">
      <w:pPr>
        <w:pStyle w:val="ListBullet"/>
      </w:pPr>
      <w:r>
        <w:t>Not-for-profit organisations prioritise collective value generation and strong collaborations</w:t>
      </w:r>
    </w:p>
    <w:p w14:paraId="24CC0847" w14:textId="77777777" w:rsidR="00805822" w:rsidRDefault="00805822" w:rsidP="00805822">
      <w:pPr>
        <w:pStyle w:val="ListBullet"/>
      </w:pPr>
      <w:r>
        <w:t>Funding for community services ensures sustainable, effective service delivery</w:t>
      </w:r>
    </w:p>
    <w:p w14:paraId="42665A9E" w14:textId="77777777" w:rsidR="00805822" w:rsidRDefault="00805822" w:rsidP="00805822">
      <w:pPr>
        <w:pStyle w:val="ListBullet"/>
      </w:pPr>
      <w:r>
        <w:t>Growth of human capital is part of the economic agenda.</w:t>
      </w:r>
    </w:p>
    <w:p w14:paraId="6BAF3C88" w14:textId="77777777" w:rsidR="00805822" w:rsidRDefault="00805822" w:rsidP="00805822">
      <w:pPr>
        <w:pStyle w:val="Heading2"/>
      </w:pPr>
      <w:bookmarkStart w:id="46" w:name="_Toc55468888"/>
      <w:r w:rsidRPr="0029531D">
        <w:t>Guiding documents</w:t>
      </w:r>
      <w:bookmarkEnd w:id="46"/>
    </w:p>
    <w:p w14:paraId="1947BA1C" w14:textId="55705F31" w:rsidR="00805822" w:rsidRDefault="00805822" w:rsidP="00805822">
      <w:pPr>
        <w:pStyle w:val="ListBullet"/>
      </w:pPr>
      <w:r>
        <w:t>ACT Community Services Industry Strategy 2016-2026</w:t>
      </w:r>
    </w:p>
    <w:p w14:paraId="5300C2CD" w14:textId="42A5DF90" w:rsidR="00935988" w:rsidRDefault="00935988" w:rsidP="00805822">
      <w:pPr>
        <w:pStyle w:val="ListBullet"/>
      </w:pPr>
      <w:r>
        <w:t xml:space="preserve">The Social Compact: A Relationship </w:t>
      </w:r>
      <w:r w:rsidR="00AD6144">
        <w:t>Framework</w:t>
      </w:r>
      <w:r>
        <w:t xml:space="preserve"> </w:t>
      </w:r>
      <w:r w:rsidR="00AD6144">
        <w:t>Between the ACT Government and Community Sector</w:t>
      </w:r>
    </w:p>
    <w:p w14:paraId="6FBB8A74" w14:textId="77777777" w:rsidR="00805822" w:rsidRDefault="00805822" w:rsidP="00805822">
      <w:pPr>
        <w:pStyle w:val="ListBullet"/>
      </w:pPr>
      <w:r>
        <w:t>ACT Aboriginal and Torres Strait Islander Agreement 2019-2028</w:t>
      </w:r>
    </w:p>
    <w:p w14:paraId="08BB6C85" w14:textId="77777777" w:rsidR="00805822" w:rsidRDefault="00805822" w:rsidP="00805822">
      <w:pPr>
        <w:pStyle w:val="ListBullet"/>
      </w:pPr>
      <w:r>
        <w:t>2017 Uluru Statement from the Heart</w:t>
      </w:r>
    </w:p>
    <w:p w14:paraId="193EDED8" w14:textId="77777777" w:rsidR="00805822" w:rsidRDefault="00805822" w:rsidP="00805822">
      <w:pPr>
        <w:pStyle w:val="ListBullet"/>
      </w:pPr>
      <w:r>
        <w:t>2016 Congress of Australia’s First Peoples Redfern Statement</w:t>
      </w:r>
    </w:p>
    <w:p w14:paraId="1BF7C49C" w14:textId="3BDCE812" w:rsidR="00805822" w:rsidRDefault="00805822" w:rsidP="00805822">
      <w:pPr>
        <w:pStyle w:val="ListBullet"/>
      </w:pPr>
      <w:r>
        <w:t>2016-2030 United Nations Sustainable Development Goals</w:t>
      </w:r>
    </w:p>
    <w:p w14:paraId="24BFDCD9" w14:textId="7C55CE5E" w:rsidR="00935988" w:rsidRDefault="00935988">
      <w:pPr>
        <w:pStyle w:val="ListBullet"/>
      </w:pPr>
      <w:r>
        <w:t>ACT Community Shared Statements for ACT Elections</w:t>
      </w:r>
    </w:p>
    <w:p w14:paraId="036FF33C" w14:textId="78D2ECBC" w:rsidR="0023115E" w:rsidRDefault="0023115E" w:rsidP="0023115E">
      <w:pPr>
        <w:pStyle w:val="ListBullet"/>
        <w:numPr>
          <w:ilvl w:val="0"/>
          <w:numId w:val="0"/>
        </w:numPr>
        <w:ind w:left="567" w:hanging="567"/>
      </w:pPr>
    </w:p>
    <w:tbl>
      <w:tblPr>
        <w:tblStyle w:val="1701"/>
        <w:tblW w:w="0" w:type="auto"/>
        <w:tblLook w:val="04A0" w:firstRow="1" w:lastRow="0" w:firstColumn="1" w:lastColumn="0" w:noHBand="0" w:noVBand="1"/>
      </w:tblPr>
      <w:tblGrid>
        <w:gridCol w:w="8494"/>
      </w:tblGrid>
      <w:tr w:rsidR="0023115E" w14:paraId="738E654E" w14:textId="14A6C016" w:rsidTr="0023115E">
        <w:tc>
          <w:tcPr>
            <w:tcW w:w="8494" w:type="dxa"/>
          </w:tcPr>
          <w:p w14:paraId="4E87EE11" w14:textId="4C51FE2D" w:rsidR="0023115E" w:rsidRDefault="007F1F27" w:rsidP="0023115E">
            <w:pPr>
              <w:pStyle w:val="Textboxheading"/>
            </w:pPr>
            <w:r>
              <w:lastRenderedPageBreak/>
              <w:t>ACTCOSS 2020 Stakeholder Survey</w:t>
            </w:r>
          </w:p>
          <w:p w14:paraId="7583C786" w14:textId="22627056" w:rsidR="00FA193D" w:rsidRDefault="008A5419" w:rsidP="007F1F27">
            <w:pPr>
              <w:pStyle w:val="BodyText"/>
            </w:pPr>
            <w:r w:rsidRPr="008A5419">
              <w:t>In April/May 2020</w:t>
            </w:r>
            <w:r>
              <w:t>,</w:t>
            </w:r>
            <w:r w:rsidRPr="008A5419">
              <w:t xml:space="preserve"> ACTCOSS conducted </w:t>
            </w:r>
            <w:r w:rsidR="00527108">
              <w:t xml:space="preserve">our regular </w:t>
            </w:r>
            <w:r w:rsidRPr="008A5419">
              <w:t xml:space="preserve">stakeholder survey. </w:t>
            </w:r>
            <w:r w:rsidR="00A047C1">
              <w:t xml:space="preserve">We received </w:t>
            </w:r>
            <w:r w:rsidRPr="008A5419">
              <w:t xml:space="preserve">83 responses, </w:t>
            </w:r>
            <w:r w:rsidR="00A047C1">
              <w:t xml:space="preserve">which is the equivalent of </w:t>
            </w:r>
            <w:r w:rsidRPr="008A5419">
              <w:t xml:space="preserve">more than half our membership. </w:t>
            </w:r>
          </w:p>
          <w:p w14:paraId="7CA42DBC" w14:textId="02DAD7AD" w:rsidR="007F1F27" w:rsidRDefault="008A5419" w:rsidP="007F1F27">
            <w:pPr>
              <w:pStyle w:val="BodyText"/>
            </w:pPr>
            <w:r w:rsidRPr="008A5419">
              <w:t xml:space="preserve">The vast majority of respondents agree or strongly agree that ACTCOSS is delivering on </w:t>
            </w:r>
            <w:r w:rsidR="00011D06">
              <w:t>its</w:t>
            </w:r>
            <w:r w:rsidRPr="008A5419">
              <w:t xml:space="preserve"> 2019-22 strategic objectives</w:t>
            </w:r>
            <w:r>
              <w:t>.</w:t>
            </w:r>
          </w:p>
          <w:p w14:paraId="50554D96" w14:textId="285309AB" w:rsidR="007E79F3" w:rsidRPr="007F1F27" w:rsidRDefault="007E79F3" w:rsidP="007F1F27">
            <w:pPr>
              <w:pStyle w:val="BodyText"/>
            </w:pPr>
            <w:r w:rsidRPr="007E79F3">
              <w:t>Over 85% of respondents agree that ACTCOSS advocacy is relevant, representative and impactful.</w:t>
            </w:r>
          </w:p>
        </w:tc>
      </w:tr>
    </w:tbl>
    <w:p w14:paraId="4ED0D203" w14:textId="77777777" w:rsidR="0023115E" w:rsidRDefault="0023115E" w:rsidP="0023115E">
      <w:pPr>
        <w:pStyle w:val="ListBullet"/>
        <w:numPr>
          <w:ilvl w:val="0"/>
          <w:numId w:val="0"/>
        </w:numPr>
        <w:ind w:left="567" w:hanging="567"/>
      </w:pPr>
    </w:p>
    <w:p w14:paraId="504F8C55" w14:textId="3139D6C0" w:rsidR="00BC604D" w:rsidRDefault="00BC604D" w:rsidP="00BC604D">
      <w:pPr>
        <w:pStyle w:val="BodyText"/>
      </w:pPr>
    </w:p>
    <w:p w14:paraId="7C27C500" w14:textId="6F2F52DC" w:rsidR="00C9107C" w:rsidRDefault="00FA193D" w:rsidP="00C9107C">
      <w:pPr>
        <w:pStyle w:val="Heading1-Pagebreakbefore"/>
      </w:pPr>
      <w:bookmarkStart w:id="47" w:name="_Toc55468889"/>
      <w:bookmarkStart w:id="48" w:name="_Toc56076587"/>
      <w:r>
        <w:lastRenderedPageBreak/>
        <w:t xml:space="preserve">Strategic objective: </w:t>
      </w:r>
      <w:r w:rsidR="00C9107C" w:rsidRPr="00E34BF8">
        <w:t>Build capacity</w:t>
      </w:r>
      <w:bookmarkEnd w:id="47"/>
      <w:bookmarkEnd w:id="48"/>
    </w:p>
    <w:p w14:paraId="2E74D098" w14:textId="35AA04A6" w:rsidR="001E369F" w:rsidRDefault="001E369F" w:rsidP="001E369F">
      <w:pPr>
        <w:pStyle w:val="Heading2"/>
      </w:pPr>
      <w:bookmarkStart w:id="49" w:name="_Toc55468890"/>
      <w:r>
        <w:t xml:space="preserve">Workshops </w:t>
      </w:r>
      <w:r w:rsidR="00C7316F">
        <w:t>and</w:t>
      </w:r>
      <w:r w:rsidR="00643A83">
        <w:t xml:space="preserve"> training</w:t>
      </w:r>
      <w:bookmarkEnd w:id="49"/>
    </w:p>
    <w:p w14:paraId="05C1BF1D" w14:textId="510ACA94" w:rsidR="00FA193D" w:rsidRDefault="00FA193D" w:rsidP="003F6D7B">
      <w:pPr>
        <w:pStyle w:val="BodyText"/>
      </w:pPr>
      <w:r>
        <w:t>To support our member organisations</w:t>
      </w:r>
      <w:r w:rsidR="003F6D7B">
        <w:t>,</w:t>
      </w:r>
      <w:r>
        <w:t xml:space="preserve"> ACTCOSS hosted workshops and training</w:t>
      </w:r>
      <w:r w:rsidR="00546D0E">
        <w:t>s</w:t>
      </w:r>
      <w:r w:rsidR="00155CFB">
        <w:t>,</w:t>
      </w:r>
      <w:r>
        <w:t xml:space="preserve"> includ</w:t>
      </w:r>
      <w:r w:rsidR="00546D0E">
        <w:t>ing</w:t>
      </w:r>
      <w:r>
        <w:t xml:space="preserve">: </w:t>
      </w:r>
    </w:p>
    <w:p w14:paraId="602990EF" w14:textId="525E4674" w:rsidR="0033540B" w:rsidRPr="009741B1" w:rsidRDefault="0033540B" w:rsidP="0033540B">
      <w:pPr>
        <w:pStyle w:val="Workshopheadings"/>
      </w:pPr>
      <w:r w:rsidRPr="009741B1">
        <w:t xml:space="preserve">Cultivating Workers, Sustaining Community Services with Gary Veale </w:t>
      </w:r>
      <w:r>
        <w:t>–</w:t>
      </w:r>
      <w:r w:rsidRPr="009741B1">
        <w:t xml:space="preserve"> 5</w:t>
      </w:r>
      <w:r>
        <w:t xml:space="preserve"> </w:t>
      </w:r>
      <w:r w:rsidRPr="009741B1">
        <w:t>July 2019</w:t>
      </w:r>
    </w:p>
    <w:p w14:paraId="35AA17D0" w14:textId="39E9116D" w:rsidR="0033540B" w:rsidRDefault="0033540B" w:rsidP="0033540B">
      <w:pPr>
        <w:pStyle w:val="BodyText"/>
      </w:pPr>
      <w:r w:rsidRPr="009741B1">
        <w:t xml:space="preserve">Dr Gary Veale and a panel of local community sector leaders and ACT </w:t>
      </w:r>
      <w:r w:rsidR="00206C33">
        <w:t>G</w:t>
      </w:r>
      <w:r w:rsidRPr="009741B1">
        <w:t xml:space="preserve">overnment representatives discussed how to </w:t>
      </w:r>
      <w:r w:rsidR="00546D0E">
        <w:t xml:space="preserve">foster and support the ACT community sector workforce. </w:t>
      </w:r>
      <w:r w:rsidRPr="009741B1">
        <w:t>ACTCOSS hosted more than 70 people at this keynote event.</w:t>
      </w:r>
    </w:p>
    <w:p w14:paraId="5E2EC5D1" w14:textId="40BBCC68" w:rsidR="0033540B" w:rsidRPr="009741B1" w:rsidRDefault="0033540B" w:rsidP="0033540B">
      <w:pPr>
        <w:pStyle w:val="Workshopheadings"/>
      </w:pPr>
      <w:r w:rsidRPr="009741B1">
        <w:t xml:space="preserve">Partnerships </w:t>
      </w:r>
      <w:r w:rsidR="00C7316F">
        <w:t>and</w:t>
      </w:r>
      <w:r w:rsidRPr="009741B1">
        <w:t xml:space="preserve"> Governance for Systems Change: Addressing Severe </w:t>
      </w:r>
      <w:r w:rsidR="00C7316F">
        <w:t>and</w:t>
      </w:r>
      <w:r w:rsidRPr="009741B1">
        <w:t xml:space="preserve"> Multiple Disadvantage – 14 October 2019</w:t>
      </w:r>
    </w:p>
    <w:p w14:paraId="4367CFCC" w14:textId="4F665E9D" w:rsidR="0033540B" w:rsidRDefault="0033540B" w:rsidP="0033540B">
      <w:pPr>
        <w:pStyle w:val="BodyText"/>
      </w:pPr>
      <w:r w:rsidRPr="009741B1">
        <w:t xml:space="preserve">Julian Corner from The </w:t>
      </w:r>
      <w:proofErr w:type="spellStart"/>
      <w:r w:rsidRPr="009741B1">
        <w:t>LankellyChase</w:t>
      </w:r>
      <w:proofErr w:type="spellEnd"/>
      <w:r w:rsidRPr="009741B1">
        <w:t xml:space="preserve"> Foundation UK presented on the partnerships </w:t>
      </w:r>
      <w:r w:rsidR="00D174CA">
        <w:t xml:space="preserve">and systems changes </w:t>
      </w:r>
      <w:r w:rsidRPr="009741B1">
        <w:t>needed to address structural inequality</w:t>
      </w:r>
      <w:r w:rsidR="00D174CA">
        <w:t>.</w:t>
      </w:r>
      <w:r w:rsidRPr="009741B1">
        <w:t xml:space="preserve"> ACTCOSS hosted more than 40 people at this keynote event</w:t>
      </w:r>
      <w:r w:rsidR="003E5E71">
        <w:t>,</w:t>
      </w:r>
      <w:r w:rsidRPr="009741B1">
        <w:t xml:space="preserve"> including leaders from </w:t>
      </w:r>
      <w:r w:rsidR="00D174CA">
        <w:t xml:space="preserve">the ACT </w:t>
      </w:r>
      <w:r w:rsidRPr="009741B1">
        <w:t>C</w:t>
      </w:r>
      <w:r w:rsidR="00D174CA">
        <w:t>ommunity Services Directors</w:t>
      </w:r>
      <w:r w:rsidRPr="009741B1">
        <w:t xml:space="preserve">, </w:t>
      </w:r>
      <w:r w:rsidR="00D174CA">
        <w:t>Health Directorate</w:t>
      </w:r>
      <w:r w:rsidRPr="009741B1">
        <w:t xml:space="preserve"> and the community sector.</w:t>
      </w:r>
    </w:p>
    <w:p w14:paraId="6CBD86FE" w14:textId="321C7269" w:rsidR="0033540B" w:rsidRPr="000D6C95" w:rsidRDefault="0033540B" w:rsidP="0033540B">
      <w:pPr>
        <w:pStyle w:val="Workshopheadings"/>
      </w:pPr>
      <w:r w:rsidRPr="009741B1">
        <w:t xml:space="preserve">Building Resilient Communities – The Hope Project – 16 August 2019 </w:t>
      </w:r>
      <w:r w:rsidR="00C7316F">
        <w:t>and</w:t>
      </w:r>
      <w:r w:rsidRPr="009741B1">
        <w:t xml:space="preserve"> 25 February 2020</w:t>
      </w:r>
    </w:p>
    <w:p w14:paraId="3DF09EEF" w14:textId="35F43FB3" w:rsidR="0033540B" w:rsidRPr="000D6C95" w:rsidRDefault="0033540B" w:rsidP="0033540B">
      <w:pPr>
        <w:pStyle w:val="BodyText"/>
      </w:pPr>
      <w:r w:rsidRPr="000D6C95">
        <w:t xml:space="preserve">This seminar screened the </w:t>
      </w:r>
      <w:r w:rsidR="0098375B">
        <w:t>a</w:t>
      </w:r>
      <w:r w:rsidR="0098375B" w:rsidRPr="000D6C95">
        <w:t>ward-winning</w:t>
      </w:r>
      <w:r w:rsidRPr="000D6C95">
        <w:t xml:space="preserve"> documentary </w:t>
      </w:r>
      <w:r w:rsidRPr="0098375B">
        <w:rPr>
          <w:rStyle w:val="Emphasis"/>
        </w:rPr>
        <w:t>Resilience: The Biology of Stress &amp; the Science of Hope</w:t>
      </w:r>
      <w:r w:rsidRPr="000D6C95">
        <w:t xml:space="preserve"> followed by a workshop to</w:t>
      </w:r>
      <w:r w:rsidR="004312B3">
        <w:t xml:space="preserve"> better</w:t>
      </w:r>
      <w:r w:rsidRPr="000D6C95">
        <w:t xml:space="preserve"> understand resilience.</w:t>
      </w:r>
    </w:p>
    <w:p w14:paraId="3F289214" w14:textId="77777777" w:rsidR="0033540B" w:rsidRDefault="0033540B" w:rsidP="0033540B">
      <w:pPr>
        <w:pStyle w:val="Workshopheadings"/>
      </w:pPr>
      <w:r w:rsidRPr="0033540B">
        <w:t xml:space="preserve">Governing a Community Organisation – Justice Connect </w:t>
      </w:r>
      <w:proofErr w:type="spellStart"/>
      <w:r w:rsidRPr="0033540B">
        <w:t>NFP</w:t>
      </w:r>
      <w:proofErr w:type="spellEnd"/>
      <w:r w:rsidRPr="0033540B">
        <w:t xml:space="preserve"> Law – 29 August 2019 </w:t>
      </w:r>
    </w:p>
    <w:p w14:paraId="5B6EB4C7" w14:textId="6F706918" w:rsidR="0033540B" w:rsidRPr="0033540B" w:rsidRDefault="0033540B" w:rsidP="0033540B">
      <w:pPr>
        <w:pStyle w:val="BodyText"/>
      </w:pPr>
      <w:r w:rsidRPr="0033540B">
        <w:t>This workshop</w:t>
      </w:r>
      <w:r w:rsidR="001F4C15">
        <w:t>,</w:t>
      </w:r>
      <w:r w:rsidRPr="0033540B">
        <w:t xml:space="preserve"> delivered by lawyers experienced in </w:t>
      </w:r>
      <w:proofErr w:type="spellStart"/>
      <w:r w:rsidRPr="0033540B">
        <w:t>NFP</w:t>
      </w:r>
      <w:proofErr w:type="spellEnd"/>
      <w:r w:rsidRPr="0033540B">
        <w:t xml:space="preserve"> law</w:t>
      </w:r>
      <w:r w:rsidR="001F4C15">
        <w:t>,</w:t>
      </w:r>
      <w:r w:rsidRPr="0033540B">
        <w:t xml:space="preserve"> covered the legal </w:t>
      </w:r>
      <w:r w:rsidR="004312B3">
        <w:t xml:space="preserve">and governance responsibilities of </w:t>
      </w:r>
      <w:proofErr w:type="spellStart"/>
      <w:r w:rsidR="004312B3">
        <w:t>NFP</w:t>
      </w:r>
      <w:proofErr w:type="spellEnd"/>
      <w:r w:rsidR="004312B3">
        <w:t xml:space="preserve"> board members. </w:t>
      </w:r>
    </w:p>
    <w:p w14:paraId="2028F72E" w14:textId="191B3942" w:rsidR="0033540B" w:rsidRPr="0033540B" w:rsidRDefault="0033540B" w:rsidP="0033540B">
      <w:pPr>
        <w:pStyle w:val="Workshopheadings"/>
      </w:pPr>
      <w:r w:rsidRPr="0033540B">
        <w:t xml:space="preserve">Social Media </w:t>
      </w:r>
      <w:r w:rsidR="00C7316F">
        <w:t>and</w:t>
      </w:r>
      <w:r w:rsidRPr="0033540B">
        <w:t xml:space="preserve"> the Law – Justice Connect </w:t>
      </w:r>
      <w:proofErr w:type="spellStart"/>
      <w:r w:rsidRPr="0033540B">
        <w:t>NFP</w:t>
      </w:r>
      <w:proofErr w:type="spellEnd"/>
      <w:r w:rsidRPr="0033540B">
        <w:t xml:space="preserve"> Law – 29 August 2019 </w:t>
      </w:r>
    </w:p>
    <w:p w14:paraId="5E9F6B2A" w14:textId="674A5946" w:rsidR="0033540B" w:rsidRPr="0033540B" w:rsidRDefault="0033540B" w:rsidP="0033540B">
      <w:pPr>
        <w:pStyle w:val="BodyText"/>
      </w:pPr>
      <w:r w:rsidRPr="0033540B">
        <w:t>This workshop</w:t>
      </w:r>
      <w:r w:rsidR="001F00C9">
        <w:t>,</w:t>
      </w:r>
      <w:r w:rsidRPr="0033540B">
        <w:t xml:space="preserve"> delivered by lawyers experienced in </w:t>
      </w:r>
      <w:proofErr w:type="spellStart"/>
      <w:r w:rsidRPr="0033540B">
        <w:t>NFP</w:t>
      </w:r>
      <w:proofErr w:type="spellEnd"/>
      <w:r w:rsidRPr="0033540B">
        <w:t xml:space="preserve"> law</w:t>
      </w:r>
      <w:r w:rsidR="001F00C9">
        <w:t>,</w:t>
      </w:r>
      <w:r w:rsidRPr="0033540B">
        <w:t xml:space="preserve"> covered the key legal risks associated with use of social media</w:t>
      </w:r>
      <w:r w:rsidR="00E75874">
        <w:t>,</w:t>
      </w:r>
      <w:r w:rsidRPr="0033540B">
        <w:t xml:space="preserve"> including the role of social media in investigations and dismissals</w:t>
      </w:r>
      <w:r w:rsidR="00E75874">
        <w:t>,</w:t>
      </w:r>
      <w:r w:rsidRPr="0033540B">
        <w:t xml:space="preserve"> and defamation and privacy considerations.  </w:t>
      </w:r>
    </w:p>
    <w:p w14:paraId="4643DCA7" w14:textId="225199E7" w:rsidR="00BC4453" w:rsidRPr="00BC4453" w:rsidRDefault="00BC4453" w:rsidP="00BC4453">
      <w:pPr>
        <w:pStyle w:val="Workshopheadings"/>
      </w:pPr>
      <w:r w:rsidRPr="00BC4453">
        <w:t xml:space="preserve">Building Better Boards: Introduction to Board Governance </w:t>
      </w:r>
      <w:r w:rsidR="00C7316F">
        <w:t>and</w:t>
      </w:r>
      <w:r w:rsidRPr="00BC4453">
        <w:t xml:space="preserve"> Introduction to Board Financial Management – 24 February 2020 </w:t>
      </w:r>
    </w:p>
    <w:p w14:paraId="3474D2CD" w14:textId="56B216D2" w:rsidR="00BC4453" w:rsidRPr="00BC4453" w:rsidRDefault="00092E87" w:rsidP="00BC4453">
      <w:pPr>
        <w:pStyle w:val="BodyText"/>
      </w:pPr>
      <w:r>
        <w:lastRenderedPageBreak/>
        <w:t>This workshop was d</w:t>
      </w:r>
      <w:r w:rsidR="00BC4453" w:rsidRPr="00BC4453">
        <w:t>esigned to meet the needs of people interested in, or who have been recently appointed to</w:t>
      </w:r>
      <w:r w:rsidR="000C6988">
        <w:t>,</w:t>
      </w:r>
      <w:r w:rsidR="00BC4453" w:rsidRPr="00BC4453">
        <w:t xml:space="preserve"> a board member position with a not-for-profit organisation in the ACT. </w:t>
      </w:r>
    </w:p>
    <w:p w14:paraId="0E9DD7C3" w14:textId="5A74EA0C" w:rsidR="00BC4453" w:rsidRPr="00BC4453" w:rsidRDefault="00BC4453" w:rsidP="005E4A9A">
      <w:pPr>
        <w:pStyle w:val="Workshopheadings"/>
      </w:pPr>
      <w:r w:rsidRPr="00BC4453">
        <w:t xml:space="preserve">Developing Quality </w:t>
      </w:r>
      <w:r w:rsidR="00C7316F">
        <w:t>and</w:t>
      </w:r>
      <w:r w:rsidRPr="00BC4453">
        <w:t xml:space="preserve"> Continuous Improvement – 24 September 2019 </w:t>
      </w:r>
    </w:p>
    <w:p w14:paraId="586B1B2C" w14:textId="1937EBEB" w:rsidR="00BC4453" w:rsidRPr="00BC4453" w:rsidRDefault="00BC4453" w:rsidP="00BC4453">
      <w:pPr>
        <w:pStyle w:val="BodyText"/>
      </w:pPr>
      <w:r w:rsidRPr="00BC4453">
        <w:t>This training offer</w:t>
      </w:r>
      <w:r w:rsidR="00092E87">
        <w:t>ed</w:t>
      </w:r>
      <w:r w:rsidRPr="00BC4453">
        <w:t xml:space="preserve"> creative and practical ways to engage and support teams</w:t>
      </w:r>
      <w:r w:rsidR="00900105">
        <w:t>,</w:t>
      </w:r>
      <w:r w:rsidRPr="00BC4453">
        <w:t xml:space="preserve"> </w:t>
      </w:r>
      <w:r w:rsidR="00B655A2">
        <w:t xml:space="preserve">and to </w:t>
      </w:r>
      <w:r w:rsidR="00D818B4">
        <w:t xml:space="preserve">improve </w:t>
      </w:r>
      <w:r w:rsidRPr="00BC4453">
        <w:t>quality and innovation in management practices</w:t>
      </w:r>
      <w:r w:rsidR="00B655A2">
        <w:t xml:space="preserve">. It also focused on </w:t>
      </w:r>
      <w:r w:rsidRPr="00BC4453">
        <w:t xml:space="preserve">policy development, advocacy and service delivery. </w:t>
      </w:r>
    </w:p>
    <w:p w14:paraId="26E06D20" w14:textId="6A1E4230" w:rsidR="001E369F" w:rsidRDefault="001E369F" w:rsidP="001E369F">
      <w:pPr>
        <w:pStyle w:val="Heading2"/>
      </w:pPr>
      <w:bookmarkStart w:id="50" w:name="_Toc55468891"/>
      <w:r>
        <w:t>C</w:t>
      </w:r>
      <w:r w:rsidR="007E7BB9">
        <w:t xml:space="preserve">ulturally and </w:t>
      </w:r>
      <w:r w:rsidR="00072FAA">
        <w:t>l</w:t>
      </w:r>
      <w:r w:rsidR="007E7BB9">
        <w:t xml:space="preserve">inguistically </w:t>
      </w:r>
      <w:r w:rsidR="00072FAA">
        <w:t>d</w:t>
      </w:r>
      <w:r w:rsidR="007E7BB9">
        <w:t xml:space="preserve">iverse </w:t>
      </w:r>
      <w:r>
        <w:t>network</w:t>
      </w:r>
      <w:r w:rsidR="0057019F">
        <w:t xml:space="preserve"> </w:t>
      </w:r>
      <w:r w:rsidR="00C7316F">
        <w:t>and</w:t>
      </w:r>
      <w:r w:rsidR="0057019F">
        <w:t xml:space="preserve"> project</w:t>
      </w:r>
      <w:bookmarkEnd w:id="50"/>
    </w:p>
    <w:p w14:paraId="13F3E440" w14:textId="0FBBE287" w:rsidR="0057019F" w:rsidRDefault="0057019F" w:rsidP="0057019F">
      <w:pPr>
        <w:pStyle w:val="Heading3"/>
      </w:pPr>
      <w:bookmarkStart w:id="51" w:name="_Toc55468892"/>
      <w:r>
        <w:t>CALD network</w:t>
      </w:r>
      <w:bookmarkEnd w:id="51"/>
    </w:p>
    <w:p w14:paraId="04B7BDBC" w14:textId="3EBE9684" w:rsidR="00C7012C" w:rsidRDefault="002B1AA4" w:rsidP="00180A45">
      <w:pPr>
        <w:pStyle w:val="BodyText"/>
      </w:pPr>
      <w:r>
        <w:t xml:space="preserve">During the </w:t>
      </w:r>
      <w:r w:rsidR="00C7012C">
        <w:t>first months of</w:t>
      </w:r>
      <w:r w:rsidR="00000E23">
        <w:t xml:space="preserve"> the</w:t>
      </w:r>
      <w:r w:rsidR="009329D9">
        <w:t xml:space="preserve"> COVID-19 </w:t>
      </w:r>
      <w:r w:rsidR="00481F7A">
        <w:t>pandemic</w:t>
      </w:r>
      <w:r w:rsidR="00000E23">
        <w:t xml:space="preserve">, </w:t>
      </w:r>
      <w:r w:rsidR="00180A45" w:rsidRPr="00180A45">
        <w:t xml:space="preserve">ACTCOSS identified engagement with </w:t>
      </w:r>
      <w:r w:rsidR="00180A45">
        <w:t>culturally and linguistically diverse (</w:t>
      </w:r>
      <w:r w:rsidR="00180A45" w:rsidRPr="00180A45">
        <w:t>CALD</w:t>
      </w:r>
      <w:r w:rsidR="00180A45">
        <w:t>)</w:t>
      </w:r>
      <w:r w:rsidR="00180A45" w:rsidRPr="00180A45">
        <w:t xml:space="preserve"> Canberrans as a significant gap in the</w:t>
      </w:r>
      <w:r w:rsidR="00000E23">
        <w:t xml:space="preserve"> </w:t>
      </w:r>
      <w:r w:rsidR="007C4CB2">
        <w:t>COVID-19 response</w:t>
      </w:r>
      <w:r w:rsidR="00180A45" w:rsidRPr="00180A45">
        <w:t xml:space="preserve">. </w:t>
      </w:r>
    </w:p>
    <w:p w14:paraId="34CFD297" w14:textId="4E344FFC" w:rsidR="00180A45" w:rsidRDefault="00180A45" w:rsidP="00180A45">
      <w:pPr>
        <w:pStyle w:val="BodyText"/>
      </w:pPr>
      <w:r w:rsidRPr="00180A45">
        <w:t>With the Canberra Multicultural Community Forum (</w:t>
      </w:r>
      <w:proofErr w:type="spellStart"/>
      <w:r w:rsidRPr="00180A45">
        <w:t>CMCF</w:t>
      </w:r>
      <w:proofErr w:type="spellEnd"/>
      <w:r w:rsidRPr="00180A45">
        <w:t xml:space="preserve">), ACTCOSS hosted a fortnightly </w:t>
      </w:r>
      <w:r w:rsidR="009021D4">
        <w:t xml:space="preserve">online </w:t>
      </w:r>
      <w:r w:rsidRPr="00180A45">
        <w:t>meeting on issues relating to CALD communit</w:t>
      </w:r>
      <w:r w:rsidR="00C7012C">
        <w:t>ies</w:t>
      </w:r>
      <w:r w:rsidRPr="00180A45">
        <w:t xml:space="preserve"> during COVID-19. Participants included representatives from ACT Government, tertiary education institutions, small business and </w:t>
      </w:r>
      <w:r w:rsidR="009021D4">
        <w:t xml:space="preserve">the </w:t>
      </w:r>
      <w:r w:rsidRPr="00180A45">
        <w:t>community sector. This enabled information to be shared with the ACT Government and with organisations serving CALD communit</w:t>
      </w:r>
      <w:r w:rsidR="009021D4">
        <w:t>ies</w:t>
      </w:r>
      <w:r w:rsidRPr="00180A45">
        <w:t xml:space="preserve">. </w:t>
      </w:r>
    </w:p>
    <w:p w14:paraId="09FFEE84" w14:textId="25DE1264" w:rsidR="0057019F" w:rsidRPr="00180A45" w:rsidRDefault="0057019F" w:rsidP="0057019F">
      <w:pPr>
        <w:pStyle w:val="Heading3"/>
      </w:pPr>
      <w:bookmarkStart w:id="52" w:name="_Toc55468893"/>
      <w:r>
        <w:t>CALD comm</w:t>
      </w:r>
      <w:r w:rsidR="00190EBE">
        <w:t>unications</w:t>
      </w:r>
      <w:r>
        <w:t xml:space="preserve"> project</w:t>
      </w:r>
      <w:bookmarkEnd w:id="52"/>
    </w:p>
    <w:p w14:paraId="4FAFE313" w14:textId="6AA075C5" w:rsidR="00180A45" w:rsidRPr="00180A45" w:rsidRDefault="00180A45" w:rsidP="00180A45">
      <w:pPr>
        <w:pStyle w:val="BodyText"/>
      </w:pPr>
      <w:r w:rsidRPr="00180A45">
        <w:t>Working with CALD communities requires significant resources. Communication channels are numerous</w:t>
      </w:r>
      <w:r w:rsidR="005C5BDD">
        <w:t>,</w:t>
      </w:r>
      <w:r w:rsidRPr="00180A45">
        <w:t xml:space="preserve"> and challenges and aspirations of CALD communit</w:t>
      </w:r>
      <w:r w:rsidR="005C5BDD">
        <w:t xml:space="preserve">ies are </w:t>
      </w:r>
      <w:r w:rsidRPr="00180A45">
        <w:t>complex and varied. Information needs to be communicated in a range of formats and languages</w:t>
      </w:r>
      <w:r w:rsidRPr="00180A45">
        <w:rPr>
          <w:i/>
        </w:rPr>
        <w:t>.</w:t>
      </w:r>
    </w:p>
    <w:p w14:paraId="6C40D027" w14:textId="7E36C338" w:rsidR="000F7C91" w:rsidRDefault="00180A45" w:rsidP="00180A45">
      <w:pPr>
        <w:pStyle w:val="BodyText"/>
      </w:pPr>
      <w:r w:rsidRPr="00180A45">
        <w:t xml:space="preserve">In partnership with Carers ACT, ACTCOSS has compiled a list of more than 500 CALD community groups in the ACT that have agreed to receive and forward information. </w:t>
      </w:r>
      <w:r w:rsidR="00032DA5" w:rsidRPr="00032DA5">
        <w:t xml:space="preserve">They span geographic and language groups that have an online and/or offline presence that serve advocacy, cultural, and religious roles. </w:t>
      </w:r>
    </w:p>
    <w:p w14:paraId="63776F58" w14:textId="40C95659" w:rsidR="001E369F" w:rsidRDefault="00180A45" w:rsidP="001E369F">
      <w:pPr>
        <w:pStyle w:val="BodyText"/>
      </w:pPr>
      <w:r w:rsidRPr="00180A45">
        <w:t>In 2020-21</w:t>
      </w:r>
      <w:r w:rsidR="00E32369">
        <w:t>,</w:t>
      </w:r>
      <w:r w:rsidRPr="00180A45">
        <w:t xml:space="preserve"> this list will be a capability resource for use by our members to communicate with CALD Canberrans so that all residents in the ACT can access services.  </w:t>
      </w:r>
    </w:p>
    <w:p w14:paraId="5FCB544D" w14:textId="77777777" w:rsidR="006132A6" w:rsidRDefault="006132A6" w:rsidP="006132A6">
      <w:pPr>
        <w:pStyle w:val="Heading2"/>
      </w:pPr>
      <w:bookmarkStart w:id="53" w:name="_Toc55468895"/>
      <w:r>
        <w:t>CASP – Community Assistance and Support Program</w:t>
      </w:r>
      <w:bookmarkEnd w:id="53"/>
    </w:p>
    <w:p w14:paraId="166DFD18" w14:textId="77777777" w:rsidR="006132A6" w:rsidRPr="00AF7CC7" w:rsidRDefault="006132A6" w:rsidP="006132A6">
      <w:pPr>
        <w:pStyle w:val="BodyText"/>
      </w:pPr>
      <w:r w:rsidRPr="00AF7CC7">
        <w:t xml:space="preserve">The Community Assistance and Support Program (CASP) provides community care supports for people under 65 years with a health condition and their </w:t>
      </w:r>
      <w:proofErr w:type="spellStart"/>
      <w:r w:rsidRPr="00AF7CC7">
        <w:t>carers</w:t>
      </w:r>
      <w:proofErr w:type="spellEnd"/>
      <w:r w:rsidRPr="00AF7CC7">
        <w:t xml:space="preserve">. </w:t>
      </w:r>
      <w:r w:rsidRPr="00AF7CC7">
        <w:lastRenderedPageBreak/>
        <w:t xml:space="preserve">It aims to maintain or enhance their health, wellbeing and independence, and enable participation and connections with community. </w:t>
      </w:r>
    </w:p>
    <w:p w14:paraId="14934382" w14:textId="77777777" w:rsidR="006132A6" w:rsidRPr="00AF7CC7" w:rsidRDefault="006132A6" w:rsidP="006132A6">
      <w:pPr>
        <w:pStyle w:val="BodyText"/>
      </w:pPr>
      <w:r w:rsidRPr="00AF7CC7">
        <w:t xml:space="preserve">ACTCOSS is funded to assist and support CASP providers </w:t>
      </w:r>
      <w:r>
        <w:t>by</w:t>
      </w:r>
      <w:r w:rsidRPr="00AF7CC7">
        <w:t xml:space="preserve"> facilitating networks, capability development and systemic advocacy. </w:t>
      </w:r>
    </w:p>
    <w:p w14:paraId="70919822" w14:textId="77777777" w:rsidR="006132A6" w:rsidRDefault="006132A6" w:rsidP="006132A6">
      <w:pPr>
        <w:pStyle w:val="BodyText"/>
      </w:pPr>
      <w:r w:rsidRPr="00AF7CC7">
        <w:t xml:space="preserve">This year </w:t>
      </w:r>
      <w:r>
        <w:t>CASP work included:</w:t>
      </w:r>
    </w:p>
    <w:p w14:paraId="1C863C40" w14:textId="77777777" w:rsidR="006132A6" w:rsidRDefault="006132A6" w:rsidP="006132A6">
      <w:pPr>
        <w:pStyle w:val="ListBullet"/>
      </w:pPr>
      <w:r>
        <w:t>S</w:t>
      </w:r>
      <w:r w:rsidRPr="00AF7CC7">
        <w:t>uccessfully updat</w:t>
      </w:r>
      <w:r>
        <w:t>ing</w:t>
      </w:r>
      <w:r w:rsidRPr="00AF7CC7">
        <w:t xml:space="preserve"> the CASP Service Directory through close engagement with the ACT Health’s Contracts and Policy team</w:t>
      </w:r>
      <w:r>
        <w:t>. The directory</w:t>
      </w:r>
      <w:r w:rsidRPr="00AF7CC7">
        <w:t xml:space="preserve"> is currently in use and available on the </w:t>
      </w:r>
      <w:hyperlink r:id="rId18" w:history="1">
        <w:r w:rsidRPr="00AF7CC7">
          <w:rPr>
            <w:rStyle w:val="Hyperlink"/>
          </w:rPr>
          <w:t>ACT Health website</w:t>
        </w:r>
      </w:hyperlink>
    </w:p>
    <w:p w14:paraId="64C22C4E" w14:textId="77777777" w:rsidR="006132A6" w:rsidRDefault="006132A6" w:rsidP="006132A6">
      <w:pPr>
        <w:pStyle w:val="ListBullet"/>
      </w:pPr>
      <w:r>
        <w:t>F</w:t>
      </w:r>
      <w:r w:rsidRPr="00AF7CC7">
        <w:t xml:space="preserve">ocused </w:t>
      </w:r>
      <w:r>
        <w:t xml:space="preserve">meetings </w:t>
      </w:r>
      <w:r w:rsidRPr="00AF7CC7">
        <w:t>on COVID-19 related sector support to highlight and address current and emerging COVID-19 related gaps</w:t>
      </w:r>
      <w:r>
        <w:t xml:space="preserve">, increasing meeting frequency </w:t>
      </w:r>
      <w:r w:rsidRPr="00AF7CC7">
        <w:t>from the usual quarterly to 12 meetings in 2019-20</w:t>
      </w:r>
      <w:r>
        <w:t>.</w:t>
      </w:r>
    </w:p>
    <w:p w14:paraId="15899160" w14:textId="00E42052" w:rsidR="001E369F" w:rsidRDefault="001E369F" w:rsidP="001E369F">
      <w:pPr>
        <w:pStyle w:val="Heading2"/>
      </w:pPr>
      <w:bookmarkStart w:id="54" w:name="_Toc55468894"/>
      <w:r>
        <w:t>Peer networks</w:t>
      </w:r>
      <w:bookmarkEnd w:id="54"/>
    </w:p>
    <w:p w14:paraId="4FE42451" w14:textId="1A894B06" w:rsidR="007E7BB9" w:rsidRDefault="007E7BB9" w:rsidP="00072FAA">
      <w:pPr>
        <w:pStyle w:val="BodyText"/>
      </w:pPr>
      <w:r>
        <w:t xml:space="preserve">ACTCOSS hosted a range of peer networks to support community sector practice in areas including human resources, reconciliation </w:t>
      </w:r>
      <w:r w:rsidR="00BF14BD">
        <w:t>and communications</w:t>
      </w:r>
      <w:r w:rsidR="00DB5705">
        <w:t>.</w:t>
      </w:r>
    </w:p>
    <w:p w14:paraId="6A5F239C" w14:textId="218D96EF" w:rsidR="00753FC8" w:rsidRPr="00753FC8" w:rsidRDefault="00753FC8" w:rsidP="00DD18F2">
      <w:pPr>
        <w:pStyle w:val="Workshopheadings"/>
      </w:pPr>
      <w:r w:rsidRPr="00753FC8">
        <w:t xml:space="preserve">Human Resources </w:t>
      </w:r>
      <w:r w:rsidR="00DD18F2">
        <w:t xml:space="preserve">Peer </w:t>
      </w:r>
      <w:r w:rsidRPr="00753FC8">
        <w:t xml:space="preserve">Network </w:t>
      </w:r>
    </w:p>
    <w:p w14:paraId="52CBBA7C" w14:textId="49C910B5" w:rsidR="00753FC8" w:rsidRPr="000D6C95" w:rsidRDefault="00753FC8" w:rsidP="00FD3CD4">
      <w:pPr>
        <w:pStyle w:val="BodyText"/>
      </w:pPr>
      <w:r w:rsidRPr="000D6C95">
        <w:t>This network met nine times in 2019-20, moving our usual quarterly meetings to fortnightly during COVID-19</w:t>
      </w:r>
      <w:r w:rsidR="00DB5705">
        <w:t xml:space="preserve"> to discuss issues including: </w:t>
      </w:r>
      <w:r w:rsidRPr="000D6C95">
        <w:t>Commonwealth and Territory stimulus package</w:t>
      </w:r>
      <w:r w:rsidR="00DB5705">
        <w:t xml:space="preserve">s; </w:t>
      </w:r>
      <w:r w:rsidR="00155BF2">
        <w:t>o</w:t>
      </w:r>
      <w:r w:rsidR="00155BF2" w:rsidRPr="000D6C95">
        <w:t xml:space="preserve">rganisational </w:t>
      </w:r>
      <w:r w:rsidRPr="000D6C95">
        <w:t>funding and contract compliance</w:t>
      </w:r>
      <w:r w:rsidR="00231EDB">
        <w:t>; c</w:t>
      </w:r>
      <w:r w:rsidRPr="000D6C95">
        <w:t>hanges to income and other COVID-19 specific support mechanisms affecting staff</w:t>
      </w:r>
      <w:r w:rsidR="00231EDB">
        <w:t>; and t</w:t>
      </w:r>
      <w:r w:rsidRPr="000D6C95">
        <w:t xml:space="preserve">ransition to working from home arrangements. </w:t>
      </w:r>
    </w:p>
    <w:p w14:paraId="4E96E8C2" w14:textId="2A05A550" w:rsidR="00753FC8" w:rsidRPr="00DD18F2" w:rsidRDefault="00753FC8" w:rsidP="009E51AE">
      <w:pPr>
        <w:pStyle w:val="BodyText"/>
      </w:pPr>
      <w:r w:rsidRPr="000D6C95">
        <w:t xml:space="preserve">ACTCOSS also regularly disseminated human resource specific information through our email network and COVID-19 </w:t>
      </w:r>
      <w:r w:rsidR="006C3B20">
        <w:t>H</w:t>
      </w:r>
      <w:r w:rsidRPr="000D6C95">
        <w:t xml:space="preserve">uman </w:t>
      </w:r>
      <w:r w:rsidR="006C3B20">
        <w:t>R</w:t>
      </w:r>
      <w:r w:rsidRPr="000D6C95">
        <w:t>esource</w:t>
      </w:r>
      <w:r w:rsidR="006C3B20">
        <w:t>s</w:t>
      </w:r>
      <w:r w:rsidRPr="000D6C95">
        <w:t xml:space="preserve"> </w:t>
      </w:r>
      <w:r w:rsidR="006C3B20">
        <w:t>U</w:t>
      </w:r>
      <w:r w:rsidRPr="000D6C95">
        <w:t xml:space="preserve">pdate.  </w:t>
      </w:r>
    </w:p>
    <w:p w14:paraId="0E6C4601" w14:textId="69043247" w:rsidR="00753FC8" w:rsidRPr="00DD18F2" w:rsidRDefault="00753FC8" w:rsidP="00DD18F2">
      <w:pPr>
        <w:pStyle w:val="Workshopheadings"/>
      </w:pPr>
      <w:r w:rsidRPr="00DD18F2">
        <w:t xml:space="preserve">Reconciliation </w:t>
      </w:r>
      <w:r w:rsidR="00DD18F2">
        <w:t xml:space="preserve">Peer </w:t>
      </w:r>
      <w:r w:rsidRPr="00DD18F2">
        <w:t xml:space="preserve">Network </w:t>
      </w:r>
    </w:p>
    <w:p w14:paraId="1C46791D" w14:textId="1F0CDFB2" w:rsidR="00753FC8" w:rsidRPr="000D6C95" w:rsidRDefault="00753FC8" w:rsidP="00155BF2">
      <w:pPr>
        <w:pStyle w:val="BodyText"/>
      </w:pPr>
      <w:r w:rsidRPr="000D6C95">
        <w:t>This network met four times in 2019-20 to</w:t>
      </w:r>
      <w:r w:rsidR="003D76D6">
        <w:t xml:space="preserve"> s</w:t>
      </w:r>
      <w:r w:rsidRPr="000D6C95">
        <w:t xml:space="preserve">hare and learn from each other </w:t>
      </w:r>
      <w:r w:rsidR="00920059">
        <w:t>about</w:t>
      </w:r>
      <w:r w:rsidRPr="000D6C95">
        <w:t xml:space="preserve"> </w:t>
      </w:r>
      <w:r w:rsidR="004D09C4">
        <w:t>R</w:t>
      </w:r>
      <w:r w:rsidRPr="000D6C95">
        <w:t>econciliation</w:t>
      </w:r>
      <w:r w:rsidR="003D76D6">
        <w:t xml:space="preserve"> and to d</w:t>
      </w:r>
      <w:r w:rsidRPr="000D6C95">
        <w:t xml:space="preserve">evelop partnerships for collaboration on Reconciliation events and activities </w:t>
      </w:r>
    </w:p>
    <w:p w14:paraId="336868D0" w14:textId="7EF54655" w:rsidR="00753FC8" w:rsidRPr="00DD18F2" w:rsidRDefault="00753FC8" w:rsidP="00DD18F2">
      <w:pPr>
        <w:pStyle w:val="Workshopheadings"/>
      </w:pPr>
      <w:r w:rsidRPr="00DD18F2">
        <w:t xml:space="preserve">Community Development </w:t>
      </w:r>
      <w:r w:rsidR="00DD18F2">
        <w:t xml:space="preserve">Peer </w:t>
      </w:r>
      <w:r w:rsidRPr="00DD18F2">
        <w:t xml:space="preserve">Network </w:t>
      </w:r>
    </w:p>
    <w:p w14:paraId="63810C5B" w14:textId="12D25FE2" w:rsidR="00753FC8" w:rsidRPr="000D6C95" w:rsidRDefault="00753FC8" w:rsidP="00155BF2">
      <w:pPr>
        <w:pStyle w:val="BodyText"/>
      </w:pPr>
      <w:r w:rsidRPr="000D6C95">
        <w:t xml:space="preserve">This network met four times in 2019-20 and is co-hosted by ACTCOSS and </w:t>
      </w:r>
      <w:proofErr w:type="spellStart"/>
      <w:r w:rsidRPr="000D6C95">
        <w:t>CDNet</w:t>
      </w:r>
      <w:proofErr w:type="spellEnd"/>
      <w:r w:rsidRPr="000D6C95">
        <w:t xml:space="preserve"> to</w:t>
      </w:r>
      <w:r w:rsidR="003D76D6">
        <w:t xml:space="preserve"> s</w:t>
      </w:r>
      <w:r w:rsidRPr="000D6C95">
        <w:t xml:space="preserve">hare practice on place-making among </w:t>
      </w:r>
      <w:r w:rsidR="00920059">
        <w:t>community development</w:t>
      </w:r>
      <w:r w:rsidRPr="000D6C95">
        <w:t xml:space="preserve"> practitioners </w:t>
      </w:r>
      <w:r w:rsidR="003D76D6">
        <w:t>and to g</w:t>
      </w:r>
      <w:r w:rsidRPr="000D6C95">
        <w:t xml:space="preserve">row the dialogue with practitioners outside the ACTCOSS membership. </w:t>
      </w:r>
    </w:p>
    <w:p w14:paraId="5DEF938E" w14:textId="26E3BB1B" w:rsidR="00753FC8" w:rsidRPr="000D6C95" w:rsidRDefault="00753FC8" w:rsidP="00155BF2">
      <w:pPr>
        <w:pStyle w:val="BodyText"/>
      </w:pPr>
      <w:r w:rsidRPr="000D6C95">
        <w:lastRenderedPageBreak/>
        <w:t>Through the Community Development Steering Group</w:t>
      </w:r>
      <w:r w:rsidR="00B80E42">
        <w:t>,</w:t>
      </w:r>
      <w:r w:rsidRPr="000D6C95">
        <w:t xml:space="preserve"> the network contributed to planning two sessions</w:t>
      </w:r>
      <w:r w:rsidR="00852547">
        <w:t xml:space="preserve"> and a </w:t>
      </w:r>
      <w:proofErr w:type="spellStart"/>
      <w:r w:rsidRPr="000D6C95">
        <w:t>CoDesign</w:t>
      </w:r>
      <w:proofErr w:type="spellEnd"/>
      <w:r w:rsidRPr="000D6C95">
        <w:t xml:space="preserve"> </w:t>
      </w:r>
      <w:r w:rsidR="00C7316F">
        <w:t>and</w:t>
      </w:r>
      <w:r w:rsidRPr="000D6C95">
        <w:t xml:space="preserve"> Placemaking Forum </w:t>
      </w:r>
      <w:r w:rsidR="00852547">
        <w:t xml:space="preserve">and a </w:t>
      </w:r>
      <w:r w:rsidRPr="000D6C95">
        <w:t>Community Development Train-the-Trainer Workshop</w:t>
      </w:r>
      <w:r w:rsidR="003A57FC">
        <w:t>.</w:t>
      </w:r>
    </w:p>
    <w:p w14:paraId="6D3782CF" w14:textId="689A46B2" w:rsidR="00753FC8" w:rsidRPr="000D6C95" w:rsidRDefault="00753FC8" w:rsidP="00B80E42">
      <w:pPr>
        <w:pStyle w:val="BodyText"/>
      </w:pPr>
      <w:r w:rsidRPr="000D6C95">
        <w:t xml:space="preserve">The Community Development Steering Group met weekly during COVID-19 to provide support to practitioners working in the ACT and Queanbeyan </w:t>
      </w:r>
      <w:proofErr w:type="spellStart"/>
      <w:r w:rsidRPr="000D6C95">
        <w:t>Palerang</w:t>
      </w:r>
      <w:proofErr w:type="spellEnd"/>
      <w:r w:rsidRPr="000D6C95">
        <w:t xml:space="preserve"> Regional Council areas</w:t>
      </w:r>
      <w:r w:rsidR="006C667C">
        <w:t xml:space="preserve">. Many of these </w:t>
      </w:r>
      <w:r w:rsidR="008F2AAE">
        <w:t>community development</w:t>
      </w:r>
      <w:r w:rsidR="006C667C">
        <w:t xml:space="preserve"> practitioners </w:t>
      </w:r>
      <w:r w:rsidR="00202B30">
        <w:t xml:space="preserve">were involved in </w:t>
      </w:r>
      <w:r w:rsidR="00F85DB3" w:rsidRPr="000D6C95">
        <w:t>mutual aid groups</w:t>
      </w:r>
      <w:r w:rsidRPr="000D6C95">
        <w:t>,</w:t>
      </w:r>
      <w:r w:rsidR="00202B30">
        <w:t xml:space="preserve"> the</w:t>
      </w:r>
      <w:r w:rsidRPr="000D6C95">
        <w:t xml:space="preserve"> Canberra Relief Network, </w:t>
      </w:r>
      <w:r w:rsidR="00F85DB3">
        <w:t>b</w:t>
      </w:r>
      <w:r w:rsidRPr="000D6C95">
        <w:t xml:space="preserve">ushfire </w:t>
      </w:r>
      <w:r w:rsidR="00F85DB3">
        <w:t>s</w:t>
      </w:r>
      <w:r w:rsidRPr="000D6C95">
        <w:t xml:space="preserve">upport, and other </w:t>
      </w:r>
      <w:r w:rsidR="00F85DB3">
        <w:t>f</w:t>
      </w:r>
      <w:r w:rsidRPr="000D6C95">
        <w:t xml:space="preserve">ood </w:t>
      </w:r>
      <w:r w:rsidR="00F85DB3">
        <w:t>s</w:t>
      </w:r>
      <w:r w:rsidRPr="000D6C95">
        <w:t xml:space="preserve">ecurity activities.  </w:t>
      </w:r>
    </w:p>
    <w:p w14:paraId="381FF583" w14:textId="77777777" w:rsidR="00753FC8" w:rsidRPr="00F85DB3" w:rsidRDefault="00753FC8" w:rsidP="00F85DB3">
      <w:pPr>
        <w:pStyle w:val="Workshopheadings"/>
      </w:pPr>
      <w:r w:rsidRPr="00F85DB3">
        <w:t xml:space="preserve">Communications Peer Network </w:t>
      </w:r>
    </w:p>
    <w:p w14:paraId="54282E55" w14:textId="7B1EE5EC" w:rsidR="00753FC8" w:rsidRPr="000D6C95" w:rsidRDefault="00753FC8" w:rsidP="00155BF2">
      <w:pPr>
        <w:pStyle w:val="BodyText"/>
      </w:pPr>
      <w:r w:rsidRPr="000D6C95">
        <w:t>This network was re-launched in June 2019 and met nine times in 2019-20</w:t>
      </w:r>
      <w:r w:rsidR="000F446B">
        <w:t>. Discussions included</w:t>
      </w:r>
      <w:r w:rsidR="00994F7F">
        <w:t>: c</w:t>
      </w:r>
      <w:r w:rsidRPr="000D6C95">
        <w:t>ommunity sector organisational communications approaches</w:t>
      </w:r>
      <w:r w:rsidR="00994F7F">
        <w:t>; s</w:t>
      </w:r>
      <w:r w:rsidRPr="000D6C95">
        <w:t>ocial media analytics</w:t>
      </w:r>
      <w:r w:rsidR="00994F7F">
        <w:t>; f</w:t>
      </w:r>
      <w:r w:rsidRPr="000D6C95">
        <w:t>ree and open source CRM software</w:t>
      </w:r>
      <w:r w:rsidR="00535210">
        <w:t>;</w:t>
      </w:r>
      <w:r w:rsidR="00994F7F">
        <w:t xml:space="preserve"> and e</w:t>
      </w:r>
      <w:r w:rsidR="00994F7F" w:rsidRPr="000D6C95">
        <w:t xml:space="preserve">ffective </w:t>
      </w:r>
      <w:r w:rsidRPr="000D6C95">
        <w:t>communication during COVID-19</w:t>
      </w:r>
      <w:r w:rsidR="00994F7F">
        <w:t>.</w:t>
      </w:r>
    </w:p>
    <w:p w14:paraId="47FFDDD8" w14:textId="77777777" w:rsidR="00753FC8" w:rsidRPr="00BF1B53" w:rsidRDefault="00753FC8" w:rsidP="00BF1B53">
      <w:pPr>
        <w:pStyle w:val="Workshopheadings"/>
      </w:pPr>
      <w:r w:rsidRPr="00BF1B53">
        <w:t xml:space="preserve">Social Enterprise Peer Network </w:t>
      </w:r>
    </w:p>
    <w:p w14:paraId="0096F50C" w14:textId="54E2A7CD" w:rsidR="00753FC8" w:rsidRPr="000D6C95" w:rsidRDefault="00753FC8" w:rsidP="00155BF2">
      <w:pPr>
        <w:pStyle w:val="BodyText"/>
      </w:pPr>
      <w:r w:rsidRPr="000D6C95">
        <w:t>This network met three times in 2019-20 in collaboration with the Millhouse Social Enterprise Hub to</w:t>
      </w:r>
      <w:r w:rsidR="00C71D0F">
        <w:t xml:space="preserve"> s</w:t>
      </w:r>
      <w:r w:rsidRPr="000D6C95">
        <w:t>hare knowledge between social entrepreneurs (or those interested in social enterprise development) and community sector organisations</w:t>
      </w:r>
      <w:r w:rsidR="00950D53">
        <w:t>,</w:t>
      </w:r>
      <w:r w:rsidRPr="000D6C95">
        <w:t xml:space="preserve"> </w:t>
      </w:r>
      <w:r w:rsidR="00C71D0F">
        <w:t>and to p</w:t>
      </w:r>
      <w:r w:rsidRPr="000D6C95">
        <w:t>rovide peer support for those engaged/seeking to be engaged in social enterprises in the ACT.</w:t>
      </w:r>
    </w:p>
    <w:p w14:paraId="6878D3CB" w14:textId="3D5252D2" w:rsidR="00753FC8" w:rsidRPr="000D6C95" w:rsidRDefault="00753FC8" w:rsidP="00BF1B53">
      <w:pPr>
        <w:pStyle w:val="Workshopheadings"/>
      </w:pPr>
      <w:r w:rsidRPr="000D6C95">
        <w:t xml:space="preserve">Leading Social Change </w:t>
      </w:r>
      <w:r w:rsidR="00BF1B53">
        <w:t xml:space="preserve">Peer </w:t>
      </w:r>
      <w:r w:rsidRPr="000D6C95">
        <w:t xml:space="preserve">Network </w:t>
      </w:r>
    </w:p>
    <w:p w14:paraId="1224D579" w14:textId="6440208F" w:rsidR="00753FC8" w:rsidRPr="000D6C95" w:rsidRDefault="00753FC8" w:rsidP="00BF1B53">
      <w:pPr>
        <w:pStyle w:val="BodyText"/>
      </w:pPr>
      <w:r w:rsidRPr="000D6C95">
        <w:t xml:space="preserve">This network met </w:t>
      </w:r>
      <w:r w:rsidR="004B033C">
        <w:t>three</w:t>
      </w:r>
      <w:r w:rsidRPr="000D6C95">
        <w:t xml:space="preserve"> times in 2019-20 to</w:t>
      </w:r>
      <w:r w:rsidR="00BF1B53">
        <w:t xml:space="preserve"> </w:t>
      </w:r>
      <w:r w:rsidRPr="000D6C95">
        <w:t xml:space="preserve">provide a networking opportunity for current and prospective community organisation </w:t>
      </w:r>
      <w:r w:rsidR="00BF1B53">
        <w:t>board directors</w:t>
      </w:r>
      <w:r w:rsidRPr="000D6C95">
        <w:t xml:space="preserve">.  </w:t>
      </w:r>
    </w:p>
    <w:p w14:paraId="683E06C3" w14:textId="491B0AEF" w:rsidR="00556200" w:rsidRDefault="00753FC8" w:rsidP="00BF1B53">
      <w:pPr>
        <w:pStyle w:val="BodyText"/>
      </w:pPr>
      <w:r w:rsidRPr="000D6C95">
        <w:t>In 2020-21 we anticipate engaging this network to support a board diversity agenda in the sector.</w:t>
      </w:r>
    </w:p>
    <w:p w14:paraId="599ACE24" w14:textId="4A720FA6" w:rsidR="001E369F" w:rsidRDefault="00733609" w:rsidP="00713677">
      <w:pPr>
        <w:pStyle w:val="Heading2"/>
      </w:pPr>
      <w:bookmarkStart w:id="55" w:name="_Toc55468896"/>
      <w:r>
        <w:t>Some o</w:t>
      </w:r>
      <w:r w:rsidR="00B30211">
        <w:t>ther ways we helped build capacity</w:t>
      </w:r>
      <w:bookmarkEnd w:id="55"/>
    </w:p>
    <w:p w14:paraId="233D1365" w14:textId="791DDE6F" w:rsidR="00312262" w:rsidRDefault="00541648" w:rsidP="00A213CF">
      <w:pPr>
        <w:pStyle w:val="Heading3"/>
      </w:pPr>
      <w:bookmarkStart w:id="56" w:name="_Toc55468897"/>
      <w:r w:rsidRPr="00C706FE">
        <w:t>T</w:t>
      </w:r>
      <w:r w:rsidR="001E369F" w:rsidRPr="00C706FE">
        <w:t xml:space="preserve">ailored </w:t>
      </w:r>
      <w:r w:rsidR="004A6839">
        <w:t>learning and development</w:t>
      </w:r>
      <w:r w:rsidR="003F2FA4">
        <w:t xml:space="preserve"> </w:t>
      </w:r>
      <w:r w:rsidR="001E369F" w:rsidRPr="00C706FE">
        <w:t>support</w:t>
      </w:r>
    </w:p>
    <w:p w14:paraId="2576C550" w14:textId="29733AD4" w:rsidR="00354A6F" w:rsidRPr="002C3C9F" w:rsidRDefault="008E3138" w:rsidP="00A213CF">
      <w:pPr>
        <w:pStyle w:val="Heading3"/>
        <w:rPr>
          <w:szCs w:val="24"/>
        </w:rPr>
      </w:pPr>
      <w:r w:rsidRPr="008F2AAE">
        <w:rPr>
          <w:b w:val="0"/>
          <w:bCs w:val="0"/>
          <w:color w:val="auto"/>
          <w:sz w:val="24"/>
          <w:szCs w:val="24"/>
        </w:rPr>
        <w:t>On request,</w:t>
      </w:r>
      <w:r>
        <w:t xml:space="preserve"> </w:t>
      </w:r>
      <w:r w:rsidR="000A2EE2" w:rsidRPr="008F2AAE">
        <w:rPr>
          <w:b w:val="0"/>
          <w:bCs w:val="0"/>
          <w:color w:val="auto"/>
          <w:sz w:val="24"/>
          <w:szCs w:val="24"/>
        </w:rPr>
        <w:t xml:space="preserve">ACTCOSS provided </w:t>
      </w:r>
      <w:r w:rsidR="00312262">
        <w:rPr>
          <w:b w:val="0"/>
          <w:color w:val="auto"/>
          <w:sz w:val="24"/>
          <w:szCs w:val="24"/>
        </w:rPr>
        <w:t>learning and development</w:t>
      </w:r>
      <w:r w:rsidR="00183D3E" w:rsidRPr="008E3138">
        <w:rPr>
          <w:b w:val="0"/>
          <w:color w:val="auto"/>
          <w:sz w:val="24"/>
          <w:szCs w:val="24"/>
        </w:rPr>
        <w:t xml:space="preserve"> activities tailored to the needs of specific member</w:t>
      </w:r>
      <w:r w:rsidR="00183D3E">
        <w:rPr>
          <w:b w:val="0"/>
          <w:bCs w:val="0"/>
          <w:color w:val="auto"/>
          <w:sz w:val="24"/>
          <w:szCs w:val="24"/>
        </w:rPr>
        <w:t xml:space="preserve"> organisations.</w:t>
      </w:r>
      <w:bookmarkEnd w:id="56"/>
    </w:p>
    <w:p w14:paraId="22B89BBB" w14:textId="77777777" w:rsidR="00C706FE" w:rsidRPr="00C706FE" w:rsidRDefault="000F7CBC" w:rsidP="00C706FE">
      <w:pPr>
        <w:pStyle w:val="Heading3"/>
      </w:pPr>
      <w:bookmarkStart w:id="57" w:name="_Toc55468898"/>
      <w:r w:rsidRPr="00C706FE">
        <w:t>Industry Strategy Steering Group (ISSG)</w:t>
      </w:r>
      <w:bookmarkEnd w:id="57"/>
    </w:p>
    <w:p w14:paraId="3CFD4D8C" w14:textId="2B7781BB" w:rsidR="000F7CBC" w:rsidRDefault="00025B46" w:rsidP="000F7CBC">
      <w:pPr>
        <w:pStyle w:val="BodyText"/>
      </w:pPr>
      <w:r w:rsidRPr="00025B46">
        <w:t>ACTCOSS is the Chair and provides secretarial support for the ISSG. The ISSG met 5 times</w:t>
      </w:r>
      <w:r>
        <w:t xml:space="preserve"> in 2019-20. Work included</w:t>
      </w:r>
      <w:r w:rsidR="00394FEA">
        <w:t>:</w:t>
      </w:r>
    </w:p>
    <w:p w14:paraId="543AE00E" w14:textId="63BB31AF" w:rsidR="00394FEA" w:rsidRPr="00BC7253" w:rsidRDefault="00394FEA" w:rsidP="00394FEA">
      <w:pPr>
        <w:pStyle w:val="ListBullet"/>
        <w:rPr>
          <w:rFonts w:eastAsiaTheme="majorEastAsia"/>
        </w:rPr>
      </w:pPr>
      <w:bookmarkStart w:id="58" w:name="_Toc47365749"/>
      <w:r>
        <w:rPr>
          <w:rFonts w:eastAsiaTheme="majorEastAsia"/>
        </w:rPr>
        <w:lastRenderedPageBreak/>
        <w:t xml:space="preserve">A </w:t>
      </w:r>
      <w:hyperlink r:id="rId19" w:history="1">
        <w:r w:rsidRPr="00273252">
          <w:rPr>
            <w:rStyle w:val="Hyperlink"/>
            <w:rFonts w:eastAsiaTheme="majorEastAsia"/>
          </w:rPr>
          <w:t>submission to the federal NDIS workforce inquiry</w:t>
        </w:r>
      </w:hyperlink>
      <w:r w:rsidR="00D064D4">
        <w:rPr>
          <w:rFonts w:eastAsiaTheme="majorEastAsia"/>
        </w:rPr>
        <w:t xml:space="preserve"> (</w:t>
      </w:r>
      <w:r w:rsidR="00273252">
        <w:rPr>
          <w:rFonts w:eastAsiaTheme="majorEastAsia"/>
        </w:rPr>
        <w:t>Apr 2020)</w:t>
      </w:r>
      <w:r>
        <w:rPr>
          <w:rFonts w:eastAsiaTheme="majorEastAsia"/>
        </w:rPr>
        <w:t>,</w:t>
      </w:r>
      <w:r w:rsidRPr="00BC7253">
        <w:rPr>
          <w:rFonts w:eastAsiaTheme="majorEastAsia"/>
        </w:rPr>
        <w:t xml:space="preserve"> noting the importance of individual state and territory community service industry and workforce plans</w:t>
      </w:r>
      <w:r w:rsidR="00F67675">
        <w:rPr>
          <w:rFonts w:eastAsiaTheme="majorEastAsia"/>
        </w:rPr>
        <w:t>/</w:t>
      </w:r>
      <w:r w:rsidRPr="00BC7253">
        <w:rPr>
          <w:rFonts w:eastAsiaTheme="majorEastAsia"/>
        </w:rPr>
        <w:t>strategies</w:t>
      </w:r>
      <w:bookmarkEnd w:id="58"/>
      <w:r w:rsidR="004410B2">
        <w:rPr>
          <w:rFonts w:eastAsiaTheme="majorEastAsia"/>
        </w:rPr>
        <w:t xml:space="preserve"> in any federal policy making</w:t>
      </w:r>
    </w:p>
    <w:p w14:paraId="68DD6B88" w14:textId="464DE0EA" w:rsidR="00394FEA" w:rsidRPr="00394FEA" w:rsidRDefault="00394FEA" w:rsidP="00394FEA">
      <w:pPr>
        <w:pStyle w:val="ListBullet"/>
        <w:rPr>
          <w:rFonts w:eastAsiaTheme="majorEastAsia"/>
        </w:rPr>
      </w:pPr>
      <w:bookmarkStart w:id="59" w:name="_Toc47365750"/>
      <w:r w:rsidRPr="00BC7253">
        <w:rPr>
          <w:rFonts w:eastAsiaTheme="majorEastAsia"/>
        </w:rPr>
        <w:t>Ongoing planning and implementation of the workforce strategy</w:t>
      </w:r>
      <w:r w:rsidR="008E465B">
        <w:rPr>
          <w:rFonts w:eastAsiaTheme="majorEastAsia"/>
        </w:rPr>
        <w:t>,</w:t>
      </w:r>
      <w:r w:rsidRPr="00BC7253">
        <w:rPr>
          <w:rFonts w:eastAsiaTheme="majorEastAsia"/>
        </w:rPr>
        <w:t xml:space="preserve"> including meetings with </w:t>
      </w:r>
      <w:r w:rsidR="008E465B">
        <w:rPr>
          <w:rFonts w:eastAsiaTheme="majorEastAsia"/>
        </w:rPr>
        <w:t xml:space="preserve">the </w:t>
      </w:r>
      <w:r w:rsidRPr="00BC7253">
        <w:rPr>
          <w:rFonts w:eastAsiaTheme="majorEastAsia"/>
        </w:rPr>
        <w:t>C</w:t>
      </w:r>
      <w:r w:rsidR="008E465B">
        <w:rPr>
          <w:rFonts w:eastAsiaTheme="majorEastAsia"/>
        </w:rPr>
        <w:t xml:space="preserve">ommunity </w:t>
      </w:r>
      <w:r w:rsidRPr="00BC7253">
        <w:rPr>
          <w:rFonts w:eastAsiaTheme="majorEastAsia"/>
        </w:rPr>
        <w:t>S</w:t>
      </w:r>
      <w:r w:rsidR="008E465B">
        <w:rPr>
          <w:rFonts w:eastAsiaTheme="majorEastAsia"/>
        </w:rPr>
        <w:t xml:space="preserve">ervices </w:t>
      </w:r>
      <w:r w:rsidRPr="00BC7253">
        <w:rPr>
          <w:rFonts w:eastAsiaTheme="majorEastAsia"/>
        </w:rPr>
        <w:t>D</w:t>
      </w:r>
      <w:r w:rsidR="008E465B">
        <w:rPr>
          <w:rFonts w:eastAsiaTheme="majorEastAsia"/>
        </w:rPr>
        <w:t>irectorate</w:t>
      </w:r>
      <w:r w:rsidRPr="00BC7253">
        <w:rPr>
          <w:rFonts w:eastAsiaTheme="majorEastAsia"/>
        </w:rPr>
        <w:t xml:space="preserve"> for </w:t>
      </w:r>
      <w:r w:rsidR="008E465B">
        <w:rPr>
          <w:rFonts w:eastAsiaTheme="majorEastAsia"/>
        </w:rPr>
        <w:t xml:space="preserve">the </w:t>
      </w:r>
      <w:r w:rsidRPr="00BC7253">
        <w:rPr>
          <w:rFonts w:eastAsiaTheme="majorEastAsia"/>
        </w:rPr>
        <w:t>Service Provision Cost Analysis Project.</w:t>
      </w:r>
      <w:bookmarkEnd w:id="59"/>
    </w:p>
    <w:p w14:paraId="41BE095D" w14:textId="1B23CECD" w:rsidR="00FA3F4E" w:rsidRDefault="00FA3F4E" w:rsidP="00C706FE">
      <w:pPr>
        <w:pStyle w:val="Heading3"/>
      </w:pPr>
      <w:bookmarkStart w:id="60" w:name="_Toc55468899"/>
      <w:r w:rsidRPr="00C706FE">
        <w:t xml:space="preserve">Engagement with the </w:t>
      </w:r>
      <w:r w:rsidR="004542EA" w:rsidRPr="00C706FE">
        <w:t>education and training sector</w:t>
      </w:r>
      <w:bookmarkEnd w:id="60"/>
    </w:p>
    <w:p w14:paraId="47C1568E" w14:textId="702036AD" w:rsidR="006A60AD" w:rsidRPr="006A60AD" w:rsidRDefault="004E4162" w:rsidP="002B5C63">
      <w:pPr>
        <w:pStyle w:val="BodyText"/>
      </w:pPr>
      <w:r>
        <w:t xml:space="preserve">Throughout </w:t>
      </w:r>
      <w:r w:rsidR="000E0EDB">
        <w:t>the year</w:t>
      </w:r>
      <w:r>
        <w:t xml:space="preserve">, </w:t>
      </w:r>
      <w:r w:rsidR="006A60AD">
        <w:t>ACTCOSS regularly engage</w:t>
      </w:r>
      <w:r w:rsidR="00D31F98">
        <w:t>d</w:t>
      </w:r>
      <w:r w:rsidR="006A60AD">
        <w:t xml:space="preserve"> with the education and training sector to ensure tha</w:t>
      </w:r>
      <w:r w:rsidR="00FB0C37">
        <w:t xml:space="preserve">t education and training in the ACT </w:t>
      </w:r>
      <w:r w:rsidR="00D31F98">
        <w:t xml:space="preserve">is </w:t>
      </w:r>
      <w:r w:rsidR="00FB0C37">
        <w:t xml:space="preserve">meeting current </w:t>
      </w:r>
      <w:r w:rsidR="004410B2">
        <w:t xml:space="preserve">and </w:t>
      </w:r>
      <w:r w:rsidR="00FB0C37">
        <w:t xml:space="preserve">future </w:t>
      </w:r>
      <w:r w:rsidR="004410B2">
        <w:t>community sector</w:t>
      </w:r>
      <w:r w:rsidR="00FB0C37">
        <w:t xml:space="preserve"> workforce</w:t>
      </w:r>
      <w:r w:rsidR="004410B2">
        <w:t xml:space="preserve"> needs</w:t>
      </w:r>
      <w:r w:rsidR="00FB0C37">
        <w:t xml:space="preserve">. </w:t>
      </w:r>
      <w:r w:rsidR="00B533B8">
        <w:t xml:space="preserve">Activities </w:t>
      </w:r>
      <w:r w:rsidR="00A82A18">
        <w:t>included:</w:t>
      </w:r>
    </w:p>
    <w:p w14:paraId="327A1E36" w14:textId="584C313A" w:rsidR="00FA3F4E" w:rsidRPr="000953D5" w:rsidRDefault="000F1B65" w:rsidP="00FA3F4E">
      <w:pPr>
        <w:pStyle w:val="ListBullet"/>
      </w:pPr>
      <w:r>
        <w:t>Engag</w:t>
      </w:r>
      <w:r w:rsidR="000D61B9">
        <w:t>ing</w:t>
      </w:r>
      <w:r>
        <w:t xml:space="preserve"> Skills Canberra to sponsor the </w:t>
      </w:r>
      <w:r w:rsidR="00FA3F4E" w:rsidRPr="000953D5">
        <w:t>Cultivating Workers, Sustaining Community Services</w:t>
      </w:r>
      <w:r>
        <w:t xml:space="preserve"> workshop</w:t>
      </w:r>
    </w:p>
    <w:p w14:paraId="11E5C6E6" w14:textId="77777777" w:rsidR="00FA3F4E" w:rsidRPr="000953D5" w:rsidRDefault="00FA3F4E" w:rsidP="00FA3F4E">
      <w:pPr>
        <w:pStyle w:val="ListBullet"/>
      </w:pPr>
      <w:r w:rsidRPr="000953D5">
        <w:t>CEO meetings with Skills Canberra</w:t>
      </w:r>
    </w:p>
    <w:p w14:paraId="370C31C2" w14:textId="7FFC4F03" w:rsidR="00FA3F4E" w:rsidRPr="000953D5" w:rsidRDefault="00FA3F4E" w:rsidP="00FA3F4E">
      <w:pPr>
        <w:pStyle w:val="ListBullet"/>
      </w:pPr>
      <w:r w:rsidRPr="000953D5">
        <w:t xml:space="preserve">Advocacy on implications </w:t>
      </w:r>
      <w:r w:rsidR="0060309A">
        <w:t xml:space="preserve">for the community sector workforce of </w:t>
      </w:r>
      <w:r w:rsidRPr="000953D5">
        <w:t>previously planned VET subsidy cuts in early 2020</w:t>
      </w:r>
    </w:p>
    <w:p w14:paraId="69DDAEE6" w14:textId="20415EEB" w:rsidR="00FA3F4E" w:rsidRPr="000953D5" w:rsidRDefault="00FA3F4E" w:rsidP="00FA3F4E">
      <w:pPr>
        <w:pStyle w:val="ListBullet"/>
      </w:pPr>
      <w:r w:rsidRPr="000953D5">
        <w:t>Support</w:t>
      </w:r>
      <w:r w:rsidR="00F74504">
        <w:t xml:space="preserve"> to</w:t>
      </w:r>
      <w:r w:rsidRPr="000953D5">
        <w:t xml:space="preserve"> the sector </w:t>
      </w:r>
      <w:r w:rsidR="00DD1374">
        <w:t xml:space="preserve">to </w:t>
      </w:r>
      <w:r w:rsidRPr="000953D5">
        <w:t>provide input to the Skilled Capital Qualification and Skill Set Lists</w:t>
      </w:r>
    </w:p>
    <w:p w14:paraId="788B9C12" w14:textId="35DD7F2E" w:rsidR="00FA3F4E" w:rsidRPr="000953D5" w:rsidRDefault="00624A16" w:rsidP="00FA3F4E">
      <w:pPr>
        <w:pStyle w:val="ListBullet"/>
      </w:pPr>
      <w:r>
        <w:t>P</w:t>
      </w:r>
      <w:r w:rsidR="00FA3F4E" w:rsidRPr="000953D5">
        <w:t>articipat</w:t>
      </w:r>
      <w:r w:rsidR="000D61B9">
        <w:t>ion</w:t>
      </w:r>
      <w:r w:rsidR="00FA3F4E" w:rsidRPr="000953D5">
        <w:t xml:space="preserve"> in the COAG VET Reform Roadmap Industry Consultation hosted by the Senior Skills Officials Network. </w:t>
      </w:r>
    </w:p>
    <w:p w14:paraId="43205C00" w14:textId="77777777" w:rsidR="009D4174" w:rsidRPr="00C706FE" w:rsidRDefault="009D4174" w:rsidP="00C706FE">
      <w:pPr>
        <w:pStyle w:val="Heading3"/>
      </w:pPr>
      <w:bookmarkStart w:id="61" w:name="_Toc55468900"/>
      <w:r w:rsidRPr="00C706FE">
        <w:t>ACT Long Service Leave Portable Scheme</w:t>
      </w:r>
      <w:bookmarkEnd w:id="61"/>
    </w:p>
    <w:p w14:paraId="4B7632F5" w14:textId="0F8B0A66" w:rsidR="009D4174" w:rsidRPr="009D4174" w:rsidRDefault="009D4174" w:rsidP="009D4174">
      <w:pPr>
        <w:pStyle w:val="BodyText"/>
      </w:pPr>
      <w:r w:rsidRPr="009D4174">
        <w:t xml:space="preserve">ACTCOSS </w:t>
      </w:r>
      <w:r w:rsidR="002C5672">
        <w:t xml:space="preserve">has </w:t>
      </w:r>
      <w:r w:rsidRPr="009D4174">
        <w:t xml:space="preserve">worked with the ACT Long Service Leave Authority and sector colleagues in respect to </w:t>
      </w:r>
      <w:r w:rsidR="001755B2">
        <w:t xml:space="preserve">rule </w:t>
      </w:r>
      <w:r w:rsidRPr="009D4174">
        <w:t xml:space="preserve">changes </w:t>
      </w:r>
      <w:r w:rsidR="001755B2">
        <w:t xml:space="preserve">on the inclusion of </w:t>
      </w:r>
      <w:r w:rsidRPr="009D4174">
        <w:t>advocacy organisation</w:t>
      </w:r>
      <w:r w:rsidR="001755B2">
        <w:t>s</w:t>
      </w:r>
      <w:r w:rsidRPr="009D4174">
        <w:t xml:space="preserve"> in the ACT Portable Leave </w:t>
      </w:r>
      <w:r w:rsidR="002C5672">
        <w:t>S</w:t>
      </w:r>
      <w:r w:rsidRPr="009D4174">
        <w:t xml:space="preserve">cheme.  </w:t>
      </w:r>
    </w:p>
    <w:p w14:paraId="626309AC" w14:textId="3AAC888E" w:rsidR="00AA3F37" w:rsidRPr="00C706FE" w:rsidRDefault="00D14075" w:rsidP="00C706FE">
      <w:pPr>
        <w:pStyle w:val="Heading3"/>
      </w:pPr>
      <w:bookmarkStart w:id="62" w:name="_Toc55468901"/>
      <w:r w:rsidRPr="00C706FE">
        <w:t>Work Safety Council</w:t>
      </w:r>
      <w:bookmarkEnd w:id="62"/>
      <w:r w:rsidRPr="00C706FE">
        <w:t xml:space="preserve"> </w:t>
      </w:r>
    </w:p>
    <w:p w14:paraId="4B4AD02A" w14:textId="77777777" w:rsidR="00AA3F37" w:rsidRPr="00AA3F37" w:rsidRDefault="00D14075" w:rsidP="00AA3F37">
      <w:pPr>
        <w:pStyle w:val="ListBullet"/>
      </w:pPr>
      <w:r w:rsidRPr="00AA3F37">
        <w:t xml:space="preserve">ACTCOSS fulfilled the community sector employer representative role in the ACT Work Safety Ministerial Advisory Council to end 2019. </w:t>
      </w:r>
    </w:p>
    <w:p w14:paraId="5E6D7750" w14:textId="250F9A48" w:rsidR="00AA3F37" w:rsidRPr="00AA3F37" w:rsidRDefault="00D14075" w:rsidP="00AA3F37">
      <w:pPr>
        <w:pStyle w:val="ListBullet"/>
      </w:pPr>
      <w:r w:rsidRPr="00AA3F37">
        <w:t xml:space="preserve">ACTCOSS </w:t>
      </w:r>
      <w:r w:rsidR="007A1988">
        <w:t>worked</w:t>
      </w:r>
      <w:r w:rsidR="007A1988" w:rsidRPr="00AA3F37">
        <w:t xml:space="preserve"> </w:t>
      </w:r>
      <w:r w:rsidRPr="00AA3F37">
        <w:t xml:space="preserve">with the WorkSafe ACT Psychological Health Officer in late 2019 to build a channel of engagement with the sector through our Human Resources </w:t>
      </w:r>
      <w:r w:rsidR="00AA3F37" w:rsidRPr="00AA3F37">
        <w:t>N</w:t>
      </w:r>
      <w:r w:rsidRPr="00AA3F37">
        <w:t>etwork. Through this engagement</w:t>
      </w:r>
      <w:r w:rsidR="0002790D">
        <w:t>, we</w:t>
      </w:r>
      <w:r w:rsidRPr="00AA3F37">
        <w:t xml:space="preserve"> provided sector input toward the development of the ACT </w:t>
      </w:r>
      <w:r w:rsidR="00AA3F37" w:rsidRPr="00AA3F37">
        <w:t>G</w:t>
      </w:r>
      <w:r w:rsidRPr="00AA3F37">
        <w:t xml:space="preserve">overnment Healthier Work </w:t>
      </w:r>
      <w:r w:rsidR="0002790D">
        <w:t>P</w:t>
      </w:r>
      <w:r w:rsidRPr="00AA3F37">
        <w:t>ortal.</w:t>
      </w:r>
    </w:p>
    <w:p w14:paraId="7D771937" w14:textId="2DFF81FE" w:rsidR="003E505E" w:rsidRDefault="00D14075" w:rsidP="00AA3F37">
      <w:pPr>
        <w:pStyle w:val="ListBullet"/>
      </w:pPr>
      <w:r w:rsidRPr="00AA3F37">
        <w:t>ACTCOSS met with the new ACT Work Safety Commissioner in 2020 and remains engaged with WorkSafe ACT on shared priorities.</w:t>
      </w:r>
    </w:p>
    <w:p w14:paraId="3E2AB7D4" w14:textId="07FF720D" w:rsidR="00F7001B" w:rsidRPr="00C706FE" w:rsidRDefault="00F7001B" w:rsidP="00C706FE">
      <w:pPr>
        <w:pStyle w:val="Heading3"/>
      </w:pPr>
      <w:bookmarkStart w:id="63" w:name="_Toc55468902"/>
      <w:r w:rsidRPr="00C706FE">
        <w:lastRenderedPageBreak/>
        <w:t>Other consultations and advisory groups</w:t>
      </w:r>
      <w:bookmarkEnd w:id="63"/>
    </w:p>
    <w:p w14:paraId="37E074FA" w14:textId="36334E50" w:rsidR="00F7001B" w:rsidRPr="00AA3F37" w:rsidRDefault="00153B8C" w:rsidP="0077773C">
      <w:pPr>
        <w:pStyle w:val="BodyText"/>
        <w:tabs>
          <w:tab w:val="clear" w:pos="567"/>
        </w:tabs>
      </w:pPr>
      <w:r>
        <w:t xml:space="preserve">ACTCOSS participated in a range of other activities relating to capacity building including </w:t>
      </w:r>
      <w:r w:rsidR="004D0DA5">
        <w:t xml:space="preserve">on the </w:t>
      </w:r>
      <w:r w:rsidR="00F7001B" w:rsidRPr="00F7001B">
        <w:t>Project Advisory Group chaired by Health Care Consumers’ Association to develop Health Literacy Training for Community Workers</w:t>
      </w:r>
      <w:r w:rsidR="004D0DA5">
        <w:t xml:space="preserve"> and the </w:t>
      </w:r>
      <w:proofErr w:type="spellStart"/>
      <w:r w:rsidR="00F7001B" w:rsidRPr="00F7001B">
        <w:t>CDNet</w:t>
      </w:r>
      <w:proofErr w:type="spellEnd"/>
      <w:r w:rsidR="00F7001B" w:rsidRPr="00F7001B">
        <w:t xml:space="preserve"> Steering Group</w:t>
      </w:r>
      <w:r w:rsidR="004D0DA5">
        <w:t>.</w:t>
      </w:r>
    </w:p>
    <w:tbl>
      <w:tblPr>
        <w:tblStyle w:val="1701"/>
        <w:tblW w:w="0" w:type="auto"/>
        <w:tblLook w:val="04A0" w:firstRow="1" w:lastRow="0" w:firstColumn="1" w:lastColumn="0" w:noHBand="0" w:noVBand="1"/>
      </w:tblPr>
      <w:tblGrid>
        <w:gridCol w:w="8494"/>
      </w:tblGrid>
      <w:tr w:rsidR="003E505E" w14:paraId="1175F741" w14:textId="77777777" w:rsidTr="00B4282E">
        <w:tc>
          <w:tcPr>
            <w:tcW w:w="8494" w:type="dxa"/>
          </w:tcPr>
          <w:p w14:paraId="617E5E7A" w14:textId="6A03CD0B" w:rsidR="003E505E" w:rsidRDefault="003E505E" w:rsidP="0023115E">
            <w:pPr>
              <w:pStyle w:val="Surveyresultboxtext"/>
            </w:pPr>
            <w:r>
              <w:t xml:space="preserve">80% of stakeholder survey respondents agree that ACTCOSS </w:t>
            </w:r>
            <w:r w:rsidR="00670871">
              <w:t>assists and supports organisations to build their capacity</w:t>
            </w:r>
            <w:r>
              <w:t xml:space="preserve">. </w:t>
            </w:r>
          </w:p>
          <w:p w14:paraId="47FB5EF0" w14:textId="77777777" w:rsidR="003E505E" w:rsidRPr="00A174F6" w:rsidRDefault="003E505E" w:rsidP="00B4282E">
            <w:pPr>
              <w:pStyle w:val="Surveysource"/>
            </w:pPr>
            <w:r>
              <w:t>–</w:t>
            </w:r>
            <w:r w:rsidRPr="00A174F6">
              <w:t xml:space="preserve"> ACTCOSS</w:t>
            </w:r>
            <w:r>
              <w:t xml:space="preserve"> </w:t>
            </w:r>
            <w:r w:rsidRPr="00A174F6">
              <w:t>Stakeholder Survey, May 2020</w:t>
            </w:r>
          </w:p>
        </w:tc>
      </w:tr>
    </w:tbl>
    <w:p w14:paraId="2E3697FF" w14:textId="77777777" w:rsidR="003E505E" w:rsidRPr="00713677" w:rsidRDefault="003E505E" w:rsidP="003E505E">
      <w:pPr>
        <w:pStyle w:val="BodyText"/>
        <w:rPr>
          <w:highlight w:val="yellow"/>
        </w:rPr>
      </w:pPr>
    </w:p>
    <w:p w14:paraId="52FB5B21" w14:textId="5390DD10" w:rsidR="002E4105" w:rsidRDefault="00243B30" w:rsidP="002E4105">
      <w:pPr>
        <w:pStyle w:val="Heading1-Pagebreakbefore"/>
      </w:pPr>
      <w:bookmarkStart w:id="64" w:name="_Toc55468903"/>
      <w:bookmarkStart w:id="65" w:name="_Toc56076588"/>
      <w:r>
        <w:lastRenderedPageBreak/>
        <w:t xml:space="preserve">Strategic objective: </w:t>
      </w:r>
      <w:r w:rsidR="002E4105">
        <w:t>Promote social justice</w:t>
      </w:r>
      <w:bookmarkEnd w:id="64"/>
      <w:bookmarkEnd w:id="65"/>
    </w:p>
    <w:p w14:paraId="5E1E3503" w14:textId="438D767C" w:rsidR="00D274F9" w:rsidRPr="00AE54CB" w:rsidRDefault="00D274F9" w:rsidP="0077773C">
      <w:pPr>
        <w:pStyle w:val="BodyText"/>
      </w:pPr>
      <w:r>
        <w:t xml:space="preserve">ACTCOSS produced a range of advocacy publications on </w:t>
      </w:r>
      <w:r w:rsidR="007F15AD">
        <w:t>the key issues impacting social justice in the ACT. These included:</w:t>
      </w:r>
    </w:p>
    <w:p w14:paraId="12472839" w14:textId="476E8A75" w:rsidR="00E34BF8" w:rsidRDefault="003F250E" w:rsidP="00E34BF8">
      <w:pPr>
        <w:pStyle w:val="Heading2"/>
      </w:pPr>
      <w:bookmarkStart w:id="66" w:name="_Toc55468904"/>
      <w:r w:rsidRPr="00E34BF8">
        <w:t>Imagining Better</w:t>
      </w:r>
      <w:r w:rsidR="00E34BF8" w:rsidRPr="00E34BF8">
        <w:t xml:space="preserve">: </w:t>
      </w:r>
      <w:r w:rsidR="008C6C21" w:rsidRPr="00E34BF8">
        <w:t>Reflections on access, choice and control in ACT health services for people with disability</w:t>
      </w:r>
      <w:bookmarkEnd w:id="66"/>
    </w:p>
    <w:p w14:paraId="454825ED" w14:textId="4EDEC967" w:rsidR="008B6632" w:rsidRPr="00E34BF8" w:rsidRDefault="00CA0F02" w:rsidP="00621CD3">
      <w:pPr>
        <w:pStyle w:val="Publicationdates"/>
      </w:pPr>
      <w:r w:rsidRPr="00E34BF8">
        <w:t>Sep 2019</w:t>
      </w:r>
    </w:p>
    <w:p w14:paraId="1B47411F" w14:textId="7C0651D5" w:rsidR="000266F7" w:rsidRDefault="002F4E9B" w:rsidP="002F4E9B">
      <w:pPr>
        <w:pStyle w:val="BodyText"/>
      </w:pPr>
      <w:r>
        <w:t xml:space="preserve">This report was from a project conducted by ACTCOSS with support from the ACT Office </w:t>
      </w:r>
      <w:r w:rsidR="00DE6C4E">
        <w:t>f</w:t>
      </w:r>
      <w:r>
        <w:t xml:space="preserve">or Disability as part of the ACT’s commitment to implementing the National Disability Strategy. </w:t>
      </w:r>
    </w:p>
    <w:p w14:paraId="2381ED7E" w14:textId="6C65CF90" w:rsidR="00E4163B" w:rsidRDefault="002F4E9B" w:rsidP="002F4E9B">
      <w:pPr>
        <w:pStyle w:val="BodyText"/>
      </w:pPr>
      <w:r>
        <w:t xml:space="preserve">The report shows that people with disability self-report poor health outcomes arising from personal and structural issues such as </w:t>
      </w:r>
      <w:r w:rsidR="005456B1">
        <w:t xml:space="preserve">economic disadvantage, diagnostic overshadowing, poor attitudes of </w:t>
      </w:r>
      <w:r w:rsidR="00825188">
        <w:t xml:space="preserve">clinical workers, inadequate </w:t>
      </w:r>
      <w:r w:rsidR="00973856">
        <w:t xml:space="preserve">digital and physical </w:t>
      </w:r>
      <w:r w:rsidR="00825188">
        <w:t>infrastructure</w:t>
      </w:r>
      <w:r w:rsidR="00973856">
        <w:t>,</w:t>
      </w:r>
      <w:r w:rsidR="00825188">
        <w:t xml:space="preserve"> and service gaps.</w:t>
      </w:r>
    </w:p>
    <w:p w14:paraId="18D8C951" w14:textId="6B28A187" w:rsidR="00F16B34" w:rsidRDefault="006D6952" w:rsidP="002F4E9B">
      <w:pPr>
        <w:pStyle w:val="BodyText"/>
      </w:pPr>
      <w:hyperlink r:id="rId20" w:history="1">
        <w:r w:rsidR="008B6632" w:rsidRPr="00825188">
          <w:rPr>
            <w:rStyle w:val="Hyperlink"/>
            <w:i/>
            <w:iCs/>
          </w:rPr>
          <w:t>Imagining Bette</w:t>
        </w:r>
        <w:r w:rsidR="008B6632">
          <w:rPr>
            <w:rStyle w:val="Hyperlink"/>
            <w:i/>
            <w:iCs/>
          </w:rPr>
          <w:t>r</w:t>
        </w:r>
        <w:r w:rsidR="008B6632" w:rsidRPr="005D5D39">
          <w:rPr>
            <w:rStyle w:val="Hyperlink"/>
          </w:rPr>
          <w:t xml:space="preserve"> </w:t>
        </w:r>
        <w:r w:rsidR="005D5D39" w:rsidRPr="005D5D39">
          <w:rPr>
            <w:rStyle w:val="Hyperlink"/>
          </w:rPr>
          <w:t xml:space="preserve">on our website </w:t>
        </w:r>
        <w:r w:rsidR="008B6632" w:rsidRPr="005D5D39">
          <w:rPr>
            <w:rStyle w:val="Hyperlink"/>
          </w:rPr>
          <w:t>&gt;</w:t>
        </w:r>
      </w:hyperlink>
    </w:p>
    <w:p w14:paraId="6204472D" w14:textId="7EBD2B8E" w:rsidR="003F250E" w:rsidRDefault="003F250E" w:rsidP="00E4163B">
      <w:pPr>
        <w:pStyle w:val="Heading2"/>
      </w:pPr>
      <w:bookmarkStart w:id="67" w:name="_Toc55468905"/>
      <w:r>
        <w:t xml:space="preserve">ACTCOSS </w:t>
      </w:r>
      <w:r w:rsidR="00A9659B">
        <w:t xml:space="preserve">ACT </w:t>
      </w:r>
      <w:r>
        <w:t>Budget priorities</w:t>
      </w:r>
      <w:r w:rsidR="00621CD3">
        <w:t xml:space="preserve"> 2020-21</w:t>
      </w:r>
      <w:bookmarkEnd w:id="67"/>
      <w:r>
        <w:t xml:space="preserve"> </w:t>
      </w:r>
    </w:p>
    <w:p w14:paraId="3F5E9719" w14:textId="7E2EAC7E" w:rsidR="00E4163B" w:rsidRDefault="00B8586D" w:rsidP="00621CD3">
      <w:pPr>
        <w:pStyle w:val="Publicationdates"/>
      </w:pPr>
      <w:r>
        <w:t>Nov 2019</w:t>
      </w:r>
    </w:p>
    <w:p w14:paraId="2368BD6D" w14:textId="240C4DCA" w:rsidR="00D92AE5" w:rsidRDefault="00D92AE5" w:rsidP="00D92AE5">
      <w:pPr>
        <w:pStyle w:val="BodyText"/>
      </w:pPr>
      <w:r>
        <w:t xml:space="preserve">In </w:t>
      </w:r>
      <w:r w:rsidR="001659C2">
        <w:t xml:space="preserve">our </w:t>
      </w:r>
      <w:r>
        <w:t>submission for the 2020-21 ACT Budget, we outline</w:t>
      </w:r>
      <w:r w:rsidR="001659C2">
        <w:t>d</w:t>
      </w:r>
      <w:r>
        <w:t xml:space="preserve"> </w:t>
      </w:r>
      <w:r w:rsidR="00AF0C60">
        <w:t>50</w:t>
      </w:r>
      <w:r>
        <w:t xml:space="preserve"> priorities</w:t>
      </w:r>
      <w:r w:rsidR="00853481">
        <w:t xml:space="preserve"> calling </w:t>
      </w:r>
      <w:r>
        <w:t>for adequate resourcing of community-based, non-government delivered services and responses to meet community need and a changing Canberra.</w:t>
      </w:r>
    </w:p>
    <w:p w14:paraId="5F9C52BC" w14:textId="0004DB96" w:rsidR="00B8586D" w:rsidRDefault="00212647" w:rsidP="00D92AE5">
      <w:pPr>
        <w:pStyle w:val="BodyText"/>
      </w:pPr>
      <w:r>
        <w:t>The submission also sought</w:t>
      </w:r>
      <w:r w:rsidR="00D92AE5">
        <w:t xml:space="preserve"> fulfillment of ACT Government promises plus community priorities set out in successive </w:t>
      </w:r>
      <w:r>
        <w:t xml:space="preserve">ACTCOSS </w:t>
      </w:r>
      <w:r w:rsidR="00D92AE5">
        <w:t xml:space="preserve">Budget submissions since the 2016 </w:t>
      </w:r>
      <w:r w:rsidR="004918EC">
        <w:t xml:space="preserve">ACT </w:t>
      </w:r>
      <w:r w:rsidR="00D92AE5">
        <w:t>election.</w:t>
      </w:r>
    </w:p>
    <w:p w14:paraId="3287BF97" w14:textId="681B5C69" w:rsidR="000D2B99" w:rsidRDefault="006D6952" w:rsidP="00E4163B">
      <w:pPr>
        <w:pStyle w:val="BodyText"/>
      </w:pPr>
      <w:hyperlink r:id="rId21" w:history="1">
        <w:r w:rsidR="000D2B99" w:rsidRPr="004918EC">
          <w:rPr>
            <w:rStyle w:val="Hyperlink"/>
            <w:i/>
            <w:iCs/>
          </w:rPr>
          <w:t>ACTCOSS Budget Priorities 2020-21</w:t>
        </w:r>
        <w:r w:rsidR="000D2B99" w:rsidRPr="003C3951">
          <w:rPr>
            <w:rStyle w:val="Hyperlink"/>
          </w:rPr>
          <w:t xml:space="preserve"> on our website &gt;</w:t>
        </w:r>
      </w:hyperlink>
    </w:p>
    <w:p w14:paraId="2C105F67" w14:textId="77777777" w:rsidR="00621CD3" w:rsidRDefault="003F250E" w:rsidP="00621CD3">
      <w:pPr>
        <w:pStyle w:val="Heading2"/>
      </w:pPr>
      <w:bookmarkStart w:id="68" w:name="_Toc55468906"/>
      <w:r w:rsidRPr="00621CD3">
        <w:t>Creating opportunity or entrenching disadvantage</w:t>
      </w:r>
      <w:r w:rsidR="00955DA4" w:rsidRPr="00621CD3">
        <w:t>?</w:t>
      </w:r>
      <w:r w:rsidR="0012534B" w:rsidRPr="00621CD3">
        <w:t xml:space="preserve"> 5 years on</w:t>
      </w:r>
      <w:r w:rsidR="00621CD3" w:rsidRPr="00621CD3">
        <w:t xml:space="preserve">: </w:t>
      </w:r>
      <w:r w:rsidR="00955DA4" w:rsidRPr="00621CD3">
        <w:t>ACT Labour Market Data Update</w:t>
      </w:r>
      <w:bookmarkEnd w:id="68"/>
    </w:p>
    <w:p w14:paraId="076A35F2" w14:textId="6938332E" w:rsidR="00955DA4" w:rsidRPr="00621CD3" w:rsidRDefault="00955DA4" w:rsidP="00621CD3">
      <w:pPr>
        <w:pStyle w:val="Publicationdates"/>
      </w:pPr>
      <w:r w:rsidRPr="00621CD3">
        <w:t>Oct 2019</w:t>
      </w:r>
    </w:p>
    <w:p w14:paraId="7BCAB12B" w14:textId="77777777" w:rsidR="00FA7A81" w:rsidRDefault="00FA7A81" w:rsidP="00FA7A81">
      <w:pPr>
        <w:pStyle w:val="BodyText"/>
      </w:pPr>
      <w:r>
        <w:t xml:space="preserve">In October 2014, ACTCOSS and the Women’s Centre for Health Matters collaborated to release a report for Anti-Poverty Week titled </w:t>
      </w:r>
      <w:r w:rsidRPr="00FA7A81">
        <w:rPr>
          <w:i/>
          <w:iCs/>
        </w:rPr>
        <w:t>Creating Opportunity or Entrenching Disadvantage?</w:t>
      </w:r>
      <w:r>
        <w:t xml:space="preserve"> which explored ACT labour market data and trends, and the female share for the largest employing industries in the ACT.</w:t>
      </w:r>
    </w:p>
    <w:p w14:paraId="29FBC651" w14:textId="77777777" w:rsidR="00FA7A81" w:rsidRDefault="00FA7A81" w:rsidP="00FA7A81">
      <w:pPr>
        <w:pStyle w:val="BodyText"/>
      </w:pPr>
    </w:p>
    <w:p w14:paraId="24A7EED8" w14:textId="46339C15" w:rsidR="00E4163B" w:rsidRDefault="00FA7A81" w:rsidP="00FA7A81">
      <w:pPr>
        <w:pStyle w:val="BodyText"/>
      </w:pPr>
      <w:r>
        <w:t>Five years later, approximately 37,000 people live in low-income households in the ACT, and women are over-represented in Canberra’s low-income households. With the cost of living in the ACT also increasing and Canberra’s overall CPI increasing above the national rate, this report revisited the latest data to determine what changes have occurred in the labour market and how women have fared though the changes compared to men.</w:t>
      </w:r>
    </w:p>
    <w:p w14:paraId="5B5A516F" w14:textId="5102351C" w:rsidR="00FA7A81" w:rsidRDefault="006D6952" w:rsidP="00FA7A81">
      <w:pPr>
        <w:pStyle w:val="BodyText"/>
      </w:pPr>
      <w:hyperlink r:id="rId22" w:history="1">
        <w:r w:rsidR="0012534B" w:rsidRPr="00AE25F4">
          <w:rPr>
            <w:rStyle w:val="Hyperlink"/>
            <w:i/>
            <w:iCs/>
          </w:rPr>
          <w:t>Creating opportunity or entrenching disadvantage? 5 years on</w:t>
        </w:r>
        <w:r w:rsidR="0012534B" w:rsidRPr="00AE25F4">
          <w:rPr>
            <w:rStyle w:val="Hyperlink"/>
          </w:rPr>
          <w:t xml:space="preserve"> </w:t>
        </w:r>
        <w:proofErr w:type="spellStart"/>
        <w:r w:rsidR="0012534B" w:rsidRPr="00AE25F4">
          <w:rPr>
            <w:rStyle w:val="Hyperlink"/>
          </w:rPr>
          <w:t>on</w:t>
        </w:r>
        <w:proofErr w:type="spellEnd"/>
        <w:r w:rsidR="0012534B" w:rsidRPr="00AE25F4">
          <w:rPr>
            <w:rStyle w:val="Hyperlink"/>
          </w:rPr>
          <w:t xml:space="preserve"> our website &gt;</w:t>
        </w:r>
      </w:hyperlink>
    </w:p>
    <w:p w14:paraId="31D247EE" w14:textId="6B1D8820" w:rsidR="003F250E" w:rsidRDefault="00AE70E4" w:rsidP="00E4163B">
      <w:pPr>
        <w:pStyle w:val="Heading2"/>
      </w:pPr>
      <w:bookmarkStart w:id="69" w:name="_Toc55468907"/>
      <w:r w:rsidRPr="00AE70E4">
        <w:t>Shattered Myths: 20 years of ACT Council of Social Service work on poverty</w:t>
      </w:r>
      <w:bookmarkEnd w:id="69"/>
    </w:p>
    <w:p w14:paraId="71F3197D" w14:textId="5BB6494A" w:rsidR="00AE70E4" w:rsidRPr="00AE70E4" w:rsidRDefault="00AE70E4" w:rsidP="00621CD3">
      <w:pPr>
        <w:pStyle w:val="Publicationdates"/>
      </w:pPr>
      <w:r w:rsidRPr="00AE70E4">
        <w:t>Nov 2019</w:t>
      </w:r>
    </w:p>
    <w:p w14:paraId="6647E17D" w14:textId="4DCDF8E1" w:rsidR="00983D35" w:rsidRDefault="00983D35" w:rsidP="00FD05B4">
      <w:pPr>
        <w:pStyle w:val="BodyText"/>
      </w:pPr>
      <w:r w:rsidRPr="00983D35">
        <w:t xml:space="preserve">2019 was the 20th anniversary of ACTCOSS starting to collect data on the nature and extent of poverty in the ACT. To mark the anniversary, ACTCOSS produced the resource </w:t>
      </w:r>
      <w:r w:rsidRPr="00840A17">
        <w:rPr>
          <w:rStyle w:val="Emphasis"/>
        </w:rPr>
        <w:t>Shattered Myths: 20 years of ACTCOSS work on poverty</w:t>
      </w:r>
      <w:r w:rsidRPr="00983D35">
        <w:t xml:space="preserve">. </w:t>
      </w:r>
      <w:r w:rsidR="00840A17">
        <w:t>This document</w:t>
      </w:r>
      <w:r w:rsidRPr="00983D35">
        <w:t xml:space="preserve"> charted how ACTCOSS collected and reported data; the realities of poverty throughout the decades; and the ACT Government responses to poverty and </w:t>
      </w:r>
      <w:proofErr w:type="spellStart"/>
      <w:r w:rsidRPr="00983D35">
        <w:t>ACTCOSS’s</w:t>
      </w:r>
      <w:proofErr w:type="spellEnd"/>
      <w:r w:rsidRPr="00983D35">
        <w:t xml:space="preserve"> work over the years. The final publication included quotes contributed by Chief Minister Andrew Barr, Leader of the Opposition Alistair Coe, Leader of the ACT Greens Shane </w:t>
      </w:r>
      <w:proofErr w:type="spellStart"/>
      <w:r w:rsidRPr="00983D35">
        <w:t>Rattenbury</w:t>
      </w:r>
      <w:proofErr w:type="spellEnd"/>
      <w:r w:rsidRPr="00983D35">
        <w:t>, and the first Chief Minister of the ACT, Rosemary Follett.</w:t>
      </w:r>
    </w:p>
    <w:p w14:paraId="0D8B9099" w14:textId="7FEAEFF3" w:rsidR="00130AFE" w:rsidRDefault="006D6952" w:rsidP="00FD05B4">
      <w:pPr>
        <w:pStyle w:val="BodyText"/>
      </w:pPr>
      <w:hyperlink r:id="rId23" w:history="1">
        <w:r w:rsidR="00130AFE" w:rsidRPr="00130AFE">
          <w:rPr>
            <w:rStyle w:val="Hyperlink"/>
            <w:i/>
            <w:iCs/>
          </w:rPr>
          <w:t>Shattered Myths</w:t>
        </w:r>
        <w:r w:rsidR="00130AFE" w:rsidRPr="00130AFE">
          <w:rPr>
            <w:rStyle w:val="Hyperlink"/>
          </w:rPr>
          <w:t xml:space="preserve"> on our website &gt;</w:t>
        </w:r>
      </w:hyperlink>
    </w:p>
    <w:p w14:paraId="6B1E30CD" w14:textId="715EA3D4" w:rsidR="003F250E" w:rsidRDefault="00733609" w:rsidP="00A9659B">
      <w:pPr>
        <w:pStyle w:val="Heading2"/>
      </w:pPr>
      <w:bookmarkStart w:id="70" w:name="_Toc55468908"/>
      <w:r>
        <w:t>Some o</w:t>
      </w:r>
      <w:r w:rsidR="00A9659B">
        <w:t>ther ways we promoted social justice</w:t>
      </w:r>
      <w:bookmarkEnd w:id="70"/>
    </w:p>
    <w:p w14:paraId="56BFF746" w14:textId="5D05C543" w:rsidR="00EC01F0" w:rsidRPr="00EC01F0" w:rsidRDefault="002C7DC5" w:rsidP="002E6B41">
      <w:pPr>
        <w:pStyle w:val="BodyText"/>
      </w:pPr>
      <w:r>
        <w:t>In 2019-20</w:t>
      </w:r>
      <w:r w:rsidR="0004538F">
        <w:t>,</w:t>
      </w:r>
      <w:r>
        <w:t xml:space="preserve"> ACTCOSS </w:t>
      </w:r>
      <w:r w:rsidR="00D562C2">
        <w:t>was proactive in making submissions to a wide range of inquiries and consultations in writing and in person</w:t>
      </w:r>
      <w:r w:rsidR="003D20A5">
        <w:t xml:space="preserve"> to ensure policy promotes social justice principles</w:t>
      </w:r>
      <w:r w:rsidR="00D562C2">
        <w:t>. A summary is outlined below</w:t>
      </w:r>
      <w:r w:rsidR="003D20A5">
        <w:t>.</w:t>
      </w:r>
    </w:p>
    <w:p w14:paraId="33D21997" w14:textId="59546A5F" w:rsidR="006C6539" w:rsidRPr="006C6539" w:rsidRDefault="006C6539" w:rsidP="006C6539">
      <w:pPr>
        <w:pStyle w:val="Heading3"/>
      </w:pPr>
      <w:bookmarkStart w:id="71" w:name="_Toc55468909"/>
      <w:r>
        <w:t>Submissions</w:t>
      </w:r>
      <w:r w:rsidR="0023585C">
        <w:t xml:space="preserve"> </w:t>
      </w:r>
      <w:r w:rsidR="00C7316F">
        <w:t>and</w:t>
      </w:r>
      <w:r w:rsidR="0023585C">
        <w:t xml:space="preserve"> other publications</w:t>
      </w:r>
      <w:bookmarkEnd w:id="71"/>
    </w:p>
    <w:p w14:paraId="32CCF0F9" w14:textId="57526F6E" w:rsidR="00532DB3" w:rsidRDefault="006D6952" w:rsidP="008864B8">
      <w:pPr>
        <w:pStyle w:val="ListBullet"/>
      </w:pPr>
      <w:hyperlink r:id="rId24" w:history="1">
        <w:proofErr w:type="spellStart"/>
        <w:r w:rsidR="00734668" w:rsidRPr="00734668">
          <w:rPr>
            <w:rStyle w:val="Hyperlink"/>
          </w:rPr>
          <w:t>Evoenergy</w:t>
        </w:r>
        <w:proofErr w:type="spellEnd"/>
        <w:r w:rsidR="00734668" w:rsidRPr="00734668">
          <w:rPr>
            <w:rStyle w:val="Hyperlink"/>
          </w:rPr>
          <w:t xml:space="preserve"> Gas Network 2021 Draft Plan</w:t>
        </w:r>
      </w:hyperlink>
      <w:r w:rsidR="00734668">
        <w:t xml:space="preserve"> (Apr 2020)</w:t>
      </w:r>
    </w:p>
    <w:p w14:paraId="1089BCBA" w14:textId="4CFC32EC" w:rsidR="001B0696" w:rsidRDefault="006D6952" w:rsidP="008864B8">
      <w:pPr>
        <w:pStyle w:val="ListBullet"/>
      </w:pPr>
      <w:hyperlink r:id="rId25" w:history="1">
        <w:r w:rsidR="001B0696" w:rsidRPr="001B0696">
          <w:rPr>
            <w:rStyle w:val="Hyperlink"/>
          </w:rPr>
          <w:t>ICRC Retail Electricity Price Investigation 2020-24 Draft Report</w:t>
        </w:r>
      </w:hyperlink>
      <w:r w:rsidR="001B0696">
        <w:t xml:space="preserve"> (Apr 2020)</w:t>
      </w:r>
    </w:p>
    <w:p w14:paraId="2C7224D9" w14:textId="774EBCC1" w:rsidR="00726851" w:rsidRDefault="006D6952" w:rsidP="008864B8">
      <w:pPr>
        <w:pStyle w:val="ListBullet"/>
      </w:pPr>
      <w:hyperlink r:id="rId26" w:history="1">
        <w:r w:rsidR="00044664" w:rsidRPr="00044664">
          <w:rPr>
            <w:rStyle w:val="Hyperlink"/>
          </w:rPr>
          <w:t>Review of Age of Criminal Responsibility</w:t>
        </w:r>
      </w:hyperlink>
      <w:r w:rsidR="00044664">
        <w:t xml:space="preserve"> (Feb 2020)</w:t>
      </w:r>
    </w:p>
    <w:p w14:paraId="22AC2EC4" w14:textId="7F83727A" w:rsidR="00D92D4F" w:rsidRDefault="006D6952" w:rsidP="008864B8">
      <w:pPr>
        <w:pStyle w:val="ListBullet"/>
      </w:pPr>
      <w:hyperlink r:id="rId27" w:history="1">
        <w:r w:rsidR="00D92D4F" w:rsidRPr="00D92D4F">
          <w:rPr>
            <w:rStyle w:val="Hyperlink"/>
          </w:rPr>
          <w:t>Standing Committee on Justice and Community Safety on the Human Rights (Workers' Rights) Amendment Bill 2019</w:t>
        </w:r>
      </w:hyperlink>
      <w:r w:rsidR="00D92D4F">
        <w:t xml:space="preserve"> (Jan 2020)</w:t>
      </w:r>
    </w:p>
    <w:p w14:paraId="74BB16C0" w14:textId="299BD001" w:rsidR="00015E88" w:rsidRDefault="006D6952" w:rsidP="008864B8">
      <w:pPr>
        <w:pStyle w:val="ListBullet"/>
      </w:pPr>
      <w:hyperlink r:id="rId28" w:history="1">
        <w:r w:rsidR="009F6D07" w:rsidRPr="009F6D07">
          <w:rPr>
            <w:rStyle w:val="Hyperlink"/>
          </w:rPr>
          <w:t>Response to the ACT Sustainable Energy Policy 2020-25 Discussion Paper</w:t>
        </w:r>
      </w:hyperlink>
      <w:r w:rsidR="009F6D07">
        <w:t xml:space="preserve"> (Dec 2019)</w:t>
      </w:r>
    </w:p>
    <w:p w14:paraId="59878663" w14:textId="6395E158" w:rsidR="009F6D07" w:rsidRDefault="006D6952" w:rsidP="008864B8">
      <w:pPr>
        <w:pStyle w:val="ListBullet"/>
      </w:pPr>
      <w:hyperlink r:id="rId29" w:history="1">
        <w:r w:rsidR="00015492" w:rsidRPr="00015492">
          <w:rPr>
            <w:rStyle w:val="Hyperlink"/>
          </w:rPr>
          <w:t>GN21 Energy Consumer Advocacy Workshop Outcomes</w:t>
        </w:r>
      </w:hyperlink>
      <w:r w:rsidR="00015492">
        <w:t xml:space="preserve"> (Dec 2019)</w:t>
      </w:r>
    </w:p>
    <w:p w14:paraId="7157CD86" w14:textId="52A209A1" w:rsidR="00A47291" w:rsidRDefault="006D6952" w:rsidP="009B4C2F">
      <w:pPr>
        <w:pStyle w:val="ListBullet"/>
      </w:pPr>
      <w:hyperlink r:id="rId30" w:history="1">
        <w:r w:rsidR="005F25B2" w:rsidRPr="00C76B08">
          <w:rPr>
            <w:rStyle w:val="Hyperlink"/>
          </w:rPr>
          <w:t>Inquiry into Child and Youth Protection Services</w:t>
        </w:r>
      </w:hyperlink>
      <w:r w:rsidR="005F25B2">
        <w:t xml:space="preserve"> (</w:t>
      </w:r>
      <w:r w:rsidR="0036565A">
        <w:t>Aug 2019)</w:t>
      </w:r>
    </w:p>
    <w:p w14:paraId="2AAD4FE8" w14:textId="05EF38AA" w:rsidR="003F250E" w:rsidRDefault="006C6539" w:rsidP="006C6539">
      <w:pPr>
        <w:pStyle w:val="Heading3"/>
      </w:pPr>
      <w:bookmarkStart w:id="72" w:name="_Toc55468910"/>
      <w:r>
        <w:t xml:space="preserve">Consultations </w:t>
      </w:r>
      <w:r w:rsidR="00C7316F">
        <w:t>and</w:t>
      </w:r>
      <w:r>
        <w:t xml:space="preserve"> advisory groups</w:t>
      </w:r>
      <w:bookmarkEnd w:id="72"/>
    </w:p>
    <w:p w14:paraId="55DF4D73" w14:textId="70771511" w:rsidR="003F250E" w:rsidRDefault="003F250E" w:rsidP="003F250E">
      <w:pPr>
        <w:pStyle w:val="BodyText"/>
      </w:pPr>
      <w:r w:rsidRPr="00F00102">
        <w:t>ACTCOSS convened</w:t>
      </w:r>
      <w:r w:rsidR="005B11DF">
        <w:t xml:space="preserve"> and</w:t>
      </w:r>
      <w:r w:rsidRPr="00F00102">
        <w:t xml:space="preserve"> participated in consultations and advisory groups</w:t>
      </w:r>
      <w:r w:rsidR="00F00102" w:rsidRPr="00F00102">
        <w:t>,</w:t>
      </w:r>
      <w:r w:rsidRPr="00F00102">
        <w:t xml:space="preserve"> including</w:t>
      </w:r>
      <w:r w:rsidR="00F00102" w:rsidRPr="00F00102">
        <w:t>:</w:t>
      </w:r>
    </w:p>
    <w:p w14:paraId="51F26C09" w14:textId="61AA1668" w:rsidR="006B06E0" w:rsidRDefault="002F41A2" w:rsidP="006B06E0">
      <w:pPr>
        <w:pStyle w:val="ListBullet"/>
      </w:pPr>
      <w:r w:rsidRPr="002F41A2">
        <w:t>Community Transport Working Group (</w:t>
      </w:r>
      <w:proofErr w:type="spellStart"/>
      <w:r w:rsidRPr="002F41A2">
        <w:t>CTWG</w:t>
      </w:r>
      <w:proofErr w:type="spellEnd"/>
      <w:r w:rsidRPr="002F41A2">
        <w:t xml:space="preserve">) </w:t>
      </w:r>
      <w:r w:rsidR="00AF5729">
        <w:t>(convenor)</w:t>
      </w:r>
    </w:p>
    <w:p w14:paraId="47EC6283" w14:textId="4B0F73E9" w:rsidR="00D3355A" w:rsidRDefault="00372F41" w:rsidP="006B06E0">
      <w:pPr>
        <w:pStyle w:val="ListBullet"/>
      </w:pPr>
      <w:r>
        <w:t>Justice Reform Group (</w:t>
      </w:r>
      <w:proofErr w:type="spellStart"/>
      <w:r>
        <w:t>JRG</w:t>
      </w:r>
      <w:proofErr w:type="spellEnd"/>
      <w:r>
        <w:t>)</w:t>
      </w:r>
      <w:r w:rsidR="00B94B00">
        <w:t xml:space="preserve"> (convenor)</w:t>
      </w:r>
    </w:p>
    <w:p w14:paraId="0837B467" w14:textId="058F2DC0" w:rsidR="00372F41" w:rsidRDefault="00316927" w:rsidP="006B06E0">
      <w:pPr>
        <w:pStyle w:val="ListBullet"/>
      </w:pPr>
      <w:proofErr w:type="spellStart"/>
      <w:r>
        <w:t>CYFSP</w:t>
      </w:r>
      <w:proofErr w:type="spellEnd"/>
      <w:r>
        <w:t xml:space="preserve"> Directors’ Group</w:t>
      </w:r>
    </w:p>
    <w:p w14:paraId="60DAC8DC" w14:textId="16B22D64" w:rsidR="001D60A6" w:rsidRDefault="001D60A6" w:rsidP="006B06E0">
      <w:pPr>
        <w:pStyle w:val="ListBullet"/>
      </w:pPr>
      <w:r>
        <w:t>Co-Chair of Anti-Poverty Week</w:t>
      </w:r>
    </w:p>
    <w:p w14:paraId="289A540E" w14:textId="25948122" w:rsidR="00436CB5" w:rsidRDefault="00436CB5" w:rsidP="006B06E0">
      <w:pPr>
        <w:pStyle w:val="ListBullet"/>
      </w:pPr>
      <w:r w:rsidRPr="00436CB5">
        <w:t>ACT Together Strategic Planning Consultation</w:t>
      </w:r>
    </w:p>
    <w:p w14:paraId="4D2AAAC6" w14:textId="7B1319F1" w:rsidR="00436CB5" w:rsidRDefault="00FB284A" w:rsidP="006B06E0">
      <w:pPr>
        <w:pStyle w:val="ListBullet"/>
      </w:pPr>
      <w:r w:rsidRPr="00FB284A">
        <w:t xml:space="preserve">Capital Health Network </w:t>
      </w:r>
      <w:r w:rsidR="00300EE3">
        <w:t>(</w:t>
      </w:r>
      <w:proofErr w:type="spellStart"/>
      <w:r w:rsidRPr="00FB284A">
        <w:t>CHN</w:t>
      </w:r>
      <w:proofErr w:type="spellEnd"/>
      <w:r w:rsidR="00300EE3">
        <w:t>)</w:t>
      </w:r>
      <w:r w:rsidRPr="00FB284A">
        <w:t xml:space="preserve"> co-design project for trauma-informed model of care Office for Mental Health</w:t>
      </w:r>
    </w:p>
    <w:p w14:paraId="4DEFB952" w14:textId="23B3C3BE" w:rsidR="00FB284A" w:rsidRDefault="00543923" w:rsidP="006B06E0">
      <w:pPr>
        <w:pStyle w:val="ListBullet"/>
      </w:pPr>
      <w:r w:rsidRPr="00543923">
        <w:t>Australian Early Development Census Community forums</w:t>
      </w:r>
    </w:p>
    <w:p w14:paraId="42690826" w14:textId="48CA848E" w:rsidR="00543923" w:rsidRDefault="006C50EF" w:rsidP="006B06E0">
      <w:pPr>
        <w:pStyle w:val="ListBullet"/>
      </w:pPr>
      <w:r w:rsidRPr="006C50EF">
        <w:t>Crimes Act (Vulnerable People) Legislation Consultation</w:t>
      </w:r>
    </w:p>
    <w:p w14:paraId="1C4C065E" w14:textId="292F6D0A" w:rsidR="00001E21" w:rsidRDefault="005675AE" w:rsidP="006B06E0">
      <w:pPr>
        <w:pStyle w:val="ListBullet"/>
      </w:pPr>
      <w:r w:rsidRPr="005675AE">
        <w:t>Office for Women Co-Design project for the Second Action Plan of the ACT Women’s Plan</w:t>
      </w:r>
    </w:p>
    <w:p w14:paraId="1B76EE94" w14:textId="7C9F1465" w:rsidR="005675AE" w:rsidRDefault="00300EE3" w:rsidP="006B06E0">
      <w:pPr>
        <w:pStyle w:val="ListBullet"/>
      </w:pPr>
      <w:r w:rsidRPr="00FB284A">
        <w:t xml:space="preserve">Capital Health Network </w:t>
      </w:r>
      <w:r>
        <w:t>(</w:t>
      </w:r>
      <w:proofErr w:type="spellStart"/>
      <w:r w:rsidR="00661F36" w:rsidRPr="00661F36">
        <w:t>CHN</w:t>
      </w:r>
      <w:proofErr w:type="spellEnd"/>
      <w:r>
        <w:t>)</w:t>
      </w:r>
      <w:r w:rsidR="00661F36" w:rsidRPr="00661F36">
        <w:t xml:space="preserve"> Community Advisory Committee</w:t>
      </w:r>
    </w:p>
    <w:p w14:paraId="7DDE58CE" w14:textId="67DA7BDD" w:rsidR="00300EE3" w:rsidRDefault="00C96BEA" w:rsidP="006B06E0">
      <w:pPr>
        <w:pStyle w:val="ListBullet"/>
      </w:pPr>
      <w:r>
        <w:t>ACT Health Directorate’s NGO Leadership Group</w:t>
      </w:r>
    </w:p>
    <w:p w14:paraId="43CEC206" w14:textId="479D2246" w:rsidR="00B2279D" w:rsidRDefault="00CE0A8E" w:rsidP="006B06E0">
      <w:pPr>
        <w:pStyle w:val="ListBullet"/>
      </w:pPr>
      <w:r>
        <w:t xml:space="preserve">ACT Government’s </w:t>
      </w:r>
      <w:r w:rsidR="00B2279D">
        <w:t xml:space="preserve">Wellbeing </w:t>
      </w:r>
      <w:r w:rsidR="00737CE8">
        <w:t>Indicators</w:t>
      </w:r>
    </w:p>
    <w:p w14:paraId="690CB543" w14:textId="57F8282C" w:rsidR="00737CE8" w:rsidRDefault="00A90F48" w:rsidP="006B06E0">
      <w:pPr>
        <w:pStyle w:val="ListBullet"/>
      </w:pPr>
      <w:r w:rsidRPr="00A90F48">
        <w:t xml:space="preserve">Jobs Fund Advisory Group </w:t>
      </w:r>
      <w:r>
        <w:t>(</w:t>
      </w:r>
      <w:proofErr w:type="spellStart"/>
      <w:r w:rsidR="00B54952">
        <w:t>JFAG</w:t>
      </w:r>
      <w:proofErr w:type="spellEnd"/>
      <w:r>
        <w:t>)</w:t>
      </w:r>
      <w:r w:rsidR="009D5953">
        <w:t xml:space="preserve"> for the Jobs for Canberrans initiative</w:t>
      </w:r>
    </w:p>
    <w:p w14:paraId="662A1146" w14:textId="54477BA1" w:rsidR="00A90F48" w:rsidRDefault="00CA13DD" w:rsidP="006B06E0">
      <w:pPr>
        <w:pStyle w:val="ListBullet"/>
      </w:pPr>
      <w:r w:rsidRPr="00CA13DD">
        <w:t>Canberra Gambling Reform Alliance</w:t>
      </w:r>
      <w:r>
        <w:t xml:space="preserve"> (CGRA)</w:t>
      </w:r>
    </w:p>
    <w:p w14:paraId="555EB89D" w14:textId="1F50AC2F" w:rsidR="00CA13DD" w:rsidRDefault="000F4BE3" w:rsidP="006B06E0">
      <w:pPr>
        <w:pStyle w:val="ListBullet"/>
      </w:pPr>
      <w:r w:rsidRPr="000F4BE3">
        <w:t>Housing Innovation Group</w:t>
      </w:r>
    </w:p>
    <w:p w14:paraId="74EA548C" w14:textId="088A2DA5" w:rsidR="000F4BE3" w:rsidRDefault="00C53F5B" w:rsidP="006B06E0">
      <w:pPr>
        <w:pStyle w:val="ListBullet"/>
      </w:pPr>
      <w:r w:rsidRPr="00C53F5B">
        <w:t>CHIA ACT Advisory Committee</w:t>
      </w:r>
    </w:p>
    <w:p w14:paraId="3805D3C1" w14:textId="5092D6AC" w:rsidR="00C53F5B" w:rsidRDefault="0046451C" w:rsidP="006B06E0">
      <w:pPr>
        <w:pStyle w:val="ListBullet"/>
      </w:pPr>
      <w:r w:rsidRPr="0046451C">
        <w:t>Axial Housing Steering Committee</w:t>
      </w:r>
    </w:p>
    <w:p w14:paraId="2C426DFC" w14:textId="0C9CD985" w:rsidR="0046451C" w:rsidRDefault="00745DF6" w:rsidP="006B06E0">
      <w:pPr>
        <w:pStyle w:val="ListBullet"/>
      </w:pPr>
      <w:r w:rsidRPr="00745DF6">
        <w:t>ACT Property Council’s Social Sustainability Committee</w:t>
      </w:r>
    </w:p>
    <w:p w14:paraId="78517118" w14:textId="7E1FD47F" w:rsidR="00745DF6" w:rsidRDefault="0015275D" w:rsidP="006B06E0">
      <w:pPr>
        <w:pStyle w:val="ListBullet"/>
      </w:pPr>
      <w:r w:rsidRPr="0015275D">
        <w:t>Climate Council Consultations</w:t>
      </w:r>
    </w:p>
    <w:p w14:paraId="26280B71" w14:textId="4F1E6D08" w:rsidR="00EE67F1" w:rsidRDefault="00EE67F1" w:rsidP="006B06E0">
      <w:pPr>
        <w:pStyle w:val="ListBullet"/>
      </w:pPr>
      <w:r w:rsidRPr="00EE67F1">
        <w:lastRenderedPageBreak/>
        <w:t>Ministerial Roundtable with ACT Energy and Sustainability Industry Stakeholders</w:t>
      </w:r>
    </w:p>
    <w:p w14:paraId="54D92203" w14:textId="70CA011E" w:rsidR="00D37C47" w:rsidRDefault="00614D07" w:rsidP="009B4C2F">
      <w:pPr>
        <w:pStyle w:val="ListBullet"/>
      </w:pPr>
      <w:proofErr w:type="spellStart"/>
      <w:r w:rsidRPr="00614D07">
        <w:t>ActewAGL</w:t>
      </w:r>
      <w:proofErr w:type="spellEnd"/>
      <w:r w:rsidRPr="00614D07">
        <w:t xml:space="preserve"> Hardship Relief Network</w:t>
      </w:r>
      <w:r w:rsidR="0030714C">
        <w:t>.</w:t>
      </w:r>
    </w:p>
    <w:p w14:paraId="5F429BE9" w14:textId="3C7F4EB8" w:rsidR="00A74E32" w:rsidRDefault="00A74E32" w:rsidP="00A74E32">
      <w:pPr>
        <w:pStyle w:val="Heading3"/>
      </w:pPr>
      <w:bookmarkStart w:id="73" w:name="_Toc55468911"/>
      <w:r>
        <w:t>Convention on the Rights of People with Disabilities NGO Shadow Report to the UN</w:t>
      </w:r>
    </w:p>
    <w:p w14:paraId="52ACBCE6" w14:textId="62B57DA0" w:rsidR="00A74E32" w:rsidRDefault="00A74E32" w:rsidP="003C6A26">
      <w:pPr>
        <w:pStyle w:val="BodyText"/>
      </w:pPr>
      <w:r>
        <w:t xml:space="preserve">Reflecting </w:t>
      </w:r>
      <w:proofErr w:type="spellStart"/>
      <w:r>
        <w:t>ACTCOSS’s</w:t>
      </w:r>
      <w:proofErr w:type="spellEnd"/>
      <w:r>
        <w:t xml:space="preserve"> significant work </w:t>
      </w:r>
      <w:r w:rsidR="00EC6115">
        <w:t xml:space="preserve">on issues impacting </w:t>
      </w:r>
      <w:r w:rsidR="00C42068">
        <w:t xml:space="preserve">people with disability, ACTCOSS was a signatory of the Convention on the Rights of People with Disabilities </w:t>
      </w:r>
      <w:r w:rsidR="00D21F48">
        <w:t>(</w:t>
      </w:r>
      <w:proofErr w:type="spellStart"/>
      <w:r w:rsidR="00D21F48">
        <w:t>CRPD</w:t>
      </w:r>
      <w:proofErr w:type="spellEnd"/>
      <w:r w:rsidR="00D21F48">
        <w:t xml:space="preserve">) </w:t>
      </w:r>
      <w:r w:rsidR="00C42068">
        <w:t xml:space="preserve">NGO Shadow Report to the UN. The Shadow Report </w:t>
      </w:r>
      <w:r w:rsidR="00D21F48">
        <w:t xml:space="preserve">provides commentary on the performance of federal, state and territory governments in meeting their obligations under the </w:t>
      </w:r>
      <w:proofErr w:type="spellStart"/>
      <w:r w:rsidR="00D21F48">
        <w:t>CRPD</w:t>
      </w:r>
      <w:proofErr w:type="spellEnd"/>
      <w:r w:rsidR="00D21F48">
        <w:t xml:space="preserve">. </w:t>
      </w:r>
    </w:p>
    <w:bookmarkEnd w:id="73"/>
    <w:p w14:paraId="72AB18A7" w14:textId="1285EAE4" w:rsidR="003F250E" w:rsidRDefault="0084130D" w:rsidP="0084130D">
      <w:pPr>
        <w:pStyle w:val="Heading3"/>
      </w:pPr>
      <w:proofErr w:type="spellStart"/>
      <w:r>
        <w:t>ATSIEB</w:t>
      </w:r>
      <w:proofErr w:type="spellEnd"/>
      <w:r>
        <w:t xml:space="preserve"> Hearings</w:t>
      </w:r>
    </w:p>
    <w:p w14:paraId="29D07CCA" w14:textId="6C32D7F8" w:rsidR="00453C92" w:rsidRPr="00453C92" w:rsidRDefault="00453C92" w:rsidP="006536BD">
      <w:pPr>
        <w:pStyle w:val="BodyText"/>
      </w:pPr>
      <w:r>
        <w:t xml:space="preserve">ACTCOSS is </w:t>
      </w:r>
      <w:r w:rsidR="00B65B17">
        <w:t>committed</w:t>
      </w:r>
      <w:r>
        <w:t xml:space="preserve"> to </w:t>
      </w:r>
      <w:r w:rsidR="00B65B17">
        <w:t xml:space="preserve">ensuring that </w:t>
      </w:r>
      <w:r w:rsidR="00AD149D">
        <w:t xml:space="preserve">its </w:t>
      </w:r>
      <w:r w:rsidR="00B65B17">
        <w:t>advocacy furthers the interests of Aboriginal and/or Torres Strait Islander people</w:t>
      </w:r>
      <w:r w:rsidR="002C458D">
        <w:t>s</w:t>
      </w:r>
      <w:r w:rsidR="00B65B17">
        <w:t xml:space="preserve"> and </w:t>
      </w:r>
      <w:r w:rsidR="00292B75">
        <w:t>communities</w:t>
      </w:r>
      <w:r w:rsidR="00B65B17">
        <w:t>.</w:t>
      </w:r>
    </w:p>
    <w:p w14:paraId="38F45A96" w14:textId="424FDFE2" w:rsidR="00CE69C8" w:rsidRDefault="003F250E" w:rsidP="003F250E">
      <w:pPr>
        <w:pStyle w:val="BodyText"/>
      </w:pPr>
      <w:r w:rsidRPr="00886EC3">
        <w:t xml:space="preserve">ACTCOSS representatives were present for the full </w:t>
      </w:r>
      <w:r w:rsidR="00886EC3" w:rsidRPr="00886EC3">
        <w:t>Aboriginal and Torres Strait Islander Elected Body (</w:t>
      </w:r>
      <w:proofErr w:type="spellStart"/>
      <w:r w:rsidRPr="00886EC3">
        <w:t>ATSIEB</w:t>
      </w:r>
      <w:proofErr w:type="spellEnd"/>
      <w:r w:rsidR="00886EC3" w:rsidRPr="00886EC3">
        <w:t>)</w:t>
      </w:r>
      <w:r w:rsidRPr="00886EC3">
        <w:t xml:space="preserve"> Hearings</w:t>
      </w:r>
      <w:r w:rsidR="00CA6AC2">
        <w:t xml:space="preserve"> to hear the issues raised by </w:t>
      </w:r>
      <w:proofErr w:type="spellStart"/>
      <w:r w:rsidR="00CA6AC2">
        <w:t>ATSIEB</w:t>
      </w:r>
      <w:proofErr w:type="spellEnd"/>
      <w:r w:rsidR="00CA6AC2">
        <w:t xml:space="preserve"> in its questioning of ACT Government senior officials </w:t>
      </w:r>
      <w:r w:rsidR="006536BD">
        <w:t xml:space="preserve">on </w:t>
      </w:r>
      <w:r w:rsidR="00CB16E3">
        <w:t xml:space="preserve">the </w:t>
      </w:r>
      <w:r w:rsidR="007E4FC4">
        <w:t xml:space="preserve">impact of </w:t>
      </w:r>
      <w:r w:rsidR="00050412">
        <w:t>ACT G</w:t>
      </w:r>
      <w:r w:rsidR="00CB16E3">
        <w:t xml:space="preserve">overnment </w:t>
      </w:r>
      <w:r w:rsidR="00002716">
        <w:t xml:space="preserve">policy </w:t>
      </w:r>
      <w:r w:rsidR="007E4FC4">
        <w:t xml:space="preserve">on </w:t>
      </w:r>
      <w:r w:rsidR="006536BD">
        <w:t>Aboriginal and/or Torres Strait Islander people</w:t>
      </w:r>
      <w:r w:rsidR="004A2CAE">
        <w:t>s</w:t>
      </w:r>
      <w:r w:rsidR="006536BD">
        <w:t xml:space="preserve"> in the ACT</w:t>
      </w:r>
      <w:r w:rsidR="00F04F5F" w:rsidRPr="00886EC3">
        <w:t>.</w:t>
      </w:r>
    </w:p>
    <w:tbl>
      <w:tblPr>
        <w:tblStyle w:val="1701"/>
        <w:tblW w:w="0" w:type="auto"/>
        <w:tblLook w:val="04A0" w:firstRow="1" w:lastRow="0" w:firstColumn="1" w:lastColumn="0" w:noHBand="0" w:noVBand="1"/>
      </w:tblPr>
      <w:tblGrid>
        <w:gridCol w:w="8494"/>
      </w:tblGrid>
      <w:tr w:rsidR="00CE69C8" w14:paraId="4783CE69" w14:textId="77777777" w:rsidTr="00B4282E">
        <w:tc>
          <w:tcPr>
            <w:tcW w:w="8494" w:type="dxa"/>
          </w:tcPr>
          <w:p w14:paraId="612A2A61" w14:textId="78BD8AF0" w:rsidR="00CE69C8" w:rsidRDefault="00CE69C8" w:rsidP="0023115E">
            <w:pPr>
              <w:pStyle w:val="Surveyresultboxtext"/>
            </w:pPr>
            <w:r>
              <w:t xml:space="preserve">90% of stakeholder survey respondents agree that ACTCOSS </w:t>
            </w:r>
            <w:r w:rsidR="0049541B">
              <w:t>makes explicit and pursues a social justice agenda for the people of the ACT</w:t>
            </w:r>
            <w:r>
              <w:t xml:space="preserve">. </w:t>
            </w:r>
          </w:p>
          <w:p w14:paraId="29A8B065" w14:textId="77777777" w:rsidR="00CE69C8" w:rsidRPr="00A174F6" w:rsidRDefault="00CE69C8" w:rsidP="00B4282E">
            <w:pPr>
              <w:pStyle w:val="Surveysource"/>
            </w:pPr>
            <w:r>
              <w:t>–</w:t>
            </w:r>
            <w:r w:rsidRPr="00A174F6">
              <w:t xml:space="preserve"> ACTCOSS</w:t>
            </w:r>
            <w:r>
              <w:t xml:space="preserve"> </w:t>
            </w:r>
            <w:r w:rsidRPr="00A174F6">
              <w:t>Stakeholder Survey, May 2020</w:t>
            </w:r>
          </w:p>
        </w:tc>
      </w:tr>
    </w:tbl>
    <w:p w14:paraId="5A381D28" w14:textId="5A805252" w:rsidR="00CE69C8" w:rsidRDefault="00CE69C8" w:rsidP="003F250E">
      <w:pPr>
        <w:pStyle w:val="BodyText"/>
      </w:pPr>
    </w:p>
    <w:p w14:paraId="5B381D2F" w14:textId="3E7D7666" w:rsidR="002E4105" w:rsidRDefault="00C24764" w:rsidP="002E4105">
      <w:pPr>
        <w:pStyle w:val="Heading1-Pagebreakbefore"/>
      </w:pPr>
      <w:bookmarkStart w:id="74" w:name="_Toc55468912"/>
      <w:bookmarkStart w:id="75" w:name="_Toc56076589"/>
      <w:r>
        <w:lastRenderedPageBreak/>
        <w:t xml:space="preserve">Strategic objective: </w:t>
      </w:r>
      <w:r w:rsidR="002E4105">
        <w:t>Be an effective peak body</w:t>
      </w:r>
      <w:bookmarkEnd w:id="74"/>
      <w:bookmarkEnd w:id="75"/>
    </w:p>
    <w:p w14:paraId="662AD21E" w14:textId="572BF49E" w:rsidR="00DF1E24" w:rsidRPr="00DF1E24" w:rsidRDefault="006463E5" w:rsidP="00DF1E24">
      <w:pPr>
        <w:pStyle w:val="Heading2"/>
        <w:rPr>
          <w:lang w:val="en"/>
        </w:rPr>
      </w:pPr>
      <w:bookmarkStart w:id="76" w:name="_Toc55468914"/>
      <w:r>
        <w:rPr>
          <w:lang w:val="en"/>
        </w:rPr>
        <w:t xml:space="preserve">Emergency </w:t>
      </w:r>
      <w:r w:rsidR="00DF1E24" w:rsidRPr="00DF1E24">
        <w:rPr>
          <w:lang w:val="en"/>
        </w:rPr>
        <w:t xml:space="preserve">support for </w:t>
      </w:r>
      <w:r w:rsidR="009E1EB7" w:rsidRPr="00DF1E24">
        <w:rPr>
          <w:lang w:val="en"/>
        </w:rPr>
        <w:t>Canberra</w:t>
      </w:r>
      <w:r w:rsidR="009E1EB7">
        <w:rPr>
          <w:lang w:val="en"/>
        </w:rPr>
        <w:t>’s</w:t>
      </w:r>
      <w:r w:rsidR="00DF1E24" w:rsidRPr="00DF1E24">
        <w:rPr>
          <w:lang w:val="en"/>
        </w:rPr>
        <w:t xml:space="preserve"> community organisations</w:t>
      </w:r>
      <w:bookmarkEnd w:id="76"/>
    </w:p>
    <w:p w14:paraId="0B8D0085" w14:textId="77183A9B" w:rsidR="00DF1E24" w:rsidRPr="00DF1E24" w:rsidRDefault="00D0046B" w:rsidP="00DF1E24">
      <w:pPr>
        <w:pStyle w:val="BodyText"/>
        <w:rPr>
          <w:lang w:val="en"/>
        </w:rPr>
      </w:pPr>
      <w:r>
        <w:rPr>
          <w:lang w:val="en"/>
        </w:rPr>
        <w:t xml:space="preserve">During the extreme weather, devastating fires and </w:t>
      </w:r>
      <w:r w:rsidR="0077365E">
        <w:rPr>
          <w:lang w:val="en"/>
        </w:rPr>
        <w:t>subsequent</w:t>
      </w:r>
      <w:r w:rsidR="00A337F8">
        <w:rPr>
          <w:lang w:val="en"/>
        </w:rPr>
        <w:t xml:space="preserve"> smoke haze </w:t>
      </w:r>
      <w:r>
        <w:rPr>
          <w:lang w:val="en"/>
        </w:rPr>
        <w:t>las</w:t>
      </w:r>
      <w:r w:rsidR="00A337F8">
        <w:rPr>
          <w:lang w:val="en"/>
        </w:rPr>
        <w:t xml:space="preserve">t summer, ACTCOSS worked closely with member organisations to assist </w:t>
      </w:r>
      <w:r w:rsidR="00465B4B">
        <w:rPr>
          <w:lang w:val="en"/>
        </w:rPr>
        <w:t>people in need.</w:t>
      </w:r>
      <w:r w:rsidR="00DF1E24" w:rsidRPr="00DF1E24">
        <w:rPr>
          <w:lang w:val="en"/>
        </w:rPr>
        <w:t xml:space="preserve">  </w:t>
      </w:r>
    </w:p>
    <w:p w14:paraId="06805862" w14:textId="0B8CF373" w:rsidR="00DF1E24" w:rsidRPr="00DF1E24" w:rsidRDefault="00D15ACA" w:rsidP="00DF1E24">
      <w:pPr>
        <w:pStyle w:val="BodyText"/>
        <w:rPr>
          <w:lang w:val="en"/>
        </w:rPr>
      </w:pPr>
      <w:r>
        <w:rPr>
          <w:lang w:val="en"/>
        </w:rPr>
        <w:t>We undertook this work</w:t>
      </w:r>
      <w:r w:rsidR="00CB5B83">
        <w:rPr>
          <w:lang w:val="en"/>
        </w:rPr>
        <w:t xml:space="preserve"> through</w:t>
      </w:r>
      <w:r w:rsidR="00DF1E24" w:rsidRPr="00DF1E24">
        <w:rPr>
          <w:lang w:val="en"/>
        </w:rPr>
        <w:t xml:space="preserve"> our role as peak body and as a participating signatory to the ACT Community Recovery Sub-Plan.</w:t>
      </w:r>
      <w:r w:rsidR="00082CF7">
        <w:rPr>
          <w:lang w:val="en"/>
        </w:rPr>
        <w:t xml:space="preserve"> </w:t>
      </w:r>
      <w:r w:rsidR="00A974AA">
        <w:rPr>
          <w:lang w:val="en"/>
        </w:rPr>
        <w:t xml:space="preserve">ACTCOSS was proud to </w:t>
      </w:r>
      <w:r w:rsidR="00C22E2E">
        <w:rPr>
          <w:lang w:val="en"/>
        </w:rPr>
        <w:t>contribute by</w:t>
      </w:r>
      <w:r w:rsidR="00DF1E24" w:rsidRPr="00DF1E24">
        <w:rPr>
          <w:lang w:val="en"/>
        </w:rPr>
        <w:t>:</w:t>
      </w:r>
    </w:p>
    <w:p w14:paraId="04CB5756" w14:textId="2DFBC0BB" w:rsidR="00DF1E24" w:rsidRPr="00DF1E24" w:rsidRDefault="00C22E2E" w:rsidP="00DF1E24">
      <w:pPr>
        <w:pStyle w:val="ListBullet"/>
        <w:rPr>
          <w:lang w:val="en"/>
        </w:rPr>
      </w:pPr>
      <w:r>
        <w:rPr>
          <w:lang w:val="en"/>
        </w:rPr>
        <w:t>Providing</w:t>
      </w:r>
      <w:r w:rsidR="00082CF7">
        <w:rPr>
          <w:lang w:val="en"/>
        </w:rPr>
        <w:t xml:space="preserve"> </w:t>
      </w:r>
      <w:r w:rsidR="00DF1E24" w:rsidRPr="00DF1E24">
        <w:rPr>
          <w:lang w:val="en"/>
        </w:rPr>
        <w:t xml:space="preserve">daily social media updates and email updates to members based on </w:t>
      </w:r>
      <w:r w:rsidR="007367A8">
        <w:rPr>
          <w:lang w:val="en"/>
        </w:rPr>
        <w:t>Community Services Directorate</w:t>
      </w:r>
      <w:r w:rsidR="00DF1E24" w:rsidRPr="00DF1E24">
        <w:rPr>
          <w:lang w:val="en"/>
        </w:rPr>
        <w:t xml:space="preserve"> and ACT Health advice on the ACT emergency response, including during the public holiday shutdown. Staff returned early to support information provision to the sector  </w:t>
      </w:r>
    </w:p>
    <w:p w14:paraId="07E22668" w14:textId="793BE38A" w:rsidR="00DF1E24" w:rsidRDefault="004C2643" w:rsidP="00DF1E24">
      <w:pPr>
        <w:pStyle w:val="ListBullet"/>
        <w:rPr>
          <w:lang w:val="en"/>
        </w:rPr>
      </w:pPr>
      <w:r>
        <w:rPr>
          <w:lang w:val="en"/>
        </w:rPr>
        <w:t>Distributing 2600</w:t>
      </w:r>
      <w:r w:rsidR="005E312D">
        <w:rPr>
          <w:lang w:val="en"/>
        </w:rPr>
        <w:t xml:space="preserve"> </w:t>
      </w:r>
      <w:r w:rsidR="00DF1E24" w:rsidRPr="00DF1E24">
        <w:rPr>
          <w:lang w:val="en"/>
        </w:rPr>
        <w:t>N95 and P2 masks to 26 community organisations with frontline staff and clients affected by the smoke conditions</w:t>
      </w:r>
    </w:p>
    <w:tbl>
      <w:tblPr>
        <w:tblStyle w:val="1701"/>
        <w:tblW w:w="0" w:type="auto"/>
        <w:tblLook w:val="04A0" w:firstRow="1" w:lastRow="0" w:firstColumn="1" w:lastColumn="0" w:noHBand="0" w:noVBand="1"/>
      </w:tblPr>
      <w:tblGrid>
        <w:gridCol w:w="8494"/>
      </w:tblGrid>
      <w:tr w:rsidR="007B1CD8" w14:paraId="7DFF23FA" w14:textId="77777777" w:rsidTr="00B4282E">
        <w:tc>
          <w:tcPr>
            <w:tcW w:w="8494" w:type="dxa"/>
          </w:tcPr>
          <w:p w14:paraId="7D1F3803" w14:textId="3488115F" w:rsidR="007B1CD8" w:rsidRDefault="007B1CD8" w:rsidP="00B4282E">
            <w:pPr>
              <w:pStyle w:val="Surveyresultboxtext"/>
            </w:pPr>
            <w:r>
              <w:t>“</w:t>
            </w:r>
            <w:r w:rsidR="00A047C9" w:rsidRPr="00A047C9">
              <w:t>The masks will be very useful for our frontline staff who work in the community as contact with the smoke is unavoidable. ACTCOSS are to be commended for their efficient distribution of the masks provided</w:t>
            </w:r>
            <w:r>
              <w:t>.”</w:t>
            </w:r>
          </w:p>
          <w:p w14:paraId="31B4BE8E" w14:textId="498320A8" w:rsidR="007B1CD8" w:rsidRPr="00A174F6" w:rsidRDefault="007B1CD8" w:rsidP="00B4282E">
            <w:pPr>
              <w:pStyle w:val="Surveysource"/>
            </w:pPr>
            <w:r>
              <w:t>–</w:t>
            </w:r>
            <w:r w:rsidR="00B95FCB">
              <w:t xml:space="preserve"> </w:t>
            </w:r>
            <w:r w:rsidR="00056C7A" w:rsidRPr="00056C7A">
              <w:t>Community Connections</w:t>
            </w:r>
            <w:r>
              <w:t xml:space="preserve">, </w:t>
            </w:r>
            <w:r w:rsidRPr="00880382">
              <w:t>2020</w:t>
            </w:r>
          </w:p>
        </w:tc>
      </w:tr>
    </w:tbl>
    <w:p w14:paraId="326F9120" w14:textId="77777777" w:rsidR="007B1CD8" w:rsidRPr="00DF1E24" w:rsidRDefault="007B1CD8" w:rsidP="007B1CD8">
      <w:pPr>
        <w:pStyle w:val="BodyText"/>
        <w:rPr>
          <w:lang w:val="en"/>
        </w:rPr>
      </w:pPr>
    </w:p>
    <w:p w14:paraId="09E8250C" w14:textId="6602455F" w:rsidR="00DF1E24" w:rsidRPr="00DF1E24" w:rsidRDefault="004408BB" w:rsidP="00DF1E24">
      <w:pPr>
        <w:pStyle w:val="ListBullet"/>
        <w:rPr>
          <w:lang w:val="en"/>
        </w:rPr>
      </w:pPr>
      <w:r w:rsidRPr="00DF1E24">
        <w:rPr>
          <w:lang w:val="en"/>
        </w:rPr>
        <w:t>Participat</w:t>
      </w:r>
      <w:r>
        <w:rPr>
          <w:lang w:val="en"/>
        </w:rPr>
        <w:t>ing</w:t>
      </w:r>
      <w:r w:rsidRPr="00DF1E24">
        <w:rPr>
          <w:lang w:val="en"/>
        </w:rPr>
        <w:t xml:space="preserve"> </w:t>
      </w:r>
      <w:r w:rsidR="00DF1E24" w:rsidRPr="00DF1E24">
        <w:rPr>
          <w:lang w:val="en"/>
        </w:rPr>
        <w:t xml:space="preserve">in post-bushfire debriefs and workshops as a member of the ACT Social Recovery Sub-Committee </w:t>
      </w:r>
    </w:p>
    <w:p w14:paraId="7C6C69FC" w14:textId="6B834016" w:rsidR="00DF1E24" w:rsidRPr="00CB5B83" w:rsidRDefault="004C388F" w:rsidP="002E4105">
      <w:pPr>
        <w:pStyle w:val="ListBullet"/>
        <w:rPr>
          <w:iCs/>
          <w:lang w:val="en"/>
        </w:rPr>
      </w:pPr>
      <w:r>
        <w:rPr>
          <w:lang w:val="en"/>
        </w:rPr>
        <w:t>Making a submission</w:t>
      </w:r>
      <w:r w:rsidR="00DF1E24" w:rsidRPr="00DF1E24">
        <w:rPr>
          <w:lang w:val="en"/>
        </w:rPr>
        <w:t xml:space="preserve"> to the </w:t>
      </w:r>
      <w:hyperlink r:id="rId31" w:history="1">
        <w:r w:rsidR="00DF1E24" w:rsidRPr="00DF1E24">
          <w:rPr>
            <w:rStyle w:val="Hyperlink"/>
            <w:iCs/>
            <w:lang w:val="en"/>
          </w:rPr>
          <w:t>Inquiry into lessons to be learned in relation to the Australian bushfire season 2019-20</w:t>
        </w:r>
      </w:hyperlink>
      <w:r w:rsidR="00D31DD2">
        <w:rPr>
          <w:lang w:val="en"/>
        </w:rPr>
        <w:t>.</w:t>
      </w:r>
    </w:p>
    <w:p w14:paraId="41D9BD2D" w14:textId="77777777" w:rsidR="007C763D" w:rsidRPr="008F7A70" w:rsidRDefault="007C763D" w:rsidP="007C763D">
      <w:pPr>
        <w:pStyle w:val="Heading2"/>
        <w:rPr>
          <w:lang w:val="en"/>
        </w:rPr>
      </w:pPr>
      <w:bookmarkStart w:id="77" w:name="_Toc55468913"/>
      <w:bookmarkStart w:id="78" w:name="_Toc55468915"/>
      <w:r w:rsidRPr="008F7A70">
        <w:rPr>
          <w:lang w:val="en"/>
        </w:rPr>
        <w:t xml:space="preserve">2020 ACT </w:t>
      </w:r>
      <w:r>
        <w:rPr>
          <w:lang w:val="en"/>
        </w:rPr>
        <w:t>e</w:t>
      </w:r>
      <w:r w:rsidRPr="008F7A70">
        <w:rPr>
          <w:lang w:val="en"/>
        </w:rPr>
        <w:t>lection</w:t>
      </w:r>
      <w:bookmarkEnd w:id="77"/>
    </w:p>
    <w:p w14:paraId="593B508C" w14:textId="77777777" w:rsidR="007C763D" w:rsidRPr="008F7A70" w:rsidRDefault="007C763D" w:rsidP="007C763D">
      <w:pPr>
        <w:pStyle w:val="BodyText"/>
        <w:rPr>
          <w:lang w:val="en"/>
        </w:rPr>
      </w:pPr>
      <w:r>
        <w:rPr>
          <w:lang w:val="en"/>
        </w:rPr>
        <w:t>Between September 2019 and early 2020,</w:t>
      </w:r>
      <w:r w:rsidRPr="008F7A70">
        <w:rPr>
          <w:lang w:val="en"/>
        </w:rPr>
        <w:t xml:space="preserve"> ACTCOSS held </w:t>
      </w:r>
      <w:r>
        <w:rPr>
          <w:lang w:val="en"/>
        </w:rPr>
        <w:t xml:space="preserve">several </w:t>
      </w:r>
      <w:r w:rsidRPr="008F7A70">
        <w:rPr>
          <w:lang w:val="en"/>
        </w:rPr>
        <w:t xml:space="preserve">member and peak forums to </w:t>
      </w:r>
      <w:r>
        <w:rPr>
          <w:lang w:val="en"/>
        </w:rPr>
        <w:t>prepare for the upcoming</w:t>
      </w:r>
      <w:r w:rsidRPr="008F7A70">
        <w:rPr>
          <w:lang w:val="en"/>
        </w:rPr>
        <w:t xml:space="preserve"> ACT election</w:t>
      </w:r>
      <w:r>
        <w:rPr>
          <w:lang w:val="en"/>
        </w:rPr>
        <w:t xml:space="preserve"> and to identify priorities and structure for developing policy positions</w:t>
      </w:r>
      <w:r w:rsidRPr="008F7A70">
        <w:rPr>
          <w:lang w:val="en"/>
        </w:rPr>
        <w:t xml:space="preserve">. </w:t>
      </w:r>
    </w:p>
    <w:p w14:paraId="545E546D" w14:textId="5DBB4D87" w:rsidR="007C763D" w:rsidRPr="007C763D" w:rsidRDefault="007C763D" w:rsidP="007C763D">
      <w:pPr>
        <w:pStyle w:val="BodyText"/>
        <w:rPr>
          <w:lang w:val="en"/>
        </w:rPr>
      </w:pPr>
      <w:r w:rsidRPr="008F7A70">
        <w:rPr>
          <w:lang w:val="en"/>
        </w:rPr>
        <w:t xml:space="preserve">ACTCOSS </w:t>
      </w:r>
      <w:r>
        <w:rPr>
          <w:lang w:val="en"/>
        </w:rPr>
        <w:t>also</w:t>
      </w:r>
      <w:r w:rsidRPr="008F7A70">
        <w:rPr>
          <w:lang w:val="en"/>
        </w:rPr>
        <w:t xml:space="preserve"> met with Elections ACT to </w:t>
      </w:r>
      <w:r>
        <w:rPr>
          <w:lang w:val="en"/>
        </w:rPr>
        <w:t xml:space="preserve">ensure it provided appropriate information to </w:t>
      </w:r>
      <w:r w:rsidRPr="008F7A70">
        <w:rPr>
          <w:lang w:val="en"/>
        </w:rPr>
        <w:t xml:space="preserve">community </w:t>
      </w:r>
      <w:r>
        <w:rPr>
          <w:lang w:val="en"/>
        </w:rPr>
        <w:t xml:space="preserve">organisations on their responsibilities regarding </w:t>
      </w:r>
      <w:r w:rsidRPr="008F7A70">
        <w:rPr>
          <w:lang w:val="en"/>
        </w:rPr>
        <w:t xml:space="preserve">election </w:t>
      </w:r>
      <w:proofErr w:type="spellStart"/>
      <w:r w:rsidRPr="008F7A70">
        <w:rPr>
          <w:lang w:val="en"/>
        </w:rPr>
        <w:t>authorisation</w:t>
      </w:r>
      <w:proofErr w:type="spellEnd"/>
      <w:r w:rsidRPr="008F7A70">
        <w:rPr>
          <w:lang w:val="en"/>
        </w:rPr>
        <w:t xml:space="preserve"> and third-party campaign</w:t>
      </w:r>
      <w:r>
        <w:rPr>
          <w:lang w:val="en"/>
        </w:rPr>
        <w:t xml:space="preserve">ing. ACTCOSS also </w:t>
      </w:r>
      <w:r w:rsidRPr="008F7A70">
        <w:rPr>
          <w:lang w:val="en"/>
        </w:rPr>
        <w:t>worked with the Elections ACT to prepare plain English material</w:t>
      </w:r>
      <w:r>
        <w:rPr>
          <w:lang w:val="en"/>
        </w:rPr>
        <w:t xml:space="preserve"> about voting and ensure </w:t>
      </w:r>
      <w:r>
        <w:rPr>
          <w:lang w:val="en"/>
        </w:rPr>
        <w:lastRenderedPageBreak/>
        <w:t xml:space="preserve">that the needs of </w:t>
      </w:r>
      <w:r w:rsidRPr="008F7A70">
        <w:rPr>
          <w:lang w:val="en"/>
        </w:rPr>
        <w:t>vulnerable voters</w:t>
      </w:r>
      <w:r>
        <w:rPr>
          <w:lang w:val="en"/>
        </w:rPr>
        <w:t xml:space="preserve"> were met. As part of this, ACTCOSS organised a community sector forum with Elections ACT in July 2020.</w:t>
      </w:r>
      <w:r w:rsidRPr="008F7A70">
        <w:rPr>
          <w:lang w:val="en"/>
        </w:rPr>
        <w:t xml:space="preserve"> </w:t>
      </w:r>
    </w:p>
    <w:p w14:paraId="0119D81C" w14:textId="65CBBEA9" w:rsidR="004E6AED" w:rsidRDefault="002044D4" w:rsidP="002044D4">
      <w:pPr>
        <w:pStyle w:val="Heading2"/>
      </w:pPr>
      <w:r>
        <w:t xml:space="preserve">Other </w:t>
      </w:r>
      <w:r w:rsidR="009D013A">
        <w:t>key activities</w:t>
      </w:r>
      <w:bookmarkEnd w:id="78"/>
    </w:p>
    <w:p w14:paraId="35D829C8" w14:textId="7D10A4B4" w:rsidR="00FE2A78" w:rsidRPr="007A5EDA" w:rsidRDefault="00FE2A78" w:rsidP="00712338">
      <w:pPr>
        <w:pStyle w:val="Heading3"/>
      </w:pPr>
      <w:bookmarkStart w:id="79" w:name="_Toc55468916"/>
      <w:r w:rsidRPr="007A5EDA">
        <w:t>Submissions</w:t>
      </w:r>
      <w:bookmarkEnd w:id="79"/>
    </w:p>
    <w:p w14:paraId="03A09917" w14:textId="6CFDE831" w:rsidR="008049AD" w:rsidRDefault="006D6952" w:rsidP="008049AD">
      <w:pPr>
        <w:pStyle w:val="ListBullet"/>
      </w:pPr>
      <w:hyperlink r:id="rId32" w:history="1">
        <w:r w:rsidR="008049AD" w:rsidRPr="00D52B24">
          <w:rPr>
            <w:rStyle w:val="Hyperlink"/>
          </w:rPr>
          <w:t xml:space="preserve">Response to the ACT Child Safe Standards </w:t>
        </w:r>
        <w:r w:rsidR="00CB6887">
          <w:rPr>
            <w:rStyle w:val="Hyperlink"/>
          </w:rPr>
          <w:t>S</w:t>
        </w:r>
        <w:r w:rsidR="008049AD" w:rsidRPr="00D52B24">
          <w:rPr>
            <w:rStyle w:val="Hyperlink"/>
          </w:rPr>
          <w:t>cheme</w:t>
        </w:r>
      </w:hyperlink>
      <w:r w:rsidR="008049AD">
        <w:t xml:space="preserve"> (Mar 2020)</w:t>
      </w:r>
    </w:p>
    <w:p w14:paraId="574DE664" w14:textId="7250E402" w:rsidR="005A788A" w:rsidRDefault="006D6952" w:rsidP="003C4B4E">
      <w:pPr>
        <w:pStyle w:val="ListBullet"/>
      </w:pPr>
      <w:hyperlink r:id="rId33" w:history="1">
        <w:r w:rsidR="005A788A" w:rsidRPr="005A788A">
          <w:rPr>
            <w:rStyle w:val="Hyperlink"/>
          </w:rPr>
          <w:t>Strengthening Partnerships: Commissioning for Social Impact - Discussion Paper</w:t>
        </w:r>
      </w:hyperlink>
      <w:r w:rsidR="005A788A">
        <w:t xml:space="preserve"> (Dec 2019)</w:t>
      </w:r>
    </w:p>
    <w:p w14:paraId="244821FB" w14:textId="4BC85AB2" w:rsidR="003C4847" w:rsidRDefault="003C4847" w:rsidP="003D4FFD">
      <w:pPr>
        <w:pStyle w:val="Heading3"/>
      </w:pPr>
      <w:r>
        <w:t>Journals</w:t>
      </w:r>
    </w:p>
    <w:p w14:paraId="14F227BB" w14:textId="7C31B4B2" w:rsidR="00CB684D" w:rsidRPr="003D4FFD" w:rsidRDefault="00CB684D" w:rsidP="00CB684D">
      <w:pPr>
        <w:pStyle w:val="BodyText"/>
      </w:pPr>
      <w:r w:rsidRPr="003D4FFD">
        <w:t>ACTCOSS 2019-20 journals were regularly accessed with 100-150 downloads per issue from our website:</w:t>
      </w:r>
    </w:p>
    <w:p w14:paraId="28EAF3FF" w14:textId="77777777" w:rsidR="00CB684D" w:rsidRPr="003D4FFD" w:rsidRDefault="006D6952" w:rsidP="00CB684D">
      <w:pPr>
        <w:pStyle w:val="ListBullet"/>
      </w:pPr>
      <w:hyperlink r:id="rId34" w:history="1">
        <w:r w:rsidR="00CB684D" w:rsidRPr="003D4FFD">
          <w:rPr>
            <w:rStyle w:val="Hyperlink"/>
          </w:rPr>
          <w:t>Update, Issue 91, Autumn 2020: Wellbeing in the ACT</w:t>
        </w:r>
      </w:hyperlink>
      <w:r w:rsidR="00CB684D" w:rsidRPr="003D4FFD">
        <w:t xml:space="preserve"> (May 2020) </w:t>
      </w:r>
    </w:p>
    <w:p w14:paraId="589F46EA" w14:textId="77777777" w:rsidR="00CB684D" w:rsidRPr="003D4FFD" w:rsidRDefault="006D6952" w:rsidP="00CB684D">
      <w:pPr>
        <w:pStyle w:val="ListBullet"/>
      </w:pPr>
      <w:hyperlink r:id="rId35" w:history="1">
        <w:r w:rsidR="00CB684D" w:rsidRPr="003D4FFD">
          <w:rPr>
            <w:rStyle w:val="Hyperlink"/>
          </w:rPr>
          <w:t>Update, Issue 90, Summer 2019-20: 2020 is on the horizon - is it the view we imagined?</w:t>
        </w:r>
      </w:hyperlink>
      <w:r w:rsidR="00CB684D" w:rsidRPr="003D4FFD">
        <w:t xml:space="preserve"> (Dec 2019) </w:t>
      </w:r>
    </w:p>
    <w:p w14:paraId="13FBF797" w14:textId="604BE35C" w:rsidR="00CB684D" w:rsidRPr="003C4847" w:rsidRDefault="006D6952" w:rsidP="003C4847">
      <w:pPr>
        <w:pStyle w:val="ListBullet"/>
      </w:pPr>
      <w:hyperlink r:id="rId36" w:history="1">
        <w:r w:rsidR="00CB684D" w:rsidRPr="003D4FFD">
          <w:rPr>
            <w:rStyle w:val="Hyperlink"/>
          </w:rPr>
          <w:t>Update, Issue 89, Spring 2019: Growth of services needed in a fast-growing city</w:t>
        </w:r>
      </w:hyperlink>
      <w:r w:rsidR="00CB684D" w:rsidRPr="003D4FFD">
        <w:t xml:space="preserve"> (Sep 2019)</w:t>
      </w:r>
      <w:r w:rsidR="00D93831">
        <w:t>.</w:t>
      </w:r>
      <w:r w:rsidR="00CB684D" w:rsidRPr="003D4FFD">
        <w:t xml:space="preserve"> </w:t>
      </w:r>
    </w:p>
    <w:p w14:paraId="26B807D1" w14:textId="77777777" w:rsidR="007A5EDA" w:rsidRPr="007A5EDA" w:rsidRDefault="001C2184" w:rsidP="00712338">
      <w:pPr>
        <w:pStyle w:val="Heading3"/>
      </w:pPr>
      <w:bookmarkStart w:id="80" w:name="_Toc55468917"/>
      <w:r w:rsidRPr="007A5EDA">
        <w:t>Joint Community Govern</w:t>
      </w:r>
      <w:r w:rsidR="00355AC0" w:rsidRPr="007A5EDA">
        <w:t>ment</w:t>
      </w:r>
      <w:r w:rsidRPr="007A5EDA">
        <w:t xml:space="preserve"> Reference Group</w:t>
      </w:r>
      <w:r w:rsidR="005C3C7A" w:rsidRPr="007A5EDA">
        <w:t xml:space="preserve"> (</w:t>
      </w:r>
      <w:proofErr w:type="spellStart"/>
      <w:r w:rsidR="005C3C7A" w:rsidRPr="007A5EDA">
        <w:t>JCGRG</w:t>
      </w:r>
      <w:proofErr w:type="spellEnd"/>
      <w:r w:rsidR="005C3C7A" w:rsidRPr="007A5EDA">
        <w:t>)</w:t>
      </w:r>
      <w:bookmarkEnd w:id="80"/>
    </w:p>
    <w:p w14:paraId="4601B002" w14:textId="469D9709" w:rsidR="001C2184" w:rsidRDefault="001C2184" w:rsidP="002044D4">
      <w:pPr>
        <w:pStyle w:val="BodyText"/>
      </w:pPr>
      <w:r w:rsidRPr="005C3C7A">
        <w:t>ACTCOSS continue</w:t>
      </w:r>
      <w:r w:rsidR="005C3C7A">
        <w:t>d</w:t>
      </w:r>
      <w:r w:rsidRPr="005C3C7A">
        <w:t xml:space="preserve"> to co-</w:t>
      </w:r>
      <w:r w:rsidR="005C3C7A">
        <w:t>c</w:t>
      </w:r>
      <w:r w:rsidRPr="005C3C7A">
        <w:t>hair and contribute to agenda setting for the</w:t>
      </w:r>
      <w:r w:rsidR="00355AC0">
        <w:t xml:space="preserve"> </w:t>
      </w:r>
      <w:proofErr w:type="spellStart"/>
      <w:r w:rsidRPr="005C3C7A">
        <w:t>JCGRG</w:t>
      </w:r>
      <w:proofErr w:type="spellEnd"/>
      <w:r w:rsidRPr="005C3C7A">
        <w:t xml:space="preserve">. ACTCOSS facilitated an update and refresh to </w:t>
      </w:r>
      <w:r w:rsidR="00355AC0">
        <w:t>T</w:t>
      </w:r>
      <w:r w:rsidRPr="005C3C7A">
        <w:t xml:space="preserve">he Social Compact through the </w:t>
      </w:r>
      <w:proofErr w:type="spellStart"/>
      <w:r w:rsidRPr="005C3C7A">
        <w:t>JCGRG</w:t>
      </w:r>
      <w:proofErr w:type="spellEnd"/>
      <w:r w:rsidRPr="005C3C7A">
        <w:t xml:space="preserve"> </w:t>
      </w:r>
      <w:r w:rsidR="00355AC0">
        <w:t xml:space="preserve">and </w:t>
      </w:r>
      <w:r w:rsidRPr="005C3C7A">
        <w:t>we anticipate a relaunch of the commitment in 2020-21.</w:t>
      </w:r>
    </w:p>
    <w:p w14:paraId="2531540E" w14:textId="77777777" w:rsidR="007A5EDA" w:rsidRPr="007A5EDA" w:rsidRDefault="00A539E4" w:rsidP="00712338">
      <w:pPr>
        <w:pStyle w:val="Heading3"/>
      </w:pPr>
      <w:bookmarkStart w:id="81" w:name="_Toc55468918"/>
      <w:r w:rsidRPr="007A5EDA">
        <w:t>New CEO</w:t>
      </w:r>
      <w:bookmarkEnd w:id="81"/>
    </w:p>
    <w:p w14:paraId="7434AF41" w14:textId="7F8C6B92" w:rsidR="00A539E4" w:rsidRDefault="00A539E4" w:rsidP="002044D4">
      <w:pPr>
        <w:pStyle w:val="BodyText"/>
        <w:rPr>
          <w:rStyle w:val="Itemsummaryphrase"/>
        </w:rPr>
      </w:pPr>
      <w:proofErr w:type="spellStart"/>
      <w:r w:rsidRPr="00A539E4">
        <w:rPr>
          <w:rStyle w:val="Itemsummaryphrase"/>
          <w:b w:val="0"/>
          <w:bCs/>
        </w:rPr>
        <w:t>ACTCOSS’s</w:t>
      </w:r>
      <w:proofErr w:type="spellEnd"/>
      <w:r w:rsidRPr="00A539E4">
        <w:rPr>
          <w:rStyle w:val="Itemsummaryphrase"/>
          <w:b w:val="0"/>
          <w:bCs/>
        </w:rPr>
        <w:t xml:space="preserve"> CEO resigned in November 2019. ACTCOSS successfully recruited a new CEO</w:t>
      </w:r>
      <w:r w:rsidR="00D26118">
        <w:rPr>
          <w:rStyle w:val="Itemsummaryphrase"/>
          <w:b w:val="0"/>
          <w:bCs/>
        </w:rPr>
        <w:t>, Dr Emma Campbell,</w:t>
      </w:r>
      <w:r w:rsidRPr="00A539E4">
        <w:rPr>
          <w:rStyle w:val="Itemsummaryphrase"/>
          <w:b w:val="0"/>
          <w:bCs/>
        </w:rPr>
        <w:t xml:space="preserve"> who began on</w:t>
      </w:r>
      <w:r>
        <w:rPr>
          <w:rStyle w:val="Itemsummaryphrase"/>
          <w:b w:val="0"/>
          <w:bCs/>
        </w:rPr>
        <w:t xml:space="preserve"> 13</w:t>
      </w:r>
      <w:r w:rsidRPr="00A539E4">
        <w:rPr>
          <w:rStyle w:val="Itemsummaryphrase"/>
          <w:b w:val="0"/>
          <w:bCs/>
        </w:rPr>
        <w:t xml:space="preserve"> January 2020.</w:t>
      </w:r>
    </w:p>
    <w:p w14:paraId="23295FBA" w14:textId="21FA8871" w:rsidR="002044D4" w:rsidRPr="007A5EDA" w:rsidRDefault="007678D8" w:rsidP="00712338">
      <w:pPr>
        <w:pStyle w:val="Heading3"/>
      </w:pPr>
      <w:bookmarkStart w:id="82" w:name="_Toc55468919"/>
      <w:r w:rsidRPr="007A5EDA">
        <w:t>Renewed ICT infrastructure</w:t>
      </w:r>
      <w:bookmarkEnd w:id="82"/>
      <w:r w:rsidRPr="007A5EDA">
        <w:t xml:space="preserve"> </w:t>
      </w:r>
    </w:p>
    <w:p w14:paraId="6C0E5397" w14:textId="16437272" w:rsidR="007678D8" w:rsidRDefault="00B1313D" w:rsidP="007678D8">
      <w:pPr>
        <w:pStyle w:val="ListBullet"/>
      </w:pPr>
      <w:r>
        <w:t xml:space="preserve">ACTCOSS launched and implemented a </w:t>
      </w:r>
      <w:r w:rsidR="00387123">
        <w:t>constituent relationship management system (CRM)</w:t>
      </w:r>
      <w:r w:rsidR="00E62965">
        <w:t xml:space="preserve"> (purchased with additional funding)</w:t>
      </w:r>
      <w:r w:rsidR="00F81060">
        <w:t xml:space="preserve"> to </w:t>
      </w:r>
      <w:r w:rsidR="00BB66EC">
        <w:t>improve</w:t>
      </w:r>
      <w:r w:rsidR="001634AB">
        <w:t xml:space="preserve"> the </w:t>
      </w:r>
      <w:r w:rsidR="00BB66EC">
        <w:t>membership</w:t>
      </w:r>
      <w:r w:rsidR="006A19DA">
        <w:t xml:space="preserve"> application and</w:t>
      </w:r>
      <w:r w:rsidR="00BB66EC">
        <w:t xml:space="preserve"> renewal process</w:t>
      </w:r>
      <w:r w:rsidR="00AA4672">
        <w:t>,</w:t>
      </w:r>
      <w:r w:rsidR="001634AB">
        <w:t xml:space="preserve"> </w:t>
      </w:r>
      <w:r w:rsidR="006A19DA">
        <w:t xml:space="preserve">and </w:t>
      </w:r>
      <w:r w:rsidR="00F81060">
        <w:t>facilitate</w:t>
      </w:r>
      <w:r w:rsidR="006A19DA">
        <w:t xml:space="preserve"> communicat</w:t>
      </w:r>
      <w:r w:rsidR="00F81060">
        <w:t>ion</w:t>
      </w:r>
      <w:r w:rsidR="006A19DA">
        <w:t xml:space="preserve"> with our members</w:t>
      </w:r>
      <w:r w:rsidR="00272773">
        <w:t>, media</w:t>
      </w:r>
      <w:r w:rsidR="00957CAF">
        <w:t>,</w:t>
      </w:r>
      <w:r w:rsidR="00272773">
        <w:t xml:space="preserve"> government</w:t>
      </w:r>
      <w:r w:rsidR="00957CAF">
        <w:t xml:space="preserve"> and other stakeholders</w:t>
      </w:r>
      <w:r w:rsidR="006A19DA">
        <w:t>.</w:t>
      </w:r>
      <w:r w:rsidR="003649DC">
        <w:t xml:space="preserve"> ACTCOSS will continue building on this system </w:t>
      </w:r>
      <w:r w:rsidR="007B24E0">
        <w:t xml:space="preserve">to further improve communications and </w:t>
      </w:r>
      <w:r w:rsidR="00A709AB">
        <w:t>data management</w:t>
      </w:r>
      <w:r w:rsidR="002848B5">
        <w:t>.</w:t>
      </w:r>
    </w:p>
    <w:p w14:paraId="6EDACA37" w14:textId="348A2E18" w:rsidR="00272773" w:rsidRDefault="00E62965" w:rsidP="007678D8">
      <w:pPr>
        <w:pStyle w:val="ListBullet"/>
      </w:pPr>
      <w:r>
        <w:lastRenderedPageBreak/>
        <w:t>We purchased n</w:t>
      </w:r>
      <w:r w:rsidR="00B90F21">
        <w:t>ew laptops and docking stations to assist staff with working flexibly during COVID-19</w:t>
      </w:r>
      <w:r w:rsidR="003A07FE">
        <w:t xml:space="preserve"> and beyond</w:t>
      </w:r>
      <w:r w:rsidR="002848B5">
        <w:t>.</w:t>
      </w:r>
    </w:p>
    <w:p w14:paraId="533D074D" w14:textId="7F9F2160" w:rsidR="006C10B3" w:rsidRDefault="006C10B3" w:rsidP="007678D8">
      <w:pPr>
        <w:pStyle w:val="ListBullet"/>
      </w:pPr>
      <w:r>
        <w:t xml:space="preserve">We </w:t>
      </w:r>
      <w:r w:rsidR="00432037">
        <w:t>installed</w:t>
      </w:r>
      <w:r>
        <w:t xml:space="preserve"> a new phone system</w:t>
      </w:r>
      <w:r w:rsidR="00EF44F6">
        <w:t xml:space="preserve"> to be compatible with the </w:t>
      </w:r>
      <w:proofErr w:type="spellStart"/>
      <w:r w:rsidR="00EF44F6">
        <w:t>NBN</w:t>
      </w:r>
      <w:proofErr w:type="spellEnd"/>
      <w:r w:rsidR="00EF44F6">
        <w:t>.</w:t>
      </w:r>
    </w:p>
    <w:p w14:paraId="5366EB70" w14:textId="77777777" w:rsidR="00FD4B10" w:rsidRPr="00A40702" w:rsidRDefault="00FD4B10" w:rsidP="00FD4B10">
      <w:pPr>
        <w:pStyle w:val="Heading3"/>
      </w:pPr>
      <w:r>
        <w:t>Community Sector NAIDOC Week Celebration – 9 Jul 2019</w:t>
      </w:r>
    </w:p>
    <w:p w14:paraId="2E62FEFB" w14:textId="77777777" w:rsidR="00FD4B10" w:rsidRDefault="00FD4B10" w:rsidP="00FD4B10">
      <w:pPr>
        <w:pStyle w:val="BodyText"/>
      </w:pPr>
      <w:r w:rsidRPr="00A40702">
        <w:t xml:space="preserve">ACTCOSS was proud to work with other community organisations to support the Community Sector NAIDOC Week Celebration in Woden Town Square. </w:t>
      </w:r>
      <w:r>
        <w:t xml:space="preserve">The event included live music performances, displays, children's art/craft workshops, food and art stalls and more.  </w:t>
      </w:r>
    </w:p>
    <w:p w14:paraId="26DCAE1D" w14:textId="77777777" w:rsidR="00FD4B10" w:rsidRDefault="00FD4B10" w:rsidP="00FD4B10">
      <w:pPr>
        <w:pStyle w:val="BodyText"/>
      </w:pPr>
      <w:r>
        <w:t xml:space="preserve">We thank our partners for this event, including Directions Health, Community Services #1, Karralika, </w:t>
      </w:r>
      <w:proofErr w:type="spellStart"/>
      <w:r>
        <w:t>Marymead</w:t>
      </w:r>
      <w:proofErr w:type="spellEnd"/>
      <w:r>
        <w:t>, Oz Harvest, St John Ambulance, Wellways, Woden Community Service and YWCA Canberra.</w:t>
      </w:r>
    </w:p>
    <w:p w14:paraId="1774B3C7" w14:textId="5B094EF2" w:rsidR="00E332A8" w:rsidRPr="00E6131C" w:rsidRDefault="00E332A8" w:rsidP="00E332A8">
      <w:pPr>
        <w:pStyle w:val="Heading3"/>
      </w:pPr>
      <w:r w:rsidRPr="00E6131C">
        <w:t>Reconciliation Week</w:t>
      </w:r>
    </w:p>
    <w:p w14:paraId="2998AAE2" w14:textId="5D2CC69E" w:rsidR="001A3E71" w:rsidRPr="00E332A8" w:rsidRDefault="00E332A8" w:rsidP="00B93E5D">
      <w:pPr>
        <w:pStyle w:val="BodyText"/>
      </w:pPr>
      <w:r w:rsidRPr="00E332A8">
        <w:t xml:space="preserve">As part of </w:t>
      </w:r>
      <w:r>
        <w:t xml:space="preserve">Reconciliation Week, ACTCOSS </w:t>
      </w:r>
      <w:r w:rsidR="00B93E5D">
        <w:t xml:space="preserve">organised an </w:t>
      </w:r>
      <w:r w:rsidR="001A3E71" w:rsidRPr="00E332A8">
        <w:t xml:space="preserve">online screening </w:t>
      </w:r>
      <w:r w:rsidR="00B93E5D">
        <w:t xml:space="preserve">for all team members and participated in the </w:t>
      </w:r>
      <w:r w:rsidR="001A3E71" w:rsidRPr="00B93E5D">
        <w:rPr>
          <w:rStyle w:val="Emphasis"/>
        </w:rPr>
        <w:t>In My Blood It Runs</w:t>
      </w:r>
      <w:r w:rsidR="001A3E71" w:rsidRPr="00E6131C">
        <w:rPr>
          <w:rStyle w:val="Emphasis"/>
        </w:rPr>
        <w:t xml:space="preserve"> Q&amp;A</w:t>
      </w:r>
      <w:r w:rsidR="001A3E71" w:rsidRPr="00E332A8">
        <w:t xml:space="preserve"> </w:t>
      </w:r>
      <w:r w:rsidR="00B93E5D" w:rsidRPr="00E6131C">
        <w:rPr>
          <w:rStyle w:val="Emphasis"/>
        </w:rPr>
        <w:t>P</w:t>
      </w:r>
      <w:r w:rsidR="001A3E71" w:rsidRPr="00E6131C">
        <w:rPr>
          <w:rStyle w:val="Emphasis"/>
        </w:rPr>
        <w:t>anel</w:t>
      </w:r>
      <w:r w:rsidR="001A3E71" w:rsidRPr="00E332A8">
        <w:t>.</w:t>
      </w:r>
    </w:p>
    <w:p w14:paraId="60E05A2B" w14:textId="77777777" w:rsidR="001A3E71" w:rsidRPr="00B133F2" w:rsidRDefault="001A3E71" w:rsidP="001A3E71">
      <w:pPr>
        <w:pStyle w:val="BodyText"/>
        <w:rPr>
          <w:i/>
          <w:iCs/>
        </w:rPr>
      </w:pPr>
      <w:r w:rsidRPr="00B133F2">
        <w:rPr>
          <w:b/>
          <w:bCs/>
          <w:i/>
          <w:iCs/>
        </w:rPr>
        <w:t>Synopsis:</w:t>
      </w:r>
      <w:r w:rsidRPr="00B133F2">
        <w:rPr>
          <w:i/>
          <w:iCs/>
        </w:rPr>
        <w:t xml:space="preserve"> Ten-year-old </w:t>
      </w:r>
      <w:proofErr w:type="spellStart"/>
      <w:r w:rsidRPr="00B133F2">
        <w:rPr>
          <w:i/>
          <w:iCs/>
        </w:rPr>
        <w:t>Dujuan</w:t>
      </w:r>
      <w:proofErr w:type="spellEnd"/>
      <w:r w:rsidRPr="00B133F2">
        <w:rPr>
          <w:i/>
          <w:iCs/>
        </w:rPr>
        <w:t xml:space="preserve"> is a child-healer, a good hunter and speaks three languages. As he shares his wisdom of history and the complex world around him we see his spark and intelligence. Yet </w:t>
      </w:r>
      <w:proofErr w:type="spellStart"/>
      <w:r w:rsidRPr="00B133F2">
        <w:rPr>
          <w:i/>
          <w:iCs/>
        </w:rPr>
        <w:t>Dujuan</w:t>
      </w:r>
      <w:proofErr w:type="spellEnd"/>
      <w:r w:rsidRPr="00B133F2">
        <w:rPr>
          <w:i/>
          <w:iCs/>
        </w:rPr>
        <w:t xml:space="preserve"> is ‘failing’ in school and facing increasing scrutiny from welfare and the police. As he travels perilously close to incarceration, his family fight to give him a strong Arrernte education alongside his western education lest he becomes another statistic. We walk with him as he grapples with these pressures, shares his truths and somewhere in-between finds space to dream, imagine and hope for his future self. </w:t>
      </w:r>
    </w:p>
    <w:tbl>
      <w:tblPr>
        <w:tblStyle w:val="1701"/>
        <w:tblW w:w="0" w:type="auto"/>
        <w:tblLook w:val="04A0" w:firstRow="1" w:lastRow="0" w:firstColumn="1" w:lastColumn="0" w:noHBand="0" w:noVBand="1"/>
      </w:tblPr>
      <w:tblGrid>
        <w:gridCol w:w="8494"/>
      </w:tblGrid>
      <w:tr w:rsidR="001A3E71" w14:paraId="102904DD" w14:textId="77777777" w:rsidTr="00C20104">
        <w:tc>
          <w:tcPr>
            <w:tcW w:w="8494" w:type="dxa"/>
          </w:tcPr>
          <w:p w14:paraId="19F01B0F" w14:textId="77777777" w:rsidR="001A3E71" w:rsidRDefault="001A3E71" w:rsidP="00C20104">
            <w:pPr>
              <w:pStyle w:val="BodyText"/>
              <w:spacing w:before="180"/>
            </w:pPr>
            <w:r w:rsidRPr="004C5FC5">
              <w:lastRenderedPageBreak/>
              <w:t>“This movie showed how much we have to learn from Aboriginal children in our path to reconciliation. We need to listen.”</w:t>
            </w:r>
            <w:r>
              <w:t xml:space="preserve"> </w:t>
            </w:r>
          </w:p>
          <w:p w14:paraId="2B4AD675" w14:textId="77777777" w:rsidR="001A3E71" w:rsidRDefault="001A3E71" w:rsidP="00C20104">
            <w:pPr>
              <w:pStyle w:val="BodyText"/>
            </w:pPr>
            <w:r>
              <w:t xml:space="preserve">“I really valued how the film highlighted that our notions of a good education and civic duty go beyond mainstream understandings. For example, that it encompasses an interest and practice of Indigenous cultural (healing in this case) practices. Also through the scenes at </w:t>
            </w:r>
            <w:proofErr w:type="spellStart"/>
            <w:r>
              <w:t>Dujuan’s</w:t>
            </w:r>
            <w:proofErr w:type="spellEnd"/>
            <w:r>
              <w:t xml:space="preserve"> school, I was shocked at the work yet to be done in building cultural safety and respect into our education curriculum and classroom facilitation, and how poor practice here can easily trigger our mainstream state intervention processes to take over. Instead through </w:t>
            </w:r>
            <w:proofErr w:type="spellStart"/>
            <w:r>
              <w:t>Dujuan’s</w:t>
            </w:r>
            <w:proofErr w:type="spellEnd"/>
            <w:r>
              <w:t xml:space="preserve"> story we see the strength through good outcomes in supporting families to stay together.”</w:t>
            </w:r>
          </w:p>
          <w:p w14:paraId="71120F55" w14:textId="77777777" w:rsidR="001A3E71" w:rsidRDefault="001A3E71" w:rsidP="00C20104">
            <w:pPr>
              <w:pStyle w:val="BodyText"/>
            </w:pPr>
            <w:r>
              <w:t xml:space="preserve">“I was grateful for the opportunity provided by ACTCOSS to watch ‘In My Blood It Runs’. As a mother with sons of a similar age to </w:t>
            </w:r>
            <w:proofErr w:type="spellStart"/>
            <w:r>
              <w:t>Dujuan</w:t>
            </w:r>
            <w:proofErr w:type="spellEnd"/>
            <w:r>
              <w:t>, I found it both confronting and motivating to gain a better understanding of the different experiences I have to this family in regards to schooling and home life. It definitely motivated me to continue on my journey of Reconciliation and to consider ways to support and encourage Aboriginal families in my local community and more broadly.”</w:t>
            </w:r>
          </w:p>
          <w:p w14:paraId="5CE31EFF" w14:textId="77777777" w:rsidR="001A3E71" w:rsidRPr="00A174F6" w:rsidRDefault="001A3E71" w:rsidP="00C20104">
            <w:pPr>
              <w:pStyle w:val="Surveysource"/>
            </w:pPr>
            <w:r>
              <w:t>–</w:t>
            </w:r>
            <w:r w:rsidRPr="00A174F6">
              <w:t xml:space="preserve"> </w:t>
            </w:r>
            <w:r>
              <w:t>Feedback from attendees</w:t>
            </w:r>
            <w:r w:rsidRPr="00A174F6">
              <w:t xml:space="preserve">, </w:t>
            </w:r>
            <w:r>
              <w:t>Jun</w:t>
            </w:r>
            <w:r w:rsidRPr="00A174F6">
              <w:t xml:space="preserve"> 2020</w:t>
            </w:r>
          </w:p>
        </w:tc>
      </w:tr>
    </w:tbl>
    <w:p w14:paraId="10AC5F2A" w14:textId="77777777" w:rsidR="001A3E71" w:rsidRDefault="001A3E71" w:rsidP="001A3E71">
      <w:pPr>
        <w:pStyle w:val="BodyText"/>
      </w:pPr>
    </w:p>
    <w:p w14:paraId="10DA3145" w14:textId="77777777" w:rsidR="0089663C" w:rsidRDefault="0089663C" w:rsidP="00496276">
      <w:pPr>
        <w:pStyle w:val="BodyText"/>
      </w:pPr>
    </w:p>
    <w:tbl>
      <w:tblPr>
        <w:tblStyle w:val="1701"/>
        <w:tblW w:w="0" w:type="auto"/>
        <w:tblLook w:val="04A0" w:firstRow="1" w:lastRow="0" w:firstColumn="1" w:lastColumn="0" w:noHBand="0" w:noVBand="1"/>
      </w:tblPr>
      <w:tblGrid>
        <w:gridCol w:w="8494"/>
      </w:tblGrid>
      <w:tr w:rsidR="004E1486" w14:paraId="2DE08D43" w14:textId="77777777" w:rsidTr="00B4282E">
        <w:tc>
          <w:tcPr>
            <w:tcW w:w="8494" w:type="dxa"/>
          </w:tcPr>
          <w:p w14:paraId="168D44D7" w14:textId="09E75A96" w:rsidR="002B1560" w:rsidRDefault="002B1560" w:rsidP="002B1560">
            <w:pPr>
              <w:pStyle w:val="Textboxheading"/>
            </w:pPr>
            <w:r>
              <w:t>Stakeholder feedback</w:t>
            </w:r>
          </w:p>
          <w:p w14:paraId="7615807A" w14:textId="3F82C35B" w:rsidR="004E1486" w:rsidRDefault="006637E5" w:rsidP="0023115E">
            <w:pPr>
              <w:pStyle w:val="Surveyresultboxtext"/>
            </w:pPr>
            <w:r>
              <w:t>92</w:t>
            </w:r>
            <w:r w:rsidR="004E1486">
              <w:t xml:space="preserve">% of </w:t>
            </w:r>
            <w:r w:rsidR="00CE69C8">
              <w:t>stakeholder</w:t>
            </w:r>
            <w:r w:rsidR="004E1486">
              <w:t xml:space="preserve"> survey respondents agree that ACTCOSS </w:t>
            </w:r>
            <w:r>
              <w:t>fulfils its role as a peak body</w:t>
            </w:r>
            <w:r w:rsidR="00CE69C8">
              <w:t xml:space="preserve"> for the ACT community sector</w:t>
            </w:r>
            <w:r w:rsidR="004E1486">
              <w:t xml:space="preserve">. </w:t>
            </w:r>
          </w:p>
          <w:p w14:paraId="5CB25A9E" w14:textId="39AFD447" w:rsidR="00996AD3" w:rsidRDefault="004E1486" w:rsidP="0089663C">
            <w:pPr>
              <w:pStyle w:val="Surveysource"/>
            </w:pPr>
            <w:r>
              <w:t>–</w:t>
            </w:r>
            <w:r w:rsidRPr="00A174F6">
              <w:t xml:space="preserve"> ACTCOSS</w:t>
            </w:r>
            <w:r>
              <w:t xml:space="preserve"> </w:t>
            </w:r>
            <w:r w:rsidRPr="00A174F6">
              <w:t>Stakeholder Survey, May 2020</w:t>
            </w:r>
          </w:p>
          <w:p w14:paraId="31EEB69E" w14:textId="76A6164C" w:rsidR="00321FEF" w:rsidRPr="00A174F6" w:rsidRDefault="00321FEF" w:rsidP="00B4282E">
            <w:pPr>
              <w:pStyle w:val="Surveysource"/>
            </w:pPr>
          </w:p>
        </w:tc>
      </w:tr>
    </w:tbl>
    <w:p w14:paraId="28FBC774" w14:textId="77777777" w:rsidR="004D7ACC" w:rsidRPr="002044D4" w:rsidRDefault="004D7ACC" w:rsidP="00496276">
      <w:pPr>
        <w:pStyle w:val="BodyText"/>
      </w:pPr>
    </w:p>
    <w:p w14:paraId="12CC07FA" w14:textId="5852E529" w:rsidR="002E4105" w:rsidRDefault="00213570" w:rsidP="002E4105">
      <w:pPr>
        <w:pStyle w:val="Heading1-Pagebreakbefore"/>
      </w:pPr>
      <w:bookmarkStart w:id="83" w:name="_Toc55468920"/>
      <w:bookmarkStart w:id="84" w:name="_Toc56076590"/>
      <w:r>
        <w:lastRenderedPageBreak/>
        <w:t xml:space="preserve">Strategic objective: </w:t>
      </w:r>
      <w:r w:rsidR="00514953">
        <w:t>Strengthen the COSS network</w:t>
      </w:r>
      <w:bookmarkEnd w:id="83"/>
      <w:bookmarkEnd w:id="84"/>
    </w:p>
    <w:p w14:paraId="69AF5910" w14:textId="006839DD" w:rsidR="00D06357" w:rsidRPr="00AE54CB" w:rsidRDefault="00D06357" w:rsidP="004C19A2">
      <w:pPr>
        <w:pStyle w:val="BodyText"/>
      </w:pPr>
      <w:r w:rsidRPr="0018580B">
        <w:rPr>
          <w:lang w:val="en"/>
        </w:rPr>
        <w:t>ACTCOSS is part of the national C</w:t>
      </w:r>
      <w:r>
        <w:rPr>
          <w:lang w:val="en"/>
        </w:rPr>
        <w:t>ouncils of Social Service (C</w:t>
      </w:r>
      <w:r w:rsidRPr="0018580B">
        <w:rPr>
          <w:lang w:val="en"/>
        </w:rPr>
        <w:t>OSS</w:t>
      </w:r>
      <w:r>
        <w:rPr>
          <w:lang w:val="en"/>
        </w:rPr>
        <w:t>)</w:t>
      </w:r>
      <w:r w:rsidRPr="0018580B">
        <w:rPr>
          <w:lang w:val="en"/>
        </w:rPr>
        <w:t xml:space="preserve"> network and a partner to </w:t>
      </w:r>
      <w:r w:rsidR="00775596">
        <w:rPr>
          <w:lang w:val="en"/>
        </w:rPr>
        <w:t>the Australian Council of Social Service (</w:t>
      </w:r>
      <w:r w:rsidRPr="0018580B">
        <w:rPr>
          <w:lang w:val="en"/>
        </w:rPr>
        <w:t>ACOSS</w:t>
      </w:r>
      <w:r w:rsidR="00775596">
        <w:rPr>
          <w:lang w:val="en"/>
        </w:rPr>
        <w:t>)</w:t>
      </w:r>
      <w:r>
        <w:t xml:space="preserve">. </w:t>
      </w:r>
      <w:r w:rsidR="00A41ADC">
        <w:t xml:space="preserve">The COSS network enables ACTCOSS to influence federal policy </w:t>
      </w:r>
      <w:r w:rsidR="007421AA">
        <w:t xml:space="preserve">on behalf of our members and </w:t>
      </w:r>
      <w:r w:rsidR="005C276B">
        <w:t xml:space="preserve">Canberrans who face disadvantage </w:t>
      </w:r>
      <w:r w:rsidR="00C80CC4">
        <w:t xml:space="preserve">or </w:t>
      </w:r>
      <w:r w:rsidR="005C276B">
        <w:t xml:space="preserve">vulnerability. </w:t>
      </w:r>
    </w:p>
    <w:p w14:paraId="697F89A2" w14:textId="6710D660" w:rsidR="0018580B" w:rsidRPr="0018580B" w:rsidRDefault="0018580B" w:rsidP="0018580B">
      <w:pPr>
        <w:pStyle w:val="Heading2"/>
        <w:rPr>
          <w:lang w:val="en"/>
        </w:rPr>
      </w:pPr>
      <w:bookmarkStart w:id="85" w:name="_Toc55468921"/>
      <w:r w:rsidRPr="0018580B">
        <w:rPr>
          <w:lang w:val="en"/>
        </w:rPr>
        <w:t xml:space="preserve">COSS </w:t>
      </w:r>
      <w:r>
        <w:rPr>
          <w:lang w:val="en"/>
        </w:rPr>
        <w:t>n</w:t>
      </w:r>
      <w:r w:rsidRPr="0018580B">
        <w:rPr>
          <w:lang w:val="en"/>
        </w:rPr>
        <w:t>etwork</w:t>
      </w:r>
      <w:bookmarkEnd w:id="85"/>
    </w:p>
    <w:p w14:paraId="06F8ADC2" w14:textId="77777777" w:rsidR="0018580B" w:rsidRPr="0018580B" w:rsidRDefault="0018580B" w:rsidP="0018580B">
      <w:pPr>
        <w:pStyle w:val="ListBullet"/>
        <w:rPr>
          <w:lang w:val="en"/>
        </w:rPr>
      </w:pPr>
      <w:r w:rsidRPr="0018580B">
        <w:rPr>
          <w:lang w:val="en"/>
        </w:rPr>
        <w:t xml:space="preserve">ACTCOSS provided support to the ACOSS Biennial conference held in Canberra on 26-27 November 2019 </w:t>
      </w:r>
    </w:p>
    <w:p w14:paraId="383DC178" w14:textId="77777777" w:rsidR="0018580B" w:rsidRPr="0018580B" w:rsidRDefault="0018580B" w:rsidP="0018580B">
      <w:pPr>
        <w:pStyle w:val="ListBullet"/>
        <w:rPr>
          <w:lang w:val="en"/>
        </w:rPr>
      </w:pPr>
      <w:r w:rsidRPr="0018580B">
        <w:rPr>
          <w:lang w:val="en"/>
        </w:rPr>
        <w:t>ACTCOSS hosted a meeting in Canberra of the COSS policy network focusing on key issues including national justice reform and engagement with intergovernmental frameworks and the then COAG system</w:t>
      </w:r>
    </w:p>
    <w:p w14:paraId="0DC25631" w14:textId="49DE4C49" w:rsidR="0018580B" w:rsidRPr="0018580B" w:rsidRDefault="0018580B" w:rsidP="0018580B">
      <w:pPr>
        <w:pStyle w:val="ListBullet"/>
      </w:pPr>
      <w:r w:rsidRPr="0018580B">
        <w:rPr>
          <w:lang w:val="en"/>
        </w:rPr>
        <w:t>ACTCOSS promoted the ACOSS Australian Community Sector Survey to ensure representation from the ACT community sector.</w:t>
      </w:r>
    </w:p>
    <w:p w14:paraId="549CBCD1" w14:textId="77777777" w:rsidR="009512C5" w:rsidRDefault="009512C5" w:rsidP="009512C5">
      <w:pPr>
        <w:pStyle w:val="Heading2"/>
      </w:pPr>
      <w:bookmarkStart w:id="86" w:name="_Toc55468923"/>
      <w:bookmarkStart w:id="87" w:name="_Toc55468922"/>
      <w:r>
        <w:t>COSS network participation</w:t>
      </w:r>
      <w:bookmarkEnd w:id="86"/>
    </w:p>
    <w:p w14:paraId="1C0485A1" w14:textId="77777777" w:rsidR="009512C5" w:rsidRDefault="009512C5" w:rsidP="009512C5">
      <w:pPr>
        <w:pStyle w:val="ListBullet"/>
      </w:pPr>
      <w:r>
        <w:t>ACOSS Member CEO Network</w:t>
      </w:r>
    </w:p>
    <w:p w14:paraId="748733F2" w14:textId="77777777" w:rsidR="009512C5" w:rsidRDefault="009512C5" w:rsidP="009512C5">
      <w:pPr>
        <w:pStyle w:val="ListBullet"/>
      </w:pPr>
      <w:r>
        <w:t>COSS Directors Network</w:t>
      </w:r>
    </w:p>
    <w:p w14:paraId="01E0CF8B" w14:textId="77777777" w:rsidR="009512C5" w:rsidRDefault="009512C5" w:rsidP="009512C5">
      <w:pPr>
        <w:pStyle w:val="ListBullet"/>
      </w:pPr>
      <w:r>
        <w:t>ACOSS Media and Comms Network</w:t>
      </w:r>
    </w:p>
    <w:p w14:paraId="2886A817" w14:textId="77777777" w:rsidR="009512C5" w:rsidRDefault="009512C5" w:rsidP="009512C5">
      <w:pPr>
        <w:pStyle w:val="ListBullet"/>
      </w:pPr>
      <w:r>
        <w:t>COSS Comms Network</w:t>
      </w:r>
    </w:p>
    <w:p w14:paraId="50EB54B8" w14:textId="77777777" w:rsidR="009512C5" w:rsidRDefault="009512C5" w:rsidP="009512C5">
      <w:pPr>
        <w:pStyle w:val="ListBullet"/>
        <w:rPr>
          <w:lang w:eastAsia="en-AU"/>
        </w:rPr>
      </w:pPr>
      <w:r w:rsidRPr="00B430A9">
        <w:rPr>
          <w:lang w:eastAsia="en-AU"/>
        </w:rPr>
        <w:t>ACOSS Community Services Policy Network</w:t>
      </w:r>
    </w:p>
    <w:p w14:paraId="6F1E09EE" w14:textId="77777777" w:rsidR="009512C5" w:rsidRDefault="009512C5" w:rsidP="009512C5">
      <w:pPr>
        <w:pStyle w:val="ListBullet"/>
        <w:rPr>
          <w:lang w:eastAsia="en-AU"/>
        </w:rPr>
      </w:pPr>
      <w:r>
        <w:rPr>
          <w:lang w:eastAsia="en-AU"/>
        </w:rPr>
        <w:t xml:space="preserve">ACOSS </w:t>
      </w:r>
      <w:r w:rsidRPr="00F23363">
        <w:rPr>
          <w:lang w:eastAsia="en-AU"/>
        </w:rPr>
        <w:t>Health Policy Network</w:t>
      </w:r>
    </w:p>
    <w:p w14:paraId="6E6FEFA9" w14:textId="77777777" w:rsidR="009512C5" w:rsidRDefault="009512C5" w:rsidP="009512C5">
      <w:pPr>
        <w:pStyle w:val="ListBullet"/>
        <w:rPr>
          <w:lang w:eastAsia="en-AU"/>
        </w:rPr>
      </w:pPr>
      <w:r>
        <w:rPr>
          <w:lang w:eastAsia="en-AU"/>
        </w:rPr>
        <w:t xml:space="preserve">ACOSS </w:t>
      </w:r>
      <w:r w:rsidRPr="00F23363">
        <w:rPr>
          <w:lang w:eastAsia="en-AU"/>
        </w:rPr>
        <w:t xml:space="preserve">Raise </w:t>
      </w:r>
      <w:r>
        <w:rPr>
          <w:lang w:eastAsia="en-AU"/>
        </w:rPr>
        <w:t>t</w:t>
      </w:r>
      <w:r w:rsidRPr="00F23363">
        <w:rPr>
          <w:lang w:eastAsia="en-AU"/>
        </w:rPr>
        <w:t>he Rate</w:t>
      </w:r>
      <w:r>
        <w:rPr>
          <w:lang w:eastAsia="en-AU"/>
        </w:rPr>
        <w:t xml:space="preserve"> Network</w:t>
      </w:r>
    </w:p>
    <w:p w14:paraId="574A1E81" w14:textId="77777777" w:rsidR="009512C5" w:rsidRDefault="009512C5" w:rsidP="009512C5">
      <w:pPr>
        <w:pStyle w:val="ListBullet"/>
        <w:rPr>
          <w:lang w:eastAsia="en-AU"/>
        </w:rPr>
      </w:pPr>
      <w:r>
        <w:rPr>
          <w:lang w:eastAsia="en-AU"/>
        </w:rPr>
        <w:t xml:space="preserve">ACOSS </w:t>
      </w:r>
      <w:r w:rsidRPr="00D53EAB">
        <w:rPr>
          <w:lang w:eastAsia="en-AU"/>
        </w:rPr>
        <w:t>Housing Network</w:t>
      </w:r>
    </w:p>
    <w:p w14:paraId="51811B4C" w14:textId="77777777" w:rsidR="009512C5" w:rsidRDefault="009512C5" w:rsidP="009512C5">
      <w:pPr>
        <w:pStyle w:val="ListBullet"/>
        <w:rPr>
          <w:lang w:eastAsia="en-AU"/>
        </w:rPr>
      </w:pPr>
      <w:r>
        <w:rPr>
          <w:lang w:eastAsia="en-AU"/>
        </w:rPr>
        <w:t>ACOSS Climate and Energy Policy Network</w:t>
      </w:r>
    </w:p>
    <w:p w14:paraId="610103AE" w14:textId="77777777" w:rsidR="009512C5" w:rsidRPr="00B430A9" w:rsidRDefault="009512C5" w:rsidP="009512C5">
      <w:pPr>
        <w:pStyle w:val="ListBullet"/>
        <w:rPr>
          <w:lang w:eastAsia="en-AU"/>
        </w:rPr>
      </w:pPr>
      <w:r>
        <w:rPr>
          <w:lang w:eastAsia="en-AU"/>
        </w:rPr>
        <w:t>ACOSS Tax Policy Network.</w:t>
      </w:r>
    </w:p>
    <w:p w14:paraId="7833A7D6" w14:textId="77777777" w:rsidR="009512C5" w:rsidRDefault="009512C5" w:rsidP="009512C5">
      <w:pPr>
        <w:pStyle w:val="Heading2"/>
      </w:pPr>
      <w:bookmarkStart w:id="88" w:name="_Toc55468924"/>
      <w:r w:rsidRPr="00FA00E5">
        <w:t>Other ways we strengthened the COSS network</w:t>
      </w:r>
      <w:bookmarkEnd w:id="88"/>
    </w:p>
    <w:p w14:paraId="70BAB167" w14:textId="77777777" w:rsidR="009512C5" w:rsidRDefault="009512C5" w:rsidP="009512C5">
      <w:pPr>
        <w:pStyle w:val="ListBullet"/>
      </w:pPr>
      <w:r w:rsidRPr="0023786E">
        <w:t xml:space="preserve">In March 2020, ACTCOSS undertook interviews with ACT participants in </w:t>
      </w:r>
      <w:proofErr w:type="spellStart"/>
      <w:r w:rsidRPr="0023786E">
        <w:t>SACOSS’s</w:t>
      </w:r>
      <w:proofErr w:type="spellEnd"/>
      <w:r w:rsidRPr="0023786E">
        <w:t xml:space="preserve"> research project on </w:t>
      </w:r>
      <w:hyperlink r:id="rId37" w:history="1">
        <w:r w:rsidRPr="007029B2">
          <w:rPr>
            <w:rStyle w:val="Hyperlink"/>
          </w:rPr>
          <w:t xml:space="preserve">telecommunications affordability and </w:t>
        </w:r>
        <w:r w:rsidRPr="007029B2">
          <w:rPr>
            <w:rStyle w:val="Hyperlink"/>
          </w:rPr>
          <w:lastRenderedPageBreak/>
          <w:t>waged poor households</w:t>
        </w:r>
      </w:hyperlink>
      <w:r>
        <w:t xml:space="preserve">, </w:t>
      </w:r>
      <w:r w:rsidRPr="0023786E">
        <w:t>funded by the Australian Communications Consumer Action Network (</w:t>
      </w:r>
      <w:proofErr w:type="spellStart"/>
      <w:r w:rsidRPr="0023786E">
        <w:t>ACCAN</w:t>
      </w:r>
      <w:proofErr w:type="spellEnd"/>
      <w:r w:rsidRPr="0023786E">
        <w:t>).</w:t>
      </w:r>
    </w:p>
    <w:p w14:paraId="12E9CACD" w14:textId="6F58C502" w:rsidR="00E020EC" w:rsidRDefault="00E020EC" w:rsidP="00E020EC">
      <w:pPr>
        <w:pStyle w:val="Heading2"/>
      </w:pPr>
      <w:r>
        <w:t>Raise the Rate campaign</w:t>
      </w:r>
      <w:bookmarkEnd w:id="87"/>
    </w:p>
    <w:p w14:paraId="1C89F869" w14:textId="30D27D7C" w:rsidR="00186B3D" w:rsidRDefault="00C34BCC" w:rsidP="00C34BCC">
      <w:pPr>
        <w:pStyle w:val="BodyText"/>
        <w:rPr>
          <w:lang w:val="en"/>
        </w:rPr>
      </w:pPr>
      <w:r w:rsidRPr="00C34BCC">
        <w:rPr>
          <w:lang w:val="en"/>
        </w:rPr>
        <w:t xml:space="preserve">ACTCOSS has been </w:t>
      </w:r>
      <w:r w:rsidR="00A26D59">
        <w:rPr>
          <w:lang w:val="en"/>
        </w:rPr>
        <w:t xml:space="preserve">a close partner of ACOSS </w:t>
      </w:r>
      <w:r w:rsidRPr="00C34BCC">
        <w:rPr>
          <w:lang w:val="en"/>
        </w:rPr>
        <w:t>in the Raise the Rate campaign</w:t>
      </w:r>
      <w:r w:rsidR="00A26D59">
        <w:rPr>
          <w:lang w:val="en"/>
        </w:rPr>
        <w:t xml:space="preserve">. </w:t>
      </w:r>
      <w:r w:rsidR="00202CB3">
        <w:rPr>
          <w:lang w:val="en"/>
        </w:rPr>
        <w:t>W</w:t>
      </w:r>
      <w:r w:rsidRPr="00C34BCC">
        <w:rPr>
          <w:lang w:val="en"/>
        </w:rPr>
        <w:t>ith ACOSS</w:t>
      </w:r>
      <w:r w:rsidR="00202CB3">
        <w:rPr>
          <w:lang w:val="en"/>
        </w:rPr>
        <w:t xml:space="preserve">, ACTCOSS </w:t>
      </w:r>
      <w:r w:rsidR="00404BA3">
        <w:rPr>
          <w:lang w:val="en"/>
        </w:rPr>
        <w:t xml:space="preserve">strongly advocated </w:t>
      </w:r>
      <w:r w:rsidRPr="00C34BCC">
        <w:rPr>
          <w:lang w:val="en"/>
        </w:rPr>
        <w:t xml:space="preserve">on the </w:t>
      </w:r>
      <w:r w:rsidR="00404BA3">
        <w:rPr>
          <w:lang w:val="en"/>
        </w:rPr>
        <w:t>F</w:t>
      </w:r>
      <w:r w:rsidR="00404BA3" w:rsidRPr="00C34BCC">
        <w:rPr>
          <w:lang w:val="en"/>
        </w:rPr>
        <w:t xml:space="preserve">ederal </w:t>
      </w:r>
      <w:r w:rsidR="0039079B">
        <w:rPr>
          <w:lang w:val="en"/>
        </w:rPr>
        <w:t>G</w:t>
      </w:r>
      <w:r w:rsidR="0039079B" w:rsidRPr="00C34BCC">
        <w:rPr>
          <w:lang w:val="en"/>
        </w:rPr>
        <w:t xml:space="preserve">overnment’s </w:t>
      </w:r>
      <w:r w:rsidRPr="00C34BCC">
        <w:rPr>
          <w:lang w:val="en"/>
        </w:rPr>
        <w:t>harsh automated debt recovery system ‘</w:t>
      </w:r>
      <w:proofErr w:type="spellStart"/>
      <w:r w:rsidRPr="00C34BCC">
        <w:rPr>
          <w:lang w:val="en"/>
        </w:rPr>
        <w:t>Robodebt</w:t>
      </w:r>
      <w:proofErr w:type="spellEnd"/>
      <w:r w:rsidRPr="00C34BCC">
        <w:rPr>
          <w:lang w:val="en"/>
        </w:rPr>
        <w:t xml:space="preserve">’ which was deemed illegal in 2020 and </w:t>
      </w:r>
      <w:r w:rsidR="0039079B">
        <w:rPr>
          <w:lang w:val="en"/>
        </w:rPr>
        <w:t xml:space="preserve">later </w:t>
      </w:r>
      <w:r w:rsidRPr="00C34BCC">
        <w:rPr>
          <w:lang w:val="en"/>
        </w:rPr>
        <w:t xml:space="preserve">scrapped. </w:t>
      </w:r>
    </w:p>
    <w:p w14:paraId="625BDAAF" w14:textId="3679A640" w:rsidR="0070136C" w:rsidRDefault="00C34BCC" w:rsidP="00C34BCC">
      <w:pPr>
        <w:pStyle w:val="BodyText"/>
        <w:rPr>
          <w:lang w:val="en"/>
        </w:rPr>
      </w:pPr>
      <w:r w:rsidRPr="00C34BCC">
        <w:rPr>
          <w:lang w:val="en"/>
        </w:rPr>
        <w:t>In early 2020</w:t>
      </w:r>
      <w:r w:rsidR="000D717A">
        <w:rPr>
          <w:lang w:val="en"/>
        </w:rPr>
        <w:t>,</w:t>
      </w:r>
      <w:r w:rsidRPr="00C34BCC">
        <w:rPr>
          <w:lang w:val="en"/>
        </w:rPr>
        <w:t xml:space="preserve"> substantial change occurred to the income support system in response to COVID</w:t>
      </w:r>
      <w:r w:rsidR="000D717A">
        <w:rPr>
          <w:lang w:val="en"/>
        </w:rPr>
        <w:t>-</w:t>
      </w:r>
      <w:r w:rsidRPr="00C34BCC">
        <w:rPr>
          <w:lang w:val="en"/>
        </w:rPr>
        <w:t>19</w:t>
      </w:r>
      <w:r w:rsidR="00CD1B0F">
        <w:rPr>
          <w:lang w:val="en"/>
        </w:rPr>
        <w:t xml:space="preserve">. In partnership with ACOSS, </w:t>
      </w:r>
      <w:r w:rsidRPr="00C34BCC">
        <w:rPr>
          <w:lang w:val="en"/>
        </w:rPr>
        <w:t xml:space="preserve">ACTCOSS </w:t>
      </w:r>
      <w:r w:rsidR="00886987">
        <w:rPr>
          <w:lang w:val="en"/>
        </w:rPr>
        <w:t xml:space="preserve">has </w:t>
      </w:r>
      <w:r w:rsidR="000C21E5">
        <w:rPr>
          <w:lang w:val="en"/>
        </w:rPr>
        <w:t xml:space="preserve">campaigned to ensure an adequate </w:t>
      </w:r>
      <w:r w:rsidR="004D14AD">
        <w:rPr>
          <w:lang w:val="en"/>
        </w:rPr>
        <w:t xml:space="preserve">and permanent </w:t>
      </w:r>
      <w:r w:rsidR="000C21E5">
        <w:rPr>
          <w:lang w:val="en"/>
        </w:rPr>
        <w:t xml:space="preserve">level of income support </w:t>
      </w:r>
      <w:r w:rsidR="00CA762E">
        <w:rPr>
          <w:lang w:val="en"/>
        </w:rPr>
        <w:t>that keeps people out of poverty</w:t>
      </w:r>
      <w:r w:rsidRPr="00C34BCC">
        <w:rPr>
          <w:lang w:val="en"/>
        </w:rPr>
        <w:t>.</w:t>
      </w:r>
      <w:r w:rsidR="00C969CB">
        <w:rPr>
          <w:lang w:val="en"/>
        </w:rPr>
        <w:t xml:space="preserve"> As part of this advocacy:</w:t>
      </w:r>
      <w:r w:rsidRPr="00C34BCC">
        <w:rPr>
          <w:lang w:val="en"/>
        </w:rPr>
        <w:t xml:space="preserve"> </w:t>
      </w:r>
    </w:p>
    <w:p w14:paraId="0D2E9105" w14:textId="27DA7BE1" w:rsidR="00C34BCC" w:rsidRPr="00C34BCC" w:rsidRDefault="00C34BCC" w:rsidP="00C34BCC">
      <w:pPr>
        <w:pStyle w:val="ListBullet"/>
      </w:pPr>
      <w:r w:rsidRPr="00C34BCC">
        <w:t>In July 2019 w</w:t>
      </w:r>
      <w:r w:rsidR="003578A9">
        <w:t>e joined th</w:t>
      </w:r>
      <w:r w:rsidR="00A708F1">
        <w:t xml:space="preserve">e </w:t>
      </w:r>
      <w:hyperlink r:id="rId38" w:history="1">
        <w:r w:rsidRPr="003578A9">
          <w:rPr>
            <w:rStyle w:val="Hyperlink"/>
          </w:rPr>
          <w:t xml:space="preserve">Raise the Rate </w:t>
        </w:r>
        <w:r w:rsidR="00095F35" w:rsidRPr="003578A9">
          <w:rPr>
            <w:rStyle w:val="Hyperlink"/>
          </w:rPr>
          <w:t>W</w:t>
        </w:r>
        <w:r w:rsidRPr="003578A9">
          <w:rPr>
            <w:rStyle w:val="Hyperlink"/>
          </w:rPr>
          <w:t xml:space="preserve">eek of </w:t>
        </w:r>
        <w:r w:rsidR="00095F35" w:rsidRPr="003578A9">
          <w:rPr>
            <w:rStyle w:val="Hyperlink"/>
          </w:rPr>
          <w:t>A</w:t>
        </w:r>
        <w:r w:rsidRPr="003578A9">
          <w:rPr>
            <w:rStyle w:val="Hyperlink"/>
          </w:rPr>
          <w:t>ction</w:t>
        </w:r>
      </w:hyperlink>
      <w:r w:rsidRPr="00C34BCC">
        <w:t xml:space="preserve"> with a call</w:t>
      </w:r>
      <w:r w:rsidR="00E816EA">
        <w:t>-</w:t>
      </w:r>
      <w:r w:rsidRPr="00C34BCC">
        <w:t xml:space="preserve">out to MPs and a set of resources </w:t>
      </w:r>
    </w:p>
    <w:p w14:paraId="6D2E89C4" w14:textId="705EC6E3" w:rsidR="00C34BCC" w:rsidRPr="00C34BCC" w:rsidRDefault="00C34BCC" w:rsidP="00C34BCC">
      <w:pPr>
        <w:pStyle w:val="ListBullet"/>
      </w:pPr>
      <w:r w:rsidRPr="00C34BCC">
        <w:t xml:space="preserve">We launched a </w:t>
      </w:r>
      <w:hyperlink r:id="rId39" w:history="1">
        <w:r w:rsidRPr="00C34BCC">
          <w:rPr>
            <w:rStyle w:val="Hyperlink"/>
          </w:rPr>
          <w:t>dedicated section</w:t>
        </w:r>
      </w:hyperlink>
      <w:r w:rsidRPr="00C34BCC">
        <w:t xml:space="preserve"> of our web</w:t>
      </w:r>
      <w:r w:rsidR="00FC5204">
        <w:t>site</w:t>
      </w:r>
      <w:r w:rsidRPr="00C34BCC">
        <w:t xml:space="preserve"> for the campaign </w:t>
      </w:r>
    </w:p>
    <w:p w14:paraId="2D681F89" w14:textId="7F4A29FA" w:rsidR="00C34BCC" w:rsidRPr="00C34BCC" w:rsidRDefault="00C34BCC" w:rsidP="00C34BCC">
      <w:pPr>
        <w:pStyle w:val="ListBullet"/>
      </w:pPr>
      <w:r w:rsidRPr="00C34BCC">
        <w:t>In October</w:t>
      </w:r>
      <w:r w:rsidR="00095F35">
        <w:t xml:space="preserve"> 2019</w:t>
      </w:r>
      <w:r w:rsidRPr="00C34BCC">
        <w:t xml:space="preserve"> we issued a </w:t>
      </w:r>
      <w:hyperlink r:id="rId40" w:history="1">
        <w:r w:rsidRPr="00795BE1">
          <w:rPr>
            <w:rStyle w:val="Hyperlink"/>
          </w:rPr>
          <w:t>media release for Anti</w:t>
        </w:r>
        <w:r w:rsidR="00933C67" w:rsidRPr="00795BE1">
          <w:rPr>
            <w:rStyle w:val="Hyperlink"/>
          </w:rPr>
          <w:t>-</w:t>
        </w:r>
        <w:r w:rsidRPr="00795BE1">
          <w:rPr>
            <w:rStyle w:val="Hyperlink"/>
          </w:rPr>
          <w:t xml:space="preserve">Poverty </w:t>
        </w:r>
        <w:r w:rsidR="00933C67" w:rsidRPr="00795BE1">
          <w:rPr>
            <w:rStyle w:val="Hyperlink"/>
          </w:rPr>
          <w:t>W</w:t>
        </w:r>
        <w:r w:rsidRPr="00795BE1">
          <w:rPr>
            <w:rStyle w:val="Hyperlink"/>
          </w:rPr>
          <w:t>eek 2019</w:t>
        </w:r>
      </w:hyperlink>
      <w:r w:rsidRPr="00C34BCC">
        <w:t xml:space="preserve"> supporting the campaign </w:t>
      </w:r>
    </w:p>
    <w:p w14:paraId="0E8EA403" w14:textId="2436D921" w:rsidR="00C34BCC" w:rsidRPr="00C34BCC" w:rsidRDefault="00C34BCC" w:rsidP="00C34BCC">
      <w:pPr>
        <w:pStyle w:val="ListBullet"/>
      </w:pPr>
      <w:r w:rsidRPr="00C34BCC">
        <w:t xml:space="preserve">Our </w:t>
      </w:r>
      <w:hyperlink r:id="rId41" w:history="1">
        <w:r w:rsidRPr="00933C67">
          <w:rPr>
            <w:rStyle w:val="Hyperlink"/>
            <w:i/>
            <w:iCs/>
          </w:rPr>
          <w:t>Shattered Myths</w:t>
        </w:r>
        <w:r w:rsidRPr="00933C67">
          <w:rPr>
            <w:rStyle w:val="Hyperlink"/>
          </w:rPr>
          <w:t xml:space="preserve"> report</w:t>
        </w:r>
      </w:hyperlink>
      <w:r w:rsidRPr="00C34BCC">
        <w:t xml:space="preserve"> of November 2019 highlighted the longitudinal drivers of poverty with a focus on income support </w:t>
      </w:r>
    </w:p>
    <w:p w14:paraId="1136C762" w14:textId="77777777" w:rsidR="00C34BCC" w:rsidRPr="00C34BCC" w:rsidRDefault="00C34BCC" w:rsidP="00C34BCC">
      <w:pPr>
        <w:pStyle w:val="ListBullet"/>
      </w:pPr>
      <w:r w:rsidRPr="00C34BCC">
        <w:t xml:space="preserve">In October 2019 we welcomed the scrapping of </w:t>
      </w:r>
      <w:proofErr w:type="spellStart"/>
      <w:r w:rsidRPr="00C34BCC">
        <w:t>Robodebt</w:t>
      </w:r>
      <w:proofErr w:type="spellEnd"/>
      <w:r w:rsidRPr="00C34BCC">
        <w:t xml:space="preserve"> </w:t>
      </w:r>
    </w:p>
    <w:p w14:paraId="7D8BA83B" w14:textId="0B2609EC" w:rsidR="00C34BCC" w:rsidRPr="00C34BCC" w:rsidRDefault="00C34BCC" w:rsidP="00C34BCC">
      <w:pPr>
        <w:pStyle w:val="ListBullet"/>
      </w:pPr>
      <w:r w:rsidRPr="00C34BCC">
        <w:t xml:space="preserve">In December 2019 a media release </w:t>
      </w:r>
      <w:r w:rsidRPr="007B6DAA">
        <w:t>highlighted</w:t>
      </w:r>
      <w:r w:rsidRPr="00C34BCC">
        <w:t xml:space="preserve"> the disproportionate impact of </w:t>
      </w:r>
      <w:hyperlink r:id="rId42" w:history="1">
        <w:r w:rsidRPr="007B6DAA">
          <w:rPr>
            <w:rStyle w:val="Hyperlink"/>
          </w:rPr>
          <w:t>record climate extremes</w:t>
        </w:r>
      </w:hyperlink>
      <w:r w:rsidRPr="00C34BCC">
        <w:t xml:space="preserve"> for Canberrans receiving income support </w:t>
      </w:r>
    </w:p>
    <w:p w14:paraId="71C1D106" w14:textId="2841D0F8" w:rsidR="00C34BCC" w:rsidRPr="00C34BCC" w:rsidRDefault="00C34BCC" w:rsidP="00C34BCC">
      <w:pPr>
        <w:pStyle w:val="ListBullet"/>
      </w:pPr>
      <w:r w:rsidRPr="00C34BCC">
        <w:t xml:space="preserve">In early January 2020 we highlighted the </w:t>
      </w:r>
      <w:hyperlink r:id="rId43" w:history="1">
        <w:r w:rsidRPr="00A369F0">
          <w:rPr>
            <w:rStyle w:val="Hyperlink"/>
          </w:rPr>
          <w:t>failure to improve income support</w:t>
        </w:r>
      </w:hyperlink>
      <w:r w:rsidRPr="00C34BCC">
        <w:t xml:space="preserve"> and other policy issues as part of a scene</w:t>
      </w:r>
      <w:r w:rsidR="00583A22">
        <w:t>-</w:t>
      </w:r>
      <w:r w:rsidRPr="00C34BCC">
        <w:t xml:space="preserve">setting opinion editorial </w:t>
      </w:r>
      <w:r w:rsidRPr="00A369F0">
        <w:t>piece</w:t>
      </w:r>
      <w:r w:rsidRPr="00C34BCC">
        <w:t xml:space="preserve"> in The Canberra Times </w:t>
      </w:r>
    </w:p>
    <w:p w14:paraId="337CBB1B" w14:textId="561C4962" w:rsidR="00C34BCC" w:rsidRPr="00C34BCC" w:rsidRDefault="00C34BCC" w:rsidP="00C34BCC">
      <w:pPr>
        <w:pStyle w:val="ListBullet"/>
      </w:pPr>
      <w:r w:rsidRPr="00C34BCC">
        <w:t xml:space="preserve">In January 2020 we </w:t>
      </w:r>
      <w:hyperlink r:id="rId44" w:history="1">
        <w:r w:rsidRPr="00E32C1D">
          <w:rPr>
            <w:rStyle w:val="Hyperlink"/>
          </w:rPr>
          <w:t xml:space="preserve">backed in the ACOSS </w:t>
        </w:r>
        <w:r w:rsidR="00B72E18" w:rsidRPr="00E32C1D">
          <w:rPr>
            <w:rStyle w:val="Hyperlink"/>
          </w:rPr>
          <w:t>f</w:t>
        </w:r>
        <w:r w:rsidRPr="00E32C1D">
          <w:rPr>
            <w:rStyle w:val="Hyperlink"/>
          </w:rPr>
          <w:t>ederal Budget submission</w:t>
        </w:r>
      </w:hyperlink>
      <w:r w:rsidRPr="00C34BCC">
        <w:t xml:space="preserve"> with a public call for the </w:t>
      </w:r>
      <w:r w:rsidR="00B72E18">
        <w:t>Australian G</w:t>
      </w:r>
      <w:r w:rsidRPr="00C34BCC">
        <w:t xml:space="preserve">overnment to Raise the Rate </w:t>
      </w:r>
    </w:p>
    <w:p w14:paraId="5322D240" w14:textId="23A26F51" w:rsidR="00C34BCC" w:rsidRPr="00C34BCC" w:rsidRDefault="00C34BCC" w:rsidP="00C34BCC">
      <w:pPr>
        <w:pStyle w:val="ListBullet"/>
      </w:pPr>
      <w:r w:rsidRPr="00C34BCC">
        <w:t xml:space="preserve">In March </w:t>
      </w:r>
      <w:r w:rsidR="00B52DE4">
        <w:t>we welcomed F</w:t>
      </w:r>
      <w:r w:rsidRPr="00C34BCC">
        <w:t xml:space="preserve">ederal </w:t>
      </w:r>
      <w:r w:rsidR="00B52DE4">
        <w:t>G</w:t>
      </w:r>
      <w:r w:rsidR="00B52DE4" w:rsidRPr="00C34BCC">
        <w:t>overnment</w:t>
      </w:r>
      <w:r w:rsidR="00B52DE4">
        <w:t>’s</w:t>
      </w:r>
      <w:r w:rsidR="00B52DE4" w:rsidRPr="00C34BCC">
        <w:t xml:space="preserve"> </w:t>
      </w:r>
      <w:r w:rsidRPr="00C34BCC">
        <w:t>changes to income support in response to COVID</w:t>
      </w:r>
      <w:r w:rsidR="00B72E18">
        <w:t>-</w:t>
      </w:r>
      <w:r w:rsidRPr="00C34BCC">
        <w:t>19 which increased the support for</w:t>
      </w:r>
      <w:r w:rsidR="00D26B3E">
        <w:t xml:space="preserve"> people on</w:t>
      </w:r>
      <w:r w:rsidRPr="00C34BCC">
        <w:t xml:space="preserve"> low income</w:t>
      </w:r>
      <w:r w:rsidR="00D26B3E">
        <w:t>s</w:t>
      </w:r>
      <w:r w:rsidRPr="00C34BCC">
        <w:t xml:space="preserve"> through a new </w:t>
      </w:r>
      <w:proofErr w:type="spellStart"/>
      <w:r w:rsidRPr="00C34BCC">
        <w:t>Job</w:t>
      </w:r>
      <w:r w:rsidR="00B72E18">
        <w:t>S</w:t>
      </w:r>
      <w:r w:rsidRPr="00C34BCC">
        <w:t>eeker</w:t>
      </w:r>
      <w:proofErr w:type="spellEnd"/>
      <w:r w:rsidRPr="00C34BCC">
        <w:t xml:space="preserve"> and </w:t>
      </w:r>
      <w:proofErr w:type="spellStart"/>
      <w:r w:rsidRPr="00C34BCC">
        <w:t>Job</w:t>
      </w:r>
      <w:r w:rsidR="00B72E18">
        <w:t>K</w:t>
      </w:r>
      <w:r w:rsidRPr="00C34BCC">
        <w:t>eeper</w:t>
      </w:r>
      <w:proofErr w:type="spellEnd"/>
      <w:r w:rsidRPr="00C34BCC">
        <w:t xml:space="preserve"> payment and a </w:t>
      </w:r>
      <w:proofErr w:type="spellStart"/>
      <w:r w:rsidR="00B72E18">
        <w:t>C</w:t>
      </w:r>
      <w:r w:rsidRPr="00C34BCC">
        <w:t>oronovirus</w:t>
      </w:r>
      <w:proofErr w:type="spellEnd"/>
      <w:r w:rsidRPr="00C34BCC">
        <w:t xml:space="preserve"> </w:t>
      </w:r>
      <w:r w:rsidR="00B72E18">
        <w:t>S</w:t>
      </w:r>
      <w:r w:rsidRPr="00C34BCC">
        <w:t xml:space="preserve">upplement </w:t>
      </w:r>
    </w:p>
    <w:p w14:paraId="79E8BA1D" w14:textId="692E9158" w:rsidR="00C34BCC" w:rsidRPr="00C34BCC" w:rsidRDefault="00C34BCC" w:rsidP="00C34BCC">
      <w:pPr>
        <w:pStyle w:val="ListBullet"/>
      </w:pPr>
      <w:r w:rsidRPr="00C34BCC">
        <w:t xml:space="preserve">In April 2020 we </w:t>
      </w:r>
      <w:r w:rsidRPr="007749B6">
        <w:t>highlighted</w:t>
      </w:r>
      <w:r w:rsidRPr="00C34BCC">
        <w:t xml:space="preserve"> the </w:t>
      </w:r>
      <w:hyperlink r:id="rId45" w:history="1">
        <w:r w:rsidRPr="007749B6">
          <w:rPr>
            <w:rStyle w:val="Hyperlink"/>
          </w:rPr>
          <w:t>importance of maintaining increased levels of income support</w:t>
        </w:r>
      </w:hyperlink>
      <w:r w:rsidRPr="00C34BCC">
        <w:t xml:space="preserve"> and called for more government action to </w:t>
      </w:r>
      <w:r w:rsidRPr="00C34BCC">
        <w:lastRenderedPageBreak/>
        <w:t>address the shortage of affordable housing in the ACT following the release of data on rental affordability in Canberra</w:t>
      </w:r>
    </w:p>
    <w:p w14:paraId="7FD2CC93" w14:textId="57B46DF9" w:rsidR="00E020EC" w:rsidRDefault="00C34BCC" w:rsidP="00C34BCC">
      <w:pPr>
        <w:pStyle w:val="ListBullet"/>
      </w:pPr>
      <w:r w:rsidRPr="00C34BCC">
        <w:t xml:space="preserve">In June 2020 we made media </w:t>
      </w:r>
      <w:r w:rsidRPr="006E7B4A">
        <w:t>comments</w:t>
      </w:r>
      <w:r w:rsidRPr="00C34BCC">
        <w:t xml:space="preserve"> </w:t>
      </w:r>
      <w:r w:rsidR="00BB6478">
        <w:t xml:space="preserve">in </w:t>
      </w:r>
      <w:r w:rsidR="006F7909">
        <w:t>T</w:t>
      </w:r>
      <w:r w:rsidR="00BB6478">
        <w:t xml:space="preserve">he Canberra Times </w:t>
      </w:r>
      <w:r w:rsidRPr="00C34BCC">
        <w:t xml:space="preserve">highlighting the issues facing small organisations with </w:t>
      </w:r>
      <w:hyperlink r:id="rId46" w:history="1">
        <w:r w:rsidRPr="006E7B4A">
          <w:rPr>
            <w:rStyle w:val="Hyperlink"/>
          </w:rPr>
          <w:t xml:space="preserve">highly casualised workforces accessing </w:t>
        </w:r>
        <w:proofErr w:type="spellStart"/>
        <w:r w:rsidRPr="006E7B4A">
          <w:rPr>
            <w:rStyle w:val="Hyperlink"/>
          </w:rPr>
          <w:t>Job</w:t>
        </w:r>
        <w:r w:rsidR="00164273" w:rsidRPr="006E7B4A">
          <w:rPr>
            <w:rStyle w:val="Hyperlink"/>
          </w:rPr>
          <w:t>K</w:t>
        </w:r>
        <w:r w:rsidRPr="006E7B4A">
          <w:rPr>
            <w:rStyle w:val="Hyperlink"/>
          </w:rPr>
          <w:t>eeper</w:t>
        </w:r>
        <w:proofErr w:type="spellEnd"/>
      </w:hyperlink>
      <w:r w:rsidRPr="00C34BCC">
        <w:t>.</w:t>
      </w:r>
    </w:p>
    <w:p w14:paraId="4E7E205E" w14:textId="77777777" w:rsidR="00BC22E6" w:rsidRDefault="00BC22E6" w:rsidP="00BC22E6">
      <w:pPr>
        <w:pStyle w:val="BodyText"/>
      </w:pPr>
    </w:p>
    <w:tbl>
      <w:tblPr>
        <w:tblStyle w:val="1701"/>
        <w:tblW w:w="0" w:type="auto"/>
        <w:tblLook w:val="04A0" w:firstRow="1" w:lastRow="0" w:firstColumn="1" w:lastColumn="0" w:noHBand="0" w:noVBand="1"/>
      </w:tblPr>
      <w:tblGrid>
        <w:gridCol w:w="8494"/>
      </w:tblGrid>
      <w:tr w:rsidR="006E3313" w14:paraId="42EBB875" w14:textId="77777777" w:rsidTr="006E3313">
        <w:tc>
          <w:tcPr>
            <w:tcW w:w="8494" w:type="dxa"/>
          </w:tcPr>
          <w:p w14:paraId="426D4572" w14:textId="290240D7" w:rsidR="006E3313" w:rsidRDefault="00BC22E6" w:rsidP="0023115E">
            <w:pPr>
              <w:pStyle w:val="Surveyresultboxtext"/>
            </w:pPr>
            <w:bookmarkStart w:id="89" w:name="_Hlk52969477"/>
            <w:r>
              <w:t xml:space="preserve">76% of </w:t>
            </w:r>
            <w:r w:rsidR="00CE69C8">
              <w:t>stakeholder</w:t>
            </w:r>
            <w:r w:rsidR="00E67715">
              <w:t xml:space="preserve"> survey respondents agree that ACTCOSS</w:t>
            </w:r>
            <w:r w:rsidR="00681156">
              <w:t xml:space="preserve"> participates</w:t>
            </w:r>
            <w:r w:rsidR="00E67715">
              <w:t xml:space="preserve"> </w:t>
            </w:r>
            <w:r w:rsidR="00F109F8">
              <w:t xml:space="preserve">effectively </w:t>
            </w:r>
            <w:r w:rsidR="00681156">
              <w:t>in</w:t>
            </w:r>
            <w:r w:rsidR="00B5135C">
              <w:t xml:space="preserve"> the COSS network.</w:t>
            </w:r>
            <w:r w:rsidR="00A174F6">
              <w:t xml:space="preserve"> </w:t>
            </w:r>
          </w:p>
          <w:p w14:paraId="4B602802" w14:textId="5AC752F9" w:rsidR="00B15CD3" w:rsidRPr="00A174F6" w:rsidRDefault="00A174F6" w:rsidP="00A174F6">
            <w:pPr>
              <w:pStyle w:val="Surveysource"/>
            </w:pPr>
            <w:r>
              <w:t>–</w:t>
            </w:r>
            <w:r w:rsidR="00F35CA9" w:rsidRPr="00A174F6">
              <w:t xml:space="preserve"> </w:t>
            </w:r>
            <w:r w:rsidR="00B15CD3" w:rsidRPr="00A174F6">
              <w:t>ACTCOSS</w:t>
            </w:r>
            <w:r>
              <w:t xml:space="preserve"> </w:t>
            </w:r>
            <w:r w:rsidR="00B15CD3" w:rsidRPr="00A174F6">
              <w:t>Stakeholder Survey, May 2020</w:t>
            </w:r>
          </w:p>
        </w:tc>
      </w:tr>
      <w:bookmarkEnd w:id="89"/>
    </w:tbl>
    <w:p w14:paraId="54A1D74C" w14:textId="77777777" w:rsidR="00E7589A" w:rsidRPr="00FA00E5" w:rsidRDefault="00E7589A" w:rsidP="00E7589A">
      <w:pPr>
        <w:pStyle w:val="ListBullet"/>
        <w:numPr>
          <w:ilvl w:val="0"/>
          <w:numId w:val="0"/>
        </w:numPr>
        <w:ind w:left="567" w:hanging="567"/>
      </w:pPr>
    </w:p>
    <w:p w14:paraId="3A900273" w14:textId="632253D4" w:rsidR="000359C0" w:rsidRDefault="000359C0" w:rsidP="000359C0">
      <w:pPr>
        <w:pStyle w:val="Heading1-Pagebreakbefore"/>
      </w:pPr>
      <w:bookmarkStart w:id="90" w:name="_Toc55468925"/>
      <w:bookmarkStart w:id="91" w:name="_Toc56076591"/>
      <w:r>
        <w:lastRenderedPageBreak/>
        <w:t>Gulanga Program</w:t>
      </w:r>
      <w:bookmarkEnd w:id="90"/>
      <w:bookmarkEnd w:id="91"/>
    </w:p>
    <w:p w14:paraId="43E4810E" w14:textId="77777777" w:rsidR="00E12628" w:rsidRPr="00E12628" w:rsidRDefault="00E12628" w:rsidP="00A468EF">
      <w:pPr>
        <w:pStyle w:val="BodyText"/>
        <w:rPr>
          <w:lang w:eastAsia="en-AU"/>
        </w:rPr>
      </w:pPr>
      <w:r w:rsidRPr="00E12628">
        <w:rPr>
          <w:lang w:eastAsia="en-AU"/>
        </w:rPr>
        <w:t>The Gulanga Program is designed to support ACT community sector organisations to develop and improve upon good, culturally appropriate practice standards.</w:t>
      </w:r>
    </w:p>
    <w:p w14:paraId="3037CDAE" w14:textId="77777777" w:rsidR="00E12628" w:rsidRPr="00E12628" w:rsidRDefault="00E12628" w:rsidP="00A468EF">
      <w:pPr>
        <w:pStyle w:val="BodyText"/>
        <w:rPr>
          <w:lang w:eastAsia="en-AU"/>
        </w:rPr>
      </w:pPr>
      <w:r w:rsidRPr="00E12628">
        <w:rPr>
          <w:lang w:eastAsia="en-AU"/>
        </w:rPr>
        <w:t>The program employs Aboriginal and/or Torres Strait Islander workers and aims to provide better engagement with Aboriginal and/or Torres Strait Islander peoples and their families to access the services that will best meet their needs.</w:t>
      </w:r>
    </w:p>
    <w:p w14:paraId="67DA4CA6" w14:textId="36BF9572" w:rsidR="00E12628" w:rsidRDefault="00E12628" w:rsidP="00E12628">
      <w:pPr>
        <w:pStyle w:val="BodyText"/>
        <w:rPr>
          <w:lang w:eastAsia="en-AU"/>
        </w:rPr>
      </w:pPr>
      <w:r w:rsidRPr="00E12628">
        <w:rPr>
          <w:lang w:eastAsia="en-AU"/>
        </w:rPr>
        <w:t xml:space="preserve">The program is supported by funding under the National Affordable Housing Agreement (NAHA), which is jointly funded by the ACT and Australian </w:t>
      </w:r>
      <w:r w:rsidR="00242DC2">
        <w:rPr>
          <w:lang w:eastAsia="en-AU"/>
        </w:rPr>
        <w:t>g</w:t>
      </w:r>
      <w:r w:rsidRPr="00E12628">
        <w:rPr>
          <w:lang w:eastAsia="en-AU"/>
        </w:rPr>
        <w:t>overnments, and the Child, Youth and Family Services Program (</w:t>
      </w:r>
      <w:proofErr w:type="spellStart"/>
      <w:r w:rsidRPr="00E12628">
        <w:rPr>
          <w:lang w:eastAsia="en-AU"/>
        </w:rPr>
        <w:t>CYFSP</w:t>
      </w:r>
      <w:proofErr w:type="spellEnd"/>
      <w:r w:rsidRPr="00E12628">
        <w:rPr>
          <w:lang w:eastAsia="en-AU"/>
        </w:rPr>
        <w:t>), an ACT Government funded initiative.</w:t>
      </w:r>
    </w:p>
    <w:p w14:paraId="32CD83F9" w14:textId="33B3AE68" w:rsidR="00D11BEC" w:rsidRPr="00E12628" w:rsidRDefault="00D11BEC" w:rsidP="00A468EF">
      <w:pPr>
        <w:pStyle w:val="BodyText"/>
        <w:rPr>
          <w:lang w:eastAsia="en-AU"/>
        </w:rPr>
      </w:pPr>
      <w:r>
        <w:rPr>
          <w:lang w:eastAsia="en-AU"/>
        </w:rPr>
        <w:t xml:space="preserve">Highlights from this year’s work by the Gulanga Program are listed below. </w:t>
      </w:r>
    </w:p>
    <w:p w14:paraId="6FBDBF0E" w14:textId="77777777" w:rsidR="00037D9C" w:rsidRPr="000F6765" w:rsidRDefault="00037D9C" w:rsidP="00037D9C">
      <w:pPr>
        <w:pStyle w:val="Heading2"/>
      </w:pPr>
      <w:bookmarkStart w:id="92" w:name="_Toc55468926"/>
      <w:r>
        <w:t>Supporting good practice</w:t>
      </w:r>
      <w:bookmarkEnd w:id="92"/>
    </w:p>
    <w:p w14:paraId="292AF31F" w14:textId="4FB71CAC" w:rsidR="00037D9C" w:rsidRDefault="00495750" w:rsidP="00495750">
      <w:pPr>
        <w:pStyle w:val="Heading3"/>
      </w:pPr>
      <w:bookmarkStart w:id="93" w:name="_Toc55468927"/>
      <w:r>
        <w:t>Engaging with agencies</w:t>
      </w:r>
      <w:bookmarkEnd w:id="93"/>
    </w:p>
    <w:p w14:paraId="3ED3E08E" w14:textId="22F5E8DC" w:rsidR="00495750" w:rsidRDefault="00FE098D" w:rsidP="00495750">
      <w:pPr>
        <w:pStyle w:val="BodyText"/>
      </w:pPr>
      <w:r>
        <w:t xml:space="preserve">This year </w:t>
      </w:r>
      <w:r w:rsidR="00C54A67">
        <w:t xml:space="preserve">the Gulanga Program </w:t>
      </w:r>
      <w:r w:rsidR="003E7625">
        <w:t xml:space="preserve">assisted </w:t>
      </w:r>
      <w:r w:rsidR="00B32BC2">
        <w:t>over 20</w:t>
      </w:r>
      <w:r w:rsidRPr="00FE098D">
        <w:t xml:space="preserve"> agencies </w:t>
      </w:r>
      <w:r w:rsidR="003E7625">
        <w:t xml:space="preserve">with </w:t>
      </w:r>
      <w:r w:rsidR="0005048C">
        <w:t xml:space="preserve">requests for </w:t>
      </w:r>
      <w:r w:rsidRPr="00FE098D">
        <w:t xml:space="preserve">assistance </w:t>
      </w:r>
      <w:r w:rsidR="0005048C">
        <w:t>on</w:t>
      </w:r>
      <w:r w:rsidRPr="00FE098D">
        <w:t xml:space="preserve"> </w:t>
      </w:r>
      <w:r w:rsidR="003922E5">
        <w:t xml:space="preserve">a variety of </w:t>
      </w:r>
      <w:r w:rsidRPr="00FE098D">
        <w:t xml:space="preserve">topics </w:t>
      </w:r>
      <w:r w:rsidR="00A639CA">
        <w:t>including:</w:t>
      </w:r>
    </w:p>
    <w:p w14:paraId="48671EAD" w14:textId="2C547E4D" w:rsidR="004F509A" w:rsidRDefault="004F509A" w:rsidP="004F509A">
      <w:pPr>
        <w:pStyle w:val="ListBullet"/>
      </w:pPr>
      <w:r>
        <w:t>The development of culturally inclusive resources</w:t>
      </w:r>
    </w:p>
    <w:p w14:paraId="3710A725" w14:textId="4367759E" w:rsidR="004F509A" w:rsidRDefault="004F509A" w:rsidP="004F509A">
      <w:pPr>
        <w:pStyle w:val="ListBullet"/>
      </w:pPr>
      <w:r>
        <w:t>Appropriate terminology</w:t>
      </w:r>
    </w:p>
    <w:p w14:paraId="14E8F72F" w14:textId="5251E22D" w:rsidR="004F509A" w:rsidRDefault="004F509A" w:rsidP="004F509A">
      <w:pPr>
        <w:pStyle w:val="ListBullet"/>
      </w:pPr>
      <w:r>
        <w:t>Access to cultural performers and activities</w:t>
      </w:r>
    </w:p>
    <w:p w14:paraId="485F7727" w14:textId="7EF54AC1" w:rsidR="004F509A" w:rsidRDefault="004F509A" w:rsidP="004F509A">
      <w:pPr>
        <w:pStyle w:val="ListBullet"/>
      </w:pPr>
      <w:r>
        <w:t>Access to training and trainers</w:t>
      </w:r>
    </w:p>
    <w:p w14:paraId="116AEC09" w14:textId="0CCDCD84" w:rsidR="004F509A" w:rsidRDefault="004F509A" w:rsidP="004F509A">
      <w:pPr>
        <w:pStyle w:val="ListBullet"/>
      </w:pPr>
      <w:r>
        <w:t>Information on and procurement of Aboriginal and/or Torres Strait Islander services</w:t>
      </w:r>
    </w:p>
    <w:p w14:paraId="7C335A00" w14:textId="3E74CB7C" w:rsidR="004F509A" w:rsidRDefault="007512BE" w:rsidP="004F509A">
      <w:pPr>
        <w:pStyle w:val="ListBullet"/>
      </w:pPr>
      <w:r>
        <w:t>W</w:t>
      </w:r>
      <w:r w:rsidR="004F509A">
        <w:t>orkplace mentoring</w:t>
      </w:r>
    </w:p>
    <w:p w14:paraId="5910AB88" w14:textId="5A26BC20" w:rsidR="004F509A" w:rsidRDefault="007512BE" w:rsidP="004F509A">
      <w:pPr>
        <w:pStyle w:val="ListBullet"/>
      </w:pPr>
      <w:r>
        <w:t>R</w:t>
      </w:r>
      <w:r w:rsidR="004F509A">
        <w:t>ecruitment and retention</w:t>
      </w:r>
    </w:p>
    <w:p w14:paraId="6F917238" w14:textId="77777777" w:rsidR="004F509A" w:rsidRDefault="004F509A" w:rsidP="004F509A">
      <w:pPr>
        <w:pStyle w:val="ListBullet"/>
      </w:pPr>
      <w:r>
        <w:t>Reconciliation Action Plans (</w:t>
      </w:r>
      <w:proofErr w:type="spellStart"/>
      <w:r>
        <w:t>RAPs</w:t>
      </w:r>
      <w:proofErr w:type="spellEnd"/>
      <w:r>
        <w:t>)</w:t>
      </w:r>
    </w:p>
    <w:p w14:paraId="1384F39E" w14:textId="50A5FFE0" w:rsidR="004F509A" w:rsidRDefault="004F509A" w:rsidP="004F509A">
      <w:pPr>
        <w:pStyle w:val="ListBullet"/>
      </w:pPr>
      <w:r>
        <w:t>Input into ACTCOSS advocacy regarding outcomes for Aboriginal and/or Torres Strait Islander services</w:t>
      </w:r>
      <w:r w:rsidR="00A639CA">
        <w:t>.</w:t>
      </w:r>
    </w:p>
    <w:p w14:paraId="1564C9B4" w14:textId="7B3486F9" w:rsidR="00D56576" w:rsidRDefault="00D56576" w:rsidP="00037D9C">
      <w:pPr>
        <w:pStyle w:val="Heading3"/>
      </w:pPr>
      <w:bookmarkStart w:id="94" w:name="_Toc55468928"/>
      <w:r>
        <w:t>Cultural Awareness Self-Assessment Toolkit</w:t>
      </w:r>
      <w:r w:rsidR="00101FA4">
        <w:t xml:space="preserve"> (</w:t>
      </w:r>
      <w:proofErr w:type="spellStart"/>
      <w:r w:rsidR="00101FA4">
        <w:t>CASAT</w:t>
      </w:r>
      <w:proofErr w:type="spellEnd"/>
      <w:r w:rsidR="00101FA4">
        <w:t>)</w:t>
      </w:r>
      <w:bookmarkEnd w:id="94"/>
    </w:p>
    <w:p w14:paraId="21A8D0B6" w14:textId="712D54D6" w:rsidR="00101FA4" w:rsidRDefault="00101FA4" w:rsidP="00101FA4">
      <w:pPr>
        <w:pStyle w:val="BodyText"/>
      </w:pPr>
      <w:r>
        <w:t xml:space="preserve">The </w:t>
      </w:r>
      <w:proofErr w:type="spellStart"/>
      <w:r>
        <w:t>CASAT</w:t>
      </w:r>
      <w:proofErr w:type="spellEnd"/>
      <w:r>
        <w:t xml:space="preserve"> is a set of good practice standards developed to assist community service organisations improve the quality of their services to Aboriginal and/or </w:t>
      </w:r>
      <w:r>
        <w:lastRenderedPageBreak/>
        <w:t>Torres Strait Islander clients and communities</w:t>
      </w:r>
      <w:r w:rsidR="00C06DE1">
        <w:t>,</w:t>
      </w:r>
      <w:r>
        <w:t xml:space="preserve"> and to strengthen the organisation’s knowledge and understanding of Aboriginal and</w:t>
      </w:r>
      <w:r w:rsidR="00C06DE1">
        <w:t>/or</w:t>
      </w:r>
      <w:r>
        <w:t xml:space="preserve"> Torres Strait Islander cultures.</w:t>
      </w:r>
    </w:p>
    <w:p w14:paraId="2BA8451E" w14:textId="0AB4E0C6" w:rsidR="00101FA4" w:rsidRDefault="00101FA4" w:rsidP="00101FA4">
      <w:pPr>
        <w:pStyle w:val="BodyText"/>
      </w:pPr>
      <w:r>
        <w:t xml:space="preserve">The toolkit includes a </w:t>
      </w:r>
      <w:r w:rsidR="007B144A">
        <w:t xml:space="preserve">self-managed </w:t>
      </w:r>
      <w:r>
        <w:t xml:space="preserve">guide on the </w:t>
      </w:r>
      <w:proofErr w:type="spellStart"/>
      <w:r>
        <w:t>CASAT</w:t>
      </w:r>
      <w:proofErr w:type="spellEnd"/>
      <w:r>
        <w:t xml:space="preserve"> process, a workbook section of standards and examples of good practice for each standard.</w:t>
      </w:r>
    </w:p>
    <w:p w14:paraId="00E32967" w14:textId="76901076" w:rsidR="00D56576" w:rsidRDefault="007B144A" w:rsidP="00101FA4">
      <w:pPr>
        <w:pStyle w:val="BodyText"/>
      </w:pPr>
      <w:r>
        <w:t>T</w:t>
      </w:r>
      <w:r w:rsidR="00C06DE1">
        <w:t>he Gulanga Program</w:t>
      </w:r>
      <w:r w:rsidR="00101FA4">
        <w:t xml:space="preserve"> </w:t>
      </w:r>
      <w:r w:rsidR="00907434">
        <w:t>offers</w:t>
      </w:r>
      <w:r w:rsidR="00101FA4">
        <w:t xml:space="preserve"> support and guidance</w:t>
      </w:r>
      <w:r w:rsidR="0032702C">
        <w:t xml:space="preserve"> </w:t>
      </w:r>
      <w:r w:rsidR="00907434">
        <w:t>on</w:t>
      </w:r>
      <w:r w:rsidR="00F65A71">
        <w:t xml:space="preserve"> going through the</w:t>
      </w:r>
      <w:r w:rsidR="00907434">
        <w:t xml:space="preserve"> </w:t>
      </w:r>
      <w:proofErr w:type="spellStart"/>
      <w:r w:rsidR="00907434">
        <w:t>CASAT</w:t>
      </w:r>
      <w:proofErr w:type="spellEnd"/>
      <w:r w:rsidR="00907434">
        <w:t xml:space="preserve"> </w:t>
      </w:r>
      <w:r w:rsidR="00F65A71">
        <w:t>process</w:t>
      </w:r>
      <w:r w:rsidR="00E21407">
        <w:t>.</w:t>
      </w:r>
    </w:p>
    <w:tbl>
      <w:tblPr>
        <w:tblStyle w:val="1701"/>
        <w:tblW w:w="0" w:type="auto"/>
        <w:tblLook w:val="04A0" w:firstRow="1" w:lastRow="0" w:firstColumn="1" w:lastColumn="0" w:noHBand="0" w:noVBand="1"/>
      </w:tblPr>
      <w:tblGrid>
        <w:gridCol w:w="8494"/>
      </w:tblGrid>
      <w:tr w:rsidR="00D56576" w14:paraId="3E704BC3" w14:textId="77777777" w:rsidTr="00B4282E">
        <w:tc>
          <w:tcPr>
            <w:tcW w:w="8494" w:type="dxa"/>
          </w:tcPr>
          <w:p w14:paraId="655CC4F9" w14:textId="4AC9CD32" w:rsidR="00D56576" w:rsidRDefault="0044754C" w:rsidP="00B4282E">
            <w:pPr>
              <w:pStyle w:val="Surveyresultboxtext"/>
            </w:pPr>
            <w:r w:rsidRPr="0044754C">
              <w:t xml:space="preserve">“I wanted to provide you with some outcomes following on from our meeting on 25 July 2019 about utilisation of </w:t>
            </w:r>
            <w:proofErr w:type="spellStart"/>
            <w:r w:rsidRPr="0044754C">
              <w:t>CASAT</w:t>
            </w:r>
            <w:proofErr w:type="spellEnd"/>
            <w:r w:rsidRPr="0044754C">
              <w:t xml:space="preserve">. I will be facilitating a workshop with our national executives and CEO about moving forward with our cultural project. In the afternoon we will be using </w:t>
            </w:r>
            <w:proofErr w:type="spellStart"/>
            <w:r w:rsidRPr="0044754C">
              <w:t>CASAT</w:t>
            </w:r>
            <w:proofErr w:type="spellEnd"/>
            <w:r w:rsidRPr="0044754C">
              <w:t xml:space="preserve"> in a 2.5 hour session with the executives to look at where we are at against the standards and set objectives for what we need to do.”</w:t>
            </w:r>
            <w:r w:rsidR="00D56576">
              <w:t xml:space="preserve"> </w:t>
            </w:r>
          </w:p>
          <w:p w14:paraId="32FD674A" w14:textId="0880F0D3" w:rsidR="00D56576" w:rsidRPr="00A174F6" w:rsidRDefault="00D56576" w:rsidP="00B4282E">
            <w:pPr>
              <w:pStyle w:val="Surveysource"/>
            </w:pPr>
            <w:r>
              <w:t>–</w:t>
            </w:r>
            <w:r w:rsidRPr="00A174F6">
              <w:t xml:space="preserve"> </w:t>
            </w:r>
            <w:r w:rsidR="006F1D19">
              <w:t>Feedback from agency</w:t>
            </w:r>
            <w:r w:rsidRPr="00A174F6">
              <w:t xml:space="preserve">, </w:t>
            </w:r>
            <w:r w:rsidR="00F7059D">
              <w:t>July</w:t>
            </w:r>
            <w:r w:rsidRPr="00A174F6">
              <w:t xml:space="preserve"> 20</w:t>
            </w:r>
            <w:r w:rsidR="00D9413F">
              <w:t>19</w:t>
            </w:r>
          </w:p>
        </w:tc>
      </w:tr>
    </w:tbl>
    <w:p w14:paraId="3EABF4D1" w14:textId="76356F16" w:rsidR="00D56576" w:rsidRDefault="00D56576" w:rsidP="00D56576">
      <w:pPr>
        <w:pStyle w:val="BodyText"/>
      </w:pPr>
    </w:p>
    <w:p w14:paraId="4DF3A96A" w14:textId="5B181AA0" w:rsidR="008F1A77" w:rsidRDefault="006D6952" w:rsidP="00D56576">
      <w:pPr>
        <w:pStyle w:val="BodyText"/>
      </w:pPr>
      <w:hyperlink r:id="rId47" w:history="1">
        <w:r w:rsidR="008F1A77" w:rsidRPr="00CE250E">
          <w:rPr>
            <w:rStyle w:val="Hyperlink"/>
            <w:i/>
            <w:iCs/>
          </w:rPr>
          <w:t>Cultural Awareness Self-Assessment Toolkit</w:t>
        </w:r>
        <w:r w:rsidR="008F1A77" w:rsidRPr="008F1A77">
          <w:rPr>
            <w:rStyle w:val="Hyperlink"/>
          </w:rPr>
          <w:t xml:space="preserve"> on our website &gt;</w:t>
        </w:r>
      </w:hyperlink>
    </w:p>
    <w:p w14:paraId="6D3B2E51" w14:textId="77777777" w:rsidR="0035216C" w:rsidRDefault="0035216C" w:rsidP="0035216C">
      <w:pPr>
        <w:pStyle w:val="Heading2"/>
      </w:pPr>
      <w:bookmarkStart w:id="95" w:name="_Toc55468938"/>
      <w:bookmarkStart w:id="96" w:name="_Toc55468929"/>
      <w:r>
        <w:t>Training and information sessions</w:t>
      </w:r>
      <w:bookmarkEnd w:id="95"/>
    </w:p>
    <w:p w14:paraId="126CCD58" w14:textId="77777777" w:rsidR="0035216C" w:rsidRPr="00FD075D" w:rsidRDefault="0035216C" w:rsidP="0035216C">
      <w:pPr>
        <w:pStyle w:val="BodyText"/>
      </w:pPr>
      <w:r>
        <w:t>The Gulanga Program ran a range of training and information sessions including:</w:t>
      </w:r>
    </w:p>
    <w:p w14:paraId="730E5C71" w14:textId="77777777" w:rsidR="0035216C" w:rsidRDefault="0035216C" w:rsidP="0035216C">
      <w:pPr>
        <w:pStyle w:val="ListBullet"/>
      </w:pPr>
      <w:r w:rsidRPr="00402581">
        <w:t>Cross-Sector Information Session – Queanbeyan-</w:t>
      </w:r>
      <w:proofErr w:type="spellStart"/>
      <w:r w:rsidRPr="00402581">
        <w:t>Palerang</w:t>
      </w:r>
      <w:proofErr w:type="spellEnd"/>
      <w:r w:rsidRPr="00402581">
        <w:t xml:space="preserve"> Regional Council</w:t>
      </w:r>
      <w:r>
        <w:t xml:space="preserve"> and</w:t>
      </w:r>
      <w:r w:rsidRPr="00402581">
        <w:t xml:space="preserve"> Tina Brown, Aboriginal Community Liaison &amp; Projects Officer</w:t>
      </w:r>
      <w:r>
        <w:t xml:space="preserve"> (22 Aug 2019)</w:t>
      </w:r>
    </w:p>
    <w:p w14:paraId="08FD5317" w14:textId="77777777" w:rsidR="0035216C" w:rsidRDefault="0035216C" w:rsidP="0035216C">
      <w:pPr>
        <w:pStyle w:val="ListBullet"/>
      </w:pPr>
      <w:r w:rsidRPr="00367DFE">
        <w:t>Cultural Awareness on Country Tour – Richie Allan, Traditional Owners Aboriginal Corporation</w:t>
      </w:r>
      <w:r>
        <w:t xml:space="preserve"> (22 Nov 2020)</w:t>
      </w:r>
    </w:p>
    <w:p w14:paraId="79694C87" w14:textId="77777777" w:rsidR="0035216C" w:rsidRDefault="0035216C" w:rsidP="0035216C">
      <w:pPr>
        <w:pStyle w:val="ListBullet"/>
      </w:pPr>
      <w:r w:rsidRPr="00E05885">
        <w:t>Cross-Sector Information Session – Australian Institute of Aboriginal and Torres Strait Islander Studies, Family History Unit</w:t>
      </w:r>
      <w:r>
        <w:t xml:space="preserve"> (27 Nov 2020).</w:t>
      </w:r>
    </w:p>
    <w:p w14:paraId="57A9D991" w14:textId="77777777" w:rsidR="0035216C" w:rsidRDefault="0035216C" w:rsidP="0035216C">
      <w:pPr>
        <w:pStyle w:val="ListBullet"/>
        <w:numPr>
          <w:ilvl w:val="0"/>
          <w:numId w:val="0"/>
        </w:numPr>
      </w:pPr>
      <w:r>
        <w:t xml:space="preserve">Due to COVID-19, we delayed a number of our training and information sessions until the next financial year. </w:t>
      </w:r>
    </w:p>
    <w:p w14:paraId="2A0C79B3" w14:textId="77777777" w:rsidR="0035216C" w:rsidRDefault="0035216C" w:rsidP="0035216C">
      <w:pPr>
        <w:pStyle w:val="Heading2"/>
      </w:pPr>
      <w:bookmarkStart w:id="97" w:name="_Toc55468939"/>
      <w:r>
        <w:lastRenderedPageBreak/>
        <w:t>Supporting Aboriginal and/or Torres Strait Islander workers</w:t>
      </w:r>
      <w:bookmarkEnd w:id="97"/>
    </w:p>
    <w:p w14:paraId="3BA5A2B1" w14:textId="77777777" w:rsidR="0035216C" w:rsidRDefault="0035216C" w:rsidP="0035216C">
      <w:pPr>
        <w:pStyle w:val="Heading3"/>
      </w:pPr>
      <w:bookmarkStart w:id="98" w:name="_Toc55468940"/>
      <w:r>
        <w:t>Direct support for workers</w:t>
      </w:r>
      <w:bookmarkEnd w:id="98"/>
    </w:p>
    <w:p w14:paraId="5C5F31E5" w14:textId="77777777" w:rsidR="0035216C" w:rsidRDefault="0035216C" w:rsidP="0035216C">
      <w:pPr>
        <w:pStyle w:val="BodyText"/>
      </w:pPr>
      <w:r>
        <w:t xml:space="preserve">The Gulanga Program provides formal and informal support to Aboriginal and/or Torres Strait Islander community sector workers, both in person and over the phone. </w:t>
      </w:r>
    </w:p>
    <w:p w14:paraId="4B0A16FA" w14:textId="77777777" w:rsidR="0035216C" w:rsidRDefault="0035216C" w:rsidP="0035216C">
      <w:pPr>
        <w:pStyle w:val="BodyText"/>
      </w:pPr>
      <w:r>
        <w:t>This year, colleagues from the community sector sought assistance with issues including cultural leave, workplace dismissals, confirmation of Aboriginal and/or Torres Strait Islander identity, racism, insecure employment and organisational reviews.</w:t>
      </w:r>
    </w:p>
    <w:p w14:paraId="5D20472A" w14:textId="77777777" w:rsidR="0035216C" w:rsidRDefault="0035216C" w:rsidP="0035216C">
      <w:pPr>
        <w:pStyle w:val="Heading3"/>
      </w:pPr>
      <w:bookmarkStart w:id="99" w:name="_Toc55468941"/>
      <w:proofErr w:type="spellStart"/>
      <w:r>
        <w:t>ATSIComSec</w:t>
      </w:r>
      <w:proofErr w:type="spellEnd"/>
      <w:r>
        <w:t xml:space="preserve"> Network</w:t>
      </w:r>
      <w:bookmarkEnd w:id="99"/>
    </w:p>
    <w:p w14:paraId="3A570800" w14:textId="77777777" w:rsidR="0035216C" w:rsidRDefault="0035216C" w:rsidP="0035216C">
      <w:pPr>
        <w:pStyle w:val="BodyText"/>
      </w:pPr>
      <w:r>
        <w:t xml:space="preserve">The Gulanga Program hosted regular </w:t>
      </w:r>
      <w:proofErr w:type="spellStart"/>
      <w:r>
        <w:t>ATSIComSec</w:t>
      </w:r>
      <w:proofErr w:type="spellEnd"/>
      <w:r>
        <w:t xml:space="preserve"> Network meetings for Aboriginal and/or Torres Strait Islander community sector staff and volunteers. It provides participants with a space to network, share and receive information and an opportunity for peer support and mentoring with other Aboriginal and/or Torres Strait Islander workers.</w:t>
      </w:r>
    </w:p>
    <w:p w14:paraId="37DAB780" w14:textId="77777777" w:rsidR="0035216C" w:rsidRDefault="0035216C" w:rsidP="0035216C">
      <w:pPr>
        <w:pStyle w:val="BodyText"/>
      </w:pPr>
      <w:r>
        <w:t xml:space="preserve">Network meetings this year included a meeting hosted by The Smith Family, Woden with discussions centred around justice and corrections. On 28 November 2019, a Christmas lunch was held with </w:t>
      </w:r>
      <w:proofErr w:type="spellStart"/>
      <w:r>
        <w:t>ATSIComSec</w:t>
      </w:r>
      <w:proofErr w:type="spellEnd"/>
      <w:r>
        <w:t xml:space="preserve"> Network members and The Nannies Group.</w:t>
      </w:r>
    </w:p>
    <w:tbl>
      <w:tblPr>
        <w:tblStyle w:val="1701"/>
        <w:tblW w:w="0" w:type="auto"/>
        <w:tblLook w:val="04A0" w:firstRow="1" w:lastRow="0" w:firstColumn="1" w:lastColumn="0" w:noHBand="0" w:noVBand="1"/>
      </w:tblPr>
      <w:tblGrid>
        <w:gridCol w:w="8494"/>
      </w:tblGrid>
      <w:tr w:rsidR="0035216C" w14:paraId="65F4C0D1" w14:textId="77777777" w:rsidTr="000901CB">
        <w:tc>
          <w:tcPr>
            <w:tcW w:w="8494" w:type="dxa"/>
          </w:tcPr>
          <w:p w14:paraId="5CBE789F" w14:textId="77777777" w:rsidR="0035216C" w:rsidRDefault="0035216C" w:rsidP="000901CB">
            <w:pPr>
              <w:pStyle w:val="Surveyresultboxtext"/>
            </w:pPr>
            <w:r w:rsidRPr="004826F1">
              <w:t>“</w:t>
            </w:r>
            <w:r w:rsidRPr="00C66695">
              <w:t>Thank you for hosting the lunch. I have recently moved to another agency and I will have more flexibility to attending meetings in 2020. I like to attend the meetings as I get to meet other workers and especially today meeting the ACT Nannies Group.</w:t>
            </w:r>
            <w:r w:rsidRPr="00237F27">
              <w:t>”</w:t>
            </w:r>
          </w:p>
          <w:p w14:paraId="122664C6" w14:textId="77777777" w:rsidR="0035216C" w:rsidRPr="00A174F6" w:rsidRDefault="0035216C" w:rsidP="000901CB">
            <w:pPr>
              <w:pStyle w:val="Surveysource"/>
            </w:pPr>
            <w:r>
              <w:t>–</w:t>
            </w:r>
            <w:r w:rsidRPr="00A174F6">
              <w:t xml:space="preserve"> </w:t>
            </w:r>
            <w:proofErr w:type="spellStart"/>
            <w:r>
              <w:t>ATSIComSec</w:t>
            </w:r>
            <w:proofErr w:type="spellEnd"/>
            <w:r>
              <w:t xml:space="preserve"> Network member</w:t>
            </w:r>
            <w:r w:rsidRPr="00A174F6">
              <w:t xml:space="preserve">, </w:t>
            </w:r>
            <w:r>
              <w:t>Dec 2019</w:t>
            </w:r>
          </w:p>
        </w:tc>
      </w:tr>
    </w:tbl>
    <w:p w14:paraId="7995F74D" w14:textId="77777777" w:rsidR="0035216C" w:rsidRDefault="0035216C" w:rsidP="0035216C">
      <w:pPr>
        <w:pStyle w:val="BodyText"/>
      </w:pPr>
    </w:p>
    <w:p w14:paraId="093D3BF6" w14:textId="77777777" w:rsidR="0035216C" w:rsidRDefault="0035216C" w:rsidP="0035216C">
      <w:pPr>
        <w:pStyle w:val="ListBullet"/>
        <w:numPr>
          <w:ilvl w:val="0"/>
          <w:numId w:val="0"/>
        </w:numPr>
      </w:pPr>
      <w:r w:rsidRPr="00A979D7">
        <w:t xml:space="preserve">On 29 May 2020, the first meeting of </w:t>
      </w:r>
      <w:proofErr w:type="spellStart"/>
      <w:r w:rsidRPr="00A979D7">
        <w:t>ATSIComSec</w:t>
      </w:r>
      <w:proofErr w:type="spellEnd"/>
      <w:r w:rsidRPr="00A979D7">
        <w:t xml:space="preserve"> was held via video conference. Discussions centred around how COVID-19 has affected members’ work and lives. Following the success of the first online meeting, on 26 June 2020, the </w:t>
      </w:r>
      <w:proofErr w:type="spellStart"/>
      <w:r w:rsidRPr="00A979D7">
        <w:t>ATSIComSec</w:t>
      </w:r>
      <w:proofErr w:type="spellEnd"/>
      <w:r w:rsidRPr="00A979D7">
        <w:t xml:space="preserve"> Network hosted an online presentation by Jeffery </w:t>
      </w:r>
      <w:proofErr w:type="spellStart"/>
      <w:r w:rsidRPr="00A979D7">
        <w:t>Amatto</w:t>
      </w:r>
      <w:proofErr w:type="spellEnd"/>
      <w:r w:rsidRPr="00A979D7">
        <w:t xml:space="preserve"> about his experiences with drug addiction and jail and overcoming this adversity to help others. ACTCOSS staff were also invited to this presentation.</w:t>
      </w:r>
      <w:r>
        <w:t xml:space="preserve"> </w:t>
      </w:r>
    </w:p>
    <w:p w14:paraId="0D3210EE" w14:textId="77777777" w:rsidR="0035216C" w:rsidRDefault="0035216C" w:rsidP="0035216C">
      <w:pPr>
        <w:pStyle w:val="Heading2"/>
      </w:pPr>
      <w:bookmarkStart w:id="100" w:name="_Toc55468942"/>
      <w:r>
        <w:lastRenderedPageBreak/>
        <w:t>New resources</w:t>
      </w:r>
      <w:bookmarkEnd w:id="100"/>
    </w:p>
    <w:p w14:paraId="54C035A7" w14:textId="77777777" w:rsidR="0035216C" w:rsidRPr="00ED7D55" w:rsidRDefault="0035216C" w:rsidP="0035216C">
      <w:pPr>
        <w:pStyle w:val="ListBullet"/>
      </w:pPr>
      <w:bookmarkStart w:id="101" w:name="_Hlk54954715"/>
      <w:r>
        <w:t xml:space="preserve">Gulanga Good Practice Guide: </w:t>
      </w:r>
      <w:bookmarkEnd w:id="101"/>
      <w:r w:rsidRPr="00ED7D55">
        <w:fldChar w:fldCharType="begin"/>
      </w:r>
      <w:r w:rsidRPr="00ED7D55">
        <w:instrText xml:space="preserve"> HYPERLINK "https://www.actcoss.org.au/publications/capacity-building-resource/gulanga-good-practice-guides" </w:instrText>
      </w:r>
      <w:r w:rsidRPr="00ED7D55">
        <w:fldChar w:fldCharType="separate"/>
      </w:r>
      <w:r w:rsidRPr="00ED7D55">
        <w:rPr>
          <w:rStyle w:val="Hyperlink"/>
        </w:rPr>
        <w:t>Dates of Significance: The Apology, 13 February 2008</w:t>
      </w:r>
      <w:r w:rsidRPr="00ED7D55">
        <w:fldChar w:fldCharType="end"/>
      </w:r>
      <w:r w:rsidRPr="00ED7D55">
        <w:t xml:space="preserve"> (Jun 2020)</w:t>
      </w:r>
    </w:p>
    <w:p w14:paraId="6CD73489" w14:textId="77777777" w:rsidR="0035216C" w:rsidRDefault="0035216C" w:rsidP="0035216C">
      <w:pPr>
        <w:pStyle w:val="ListBullet"/>
      </w:pPr>
      <w:r w:rsidRPr="00AC0CF5">
        <w:t xml:space="preserve">Gulanga Good Practice Guide: </w:t>
      </w:r>
      <w:hyperlink r:id="rId48" w:history="1">
        <w:r w:rsidRPr="00ED7D55">
          <w:rPr>
            <w:rStyle w:val="Hyperlink"/>
          </w:rPr>
          <w:t>‘Confirmation of Aboriginal Identity’ Form</w:t>
        </w:r>
      </w:hyperlink>
      <w:r>
        <w:t xml:space="preserve"> (Jun 2020)</w:t>
      </w:r>
    </w:p>
    <w:p w14:paraId="1707690D" w14:textId="77777777" w:rsidR="0035216C" w:rsidRDefault="006D6952" w:rsidP="0035216C">
      <w:pPr>
        <w:pStyle w:val="ListBullet"/>
      </w:pPr>
      <w:hyperlink r:id="rId49" w:history="1">
        <w:r w:rsidR="0035216C" w:rsidRPr="0034504D">
          <w:rPr>
            <w:rStyle w:val="Hyperlink"/>
          </w:rPr>
          <w:t>Self-Assessment Tool for Recruiting and Retaining Aboriginal and/</w:t>
        </w:r>
        <w:r w:rsidR="0035216C">
          <w:rPr>
            <w:rStyle w:val="Hyperlink"/>
          </w:rPr>
          <w:t>o</w:t>
        </w:r>
        <w:r w:rsidR="0035216C" w:rsidRPr="0034504D">
          <w:rPr>
            <w:rStyle w:val="Hyperlink"/>
          </w:rPr>
          <w:t>r Torres Strait Islander Workers</w:t>
        </w:r>
      </w:hyperlink>
      <w:r w:rsidR="0035216C">
        <w:t xml:space="preserve"> (Dec 2019).</w:t>
      </w:r>
    </w:p>
    <w:p w14:paraId="1255E62D" w14:textId="77777777" w:rsidR="0035216C" w:rsidRPr="00DA22AD" w:rsidRDefault="006D6952" w:rsidP="0035216C">
      <w:pPr>
        <w:pStyle w:val="BodyText"/>
      </w:pPr>
      <w:hyperlink r:id="rId50" w:history="1">
        <w:r w:rsidR="0035216C" w:rsidRPr="000A6F80">
          <w:rPr>
            <w:rStyle w:val="Hyperlink"/>
          </w:rPr>
          <w:t>More Aboriginal and/or Torres Strait Islander resources on our website &gt;</w:t>
        </w:r>
      </w:hyperlink>
    </w:p>
    <w:p w14:paraId="49967D55" w14:textId="77777777" w:rsidR="0035216C" w:rsidRDefault="0035216C" w:rsidP="0035216C">
      <w:pPr>
        <w:pStyle w:val="Heading2"/>
      </w:pPr>
      <w:bookmarkStart w:id="102" w:name="_Toc55468934"/>
      <w:r>
        <w:t>NAIDOC Week</w:t>
      </w:r>
      <w:bookmarkEnd w:id="102"/>
    </w:p>
    <w:p w14:paraId="2D52EFD6" w14:textId="77777777" w:rsidR="0035216C" w:rsidRPr="007A5CF9" w:rsidRDefault="0035216C" w:rsidP="0035216C">
      <w:pPr>
        <w:pStyle w:val="Heading3"/>
        <w:rPr>
          <w:highlight w:val="green"/>
        </w:rPr>
      </w:pPr>
      <w:bookmarkStart w:id="103" w:name="_Toc55468936"/>
      <w:r>
        <w:t>Community Sector Worker of the Year Award 2019</w:t>
      </w:r>
      <w:bookmarkEnd w:id="103"/>
    </w:p>
    <w:p w14:paraId="61C7A2EE" w14:textId="77777777" w:rsidR="0035216C" w:rsidRDefault="0035216C" w:rsidP="0035216C">
      <w:pPr>
        <w:pStyle w:val="BodyText"/>
      </w:pPr>
      <w:r>
        <w:t xml:space="preserve">Each year ACTCOSS sponsors the Canberra &amp; District Aboriginal and Torres Strait Islander Community Sector Worker of the Year Award for ACT NAIDOC Week. </w:t>
      </w:r>
    </w:p>
    <w:p w14:paraId="42C27B86" w14:textId="77777777" w:rsidR="0035216C" w:rsidRDefault="0035216C" w:rsidP="0035216C">
      <w:pPr>
        <w:pStyle w:val="BodyText"/>
      </w:pPr>
      <w:r>
        <w:t>In 2019, the award was presented to Albert Barker of the Worldview Program. Albert was nominated for his work as a mentor, role model and advocate for others in the program.</w:t>
      </w:r>
    </w:p>
    <w:p w14:paraId="3A098F35" w14:textId="77777777" w:rsidR="0035216C" w:rsidRDefault="0035216C" w:rsidP="0035216C">
      <w:pPr>
        <w:pStyle w:val="Heading3"/>
      </w:pPr>
      <w:bookmarkStart w:id="104" w:name="_Toc55468937"/>
      <w:r>
        <w:t>Old Time Dance – 4 Jul 20</w:t>
      </w:r>
      <w:bookmarkEnd w:id="104"/>
      <w:r>
        <w:t>19</w:t>
      </w:r>
    </w:p>
    <w:p w14:paraId="1BC7C1B1" w14:textId="77777777" w:rsidR="0035216C" w:rsidRDefault="0035216C" w:rsidP="0035216C">
      <w:pPr>
        <w:pStyle w:val="BodyText"/>
      </w:pPr>
      <w:r>
        <w:t xml:space="preserve">The Gulanga Program helped organise an old time dance at Rose Cottage in Gilmore, aimed at senior citizens in the local Aboriginal and/or Torres Strait Islander community. About 60 people participated. The evening included a country and western photo booth setting, door prizes, dance competitions, karaoke and a light supper. </w:t>
      </w:r>
    </w:p>
    <w:p w14:paraId="595E6A2F" w14:textId="77777777" w:rsidR="0035216C" w:rsidRDefault="0035216C" w:rsidP="0035216C">
      <w:pPr>
        <w:pStyle w:val="BodyText"/>
      </w:pPr>
      <w:r>
        <w:t xml:space="preserve">We thank Relationships Australia Canberra and Region, Carers ACT, </w:t>
      </w:r>
      <w:proofErr w:type="spellStart"/>
      <w:r>
        <w:t>Burrunju</w:t>
      </w:r>
      <w:proofErr w:type="spellEnd"/>
      <w:r>
        <w:t xml:space="preserve"> Aboriginal Corporation and the National Aboriginal and Torres Strait Islander Women’s Association, who all contributed to the night.</w:t>
      </w:r>
    </w:p>
    <w:p w14:paraId="6A362618" w14:textId="4046E90D" w:rsidR="008F1A77" w:rsidRDefault="000F6765" w:rsidP="001C2C37">
      <w:pPr>
        <w:pStyle w:val="Heading2"/>
      </w:pPr>
      <w:r w:rsidRPr="00D74FFB">
        <w:t>12th</w:t>
      </w:r>
      <w:r>
        <w:t xml:space="preserve"> Anniversary of the National Apology</w:t>
      </w:r>
      <w:r w:rsidR="00263FD5">
        <w:t xml:space="preserve"> – 13 Feb 2020</w:t>
      </w:r>
      <w:bookmarkEnd w:id="96"/>
    </w:p>
    <w:p w14:paraId="23FAA0DA" w14:textId="04B137EF" w:rsidR="00D35DFD" w:rsidRDefault="00E80877" w:rsidP="00D35DFD">
      <w:pPr>
        <w:pStyle w:val="BodyText"/>
      </w:pPr>
      <w:r w:rsidRPr="00E80877">
        <w:t xml:space="preserve">In 2020, ACTCOSS and the Gulanga Program, Relationships Australia Canberra and Region, the </w:t>
      </w:r>
      <w:proofErr w:type="spellStart"/>
      <w:r w:rsidRPr="00E80877">
        <w:t>Dhunlung</w:t>
      </w:r>
      <w:proofErr w:type="spellEnd"/>
      <w:r w:rsidRPr="00E80877">
        <w:t xml:space="preserve"> Yarra Service and Tuggeranong Arts Centre co-hosted a community event to mark the 12th Anniversary of the National Apology to the Stolen Generations. Eighty-six people from 30 community, government and educational agencies attended.</w:t>
      </w:r>
    </w:p>
    <w:p w14:paraId="25B26A06" w14:textId="2C1AAE5C" w:rsidR="00907434" w:rsidRDefault="00D35DFD" w:rsidP="000F6765">
      <w:pPr>
        <w:pStyle w:val="BodyText"/>
      </w:pPr>
      <w:r>
        <w:lastRenderedPageBreak/>
        <w:t>This year’s event focused on getting stories across to the broader community about the effects of trauma, and in this case intergenerational trauma</w:t>
      </w:r>
      <w:r w:rsidR="00695DAC">
        <w:t xml:space="preserve">, on </w:t>
      </w:r>
      <w:r w:rsidR="00650265">
        <w:t xml:space="preserve">the </w:t>
      </w:r>
      <w:r w:rsidR="0020083D">
        <w:t>members of the Stolen Generations</w:t>
      </w:r>
      <w:r>
        <w:t xml:space="preserve">. Aboriginal community members across the generations recited poems written by survivors that described </w:t>
      </w:r>
      <w:r w:rsidR="008F07FE">
        <w:t xml:space="preserve">their experiences of </w:t>
      </w:r>
      <w:r>
        <w:t>powerless</w:t>
      </w:r>
      <w:r w:rsidR="008F07FE">
        <w:t>ness</w:t>
      </w:r>
      <w:r>
        <w:t xml:space="preserve">. </w:t>
      </w:r>
      <w:r w:rsidR="00E736DB">
        <w:t>Attendees</w:t>
      </w:r>
      <w:r>
        <w:t xml:space="preserve"> viewed a photographic presentation shared by women of the </w:t>
      </w:r>
      <w:r w:rsidR="00A45553">
        <w:t>S</w:t>
      </w:r>
      <w:r>
        <w:t xml:space="preserve">tolen </w:t>
      </w:r>
      <w:r w:rsidR="00A45553">
        <w:t>G</w:t>
      </w:r>
      <w:r>
        <w:t>eneration</w:t>
      </w:r>
      <w:r w:rsidR="00A45553">
        <w:t>s</w:t>
      </w:r>
      <w:r>
        <w:t xml:space="preserve"> who were present on the day. </w:t>
      </w:r>
      <w:r w:rsidR="004E1B6A">
        <w:t>D</w:t>
      </w:r>
      <w:r>
        <w:t>escendants of the Stolen Generations</w:t>
      </w:r>
      <w:r w:rsidR="004E1B6A">
        <w:t xml:space="preserve"> performed a dance</w:t>
      </w:r>
      <w:r>
        <w:t>. The event allowed the audience to share the strength and resilience of Australia’s First Peoples.</w:t>
      </w:r>
    </w:p>
    <w:p w14:paraId="17D8436E" w14:textId="66DE788C" w:rsidR="00A44E3F" w:rsidRDefault="00D870D0" w:rsidP="008A032C">
      <w:pPr>
        <w:pStyle w:val="Heading2"/>
      </w:pPr>
      <w:bookmarkStart w:id="105" w:name="_Toc55468930"/>
      <w:r w:rsidRPr="00D870D0">
        <w:t>International Women’s Day</w:t>
      </w:r>
      <w:r>
        <w:t xml:space="preserve"> – 6 Mar 2020</w:t>
      </w:r>
      <w:bookmarkEnd w:id="105"/>
    </w:p>
    <w:p w14:paraId="0EF2A580" w14:textId="6D32121D" w:rsidR="008F13F5" w:rsidRDefault="00095547" w:rsidP="00D870D0">
      <w:pPr>
        <w:pStyle w:val="BodyText"/>
      </w:pPr>
      <w:r>
        <w:t xml:space="preserve">To </w:t>
      </w:r>
      <w:r w:rsidR="00E60C49">
        <w:t>celebrate</w:t>
      </w:r>
      <w:r>
        <w:t xml:space="preserve"> International Women’s Day, the Gulanga Program organised </w:t>
      </w:r>
      <w:r w:rsidR="00E60C49">
        <w:t xml:space="preserve">an event </w:t>
      </w:r>
      <w:r w:rsidR="00457E29">
        <w:t xml:space="preserve">for Aboriginal and/or Torres Strait Islander women </w:t>
      </w:r>
      <w:r w:rsidR="00405141">
        <w:t>working</w:t>
      </w:r>
      <w:r w:rsidR="00457E29">
        <w:t xml:space="preserve"> in </w:t>
      </w:r>
      <w:r w:rsidR="007A2B74">
        <w:t xml:space="preserve">the </w:t>
      </w:r>
      <w:r w:rsidR="00405141">
        <w:t xml:space="preserve">community sector or supporting the Aboriginal and/or Torres Strait Islander community </w:t>
      </w:r>
      <w:r w:rsidR="00457E29">
        <w:t xml:space="preserve">in </w:t>
      </w:r>
      <w:r w:rsidR="007A2B74">
        <w:t xml:space="preserve">the ACT. </w:t>
      </w:r>
      <w:r w:rsidR="003B3BE6">
        <w:t>The g</w:t>
      </w:r>
      <w:r w:rsidR="00E60C49">
        <w:t xml:space="preserve">uest speaker </w:t>
      </w:r>
      <w:r w:rsidR="003B3BE6">
        <w:t xml:space="preserve">was </w:t>
      </w:r>
      <w:r w:rsidR="00E60C49">
        <w:t xml:space="preserve">Kerry </w:t>
      </w:r>
      <w:proofErr w:type="spellStart"/>
      <w:r w:rsidR="00E60C49">
        <w:t>Tims</w:t>
      </w:r>
      <w:proofErr w:type="spellEnd"/>
      <w:r w:rsidR="003B3BE6">
        <w:t xml:space="preserve">, who spoke about </w:t>
      </w:r>
      <w:r w:rsidR="004C002F">
        <w:t>the resilience of Aboriginal and/or Torres Strait Islander women</w:t>
      </w:r>
      <w:r w:rsidR="00C46E52">
        <w:t xml:space="preserve"> and </w:t>
      </w:r>
      <w:r w:rsidR="003C357F">
        <w:t xml:space="preserve">the lack of recognition of their </w:t>
      </w:r>
      <w:r w:rsidR="00FA00D4">
        <w:t>familial carer duties.</w:t>
      </w:r>
      <w:r w:rsidR="004578CE">
        <w:t xml:space="preserve"> Catering was provided by Richie All</w:t>
      </w:r>
      <w:r w:rsidR="0034625A">
        <w:t>a</w:t>
      </w:r>
      <w:r w:rsidR="004578CE">
        <w:t>n, with</w:t>
      </w:r>
      <w:r w:rsidR="0059395F">
        <w:t xml:space="preserve"> fried</w:t>
      </w:r>
      <w:r w:rsidR="004578CE">
        <w:t xml:space="preserve"> scones being a particular favourite</w:t>
      </w:r>
      <w:r w:rsidR="0059395F">
        <w:t xml:space="preserve"> of the elders</w:t>
      </w:r>
      <w:r w:rsidR="004578CE">
        <w:t>.</w:t>
      </w:r>
    </w:p>
    <w:p w14:paraId="120696D1" w14:textId="4F4FF940" w:rsidR="008A032C" w:rsidRDefault="00E616CF" w:rsidP="00DB79C0">
      <w:pPr>
        <w:pStyle w:val="Heading2"/>
      </w:pPr>
      <w:bookmarkStart w:id="106" w:name="_Toc55468932"/>
      <w:r w:rsidRPr="00E616CF">
        <w:t>National Reconciliation Week Resource Draw</w:t>
      </w:r>
      <w:bookmarkEnd w:id="106"/>
    </w:p>
    <w:p w14:paraId="2EE72BEF" w14:textId="3BD8BD63" w:rsidR="00F26FF4" w:rsidRDefault="006262E7" w:rsidP="00E616CF">
      <w:pPr>
        <w:pStyle w:val="BodyText"/>
      </w:pPr>
      <w:r w:rsidRPr="006262E7">
        <w:t xml:space="preserve">Each year, </w:t>
      </w:r>
      <w:r w:rsidR="00701329">
        <w:t xml:space="preserve">to celebrate National Reconciliation Week, </w:t>
      </w:r>
      <w:r w:rsidRPr="006262E7">
        <w:t xml:space="preserve">the Gulanga Program invites workplaces to participate in a </w:t>
      </w:r>
      <w:r w:rsidR="00701329">
        <w:t xml:space="preserve">prize </w:t>
      </w:r>
      <w:r w:rsidRPr="006262E7">
        <w:t xml:space="preserve">draw for </w:t>
      </w:r>
      <w:r w:rsidR="00323586">
        <w:t xml:space="preserve">a box of </w:t>
      </w:r>
      <w:r w:rsidRPr="006262E7">
        <w:t xml:space="preserve">resources supporting good practice for culturally appropriate community services. </w:t>
      </w:r>
    </w:p>
    <w:p w14:paraId="1CEE4C33" w14:textId="0F087E49" w:rsidR="00FB0FB7" w:rsidRDefault="006B7635" w:rsidP="00E616CF">
      <w:pPr>
        <w:pStyle w:val="BodyText"/>
      </w:pPr>
      <w:r w:rsidRPr="006B7635">
        <w:t xml:space="preserve">To enter the draw, </w:t>
      </w:r>
      <w:r>
        <w:t xml:space="preserve">we invited </w:t>
      </w:r>
      <w:r w:rsidRPr="006B7635">
        <w:t>workplaces</w:t>
      </w:r>
      <w:r>
        <w:t xml:space="preserve"> to share how the</w:t>
      </w:r>
      <w:r w:rsidR="003F1D7F">
        <w:t xml:space="preserve">y work together towards </w:t>
      </w:r>
      <w:r w:rsidR="00EB007D">
        <w:t>r</w:t>
      </w:r>
      <w:r w:rsidR="003F1D7F">
        <w:t>econciliation.</w:t>
      </w:r>
      <w:r w:rsidRPr="006B7635">
        <w:t xml:space="preserve"> </w:t>
      </w:r>
      <w:r w:rsidR="003F1D7F">
        <w:t>We receive</w:t>
      </w:r>
      <w:r w:rsidR="00791034">
        <w:t>d</w:t>
      </w:r>
      <w:r w:rsidR="003F1D7F">
        <w:t xml:space="preserve"> 10 </w:t>
      </w:r>
      <w:r w:rsidR="00791034">
        <w:t>entries</w:t>
      </w:r>
      <w:r w:rsidR="006F1CF8">
        <w:t xml:space="preserve">, which are </w:t>
      </w:r>
      <w:hyperlink r:id="rId51" w:history="1">
        <w:r w:rsidR="006F1CF8" w:rsidRPr="00D03389">
          <w:rPr>
            <w:rStyle w:val="Hyperlink"/>
          </w:rPr>
          <w:t>published on our website</w:t>
        </w:r>
      </w:hyperlink>
      <w:r w:rsidR="00D64AD4">
        <w:t>.</w:t>
      </w:r>
    </w:p>
    <w:p w14:paraId="063E95F2" w14:textId="3FB9ADBD" w:rsidR="00791034" w:rsidRDefault="003B5CBE" w:rsidP="00E616CF">
      <w:pPr>
        <w:pStyle w:val="BodyText"/>
      </w:pPr>
      <w:r>
        <w:t>The</w:t>
      </w:r>
      <w:r w:rsidR="00A26BCD">
        <w:t xml:space="preserve"> ma</w:t>
      </w:r>
      <w:r w:rsidR="00921374">
        <w:t>jor</w:t>
      </w:r>
      <w:r>
        <w:t xml:space="preserve"> </w:t>
      </w:r>
      <w:r w:rsidR="00AE5F4B">
        <w:t>prize</w:t>
      </w:r>
      <w:r w:rsidR="00D03389">
        <w:t xml:space="preserve"> draw</w:t>
      </w:r>
      <w:r w:rsidR="00AE5F4B">
        <w:t xml:space="preserve"> winner</w:t>
      </w:r>
      <w:r w:rsidR="00A26BCD">
        <w:t xml:space="preserve"> was </w:t>
      </w:r>
      <w:r w:rsidR="0013046E">
        <w:t>Karralika</w:t>
      </w:r>
      <w:r w:rsidR="00A26BCD">
        <w:t>, and the ACTCOSS staff choice prize went to</w:t>
      </w:r>
      <w:r w:rsidR="0013046E">
        <w:t xml:space="preserve"> Beryl Women Inc.</w:t>
      </w:r>
    </w:p>
    <w:p w14:paraId="64CC1C18" w14:textId="5D569E59" w:rsidR="000359C0" w:rsidRDefault="001B137C" w:rsidP="000359C0">
      <w:pPr>
        <w:pStyle w:val="Heading1-Pagebreakbefore"/>
      </w:pPr>
      <w:bookmarkStart w:id="107" w:name="_Toc55468943"/>
      <w:bookmarkStart w:id="108" w:name="_Toc56076592"/>
      <w:proofErr w:type="spellStart"/>
      <w:r>
        <w:lastRenderedPageBreak/>
        <w:t>ACTCOSS’s</w:t>
      </w:r>
      <w:proofErr w:type="spellEnd"/>
      <w:r>
        <w:t xml:space="preserve"> </w:t>
      </w:r>
      <w:r w:rsidR="009632CC">
        <w:t>r</w:t>
      </w:r>
      <w:r>
        <w:t xml:space="preserve">esponse to </w:t>
      </w:r>
      <w:r w:rsidR="000359C0">
        <w:t>COVID-19</w:t>
      </w:r>
      <w:bookmarkEnd w:id="107"/>
      <w:bookmarkEnd w:id="108"/>
    </w:p>
    <w:p w14:paraId="4206240D" w14:textId="5DD46AAF" w:rsidR="001B5C4B" w:rsidRPr="001B5C4B" w:rsidRDefault="001B5C4B" w:rsidP="001B5C4B">
      <w:pPr>
        <w:pStyle w:val="BodyText"/>
        <w:rPr>
          <w:lang w:val="en"/>
        </w:rPr>
      </w:pPr>
      <w:r w:rsidRPr="001B5C4B">
        <w:rPr>
          <w:lang w:val="en"/>
        </w:rPr>
        <w:t>From mid-March 2020 onwards</w:t>
      </w:r>
      <w:r w:rsidR="00935B92">
        <w:rPr>
          <w:lang w:val="en"/>
        </w:rPr>
        <w:t>,</w:t>
      </w:r>
      <w:r w:rsidRPr="001B5C4B">
        <w:rPr>
          <w:lang w:val="en"/>
        </w:rPr>
        <w:t xml:space="preserve"> ACTCOSS </w:t>
      </w:r>
      <w:r w:rsidR="000362E9">
        <w:rPr>
          <w:lang w:val="en"/>
        </w:rPr>
        <w:t xml:space="preserve">focused </w:t>
      </w:r>
      <w:r w:rsidRPr="001B5C4B">
        <w:rPr>
          <w:lang w:val="en"/>
        </w:rPr>
        <w:t xml:space="preserve">much of its advocacy, communications, operations and policy work to support </w:t>
      </w:r>
      <w:r w:rsidR="00731C50">
        <w:rPr>
          <w:lang w:val="en"/>
        </w:rPr>
        <w:t xml:space="preserve">community sector organisations and </w:t>
      </w:r>
      <w:r w:rsidRPr="001B5C4B">
        <w:rPr>
          <w:lang w:val="en"/>
        </w:rPr>
        <w:t>vulnerable Canberrans affected by the Coronavirus outbreak (COVID</w:t>
      </w:r>
      <w:r w:rsidRPr="00A601BE">
        <w:rPr>
          <w:lang w:val="en"/>
        </w:rPr>
        <w:t>-</w:t>
      </w:r>
      <w:r w:rsidRPr="001B5C4B">
        <w:rPr>
          <w:lang w:val="en"/>
        </w:rPr>
        <w:t xml:space="preserve">19). </w:t>
      </w:r>
    </w:p>
    <w:p w14:paraId="00A1DB52" w14:textId="12160C7D" w:rsidR="001B5C4B" w:rsidRPr="001B5C4B" w:rsidRDefault="001B5C4B" w:rsidP="001B5C4B">
      <w:pPr>
        <w:pStyle w:val="BodyText"/>
        <w:rPr>
          <w:lang w:val="en"/>
        </w:rPr>
      </w:pPr>
      <w:r w:rsidRPr="001B5C4B">
        <w:rPr>
          <w:lang w:val="en"/>
        </w:rPr>
        <w:t>COVID</w:t>
      </w:r>
      <w:r w:rsidRPr="00A601BE">
        <w:rPr>
          <w:lang w:val="en"/>
        </w:rPr>
        <w:t>-</w:t>
      </w:r>
      <w:r w:rsidRPr="001B5C4B">
        <w:rPr>
          <w:lang w:val="en"/>
        </w:rPr>
        <w:t xml:space="preserve">19 </w:t>
      </w:r>
      <w:r w:rsidR="00F7631A">
        <w:rPr>
          <w:lang w:val="en"/>
        </w:rPr>
        <w:t xml:space="preserve">impacted all of our </w:t>
      </w:r>
      <w:r w:rsidRPr="001B5C4B">
        <w:rPr>
          <w:lang w:val="en"/>
        </w:rPr>
        <w:t>policy, capability and operations work</w:t>
      </w:r>
      <w:r w:rsidR="00F7631A">
        <w:rPr>
          <w:lang w:val="en"/>
        </w:rPr>
        <w:t>.</w:t>
      </w:r>
      <w:r w:rsidRPr="001B5C4B">
        <w:rPr>
          <w:lang w:val="en"/>
        </w:rPr>
        <w:t xml:space="preserve"> </w:t>
      </w:r>
      <w:r w:rsidR="00F7631A">
        <w:rPr>
          <w:lang w:val="en"/>
        </w:rPr>
        <w:t>H</w:t>
      </w:r>
      <w:r w:rsidR="00F7631A" w:rsidRPr="001B5C4B">
        <w:rPr>
          <w:lang w:val="en"/>
        </w:rPr>
        <w:t>owever</w:t>
      </w:r>
      <w:r w:rsidR="00F7631A">
        <w:rPr>
          <w:lang w:val="en"/>
        </w:rPr>
        <w:t>,</w:t>
      </w:r>
      <w:r w:rsidR="00F7631A" w:rsidRPr="001B5C4B">
        <w:rPr>
          <w:lang w:val="en"/>
        </w:rPr>
        <w:t xml:space="preserve"> </w:t>
      </w:r>
      <w:r w:rsidRPr="001B5C4B">
        <w:rPr>
          <w:lang w:val="en"/>
        </w:rPr>
        <w:t xml:space="preserve">some key elements </w:t>
      </w:r>
      <w:r w:rsidR="00F7631A">
        <w:rPr>
          <w:lang w:val="en"/>
        </w:rPr>
        <w:t>of COVID-19</w:t>
      </w:r>
      <w:r w:rsidR="00D03E99">
        <w:rPr>
          <w:lang w:val="en"/>
        </w:rPr>
        <w:t>-</w:t>
      </w:r>
      <w:r w:rsidR="00F7631A">
        <w:rPr>
          <w:lang w:val="en"/>
        </w:rPr>
        <w:t>focused work</w:t>
      </w:r>
      <w:r w:rsidR="003E4ABF">
        <w:rPr>
          <w:lang w:val="en"/>
        </w:rPr>
        <w:t xml:space="preserve"> </w:t>
      </w:r>
      <w:r w:rsidRPr="001B5C4B">
        <w:rPr>
          <w:lang w:val="en"/>
        </w:rPr>
        <w:t xml:space="preserve">to the end of June 2020 included:  </w:t>
      </w:r>
    </w:p>
    <w:p w14:paraId="5C678F09" w14:textId="72815DF6" w:rsidR="001B5C4B" w:rsidRPr="00A601BE" w:rsidRDefault="001B5C4B" w:rsidP="001B5C4B">
      <w:pPr>
        <w:pStyle w:val="ListBullet"/>
        <w:rPr>
          <w:lang w:val="en"/>
        </w:rPr>
      </w:pPr>
      <w:r w:rsidRPr="00A601BE">
        <w:rPr>
          <w:lang w:val="en"/>
        </w:rPr>
        <w:t>A rapid shift to a cloud-based online working environment for the whole office</w:t>
      </w:r>
    </w:p>
    <w:p w14:paraId="0BE73998" w14:textId="7BBFD4CD" w:rsidR="001B5C4B" w:rsidRPr="00A601BE" w:rsidRDefault="001B5C4B" w:rsidP="001B5C4B">
      <w:pPr>
        <w:pStyle w:val="ListBullet"/>
        <w:rPr>
          <w:lang w:val="en"/>
        </w:rPr>
      </w:pPr>
      <w:r w:rsidRPr="00A601BE">
        <w:rPr>
          <w:lang w:val="en"/>
        </w:rPr>
        <w:t xml:space="preserve">Weekly ACT community sector CEO meetings, bringing together leaders from peak and member organisations to share information and raise advocacy and policy priorities in </w:t>
      </w:r>
      <w:r w:rsidR="000A684B">
        <w:rPr>
          <w:lang w:val="en"/>
        </w:rPr>
        <w:t>COVID-19</w:t>
      </w:r>
    </w:p>
    <w:p w14:paraId="40993BAF" w14:textId="67FEA332" w:rsidR="001B5C4B" w:rsidRPr="00A601BE" w:rsidRDefault="001B5C4B" w:rsidP="001B5C4B">
      <w:pPr>
        <w:pStyle w:val="ListBullet"/>
        <w:rPr>
          <w:lang w:val="en"/>
        </w:rPr>
      </w:pPr>
      <w:r w:rsidRPr="00A601BE">
        <w:rPr>
          <w:lang w:val="en"/>
        </w:rPr>
        <w:t xml:space="preserve">Regular themed policy-focused emergency meetings for community peaks and members in housing and homelessness (4 meetings), disability and </w:t>
      </w:r>
      <w:proofErr w:type="spellStart"/>
      <w:r w:rsidRPr="00A601BE">
        <w:rPr>
          <w:lang w:val="en"/>
        </w:rPr>
        <w:t>carers</w:t>
      </w:r>
      <w:proofErr w:type="spellEnd"/>
      <w:r w:rsidRPr="00A601BE">
        <w:rPr>
          <w:lang w:val="en"/>
        </w:rPr>
        <w:t xml:space="preserve"> (6 meetings), supporting CALD communities (6 meetings) and children and family services (4 meetings)</w:t>
      </w:r>
    </w:p>
    <w:p w14:paraId="0AB378E3" w14:textId="2EB2AE5B" w:rsidR="008D3E06" w:rsidRDefault="001B5C4B" w:rsidP="001022C3">
      <w:pPr>
        <w:pStyle w:val="ListBullet"/>
      </w:pPr>
      <w:r w:rsidRPr="008D3E06">
        <w:rPr>
          <w:lang w:val="en"/>
        </w:rPr>
        <w:t xml:space="preserve">15 </w:t>
      </w:r>
      <w:r w:rsidR="000A684B" w:rsidRPr="008D3E06">
        <w:rPr>
          <w:lang w:val="en"/>
        </w:rPr>
        <w:t>COVID-19</w:t>
      </w:r>
      <w:r w:rsidRPr="008D3E06">
        <w:rPr>
          <w:lang w:val="en"/>
        </w:rPr>
        <w:t xml:space="preserve"> </w:t>
      </w:r>
      <w:hyperlink r:id="rId52" w:history="1">
        <w:r w:rsidRPr="008D3E06">
          <w:rPr>
            <w:rStyle w:val="Hyperlink"/>
            <w:lang w:val="en"/>
          </w:rPr>
          <w:t>weekly sector</w:t>
        </w:r>
      </w:hyperlink>
      <w:r w:rsidRPr="008D3E06">
        <w:rPr>
          <w:lang w:val="en"/>
        </w:rPr>
        <w:t xml:space="preserve"> updates along with an </w:t>
      </w:r>
      <w:r w:rsidR="00BE28B7" w:rsidRPr="008D3E06">
        <w:rPr>
          <w:lang w:val="en"/>
        </w:rPr>
        <w:t>update for organisations supporting culturally and linguistically diverse (</w:t>
      </w:r>
      <w:proofErr w:type="spellStart"/>
      <w:r w:rsidR="00BE28B7" w:rsidRPr="008D3E06">
        <w:rPr>
          <w:lang w:val="en"/>
        </w:rPr>
        <w:t>cald</w:t>
      </w:r>
      <w:proofErr w:type="spellEnd"/>
      <w:r w:rsidR="00BE28B7" w:rsidRPr="008D3E06">
        <w:rPr>
          <w:lang w:val="en"/>
        </w:rPr>
        <w:t>) communities, an update on food and emergency relief, and an update on human resources.</w:t>
      </w:r>
    </w:p>
    <w:tbl>
      <w:tblPr>
        <w:tblStyle w:val="1701"/>
        <w:tblW w:w="0" w:type="auto"/>
        <w:tblLook w:val="04A0" w:firstRow="1" w:lastRow="0" w:firstColumn="1" w:lastColumn="0" w:noHBand="0" w:noVBand="1"/>
      </w:tblPr>
      <w:tblGrid>
        <w:gridCol w:w="8494"/>
      </w:tblGrid>
      <w:tr w:rsidR="008D3E06" w14:paraId="7C84451E" w14:textId="77777777" w:rsidTr="000901CB">
        <w:tc>
          <w:tcPr>
            <w:tcW w:w="8494" w:type="dxa"/>
          </w:tcPr>
          <w:p w14:paraId="223142E8" w14:textId="77777777" w:rsidR="008D3E06" w:rsidRDefault="008D3E06" w:rsidP="000901CB">
            <w:pPr>
              <w:pStyle w:val="Surveyresultboxtext"/>
            </w:pPr>
            <w:r>
              <w:t xml:space="preserve">“… I </w:t>
            </w:r>
            <w:r w:rsidRPr="00583689">
              <w:t xml:space="preserve">find </w:t>
            </w:r>
            <w:r>
              <w:t>[the Disability Policy Zoom Meetings]</w:t>
            </w:r>
            <w:r w:rsidRPr="00583689">
              <w:t xml:space="preserve"> really useful to get a sense of what is happening in the sect</w:t>
            </w:r>
            <w:r>
              <w:t>o</w:t>
            </w:r>
            <w:r w:rsidRPr="00583689">
              <w:t>r</w:t>
            </w:r>
            <w:r>
              <w:t>.”</w:t>
            </w:r>
          </w:p>
          <w:p w14:paraId="56E078B9" w14:textId="77777777" w:rsidR="008D3E06" w:rsidRPr="00A174F6" w:rsidRDefault="008D3E06" w:rsidP="000901CB">
            <w:pPr>
              <w:pStyle w:val="Surveysource"/>
            </w:pPr>
            <w:r>
              <w:t>– Woden Community Service, June 2020</w:t>
            </w:r>
          </w:p>
        </w:tc>
      </w:tr>
    </w:tbl>
    <w:p w14:paraId="65E5A361" w14:textId="77777777" w:rsidR="008D3E06" w:rsidRPr="007E1062" w:rsidRDefault="008D3E06" w:rsidP="008D3E06">
      <w:pPr>
        <w:pStyle w:val="Heading2"/>
      </w:pPr>
      <w:bookmarkStart w:id="109" w:name="_Toc55468945"/>
      <w:bookmarkStart w:id="110" w:name="_Toc55468944"/>
      <w:r w:rsidRPr="007E1062">
        <w:t xml:space="preserve">COVID-19 </w:t>
      </w:r>
      <w:r>
        <w:t>c</w:t>
      </w:r>
      <w:r w:rsidRPr="007E1062">
        <w:t>ommunications</w:t>
      </w:r>
      <w:bookmarkEnd w:id="109"/>
      <w:r w:rsidRPr="007E1062">
        <w:t xml:space="preserve"> </w:t>
      </w:r>
    </w:p>
    <w:p w14:paraId="35B9B654" w14:textId="77777777" w:rsidR="008D3E06" w:rsidRPr="001B5C4B" w:rsidRDefault="008D3E06" w:rsidP="008D3E06">
      <w:pPr>
        <w:pStyle w:val="BodyText"/>
      </w:pPr>
      <w:r w:rsidRPr="001B5C4B">
        <w:t>As the COVID-19 pandemic hit, it was clear the community sector needed timely dissemination of COVID-19 news and resources. ACTCOSS published a series of 21 COVID-19 e-newsletters for members, ACT peaks and other subscribers, with 4 of th</w:t>
      </w:r>
      <w:r>
        <w:t>e editions</w:t>
      </w:r>
      <w:r w:rsidRPr="001B5C4B">
        <w:t xml:space="preserve"> specifically for organisations supporting culturally and linguistically diverse communities. </w:t>
      </w:r>
    </w:p>
    <w:p w14:paraId="3094722F" w14:textId="77777777" w:rsidR="008D3E06" w:rsidRDefault="008D3E06" w:rsidP="008D3E06">
      <w:pPr>
        <w:pStyle w:val="BodyText"/>
      </w:pPr>
      <w:r w:rsidRPr="001B5C4B">
        <w:t>COVID</w:t>
      </w:r>
      <w:r>
        <w:t>-19</w:t>
      </w:r>
      <w:r w:rsidRPr="001B5C4B">
        <w:t xml:space="preserve"> updates were readily sought by members and the community sector, especially in the early weeks of the pandemic where public information about the virus</w:t>
      </w:r>
      <w:r>
        <w:t xml:space="preserve"> and the ACT Government’s response were</w:t>
      </w:r>
      <w:r w:rsidRPr="001B5C4B">
        <w:t xml:space="preserve"> less accessible</w:t>
      </w:r>
      <w:r>
        <w:t xml:space="preserve">. </w:t>
      </w:r>
    </w:p>
    <w:p w14:paraId="49ED3B5B" w14:textId="77777777" w:rsidR="008D3E06" w:rsidRPr="001B5C4B" w:rsidRDefault="008D3E06" w:rsidP="008D3E06">
      <w:pPr>
        <w:pStyle w:val="BodyText"/>
      </w:pPr>
      <w:r>
        <w:t>Analytics showed:</w:t>
      </w:r>
    </w:p>
    <w:p w14:paraId="2D0AFA6F" w14:textId="77777777" w:rsidR="008D3E06" w:rsidRPr="001B5C4B" w:rsidRDefault="008D3E06" w:rsidP="008D3E06">
      <w:pPr>
        <w:pStyle w:val="ListBullet"/>
      </w:pPr>
      <w:r w:rsidRPr="001B5C4B">
        <w:lastRenderedPageBreak/>
        <w:t xml:space="preserve">On average over March to June 2020, our COVID-19 newsletters went to over 370 email contacts directly, and each </w:t>
      </w:r>
      <w:r>
        <w:t xml:space="preserve">edition was opened, on average, </w:t>
      </w:r>
      <w:r w:rsidRPr="001B5C4B">
        <w:t>over 480 times</w:t>
      </w:r>
    </w:p>
    <w:p w14:paraId="19364F24" w14:textId="77777777" w:rsidR="008D3E06" w:rsidRPr="001B5C4B" w:rsidRDefault="008D3E06" w:rsidP="008D3E06">
      <w:pPr>
        <w:pStyle w:val="ListBullet"/>
      </w:pPr>
      <w:r w:rsidRPr="001B5C4B">
        <w:t>Our food and emergency relief mailing was opened over 2000 times</w:t>
      </w:r>
    </w:p>
    <w:p w14:paraId="5386D13F" w14:textId="77777777" w:rsidR="008D3E06" w:rsidRPr="001B5C4B" w:rsidRDefault="008D3E06" w:rsidP="008D3E06">
      <w:pPr>
        <w:pStyle w:val="ListBullet"/>
      </w:pPr>
      <w:r w:rsidRPr="001B5C4B">
        <w:t>Our COVID-19 newsletters for CALD organisations w</w:t>
      </w:r>
      <w:r>
        <w:t>ere</w:t>
      </w:r>
      <w:r w:rsidRPr="001B5C4B">
        <w:t xml:space="preserve"> regularly read by more than 90 contacts</w:t>
      </w:r>
      <w:r>
        <w:t>.</w:t>
      </w:r>
    </w:p>
    <w:p w14:paraId="76164E6D" w14:textId="77777777" w:rsidR="008D3E06" w:rsidRDefault="008D3E06" w:rsidP="008D3E06">
      <w:pPr>
        <w:pStyle w:val="BodyText"/>
      </w:pPr>
      <w:r w:rsidRPr="007E1062">
        <w:t>The series ran from 23 March 2020 until 19 June 2020.</w:t>
      </w:r>
    </w:p>
    <w:p w14:paraId="50CBA50E" w14:textId="77777777" w:rsidR="008D3E06" w:rsidRDefault="006D6952" w:rsidP="008D3E06">
      <w:pPr>
        <w:pStyle w:val="BodyText"/>
        <w:rPr>
          <w:rStyle w:val="Hyperlink"/>
        </w:rPr>
      </w:pPr>
      <w:hyperlink r:id="rId53" w:history="1">
        <w:r w:rsidR="008D3E06" w:rsidRPr="00C15F57">
          <w:rPr>
            <w:rStyle w:val="Hyperlink"/>
          </w:rPr>
          <w:t>Past editions of COVID-19 Update on our website &gt;</w:t>
        </w:r>
      </w:hyperlink>
    </w:p>
    <w:p w14:paraId="2F87F4DC" w14:textId="77777777" w:rsidR="008D3E06" w:rsidRDefault="008D3E06" w:rsidP="008D3E06">
      <w:pPr>
        <w:pStyle w:val="BodyText"/>
      </w:pPr>
    </w:p>
    <w:tbl>
      <w:tblPr>
        <w:tblStyle w:val="1701"/>
        <w:tblW w:w="0" w:type="auto"/>
        <w:tblLook w:val="04A0" w:firstRow="1" w:lastRow="0" w:firstColumn="1" w:lastColumn="0" w:noHBand="0" w:noVBand="1"/>
      </w:tblPr>
      <w:tblGrid>
        <w:gridCol w:w="8494"/>
      </w:tblGrid>
      <w:tr w:rsidR="008D3E06" w14:paraId="4F9BA50E" w14:textId="77777777" w:rsidTr="000901CB">
        <w:tc>
          <w:tcPr>
            <w:tcW w:w="8494" w:type="dxa"/>
          </w:tcPr>
          <w:p w14:paraId="0DC96F8C" w14:textId="77777777" w:rsidR="008D3E06" w:rsidRDefault="008D3E06" w:rsidP="000901CB">
            <w:pPr>
              <w:pStyle w:val="Surveyresultboxtext"/>
            </w:pPr>
            <w:r>
              <w:t>“I just wanted to touch base to thank you for the information ACTCOSS are providing during COVID-19. I understand that extraordinary efforts go into preparing such material, however, the content has been informing and pivotal in ensuring the community is kept informed.”</w:t>
            </w:r>
          </w:p>
          <w:p w14:paraId="03C8F640" w14:textId="77777777" w:rsidR="008D3E06" w:rsidRPr="00A174F6" w:rsidRDefault="008D3E06" w:rsidP="000901CB">
            <w:pPr>
              <w:pStyle w:val="Surveysource"/>
            </w:pPr>
            <w:r>
              <w:t>– Advocacy for Inclusion, May 2020</w:t>
            </w:r>
          </w:p>
        </w:tc>
      </w:tr>
    </w:tbl>
    <w:p w14:paraId="7DD65A84" w14:textId="17CE88AF" w:rsidR="001B5C4B" w:rsidRPr="00A601BE" w:rsidRDefault="001B5C4B" w:rsidP="001B5C4B">
      <w:pPr>
        <w:pStyle w:val="Heading2"/>
        <w:rPr>
          <w:lang w:val="en"/>
        </w:rPr>
      </w:pPr>
      <w:r w:rsidRPr="00A601BE">
        <w:rPr>
          <w:lang w:val="en"/>
        </w:rPr>
        <w:t>Key COVID</w:t>
      </w:r>
      <w:r w:rsidR="00A601BE">
        <w:rPr>
          <w:lang w:val="en"/>
        </w:rPr>
        <w:t>-</w:t>
      </w:r>
      <w:r w:rsidRPr="00A601BE">
        <w:rPr>
          <w:lang w:val="en"/>
        </w:rPr>
        <w:t>19 policy issues</w:t>
      </w:r>
      <w:bookmarkEnd w:id="110"/>
    </w:p>
    <w:p w14:paraId="0719A5E7" w14:textId="74589ABE" w:rsidR="001B5C4B" w:rsidRPr="001B5C4B" w:rsidRDefault="008F34EB" w:rsidP="001B5C4B">
      <w:pPr>
        <w:pStyle w:val="BodyText"/>
        <w:rPr>
          <w:lang w:val="en"/>
        </w:rPr>
      </w:pPr>
      <w:r>
        <w:rPr>
          <w:lang w:val="en"/>
        </w:rPr>
        <w:t xml:space="preserve">The </w:t>
      </w:r>
      <w:r w:rsidR="001B5C4B" w:rsidRPr="001B5C4B">
        <w:rPr>
          <w:lang w:val="en"/>
        </w:rPr>
        <w:t>COVID</w:t>
      </w:r>
      <w:r w:rsidR="00A601BE">
        <w:rPr>
          <w:lang w:val="en"/>
        </w:rPr>
        <w:t>-</w:t>
      </w:r>
      <w:r w:rsidR="001B5C4B" w:rsidRPr="001B5C4B">
        <w:rPr>
          <w:lang w:val="en"/>
        </w:rPr>
        <w:t xml:space="preserve">19 </w:t>
      </w:r>
      <w:r>
        <w:rPr>
          <w:lang w:val="en"/>
        </w:rPr>
        <w:t>pandemic continues to cause</w:t>
      </w:r>
      <w:r w:rsidR="001B5C4B" w:rsidRPr="001B5C4B">
        <w:rPr>
          <w:lang w:val="en"/>
        </w:rPr>
        <w:t xml:space="preserve"> system</w:t>
      </w:r>
      <w:r w:rsidR="000A684B">
        <w:rPr>
          <w:lang w:val="en"/>
        </w:rPr>
        <w:t>-</w:t>
      </w:r>
      <w:r w:rsidR="001B5C4B" w:rsidRPr="001B5C4B">
        <w:rPr>
          <w:lang w:val="en"/>
        </w:rPr>
        <w:t xml:space="preserve">wide disruption to the social, community, political and economic life of the Territory.  </w:t>
      </w:r>
    </w:p>
    <w:p w14:paraId="1F4B8299" w14:textId="4F64719E" w:rsidR="001B5C4B" w:rsidRPr="001B5C4B" w:rsidRDefault="001B5C4B" w:rsidP="001B5C4B">
      <w:pPr>
        <w:pStyle w:val="BodyText"/>
        <w:rPr>
          <w:lang w:val="en"/>
        </w:rPr>
      </w:pPr>
      <w:r w:rsidRPr="001B5C4B">
        <w:rPr>
          <w:lang w:val="en"/>
        </w:rPr>
        <w:t>From the moment the pandemic and lockdowns began</w:t>
      </w:r>
      <w:r w:rsidR="00E418F0">
        <w:rPr>
          <w:lang w:val="en"/>
        </w:rPr>
        <w:t>,</w:t>
      </w:r>
      <w:r w:rsidRPr="001B5C4B">
        <w:rPr>
          <w:lang w:val="en"/>
        </w:rPr>
        <w:t xml:space="preserve"> ACTCOSS drove extensive policy and communications collaboration and action to support, strengthen</w:t>
      </w:r>
      <w:r w:rsidR="00EF7758">
        <w:rPr>
          <w:lang w:val="en"/>
        </w:rPr>
        <w:t xml:space="preserve"> and </w:t>
      </w:r>
      <w:r w:rsidRPr="001B5C4B">
        <w:rPr>
          <w:lang w:val="en"/>
        </w:rPr>
        <w:t xml:space="preserve">guide the ACT </w:t>
      </w:r>
      <w:r w:rsidR="000A684B">
        <w:rPr>
          <w:lang w:val="en"/>
        </w:rPr>
        <w:t>COVID-19</w:t>
      </w:r>
      <w:r w:rsidRPr="001B5C4B">
        <w:rPr>
          <w:lang w:val="en"/>
        </w:rPr>
        <w:t xml:space="preserve"> response </w:t>
      </w:r>
      <w:r w:rsidR="00A93E4F">
        <w:rPr>
          <w:lang w:val="en"/>
        </w:rPr>
        <w:t xml:space="preserve">by the </w:t>
      </w:r>
      <w:r w:rsidR="002D6672">
        <w:rPr>
          <w:lang w:val="en"/>
        </w:rPr>
        <w:t>ACT</w:t>
      </w:r>
      <w:r w:rsidR="003E4ABF">
        <w:rPr>
          <w:lang w:val="en"/>
        </w:rPr>
        <w:t xml:space="preserve"> Government</w:t>
      </w:r>
      <w:r w:rsidR="00A93E4F">
        <w:rPr>
          <w:lang w:val="en"/>
        </w:rPr>
        <w:t xml:space="preserve"> and Federal Government. S</w:t>
      </w:r>
      <w:r w:rsidRPr="001B5C4B">
        <w:rPr>
          <w:lang w:val="en"/>
        </w:rPr>
        <w:t xml:space="preserve">ome key </w:t>
      </w:r>
      <w:r w:rsidR="00742A10">
        <w:rPr>
          <w:lang w:val="en"/>
        </w:rPr>
        <w:t>policy</w:t>
      </w:r>
      <w:r w:rsidR="003E4ABF">
        <w:rPr>
          <w:lang w:val="en"/>
        </w:rPr>
        <w:t xml:space="preserve"> </w:t>
      </w:r>
      <w:r w:rsidRPr="001B5C4B">
        <w:rPr>
          <w:lang w:val="en"/>
        </w:rPr>
        <w:t>work areas from the period to 30 June 2020 included:</w:t>
      </w:r>
    </w:p>
    <w:p w14:paraId="125B9F40" w14:textId="794F6C2A" w:rsidR="001B5C4B" w:rsidRPr="00A601BE" w:rsidRDefault="001B5C4B" w:rsidP="00742A10">
      <w:pPr>
        <w:pStyle w:val="ListBullet"/>
        <w:rPr>
          <w:lang w:val="en"/>
        </w:rPr>
      </w:pPr>
      <w:r w:rsidRPr="00A601BE">
        <w:rPr>
          <w:lang w:val="en"/>
        </w:rPr>
        <w:t xml:space="preserve">Contributions to </w:t>
      </w:r>
      <w:r w:rsidRPr="00A601BE">
        <w:rPr>
          <w:b/>
          <w:bCs/>
          <w:lang w:val="en"/>
        </w:rPr>
        <w:t xml:space="preserve">policy for people with disability and </w:t>
      </w:r>
      <w:proofErr w:type="spellStart"/>
      <w:r w:rsidRPr="00A601BE">
        <w:rPr>
          <w:b/>
          <w:bCs/>
          <w:lang w:val="en"/>
        </w:rPr>
        <w:t>carers</w:t>
      </w:r>
      <w:proofErr w:type="spellEnd"/>
      <w:r w:rsidRPr="00A601BE">
        <w:rPr>
          <w:b/>
          <w:bCs/>
          <w:lang w:val="en"/>
        </w:rPr>
        <w:t>,</w:t>
      </w:r>
      <w:r w:rsidRPr="00A601BE">
        <w:rPr>
          <w:lang w:val="en"/>
        </w:rPr>
        <w:t xml:space="preserve"> including investment priorities for the </w:t>
      </w:r>
      <w:r w:rsidR="000A684B">
        <w:rPr>
          <w:lang w:val="en"/>
        </w:rPr>
        <w:t>COVID-19</w:t>
      </w:r>
      <w:r w:rsidRPr="00A601BE">
        <w:rPr>
          <w:lang w:val="en"/>
        </w:rPr>
        <w:t xml:space="preserve"> disability strategy, shared advocacy on the supply of PPE (to ACT Government and the </w:t>
      </w:r>
      <w:proofErr w:type="spellStart"/>
      <w:r w:rsidRPr="00A601BE">
        <w:rPr>
          <w:lang w:val="en"/>
        </w:rPr>
        <w:t>NDIA</w:t>
      </w:r>
      <w:proofErr w:type="spellEnd"/>
      <w:r w:rsidRPr="00A601BE">
        <w:rPr>
          <w:lang w:val="en"/>
        </w:rPr>
        <w:t>)</w:t>
      </w:r>
      <w:r w:rsidR="00DE2517">
        <w:rPr>
          <w:lang w:val="en"/>
        </w:rPr>
        <w:t xml:space="preserve">, </w:t>
      </w:r>
      <w:r w:rsidR="004C6796">
        <w:rPr>
          <w:lang w:val="en"/>
        </w:rPr>
        <w:t>health system responses to people with disability</w:t>
      </w:r>
      <w:r w:rsidR="00A95DBA">
        <w:rPr>
          <w:lang w:val="en"/>
        </w:rPr>
        <w:t xml:space="preserve"> </w:t>
      </w:r>
      <w:r w:rsidRPr="00A601BE">
        <w:rPr>
          <w:lang w:val="en"/>
        </w:rPr>
        <w:t xml:space="preserve">and </w:t>
      </w:r>
      <w:hyperlink r:id="rId54" w:history="1">
        <w:r w:rsidRPr="002F420E">
          <w:rPr>
            <w:rStyle w:val="Hyperlink"/>
            <w:lang w:val="en"/>
          </w:rPr>
          <w:t>shared advocacy on ethical treatment principles</w:t>
        </w:r>
      </w:hyperlink>
    </w:p>
    <w:p w14:paraId="361801D1" w14:textId="70895BF3" w:rsidR="001B5C4B" w:rsidRPr="00A601BE" w:rsidRDefault="007F0409" w:rsidP="001B5C4B">
      <w:pPr>
        <w:pStyle w:val="ListBullet"/>
        <w:rPr>
          <w:lang w:val="en"/>
        </w:rPr>
      </w:pPr>
      <w:r>
        <w:rPr>
          <w:lang w:val="en"/>
        </w:rPr>
        <w:t xml:space="preserve">Hosting </w:t>
      </w:r>
      <w:r w:rsidR="001B5C4B" w:rsidRPr="00A601BE">
        <w:rPr>
          <w:lang w:val="en"/>
        </w:rPr>
        <w:t>an intersectional social media forum with W</w:t>
      </w:r>
      <w:r w:rsidR="002758B9">
        <w:rPr>
          <w:lang w:val="en"/>
        </w:rPr>
        <w:t xml:space="preserve">omen </w:t>
      </w:r>
      <w:r w:rsidR="001B5C4B" w:rsidRPr="00A601BE">
        <w:rPr>
          <w:lang w:val="en"/>
        </w:rPr>
        <w:t>W</w:t>
      </w:r>
      <w:r w:rsidR="002758B9">
        <w:rPr>
          <w:lang w:val="en"/>
        </w:rPr>
        <w:t xml:space="preserve">ith </w:t>
      </w:r>
      <w:r w:rsidR="001B5C4B" w:rsidRPr="00A601BE">
        <w:rPr>
          <w:lang w:val="en"/>
        </w:rPr>
        <w:t>D</w:t>
      </w:r>
      <w:r w:rsidR="002758B9">
        <w:rPr>
          <w:lang w:val="en"/>
        </w:rPr>
        <w:t xml:space="preserve">isabilities </w:t>
      </w:r>
      <w:r w:rsidR="001B5C4B" w:rsidRPr="00A601BE">
        <w:rPr>
          <w:lang w:val="en"/>
        </w:rPr>
        <w:t xml:space="preserve">ACT, A Gender Agenda and Meridian on </w:t>
      </w:r>
      <w:r w:rsidR="001B5C4B" w:rsidRPr="00A601BE">
        <w:rPr>
          <w:b/>
          <w:bCs/>
          <w:lang w:val="en"/>
        </w:rPr>
        <w:t>issues facing people with disabilities and gender diverse people</w:t>
      </w:r>
      <w:r w:rsidR="001B5C4B" w:rsidRPr="00A601BE">
        <w:rPr>
          <w:lang w:val="en"/>
        </w:rPr>
        <w:t xml:space="preserve"> in the pandemic</w:t>
      </w:r>
      <w:r w:rsidR="00FC6975">
        <w:rPr>
          <w:lang w:val="en"/>
        </w:rPr>
        <w:t>,</w:t>
      </w:r>
      <w:r w:rsidR="001B5C4B" w:rsidRPr="00A601BE">
        <w:rPr>
          <w:lang w:val="en"/>
        </w:rPr>
        <w:t xml:space="preserve"> that was attended by Minister Stephen Smith and Minister Orr. This included the announcement of the </w:t>
      </w:r>
      <w:r w:rsidR="00083C7F">
        <w:rPr>
          <w:lang w:val="en"/>
        </w:rPr>
        <w:t xml:space="preserve">ACT </w:t>
      </w:r>
      <w:r w:rsidR="001B5C4B" w:rsidRPr="00A601BE">
        <w:rPr>
          <w:lang w:val="en"/>
        </w:rPr>
        <w:t>Government</w:t>
      </w:r>
      <w:r w:rsidR="00D46C3D">
        <w:rPr>
          <w:lang w:val="en"/>
        </w:rPr>
        <w:t>’</w:t>
      </w:r>
      <w:r w:rsidR="001B5C4B" w:rsidRPr="00A601BE">
        <w:rPr>
          <w:lang w:val="en"/>
        </w:rPr>
        <w:t xml:space="preserve">s intention to release a </w:t>
      </w:r>
      <w:r w:rsidR="000A684B">
        <w:rPr>
          <w:lang w:val="en"/>
        </w:rPr>
        <w:t>COVID-19</w:t>
      </w:r>
      <w:r w:rsidR="001B5C4B" w:rsidRPr="00A601BE">
        <w:rPr>
          <w:lang w:val="en"/>
        </w:rPr>
        <w:t xml:space="preserve"> Disability Strategy</w:t>
      </w:r>
    </w:p>
    <w:p w14:paraId="770838DF" w14:textId="60CEC64C" w:rsidR="001B5C4B" w:rsidRPr="00A601BE" w:rsidRDefault="009C2CE6" w:rsidP="00742A10">
      <w:pPr>
        <w:pStyle w:val="ListBullet"/>
      </w:pPr>
      <w:r>
        <w:lastRenderedPageBreak/>
        <w:t>Leading</w:t>
      </w:r>
      <w:r w:rsidR="001B5C4B" w:rsidRPr="00A601BE">
        <w:t xml:space="preserve"> work on </w:t>
      </w:r>
      <w:r w:rsidR="003E4ABF">
        <w:t xml:space="preserve">engagement with </w:t>
      </w:r>
      <w:r w:rsidR="001B5C4B" w:rsidRPr="00A601BE">
        <w:t xml:space="preserve">the ACT </w:t>
      </w:r>
      <w:r w:rsidR="001B5C4B" w:rsidRPr="00A601BE">
        <w:rPr>
          <w:b/>
          <w:bCs/>
        </w:rPr>
        <w:t>Education</w:t>
      </w:r>
      <w:r w:rsidR="001B5C4B" w:rsidRPr="00A601BE">
        <w:t xml:space="preserve"> Directorate concerning the COVID-19 pandemic</w:t>
      </w:r>
      <w:r w:rsidR="009D0257">
        <w:t>,</w:t>
      </w:r>
      <w:r w:rsidR="00B9000D">
        <w:t xml:space="preserve"> </w:t>
      </w:r>
      <w:r w:rsidR="00DA28A6">
        <w:t xml:space="preserve">including advocacy </w:t>
      </w:r>
      <w:r w:rsidR="00D03B9C">
        <w:t xml:space="preserve">with member organisations on </w:t>
      </w:r>
      <w:r w:rsidR="001B5C4B" w:rsidRPr="00A601BE">
        <w:t>inclusive education for students with disabilities during COVID-19</w:t>
      </w:r>
      <w:r w:rsidR="00360C6F">
        <w:t xml:space="preserve">. </w:t>
      </w:r>
      <w:r w:rsidR="001B5C4B" w:rsidRPr="00A601BE">
        <w:t xml:space="preserve">ACTCOSS </w:t>
      </w:r>
      <w:r w:rsidR="00360C6F">
        <w:t xml:space="preserve">also </w:t>
      </w:r>
      <w:r w:rsidR="001B5C4B" w:rsidRPr="00A601BE">
        <w:t xml:space="preserve">hosted a meeting between the Education Directorate and many community sector organisations to constructively discuss issues arising during the pandemic and </w:t>
      </w:r>
      <w:r w:rsidR="00A45273">
        <w:t xml:space="preserve">opportunities for </w:t>
      </w:r>
      <w:r w:rsidR="000A1358">
        <w:t>policy and operational improvements</w:t>
      </w:r>
    </w:p>
    <w:p w14:paraId="2BD3FB6C" w14:textId="17036517" w:rsidR="001B5C4B" w:rsidRPr="00A601BE" w:rsidRDefault="00954043" w:rsidP="00742A10">
      <w:pPr>
        <w:pStyle w:val="ListBullet"/>
        <w:rPr>
          <w:lang w:val="en"/>
        </w:rPr>
      </w:pPr>
      <w:r>
        <w:rPr>
          <w:lang w:val="en"/>
        </w:rPr>
        <w:t xml:space="preserve">In partnership with Shelter ACT, CHIA </w:t>
      </w:r>
      <w:r w:rsidR="00392534">
        <w:rPr>
          <w:lang w:val="en"/>
        </w:rPr>
        <w:t>ACT, Tenants</w:t>
      </w:r>
      <w:r w:rsidR="0091492E">
        <w:rPr>
          <w:lang w:val="en"/>
        </w:rPr>
        <w:t>’</w:t>
      </w:r>
      <w:r w:rsidR="00392534">
        <w:rPr>
          <w:lang w:val="en"/>
        </w:rPr>
        <w:t xml:space="preserve"> Union ACT, </w:t>
      </w:r>
      <w:r w:rsidR="00C75C57">
        <w:rPr>
          <w:lang w:val="en"/>
        </w:rPr>
        <w:t>Better Renting and Canberra Community Law</w:t>
      </w:r>
      <w:r w:rsidR="003E4ABF">
        <w:rPr>
          <w:lang w:val="en"/>
        </w:rPr>
        <w:t>, ACTCOSS</w:t>
      </w:r>
      <w:r w:rsidR="00C75C57">
        <w:rPr>
          <w:lang w:val="en"/>
        </w:rPr>
        <w:t xml:space="preserve"> </w:t>
      </w:r>
      <w:r w:rsidR="00CC0D53">
        <w:rPr>
          <w:lang w:val="en"/>
        </w:rPr>
        <w:t xml:space="preserve">advocated </w:t>
      </w:r>
      <w:r>
        <w:rPr>
          <w:lang w:val="en"/>
        </w:rPr>
        <w:t xml:space="preserve">on </w:t>
      </w:r>
      <w:r w:rsidR="000537AC">
        <w:rPr>
          <w:b/>
          <w:bCs/>
          <w:lang w:val="en"/>
        </w:rPr>
        <w:t>h</w:t>
      </w:r>
      <w:r w:rsidR="001B5C4B" w:rsidRPr="00A601BE">
        <w:rPr>
          <w:b/>
          <w:bCs/>
          <w:lang w:val="en"/>
        </w:rPr>
        <w:t>ousing and homelessness services,</w:t>
      </w:r>
      <w:r w:rsidR="001B5C4B" w:rsidRPr="00A601BE">
        <w:rPr>
          <w:lang w:val="en"/>
        </w:rPr>
        <w:t xml:space="preserve"> including </w:t>
      </w:r>
      <w:r w:rsidR="00CC0D53">
        <w:rPr>
          <w:lang w:val="en"/>
        </w:rPr>
        <w:t xml:space="preserve">on </w:t>
      </w:r>
      <w:r w:rsidR="001B5C4B" w:rsidRPr="00A601BE">
        <w:rPr>
          <w:lang w:val="en"/>
        </w:rPr>
        <w:t xml:space="preserve">support for residential tenants in the form of rent relief and a moratorium on </w:t>
      </w:r>
      <w:r w:rsidR="00C75C57">
        <w:rPr>
          <w:lang w:val="en"/>
        </w:rPr>
        <w:t xml:space="preserve">COVID-19 related </w:t>
      </w:r>
      <w:r w:rsidR="001B5C4B" w:rsidRPr="00A601BE">
        <w:rPr>
          <w:lang w:val="en"/>
        </w:rPr>
        <w:t>evictions</w:t>
      </w:r>
    </w:p>
    <w:p w14:paraId="5013436D" w14:textId="300A6C97" w:rsidR="001B5C4B" w:rsidRPr="00A601BE" w:rsidRDefault="001B5C4B" w:rsidP="00B82A68">
      <w:pPr>
        <w:pStyle w:val="ListBullet"/>
        <w:rPr>
          <w:lang w:val="en"/>
        </w:rPr>
      </w:pPr>
      <w:r w:rsidRPr="00A601BE">
        <w:rPr>
          <w:lang w:val="en"/>
        </w:rPr>
        <w:t xml:space="preserve">Promotion of </w:t>
      </w:r>
      <w:r w:rsidRPr="00A601BE">
        <w:rPr>
          <w:b/>
          <w:bCs/>
          <w:lang w:val="en"/>
        </w:rPr>
        <w:t xml:space="preserve">emergency relief </w:t>
      </w:r>
      <w:r w:rsidRPr="00A601BE">
        <w:rPr>
          <w:lang w:val="en"/>
        </w:rPr>
        <w:t>and the operations of the Canberra Relief Network, and recommendations on ways to improve cultural appropriateness of hamper contents</w:t>
      </w:r>
    </w:p>
    <w:p w14:paraId="0E0E931A" w14:textId="051C4049" w:rsidR="001B5C4B" w:rsidRPr="00A601BE" w:rsidRDefault="001B5C4B" w:rsidP="00B82A68">
      <w:pPr>
        <w:pStyle w:val="ListBullet"/>
        <w:rPr>
          <w:lang w:val="en"/>
        </w:rPr>
      </w:pPr>
      <w:r w:rsidRPr="00A601BE">
        <w:rPr>
          <w:lang w:val="en"/>
        </w:rPr>
        <w:t xml:space="preserve">Advocacy on </w:t>
      </w:r>
      <w:r w:rsidRPr="00A601BE">
        <w:rPr>
          <w:b/>
          <w:bCs/>
          <w:lang w:val="en"/>
        </w:rPr>
        <w:t>income support</w:t>
      </w:r>
      <w:r w:rsidRPr="00A601BE">
        <w:rPr>
          <w:lang w:val="en"/>
        </w:rPr>
        <w:t xml:space="preserve"> for people </w:t>
      </w:r>
      <w:r w:rsidR="0059581E">
        <w:rPr>
          <w:lang w:val="en"/>
        </w:rPr>
        <w:t>a</w:t>
      </w:r>
      <w:r w:rsidRPr="00A601BE">
        <w:rPr>
          <w:lang w:val="en"/>
        </w:rPr>
        <w:t>ffected by the crisis</w:t>
      </w:r>
    </w:p>
    <w:p w14:paraId="230226DC" w14:textId="3456B030" w:rsidR="001B5C4B" w:rsidRPr="00A601BE" w:rsidRDefault="001B5C4B" w:rsidP="00AE7633">
      <w:pPr>
        <w:pStyle w:val="ListBullet"/>
        <w:rPr>
          <w:lang w:val="en"/>
        </w:rPr>
      </w:pPr>
      <w:r w:rsidRPr="00A601BE">
        <w:rPr>
          <w:lang w:val="en"/>
        </w:rPr>
        <w:t xml:space="preserve">Engagement with Minister </w:t>
      </w:r>
      <w:proofErr w:type="spellStart"/>
      <w:r w:rsidRPr="00A601BE">
        <w:rPr>
          <w:lang w:val="en"/>
        </w:rPr>
        <w:t>Rattenbury</w:t>
      </w:r>
      <w:proofErr w:type="spellEnd"/>
      <w:r w:rsidR="008F3D41">
        <w:rPr>
          <w:lang w:val="en"/>
        </w:rPr>
        <w:t>,</w:t>
      </w:r>
      <w:r w:rsidR="003E4ABF">
        <w:rPr>
          <w:lang w:val="en"/>
        </w:rPr>
        <w:t xml:space="preserve"> the</w:t>
      </w:r>
      <w:r w:rsidR="008F3D41">
        <w:rPr>
          <w:lang w:val="en"/>
        </w:rPr>
        <w:t xml:space="preserve"> </w:t>
      </w:r>
      <w:r w:rsidR="00813F75">
        <w:rPr>
          <w:lang w:val="en"/>
        </w:rPr>
        <w:t xml:space="preserve">ACT Justice and </w:t>
      </w:r>
      <w:r w:rsidR="005D62DD">
        <w:rPr>
          <w:lang w:val="en"/>
        </w:rPr>
        <w:t xml:space="preserve">Community Safety </w:t>
      </w:r>
      <w:r w:rsidR="00813F75">
        <w:rPr>
          <w:lang w:val="en"/>
        </w:rPr>
        <w:t xml:space="preserve">Directorate </w:t>
      </w:r>
      <w:r w:rsidR="008F3D41">
        <w:rPr>
          <w:lang w:val="en"/>
        </w:rPr>
        <w:t xml:space="preserve">and </w:t>
      </w:r>
      <w:r w:rsidR="0085674D">
        <w:rPr>
          <w:lang w:val="en"/>
        </w:rPr>
        <w:t xml:space="preserve">the Commissioner for ACT Corrections </w:t>
      </w:r>
      <w:r w:rsidRPr="00A601BE">
        <w:rPr>
          <w:lang w:val="en"/>
        </w:rPr>
        <w:t xml:space="preserve">on </w:t>
      </w:r>
      <w:r w:rsidRPr="00A601BE">
        <w:rPr>
          <w:b/>
          <w:bCs/>
          <w:lang w:val="en"/>
        </w:rPr>
        <w:t>corrections and justice health</w:t>
      </w:r>
      <w:r w:rsidRPr="00A601BE">
        <w:rPr>
          <w:lang w:val="en"/>
        </w:rPr>
        <w:t xml:space="preserve"> and the welfare and rights of persons in the Alexander Maconochie Centre</w:t>
      </w:r>
      <w:r w:rsidR="00D54927">
        <w:rPr>
          <w:lang w:val="en"/>
        </w:rPr>
        <w:t xml:space="preserve"> and their families during the COVID-19 pandemic</w:t>
      </w:r>
    </w:p>
    <w:p w14:paraId="61F275B5" w14:textId="0551F926" w:rsidR="001B5C4B" w:rsidRPr="00A601BE" w:rsidRDefault="001B5C4B" w:rsidP="00B82A68">
      <w:pPr>
        <w:pStyle w:val="ListBullet"/>
        <w:rPr>
          <w:lang w:val="en"/>
        </w:rPr>
      </w:pPr>
      <w:r w:rsidRPr="00A601BE">
        <w:rPr>
          <w:lang w:val="en"/>
        </w:rPr>
        <w:t xml:space="preserve">Policy representations </w:t>
      </w:r>
      <w:r w:rsidR="00635F23">
        <w:rPr>
          <w:lang w:val="en"/>
        </w:rPr>
        <w:t xml:space="preserve">to </w:t>
      </w:r>
      <w:r w:rsidR="00037165">
        <w:rPr>
          <w:lang w:val="en"/>
        </w:rPr>
        <w:t>the Chief Minister</w:t>
      </w:r>
      <w:r w:rsidR="00C26A1B">
        <w:rPr>
          <w:lang w:val="en"/>
        </w:rPr>
        <w:t xml:space="preserve">, </w:t>
      </w:r>
      <w:r w:rsidR="00037165">
        <w:rPr>
          <w:lang w:val="en"/>
        </w:rPr>
        <w:t xml:space="preserve">other </w:t>
      </w:r>
      <w:r w:rsidR="00635F23">
        <w:rPr>
          <w:lang w:val="en"/>
        </w:rPr>
        <w:t xml:space="preserve">senior </w:t>
      </w:r>
      <w:r w:rsidR="00037165">
        <w:rPr>
          <w:lang w:val="en"/>
        </w:rPr>
        <w:t xml:space="preserve">ACT Government Ministers </w:t>
      </w:r>
      <w:r w:rsidR="00C26A1B">
        <w:rPr>
          <w:lang w:val="en"/>
        </w:rPr>
        <w:t xml:space="preserve">and the ACT Legislative Assembly </w:t>
      </w:r>
      <w:r w:rsidR="00C01AFB">
        <w:rPr>
          <w:lang w:val="en"/>
        </w:rPr>
        <w:t xml:space="preserve">COVID-19 Select Committee </w:t>
      </w:r>
      <w:r w:rsidRPr="00A601BE">
        <w:rPr>
          <w:lang w:val="en"/>
        </w:rPr>
        <w:t>on stimulus and economic recovery priorities</w:t>
      </w:r>
      <w:r w:rsidR="00A70622">
        <w:rPr>
          <w:lang w:val="en"/>
        </w:rPr>
        <w:t>,</w:t>
      </w:r>
      <w:r w:rsidRPr="00A601BE">
        <w:rPr>
          <w:lang w:val="en"/>
        </w:rPr>
        <w:t xml:space="preserve"> and community sector </w:t>
      </w:r>
      <w:r w:rsidR="00A25A89">
        <w:rPr>
          <w:lang w:val="en"/>
        </w:rPr>
        <w:t>operations and financial wellbeing</w:t>
      </w:r>
    </w:p>
    <w:p w14:paraId="5EADE2C3" w14:textId="6850EC62" w:rsidR="001B5C4B" w:rsidRPr="00A601BE" w:rsidRDefault="001B5C4B" w:rsidP="00AE7633">
      <w:pPr>
        <w:pStyle w:val="ListBullet"/>
        <w:rPr>
          <w:lang w:val="en"/>
        </w:rPr>
      </w:pPr>
      <w:r w:rsidRPr="00A601BE">
        <w:rPr>
          <w:lang w:val="en"/>
        </w:rPr>
        <w:t xml:space="preserve">Advocacy on the </w:t>
      </w:r>
      <w:r w:rsidRPr="00A601BE">
        <w:rPr>
          <w:b/>
          <w:bCs/>
          <w:lang w:val="en"/>
        </w:rPr>
        <w:t>needs of CALD communities</w:t>
      </w:r>
      <w:r w:rsidR="00817272">
        <w:rPr>
          <w:lang w:val="en"/>
        </w:rPr>
        <w:t xml:space="preserve">, </w:t>
      </w:r>
      <w:r w:rsidRPr="00A601BE">
        <w:rPr>
          <w:lang w:val="en"/>
        </w:rPr>
        <w:t xml:space="preserve">including the lack of income for people seeking asylum, international students, and people on visas; the need for information on support for businesses </w:t>
      </w:r>
      <w:r w:rsidR="00582C7F">
        <w:rPr>
          <w:lang w:val="en"/>
        </w:rPr>
        <w:t>to be</w:t>
      </w:r>
      <w:r w:rsidRPr="00A601BE">
        <w:rPr>
          <w:lang w:val="en"/>
        </w:rPr>
        <w:t xml:space="preserve"> translated into key languages and distributed widely; and a coordinated approach between ACT Government and </w:t>
      </w:r>
      <w:proofErr w:type="spellStart"/>
      <w:r w:rsidRPr="00A601BE">
        <w:rPr>
          <w:lang w:val="en"/>
        </w:rPr>
        <w:t>NFPs</w:t>
      </w:r>
      <w:proofErr w:type="spellEnd"/>
      <w:r w:rsidRPr="00A601BE">
        <w:rPr>
          <w:lang w:val="en"/>
        </w:rPr>
        <w:t xml:space="preserve"> in the ACT to ensure culturally and linguistically diverse Canberrans are protected during COVID-19. </w:t>
      </w:r>
      <w:r w:rsidR="00B91700">
        <w:rPr>
          <w:lang w:val="en"/>
        </w:rPr>
        <w:t xml:space="preserve">ACTCOSS was also </w:t>
      </w:r>
      <w:r w:rsidR="00582C7F">
        <w:rPr>
          <w:lang w:val="en"/>
        </w:rPr>
        <w:t xml:space="preserve">represented </w:t>
      </w:r>
      <w:r w:rsidR="00B91700">
        <w:rPr>
          <w:lang w:val="en"/>
        </w:rPr>
        <w:t>on the Jobs for Canberrans Advisory Committee</w:t>
      </w:r>
      <w:r w:rsidR="003D74A2">
        <w:rPr>
          <w:lang w:val="en"/>
        </w:rPr>
        <w:t xml:space="preserve"> by the CEO</w:t>
      </w:r>
    </w:p>
    <w:p w14:paraId="4FE129D5" w14:textId="5AF3A7E1" w:rsidR="001B5C4B" w:rsidRPr="00A601BE" w:rsidRDefault="00813BD6" w:rsidP="00B82A68">
      <w:pPr>
        <w:pStyle w:val="ListBullet"/>
        <w:rPr>
          <w:lang w:val="en"/>
        </w:rPr>
      </w:pPr>
      <w:r>
        <w:rPr>
          <w:lang w:val="en"/>
        </w:rPr>
        <w:t xml:space="preserve">In partnership with </w:t>
      </w:r>
      <w:r w:rsidR="00261EF2">
        <w:rPr>
          <w:lang w:val="en"/>
        </w:rPr>
        <w:t xml:space="preserve">member </w:t>
      </w:r>
      <w:r>
        <w:rPr>
          <w:lang w:val="en"/>
        </w:rPr>
        <w:t xml:space="preserve">organisations, </w:t>
      </w:r>
      <w:r w:rsidR="00261EF2">
        <w:rPr>
          <w:lang w:val="en"/>
        </w:rPr>
        <w:t>r</w:t>
      </w:r>
      <w:r w:rsidR="001B5C4B" w:rsidRPr="00A601BE">
        <w:rPr>
          <w:lang w:val="en"/>
        </w:rPr>
        <w:t xml:space="preserve">epresentations to ensure that </w:t>
      </w:r>
      <w:r w:rsidR="001B5C4B" w:rsidRPr="00A601BE">
        <w:rPr>
          <w:b/>
          <w:bCs/>
          <w:lang w:val="en"/>
        </w:rPr>
        <w:t>ACT Policing</w:t>
      </w:r>
      <w:r w:rsidR="001B5C4B" w:rsidRPr="00A601BE">
        <w:rPr>
          <w:lang w:val="en"/>
        </w:rPr>
        <w:t xml:space="preserve"> take a </w:t>
      </w:r>
      <w:r w:rsidR="00237429">
        <w:rPr>
          <w:lang w:val="en"/>
        </w:rPr>
        <w:t>community-focused, non-</w:t>
      </w:r>
      <w:r w:rsidR="001B5C4B" w:rsidRPr="00A601BE">
        <w:rPr>
          <w:lang w:val="en"/>
        </w:rPr>
        <w:t xml:space="preserve">punitive </w:t>
      </w:r>
      <w:r w:rsidR="00237429">
        <w:rPr>
          <w:lang w:val="en"/>
        </w:rPr>
        <w:t xml:space="preserve">approach to </w:t>
      </w:r>
      <w:r w:rsidR="001B5C4B" w:rsidRPr="00A601BE">
        <w:rPr>
          <w:lang w:val="en"/>
        </w:rPr>
        <w:t xml:space="preserve">vulnerable groups disproportionately impacted by social distancing measures. This includes people with alcohol and other drug issues, </w:t>
      </w:r>
      <w:r w:rsidR="00D166EE">
        <w:rPr>
          <w:lang w:val="en"/>
        </w:rPr>
        <w:t xml:space="preserve">people experiencing </w:t>
      </w:r>
      <w:r w:rsidR="001B5C4B" w:rsidRPr="00A601BE">
        <w:rPr>
          <w:lang w:val="en"/>
        </w:rPr>
        <w:t>homeless</w:t>
      </w:r>
      <w:r w:rsidR="00D166EE">
        <w:rPr>
          <w:lang w:val="en"/>
        </w:rPr>
        <w:t>ness</w:t>
      </w:r>
      <w:r w:rsidR="001B5C4B" w:rsidRPr="00A601BE">
        <w:rPr>
          <w:lang w:val="en"/>
        </w:rPr>
        <w:t xml:space="preserve">, people escaping domestic and family </w:t>
      </w:r>
      <w:r w:rsidR="001B5C4B" w:rsidRPr="00A601BE">
        <w:rPr>
          <w:lang w:val="en"/>
        </w:rPr>
        <w:lastRenderedPageBreak/>
        <w:t xml:space="preserve">violence, Aboriginal and/or Torres Strait Islander people, and culturally and linguistically diverse </w:t>
      </w:r>
      <w:r>
        <w:rPr>
          <w:lang w:val="en"/>
        </w:rPr>
        <w:t>Canberrans</w:t>
      </w:r>
      <w:r w:rsidR="001B5C4B" w:rsidRPr="00A601BE">
        <w:rPr>
          <w:lang w:val="en"/>
        </w:rPr>
        <w:t xml:space="preserve">. </w:t>
      </w:r>
    </w:p>
    <w:p w14:paraId="0BE4FBAE" w14:textId="77777777" w:rsidR="003A1D55" w:rsidRDefault="003A1D55" w:rsidP="003A1D55">
      <w:pPr>
        <w:pStyle w:val="Heading1-Pagebreakbefore"/>
      </w:pPr>
      <w:bookmarkStart w:id="111" w:name="_Toc55468953"/>
      <w:bookmarkStart w:id="112" w:name="_Toc55468947"/>
      <w:bookmarkStart w:id="113" w:name="_Toc20929296"/>
      <w:bookmarkStart w:id="114" w:name="_Toc56076593"/>
      <w:r>
        <w:lastRenderedPageBreak/>
        <w:t>Vale Graeme Evans</w:t>
      </w:r>
      <w:bookmarkEnd w:id="111"/>
      <w:bookmarkEnd w:id="114"/>
    </w:p>
    <w:p w14:paraId="6A97FAEE" w14:textId="77777777" w:rsidR="003A1D55" w:rsidRDefault="003A1D55" w:rsidP="003A1D55">
      <w:pPr>
        <w:pStyle w:val="BodyText"/>
      </w:pPr>
      <w:r>
        <w:t xml:space="preserve">ACTCOSS would like to pay tribute to longstanding member, Graeme Evans, who passed away on 18 February 2020 from Parkinson’s disease. Graeme was an Associate Member of ACTCOSS for 30 years. During that time, he stood on our Board from 1989 to 2008 (with some breaks), holding various positions including President, Vice President, Treasurer, Secretary and Ordinary Member. He was also the ACTCOSS representative on the ACOSS Board for a number of years. Graeme was a strong human rights and environmental advocate, and a passionate member of the Belconnen community. </w:t>
      </w:r>
    </w:p>
    <w:p w14:paraId="6382698E" w14:textId="77777777" w:rsidR="003A1D55" w:rsidRPr="00093A86" w:rsidRDefault="003A1D55" w:rsidP="003A1D55">
      <w:pPr>
        <w:pStyle w:val="Heading1"/>
        <w:rPr>
          <w:highlight w:val="green"/>
        </w:rPr>
      </w:pPr>
      <w:bookmarkStart w:id="115" w:name="_Toc55468954"/>
      <w:bookmarkStart w:id="116" w:name="_Toc56076594"/>
      <w:r w:rsidRPr="00A51A98">
        <w:t>Vale Sue Salthouse</w:t>
      </w:r>
      <w:bookmarkEnd w:id="115"/>
      <w:bookmarkEnd w:id="116"/>
    </w:p>
    <w:p w14:paraId="1D185869" w14:textId="77777777" w:rsidR="003A1D55" w:rsidRDefault="003A1D55" w:rsidP="003A1D55">
      <w:pPr>
        <w:pStyle w:val="BodyText"/>
      </w:pPr>
      <w:r w:rsidRPr="006406F0">
        <w:t xml:space="preserve">The whole community sector was deeply saddened by the news </w:t>
      </w:r>
      <w:r>
        <w:t xml:space="preserve">of </w:t>
      </w:r>
      <w:r w:rsidRPr="006406F0">
        <w:t>the death of Sue Salthouse following a road traffic accident</w:t>
      </w:r>
      <w:r>
        <w:t xml:space="preserve"> on 20 July 2020</w:t>
      </w:r>
      <w:r w:rsidRPr="006406F0">
        <w:t>. Last year Sue worked closely with ACTCOSS to lead the development of our Strategic Plan. She was passionate about giving a voice to vulnerable people especially women, including informing the women’s sector on the experiences of violence against women with disability. She was tireless in her advocacy and work to achieve better outcomes for those facing disadvantage. While we will miss her terribly, the impact of her incredible work and advocacy will live on.</w:t>
      </w:r>
    </w:p>
    <w:p w14:paraId="66F7EBD9" w14:textId="3F3AAFD0" w:rsidR="003C030E" w:rsidRPr="003C4607" w:rsidRDefault="003C030E" w:rsidP="003C030E">
      <w:pPr>
        <w:pStyle w:val="Heading1-Pagebreakbefore"/>
      </w:pPr>
      <w:bookmarkStart w:id="117" w:name="_Toc56076595"/>
      <w:r w:rsidRPr="00AB2701">
        <w:lastRenderedPageBreak/>
        <w:t>ACTCOSS Board</w:t>
      </w:r>
      <w:bookmarkEnd w:id="112"/>
      <w:bookmarkEnd w:id="117"/>
    </w:p>
    <w:tbl>
      <w:tblPr>
        <w:tblW w:w="5005" w:type="pct"/>
        <w:tblLayout w:type="fixed"/>
        <w:tblCellMar>
          <w:left w:w="0" w:type="dxa"/>
          <w:right w:w="0" w:type="dxa"/>
        </w:tblCellMar>
        <w:tblLook w:val="0000" w:firstRow="0" w:lastRow="0" w:firstColumn="0" w:lastColumn="0" w:noHBand="0" w:noVBand="0"/>
      </w:tblPr>
      <w:tblGrid>
        <w:gridCol w:w="8"/>
        <w:gridCol w:w="5603"/>
        <w:gridCol w:w="8"/>
        <w:gridCol w:w="1461"/>
        <w:gridCol w:w="1408"/>
        <w:gridCol w:w="8"/>
      </w:tblGrid>
      <w:tr w:rsidR="003C030E" w:rsidRPr="003C4607" w14:paraId="408DC5D9" w14:textId="77777777" w:rsidTr="007866ED">
        <w:trPr>
          <w:gridBefore w:val="1"/>
          <w:wBefore w:w="8" w:type="dxa"/>
          <w:trHeight w:val="60"/>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A3CA801" w14:textId="51F9D133" w:rsidR="003C030E" w:rsidRPr="003C4607" w:rsidRDefault="003F2A34" w:rsidP="004E7758">
            <w:pPr>
              <w:pStyle w:val="Table-Headings"/>
            </w:pPr>
            <w:r>
              <w:t>Director</w:t>
            </w:r>
          </w:p>
        </w:tc>
        <w:tc>
          <w:tcPr>
            <w:tcW w:w="146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405F22C" w14:textId="2051B10F" w:rsidR="003C030E" w:rsidRPr="003C4607" w:rsidRDefault="003C030E" w:rsidP="004E7758">
            <w:pPr>
              <w:pStyle w:val="Table-Headings"/>
            </w:pPr>
            <w:r w:rsidRPr="003C4607">
              <w:t>Attended</w:t>
            </w:r>
          </w:p>
        </w:tc>
        <w:tc>
          <w:tcPr>
            <w:tcW w:w="1416"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3286A97" w14:textId="77777777" w:rsidR="003C030E" w:rsidRPr="003C4607" w:rsidRDefault="003C030E" w:rsidP="004E7758">
            <w:pPr>
              <w:pStyle w:val="Table-Headings"/>
            </w:pPr>
            <w:r w:rsidRPr="003C4607">
              <w:t>Apologies</w:t>
            </w:r>
          </w:p>
        </w:tc>
      </w:tr>
      <w:tr w:rsidR="003C030E" w:rsidRPr="003C4607" w14:paraId="7B082AD8" w14:textId="77777777" w:rsidTr="007866ED">
        <w:trPr>
          <w:gridBefore w:val="1"/>
          <w:wBefore w:w="8" w:type="dxa"/>
          <w:trHeight w:val="60"/>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9EBE902" w14:textId="77777777" w:rsidR="003C030E" w:rsidRPr="003C4607" w:rsidRDefault="003C030E" w:rsidP="004E7758">
            <w:pPr>
              <w:pStyle w:val="TableBody"/>
              <w:rPr>
                <w:rStyle w:val="Strong"/>
              </w:rPr>
            </w:pPr>
            <w:r w:rsidRPr="003C4607">
              <w:rPr>
                <w:rStyle w:val="Strong"/>
              </w:rPr>
              <w:t xml:space="preserve">Glenda Stevens, Associate Member </w:t>
            </w:r>
          </w:p>
          <w:p w14:paraId="3A515EF3" w14:textId="76D54A09" w:rsidR="003C030E" w:rsidRPr="003C4607" w:rsidRDefault="00F7363C" w:rsidP="004E7758">
            <w:pPr>
              <w:pStyle w:val="TableBody"/>
            </w:pPr>
            <w:r>
              <w:t>Chair</w:t>
            </w:r>
            <w:r w:rsidR="003C030E" w:rsidRPr="003C4607">
              <w:t xml:space="preserve"> (Nov 2018</w:t>
            </w:r>
            <w:r w:rsidR="003D3270">
              <w:t xml:space="preserve"> </w:t>
            </w:r>
            <w:r w:rsidR="00395E29">
              <w:t>-</w:t>
            </w:r>
            <w:r w:rsidR="003D3270">
              <w:t xml:space="preserve"> </w:t>
            </w:r>
            <w:r w:rsidR="003C030E" w:rsidRPr="003C4607">
              <w:t xml:space="preserve">) </w:t>
            </w:r>
          </w:p>
        </w:tc>
        <w:tc>
          <w:tcPr>
            <w:tcW w:w="146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EB46458" w14:textId="4098481B" w:rsidR="003C030E" w:rsidRPr="003C4607" w:rsidRDefault="007355FB" w:rsidP="004E7758">
            <w:pPr>
              <w:pStyle w:val="TableBody"/>
            </w:pPr>
            <w:r>
              <w:t>7/7</w:t>
            </w:r>
          </w:p>
        </w:tc>
        <w:tc>
          <w:tcPr>
            <w:tcW w:w="1416"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97A7C87" w14:textId="4062CE07" w:rsidR="003C030E" w:rsidRPr="003C4607" w:rsidRDefault="001A07A6" w:rsidP="004E7758">
            <w:pPr>
              <w:pStyle w:val="TableBody"/>
            </w:pPr>
            <w:r>
              <w:t>0</w:t>
            </w:r>
          </w:p>
        </w:tc>
      </w:tr>
      <w:tr w:rsidR="003C030E" w:rsidRPr="003C4607" w14:paraId="63708B6C" w14:textId="77777777" w:rsidTr="007866ED">
        <w:trPr>
          <w:gridBefore w:val="1"/>
          <w:wBefore w:w="8" w:type="dxa"/>
          <w:trHeight w:val="60"/>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02B6A2C" w14:textId="77777777" w:rsidR="003C030E" w:rsidRPr="003C4607" w:rsidRDefault="003C030E" w:rsidP="004E7758">
            <w:pPr>
              <w:pStyle w:val="TableBody"/>
              <w:rPr>
                <w:rStyle w:val="Strong"/>
              </w:rPr>
            </w:pPr>
            <w:r w:rsidRPr="003C4607">
              <w:rPr>
                <w:rStyle w:val="Strong"/>
              </w:rPr>
              <w:t xml:space="preserve">Martin Fisk, </w:t>
            </w:r>
            <w:proofErr w:type="spellStart"/>
            <w:r w:rsidRPr="003C4607">
              <w:rPr>
                <w:rStyle w:val="Strong"/>
              </w:rPr>
              <w:t>Menslink</w:t>
            </w:r>
            <w:proofErr w:type="spellEnd"/>
          </w:p>
          <w:p w14:paraId="4C950163" w14:textId="4A3538EA" w:rsidR="003C030E" w:rsidRPr="003C4607" w:rsidRDefault="003C030E" w:rsidP="004E7758">
            <w:pPr>
              <w:pStyle w:val="TableBody"/>
            </w:pPr>
            <w:r w:rsidRPr="003C4607">
              <w:t xml:space="preserve">Vice </w:t>
            </w:r>
            <w:r w:rsidR="004E191A">
              <w:t>Chair</w:t>
            </w:r>
            <w:r w:rsidRPr="003C4607">
              <w:t xml:space="preserve"> (Nov 2018</w:t>
            </w:r>
            <w:r w:rsidR="00634A9F">
              <w:t xml:space="preserve"> - </w:t>
            </w:r>
            <w:r w:rsidRPr="003C4607">
              <w:t>)</w:t>
            </w:r>
          </w:p>
        </w:tc>
        <w:tc>
          <w:tcPr>
            <w:tcW w:w="146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B62FFEB" w14:textId="00492754" w:rsidR="003C030E" w:rsidRPr="003C4607" w:rsidRDefault="00BF5FD3" w:rsidP="004E7758">
            <w:pPr>
              <w:pStyle w:val="TableBody"/>
            </w:pPr>
            <w:r>
              <w:t>4/7</w:t>
            </w:r>
          </w:p>
        </w:tc>
        <w:tc>
          <w:tcPr>
            <w:tcW w:w="1416"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000A2C0" w14:textId="54F11CF8" w:rsidR="003C030E" w:rsidRPr="003C4607" w:rsidRDefault="00BF5FD3" w:rsidP="004E7758">
            <w:pPr>
              <w:pStyle w:val="TableBody"/>
            </w:pPr>
            <w:r>
              <w:t>3</w:t>
            </w:r>
          </w:p>
        </w:tc>
      </w:tr>
      <w:tr w:rsidR="003C030E" w:rsidRPr="003C4607" w14:paraId="571C750C" w14:textId="77777777" w:rsidTr="007866ED">
        <w:trPr>
          <w:gridBefore w:val="1"/>
          <w:wBefore w:w="8" w:type="dxa"/>
          <w:trHeight w:val="25"/>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FA188D2" w14:textId="77777777" w:rsidR="003C030E" w:rsidRPr="003C4607" w:rsidRDefault="003C030E" w:rsidP="004E7758">
            <w:pPr>
              <w:pStyle w:val="TableBody"/>
              <w:rPr>
                <w:rStyle w:val="Strong"/>
              </w:rPr>
            </w:pPr>
            <w:r w:rsidRPr="003C4607">
              <w:rPr>
                <w:rStyle w:val="Strong"/>
              </w:rPr>
              <w:t xml:space="preserve">Bruce Papps, </w:t>
            </w:r>
            <w:proofErr w:type="spellStart"/>
            <w:r w:rsidRPr="003C4607">
              <w:rPr>
                <w:rStyle w:val="Strong"/>
              </w:rPr>
              <w:t>Northside</w:t>
            </w:r>
            <w:proofErr w:type="spellEnd"/>
            <w:r w:rsidRPr="003C4607">
              <w:rPr>
                <w:rStyle w:val="Strong"/>
              </w:rPr>
              <w:t xml:space="preserve"> Community Service</w:t>
            </w:r>
          </w:p>
          <w:p w14:paraId="230AD148" w14:textId="5CFF538D" w:rsidR="003C030E" w:rsidRPr="003C4607" w:rsidRDefault="003C030E" w:rsidP="004E7758">
            <w:pPr>
              <w:pStyle w:val="TableBody"/>
            </w:pPr>
            <w:r w:rsidRPr="003C4607">
              <w:t>Treasurer (Nov 2018</w:t>
            </w:r>
            <w:r w:rsidR="00AE4FCA">
              <w:t xml:space="preserve"> - </w:t>
            </w:r>
            <w:r w:rsidRPr="003C4607">
              <w:t>)</w:t>
            </w:r>
          </w:p>
        </w:tc>
        <w:tc>
          <w:tcPr>
            <w:tcW w:w="146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10B8DB2" w14:textId="1ED6D464" w:rsidR="003C030E" w:rsidRPr="003C4607" w:rsidRDefault="00BF5FD3" w:rsidP="004E7758">
            <w:pPr>
              <w:pStyle w:val="TableBody"/>
            </w:pPr>
            <w:r>
              <w:t>6/7</w:t>
            </w:r>
          </w:p>
        </w:tc>
        <w:tc>
          <w:tcPr>
            <w:tcW w:w="1416"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347DDFF" w14:textId="7EA57FF3" w:rsidR="003C030E" w:rsidRPr="003C4607" w:rsidRDefault="00E150B2" w:rsidP="004E7758">
            <w:pPr>
              <w:pStyle w:val="TableBody"/>
            </w:pPr>
            <w:r>
              <w:t>1</w:t>
            </w:r>
          </w:p>
        </w:tc>
      </w:tr>
      <w:tr w:rsidR="003C030E" w:rsidRPr="003C4607" w14:paraId="5551FA89" w14:textId="77777777" w:rsidTr="007866ED">
        <w:trPr>
          <w:gridBefore w:val="1"/>
          <w:wBefore w:w="8" w:type="dxa"/>
          <w:trHeight w:val="25"/>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CD6E34" w14:textId="698C1D9E" w:rsidR="003C030E" w:rsidRPr="003C4607" w:rsidRDefault="003C030E" w:rsidP="004E7758">
            <w:pPr>
              <w:pStyle w:val="TableBody"/>
              <w:rPr>
                <w:rStyle w:val="Strong"/>
              </w:rPr>
            </w:pPr>
            <w:r w:rsidRPr="003C4607">
              <w:rPr>
                <w:rStyle w:val="Strong"/>
              </w:rPr>
              <w:t xml:space="preserve">Beth Slatyer, Associate </w:t>
            </w:r>
            <w:r w:rsidR="00EC1526">
              <w:rPr>
                <w:rStyle w:val="Strong"/>
              </w:rPr>
              <w:t>M</w:t>
            </w:r>
            <w:r w:rsidRPr="003C4607">
              <w:rPr>
                <w:rStyle w:val="Strong"/>
              </w:rPr>
              <w:t>ember</w:t>
            </w:r>
          </w:p>
          <w:p w14:paraId="2A8DCB05" w14:textId="48EA3BA7" w:rsidR="00AE4FCA" w:rsidRDefault="00AE4FCA" w:rsidP="004E7758">
            <w:pPr>
              <w:pStyle w:val="TableBody"/>
            </w:pPr>
            <w:r>
              <w:t>Ordinary Director (Nov 2019 - )</w:t>
            </w:r>
          </w:p>
          <w:p w14:paraId="51B892A8" w14:textId="0CEEF3E9" w:rsidR="003C030E" w:rsidRPr="003C4607" w:rsidRDefault="003C030E" w:rsidP="004E7758">
            <w:pPr>
              <w:pStyle w:val="TableBody"/>
            </w:pPr>
            <w:r w:rsidRPr="003C4607">
              <w:t>Secretary (Nov 2018</w:t>
            </w:r>
            <w:r w:rsidR="00AE4FCA">
              <w:t xml:space="preserve"> </w:t>
            </w:r>
            <w:r w:rsidR="00CB3B80">
              <w:t>-</w:t>
            </w:r>
            <w:r w:rsidR="00AE4FCA">
              <w:t xml:space="preserve"> Nov 2019</w:t>
            </w:r>
            <w:r w:rsidRPr="003C4607">
              <w:t>)</w:t>
            </w:r>
          </w:p>
        </w:tc>
        <w:tc>
          <w:tcPr>
            <w:tcW w:w="146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0DF245A" w14:textId="3EA563BF" w:rsidR="003C030E" w:rsidRPr="003C4607" w:rsidRDefault="007B3A27" w:rsidP="004E7758">
            <w:pPr>
              <w:pStyle w:val="TableBody"/>
            </w:pPr>
            <w:r>
              <w:t>6/7</w:t>
            </w:r>
          </w:p>
        </w:tc>
        <w:tc>
          <w:tcPr>
            <w:tcW w:w="1416"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B826B0E" w14:textId="47E5F48D" w:rsidR="003C030E" w:rsidRPr="003C4607" w:rsidRDefault="007B3A27" w:rsidP="004E7758">
            <w:pPr>
              <w:pStyle w:val="TableBody"/>
            </w:pPr>
            <w:r>
              <w:t>1</w:t>
            </w:r>
          </w:p>
        </w:tc>
      </w:tr>
      <w:tr w:rsidR="007866ED" w:rsidRPr="003C4607" w14:paraId="523F1E2B" w14:textId="77777777" w:rsidTr="007866ED">
        <w:trPr>
          <w:gridAfter w:val="1"/>
          <w:wAfter w:w="8" w:type="dxa"/>
          <w:trHeight w:val="25"/>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4F8BDAF" w14:textId="77777777" w:rsidR="007866ED" w:rsidRPr="007866ED" w:rsidRDefault="007866ED" w:rsidP="007866ED">
            <w:pPr>
              <w:pStyle w:val="TableBody"/>
              <w:rPr>
                <w:rStyle w:val="Strong"/>
              </w:rPr>
            </w:pPr>
            <w:r w:rsidRPr="007866ED">
              <w:rPr>
                <w:rStyle w:val="Strong"/>
              </w:rPr>
              <w:t xml:space="preserve">Alicia Flack-Kone, ACT Down Syndrome Association </w:t>
            </w:r>
          </w:p>
          <w:p w14:paraId="3591C9E7" w14:textId="0F323DF1" w:rsidR="007866ED" w:rsidRPr="007866ED" w:rsidRDefault="00CB69FB" w:rsidP="007866ED">
            <w:pPr>
              <w:pStyle w:val="TableBody"/>
            </w:pPr>
            <w:r>
              <w:t xml:space="preserve">Ordinary Director </w:t>
            </w:r>
            <w:r w:rsidR="007866ED" w:rsidRPr="007866ED">
              <w:t>(Nov 2018</w:t>
            </w:r>
            <w:r w:rsidR="00DF7515">
              <w:t xml:space="preserve"> - </w:t>
            </w:r>
            <w:r w:rsidR="007866ED" w:rsidRPr="007866ED">
              <w:t>)</w:t>
            </w:r>
          </w:p>
        </w:tc>
        <w:tc>
          <w:tcPr>
            <w:tcW w:w="146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FB68E7" w14:textId="784A543E" w:rsidR="007866ED" w:rsidRPr="003C4607" w:rsidRDefault="00941FA0" w:rsidP="007866ED">
            <w:pPr>
              <w:pStyle w:val="TableBody"/>
            </w:pPr>
            <w:r>
              <w:t>4/7</w:t>
            </w:r>
          </w:p>
        </w:tc>
        <w:tc>
          <w:tcPr>
            <w:tcW w:w="140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BF4326C" w14:textId="3EBD5168" w:rsidR="007866ED" w:rsidRPr="003C4607" w:rsidRDefault="00941FA0" w:rsidP="007866ED">
            <w:pPr>
              <w:pStyle w:val="TableBody"/>
            </w:pPr>
            <w:r>
              <w:t>2</w:t>
            </w:r>
          </w:p>
        </w:tc>
      </w:tr>
      <w:tr w:rsidR="007866ED" w:rsidRPr="003C4607" w14:paraId="0DD746B3" w14:textId="77777777" w:rsidTr="007866ED">
        <w:trPr>
          <w:gridAfter w:val="1"/>
          <w:wAfter w:w="8" w:type="dxa"/>
          <w:trHeight w:val="25"/>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A7535A8" w14:textId="77777777" w:rsidR="007866ED" w:rsidRPr="007866ED" w:rsidRDefault="007866ED" w:rsidP="007866ED">
            <w:pPr>
              <w:pStyle w:val="TableBody"/>
              <w:rPr>
                <w:rStyle w:val="Strong"/>
              </w:rPr>
            </w:pPr>
            <w:r w:rsidRPr="007866ED">
              <w:rPr>
                <w:rStyle w:val="Strong"/>
              </w:rPr>
              <w:t xml:space="preserve">Lee Maiden, </w:t>
            </w:r>
            <w:proofErr w:type="spellStart"/>
            <w:r w:rsidRPr="007866ED">
              <w:rPr>
                <w:rStyle w:val="Strong"/>
              </w:rPr>
              <w:t>Communities@Work</w:t>
            </w:r>
            <w:proofErr w:type="spellEnd"/>
            <w:r w:rsidRPr="007866ED">
              <w:rPr>
                <w:rStyle w:val="Strong"/>
              </w:rPr>
              <w:t xml:space="preserve"> </w:t>
            </w:r>
          </w:p>
          <w:p w14:paraId="5D98464C" w14:textId="157EF2C3" w:rsidR="007866ED" w:rsidRPr="007866ED" w:rsidRDefault="00CB69FB" w:rsidP="007866ED">
            <w:pPr>
              <w:pStyle w:val="TableBody"/>
            </w:pPr>
            <w:r>
              <w:t xml:space="preserve">Ordinary Director </w:t>
            </w:r>
            <w:r w:rsidR="007866ED" w:rsidRPr="007866ED">
              <w:t>(Nov 2018</w:t>
            </w:r>
            <w:r w:rsidR="00DF7515">
              <w:t xml:space="preserve"> -</w:t>
            </w:r>
            <w:r w:rsidR="007866ED" w:rsidRPr="007866ED">
              <w:t>)</w:t>
            </w:r>
          </w:p>
        </w:tc>
        <w:tc>
          <w:tcPr>
            <w:tcW w:w="146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5CDAA66" w14:textId="4B20B27A" w:rsidR="007866ED" w:rsidRPr="003C4607" w:rsidRDefault="00C25F55" w:rsidP="007866ED">
            <w:pPr>
              <w:pStyle w:val="TableBody"/>
            </w:pPr>
            <w:r>
              <w:t>7/7</w:t>
            </w:r>
          </w:p>
        </w:tc>
        <w:tc>
          <w:tcPr>
            <w:tcW w:w="140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E0EEE43" w14:textId="0216D77C" w:rsidR="007866ED" w:rsidRPr="003C4607" w:rsidRDefault="00C25F55" w:rsidP="007866ED">
            <w:pPr>
              <w:pStyle w:val="TableBody"/>
            </w:pPr>
            <w:r>
              <w:t>0</w:t>
            </w:r>
          </w:p>
        </w:tc>
      </w:tr>
      <w:tr w:rsidR="007866ED" w:rsidRPr="003C4607" w14:paraId="455C45FE" w14:textId="77777777" w:rsidTr="007866ED">
        <w:trPr>
          <w:gridAfter w:val="1"/>
          <w:wAfter w:w="8" w:type="dxa"/>
          <w:trHeight w:val="25"/>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6C00A03" w14:textId="77777777" w:rsidR="007866ED" w:rsidRPr="007866ED" w:rsidRDefault="007866ED" w:rsidP="007866ED">
            <w:pPr>
              <w:pStyle w:val="TableBody"/>
              <w:rPr>
                <w:rStyle w:val="Strong"/>
              </w:rPr>
            </w:pPr>
            <w:r w:rsidRPr="007866ED">
              <w:rPr>
                <w:rStyle w:val="Strong"/>
              </w:rPr>
              <w:t xml:space="preserve">Andrew Scotford, CIT Student Association </w:t>
            </w:r>
          </w:p>
          <w:p w14:paraId="604CC56B" w14:textId="0C3E915B" w:rsidR="007866ED" w:rsidRPr="007866ED" w:rsidRDefault="00CB69FB" w:rsidP="007866ED">
            <w:pPr>
              <w:pStyle w:val="TableBody"/>
            </w:pPr>
            <w:r>
              <w:t xml:space="preserve">Ordinary Director </w:t>
            </w:r>
            <w:r w:rsidR="007866ED" w:rsidRPr="007866ED">
              <w:t>(Nov 2018</w:t>
            </w:r>
            <w:r w:rsidR="00DF7515">
              <w:t xml:space="preserve"> -</w:t>
            </w:r>
            <w:r w:rsidR="005760F6">
              <w:t xml:space="preserve"> </w:t>
            </w:r>
            <w:r w:rsidR="007866ED" w:rsidRPr="007866ED">
              <w:t>)</w:t>
            </w:r>
          </w:p>
        </w:tc>
        <w:tc>
          <w:tcPr>
            <w:tcW w:w="146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C3E79C7" w14:textId="307A827C" w:rsidR="007866ED" w:rsidRPr="003C4607" w:rsidRDefault="00C25F55" w:rsidP="007866ED">
            <w:pPr>
              <w:pStyle w:val="TableBody"/>
            </w:pPr>
            <w:r>
              <w:t>7/7</w:t>
            </w:r>
          </w:p>
        </w:tc>
        <w:tc>
          <w:tcPr>
            <w:tcW w:w="140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3D2B451" w14:textId="1CD083E7" w:rsidR="007866ED" w:rsidRPr="003C4607" w:rsidRDefault="00C25F55" w:rsidP="007866ED">
            <w:pPr>
              <w:pStyle w:val="TableBody"/>
            </w:pPr>
            <w:r>
              <w:t>0</w:t>
            </w:r>
          </w:p>
        </w:tc>
      </w:tr>
      <w:tr w:rsidR="00413AC1" w:rsidRPr="003C4607" w14:paraId="1AA48360" w14:textId="77777777" w:rsidTr="007866ED">
        <w:trPr>
          <w:gridAfter w:val="1"/>
          <w:wAfter w:w="8" w:type="dxa"/>
          <w:trHeight w:val="25"/>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C375348" w14:textId="77777777" w:rsidR="00413AC1" w:rsidRPr="00572A98" w:rsidRDefault="00413AC1" w:rsidP="00413AC1">
            <w:pPr>
              <w:pStyle w:val="TableBody"/>
              <w:rPr>
                <w:rStyle w:val="Strong"/>
              </w:rPr>
            </w:pPr>
            <w:r w:rsidRPr="00572A98">
              <w:rPr>
                <w:rStyle w:val="Strong"/>
              </w:rPr>
              <w:t>Darlene Cox, Health Care Consumers’ Association</w:t>
            </w:r>
          </w:p>
          <w:p w14:paraId="136791CF" w14:textId="2D31129F" w:rsidR="00413AC1" w:rsidRPr="00B83B9A" w:rsidRDefault="00413AC1" w:rsidP="00413AC1">
            <w:pPr>
              <w:pStyle w:val="TableBody"/>
            </w:pPr>
            <w:r w:rsidRPr="00572A98">
              <w:t xml:space="preserve">Ordinary Director </w:t>
            </w:r>
            <w:r w:rsidRPr="00696F7C">
              <w:t>(Nov 2019 - )</w:t>
            </w:r>
          </w:p>
        </w:tc>
        <w:tc>
          <w:tcPr>
            <w:tcW w:w="146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7517869" w14:textId="3B78A176" w:rsidR="00413AC1" w:rsidRPr="00A26941" w:rsidRDefault="003D4950" w:rsidP="00413AC1">
            <w:pPr>
              <w:pStyle w:val="TableBody"/>
            </w:pPr>
            <w:r>
              <w:t>3/4</w:t>
            </w:r>
          </w:p>
        </w:tc>
        <w:tc>
          <w:tcPr>
            <w:tcW w:w="140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850F30" w14:textId="59C127EE" w:rsidR="00413AC1" w:rsidRPr="00336F8E" w:rsidRDefault="003D4950" w:rsidP="00413AC1">
            <w:pPr>
              <w:pStyle w:val="TableBody"/>
            </w:pPr>
            <w:r>
              <w:t>1</w:t>
            </w:r>
          </w:p>
        </w:tc>
      </w:tr>
      <w:tr w:rsidR="00413AC1" w:rsidRPr="003C4607" w14:paraId="5E41AC49" w14:textId="77777777" w:rsidTr="007866ED">
        <w:trPr>
          <w:gridAfter w:val="1"/>
          <w:wAfter w:w="8" w:type="dxa"/>
          <w:trHeight w:val="25"/>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D2BADCD" w14:textId="77777777" w:rsidR="00413AC1" w:rsidRDefault="00413AC1" w:rsidP="00413AC1">
            <w:pPr>
              <w:pStyle w:val="TableBody"/>
              <w:rPr>
                <w:rStyle w:val="Strong"/>
              </w:rPr>
            </w:pPr>
            <w:r>
              <w:rPr>
                <w:rStyle w:val="Strong"/>
              </w:rPr>
              <w:t>Elizabeth Samra, Associate Member</w:t>
            </w:r>
          </w:p>
          <w:p w14:paraId="2B981AEF" w14:textId="50B649BE" w:rsidR="00413AC1" w:rsidRPr="00572A98" w:rsidRDefault="00413AC1" w:rsidP="00413AC1">
            <w:pPr>
              <w:pStyle w:val="TableBody"/>
            </w:pPr>
            <w:r>
              <w:t xml:space="preserve">Ordinary Director </w:t>
            </w:r>
            <w:r w:rsidRPr="003D4950">
              <w:t>(Nov 2019 - )</w:t>
            </w:r>
          </w:p>
        </w:tc>
        <w:tc>
          <w:tcPr>
            <w:tcW w:w="146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54E19F8" w14:textId="201C7ADD" w:rsidR="00413AC1" w:rsidRPr="00A26941" w:rsidRDefault="00FD0ED7" w:rsidP="00413AC1">
            <w:pPr>
              <w:pStyle w:val="TableBody"/>
            </w:pPr>
            <w:r>
              <w:t>3/4</w:t>
            </w:r>
          </w:p>
        </w:tc>
        <w:tc>
          <w:tcPr>
            <w:tcW w:w="140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046FC16" w14:textId="5253CEB6" w:rsidR="00413AC1" w:rsidRPr="00336F8E" w:rsidRDefault="003D4950" w:rsidP="00413AC1">
            <w:pPr>
              <w:pStyle w:val="TableBody"/>
            </w:pPr>
            <w:r>
              <w:t>1</w:t>
            </w:r>
          </w:p>
        </w:tc>
      </w:tr>
      <w:tr w:rsidR="00413AC1" w:rsidRPr="003C4607" w14:paraId="733A62C1" w14:textId="77777777" w:rsidTr="007866ED">
        <w:trPr>
          <w:gridAfter w:val="1"/>
          <w:wAfter w:w="8" w:type="dxa"/>
          <w:trHeight w:val="25"/>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C778120" w14:textId="77777777" w:rsidR="00413AC1" w:rsidRDefault="00413AC1" w:rsidP="00413AC1">
            <w:pPr>
              <w:pStyle w:val="TableBody"/>
              <w:rPr>
                <w:rStyle w:val="Strong"/>
              </w:rPr>
            </w:pPr>
            <w:r w:rsidRPr="00BC476F">
              <w:rPr>
                <w:rStyle w:val="Strong"/>
              </w:rPr>
              <w:t>Frances Crimmins, YWCA Canberra</w:t>
            </w:r>
          </w:p>
          <w:p w14:paraId="14B23555" w14:textId="36BCEB70" w:rsidR="00413AC1" w:rsidRDefault="00413AC1" w:rsidP="00413AC1">
            <w:pPr>
              <w:pStyle w:val="TableBody"/>
              <w:rPr>
                <w:rStyle w:val="Strong"/>
              </w:rPr>
            </w:pPr>
            <w:r>
              <w:t xml:space="preserve">Ordinary </w:t>
            </w:r>
            <w:r w:rsidRPr="00FD0ED7">
              <w:t>Director (Nov 2019 - )</w:t>
            </w:r>
          </w:p>
        </w:tc>
        <w:tc>
          <w:tcPr>
            <w:tcW w:w="146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3B4A778" w14:textId="4DF2FF55" w:rsidR="00413AC1" w:rsidRPr="00A26941" w:rsidRDefault="00FD0ED7" w:rsidP="00413AC1">
            <w:pPr>
              <w:pStyle w:val="TableBody"/>
            </w:pPr>
            <w:r>
              <w:t>4/4</w:t>
            </w:r>
          </w:p>
        </w:tc>
        <w:tc>
          <w:tcPr>
            <w:tcW w:w="140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48952CE" w14:textId="18B15172" w:rsidR="00413AC1" w:rsidRPr="00336F8E" w:rsidRDefault="00FD0ED7" w:rsidP="00413AC1">
            <w:pPr>
              <w:pStyle w:val="TableBody"/>
            </w:pPr>
            <w:r>
              <w:t>0</w:t>
            </w:r>
          </w:p>
        </w:tc>
      </w:tr>
      <w:tr w:rsidR="00413AC1" w:rsidRPr="003C4607" w14:paraId="2BE72260" w14:textId="77777777" w:rsidTr="007866ED">
        <w:trPr>
          <w:gridAfter w:val="1"/>
          <w:wAfter w:w="8" w:type="dxa"/>
          <w:trHeight w:val="25"/>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4BC7F8A" w14:textId="77777777" w:rsidR="00413AC1" w:rsidRDefault="00413AC1" w:rsidP="00413AC1">
            <w:pPr>
              <w:pStyle w:val="TableBody"/>
              <w:rPr>
                <w:rStyle w:val="Strong"/>
              </w:rPr>
            </w:pPr>
            <w:r w:rsidRPr="00413AC1">
              <w:rPr>
                <w:rStyle w:val="Strong"/>
              </w:rPr>
              <w:t>Sarah Murdoch, St John’s Care</w:t>
            </w:r>
          </w:p>
          <w:p w14:paraId="71BFB133" w14:textId="2E3C1D09" w:rsidR="00413AC1" w:rsidRPr="00BC476F" w:rsidRDefault="00413AC1" w:rsidP="00413AC1">
            <w:pPr>
              <w:pStyle w:val="TableBody"/>
              <w:rPr>
                <w:rStyle w:val="Strong"/>
              </w:rPr>
            </w:pPr>
            <w:r>
              <w:t xml:space="preserve">Ordinary Director </w:t>
            </w:r>
            <w:r w:rsidRPr="00E30B50">
              <w:t>(Nov 2019 - )</w:t>
            </w:r>
          </w:p>
        </w:tc>
        <w:tc>
          <w:tcPr>
            <w:tcW w:w="146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1FDE4D7" w14:textId="37B1E4D7" w:rsidR="00413AC1" w:rsidRPr="00A26941" w:rsidRDefault="001B2473" w:rsidP="00413AC1">
            <w:pPr>
              <w:pStyle w:val="TableBody"/>
            </w:pPr>
            <w:r>
              <w:t>2/4</w:t>
            </w:r>
          </w:p>
        </w:tc>
        <w:tc>
          <w:tcPr>
            <w:tcW w:w="140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440FAEC" w14:textId="55A65723" w:rsidR="00413AC1" w:rsidRPr="00336F8E" w:rsidRDefault="001B2473" w:rsidP="00413AC1">
            <w:pPr>
              <w:pStyle w:val="TableBody"/>
            </w:pPr>
            <w:r>
              <w:t>1</w:t>
            </w:r>
          </w:p>
        </w:tc>
      </w:tr>
      <w:tr w:rsidR="00F95DE5" w14:paraId="3987DC42" w14:textId="77777777" w:rsidTr="004E7758">
        <w:trPr>
          <w:gridAfter w:val="1"/>
          <w:wAfter w:w="8" w:type="dxa"/>
          <w:trHeight w:val="25"/>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1006459" w14:textId="77777777" w:rsidR="00F95DE5" w:rsidRPr="007866ED" w:rsidRDefault="00F95DE5" w:rsidP="004E7758">
            <w:pPr>
              <w:pStyle w:val="TableBody"/>
              <w:rPr>
                <w:rStyle w:val="Strong"/>
              </w:rPr>
            </w:pPr>
            <w:r w:rsidRPr="007866ED">
              <w:rPr>
                <w:rStyle w:val="Strong"/>
              </w:rPr>
              <w:t xml:space="preserve">Petrea Messent, Dementia Australia </w:t>
            </w:r>
          </w:p>
          <w:p w14:paraId="6716945A" w14:textId="525085B2" w:rsidR="00F95DE5" w:rsidRPr="007866ED" w:rsidRDefault="00F95DE5" w:rsidP="004E7758">
            <w:pPr>
              <w:pStyle w:val="TableBody"/>
            </w:pPr>
            <w:r>
              <w:lastRenderedPageBreak/>
              <w:t xml:space="preserve">Ordinary Director </w:t>
            </w:r>
            <w:r w:rsidRPr="0089241F">
              <w:t>(Nov 2017 - )</w:t>
            </w:r>
          </w:p>
        </w:tc>
        <w:tc>
          <w:tcPr>
            <w:tcW w:w="146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84641B8" w14:textId="09A5F5ED" w:rsidR="00F95DE5" w:rsidRPr="00CD336E" w:rsidRDefault="00C50DC9" w:rsidP="004E7758">
            <w:pPr>
              <w:pStyle w:val="TableBody"/>
            </w:pPr>
            <w:r>
              <w:lastRenderedPageBreak/>
              <w:t>6/7</w:t>
            </w:r>
          </w:p>
        </w:tc>
        <w:tc>
          <w:tcPr>
            <w:tcW w:w="140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A5427CD" w14:textId="066143B3" w:rsidR="00F95DE5" w:rsidRPr="00CD336E" w:rsidRDefault="00C50DC9" w:rsidP="004E7758">
            <w:pPr>
              <w:pStyle w:val="TableBody"/>
            </w:pPr>
            <w:r>
              <w:t>1</w:t>
            </w:r>
          </w:p>
        </w:tc>
      </w:tr>
      <w:tr w:rsidR="007866ED" w:rsidRPr="003C4607" w14:paraId="486738E7" w14:textId="77777777" w:rsidTr="007866ED">
        <w:trPr>
          <w:gridAfter w:val="1"/>
          <w:wAfter w:w="8" w:type="dxa"/>
          <w:trHeight w:val="25"/>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FF5EE72" w14:textId="77777777" w:rsidR="007866ED" w:rsidRPr="007866ED" w:rsidRDefault="007866ED" w:rsidP="007866ED">
            <w:pPr>
              <w:pStyle w:val="TableBody"/>
              <w:rPr>
                <w:rStyle w:val="Strong"/>
              </w:rPr>
            </w:pPr>
            <w:r w:rsidRPr="007866ED">
              <w:rPr>
                <w:rStyle w:val="Strong"/>
              </w:rPr>
              <w:t xml:space="preserve">Anthony Egeland, Anglicare NSW South, NSW West and ACT </w:t>
            </w:r>
          </w:p>
          <w:p w14:paraId="18C98F11" w14:textId="39282224" w:rsidR="007866ED" w:rsidRPr="007866ED" w:rsidRDefault="00CB69FB" w:rsidP="007866ED">
            <w:pPr>
              <w:pStyle w:val="TableBody"/>
            </w:pPr>
            <w:r>
              <w:t xml:space="preserve">Ordinary Director </w:t>
            </w:r>
            <w:r w:rsidR="007866ED" w:rsidRPr="0089205B">
              <w:t>(Nov 2018</w:t>
            </w:r>
            <w:r w:rsidR="004D77E9" w:rsidRPr="00DF4227">
              <w:t xml:space="preserve"> –</w:t>
            </w:r>
            <w:r w:rsidR="004D77E9">
              <w:t xml:space="preserve"> </w:t>
            </w:r>
            <w:r w:rsidR="003D6C0A" w:rsidRPr="0089205B">
              <w:t xml:space="preserve">resigned </w:t>
            </w:r>
            <w:r w:rsidR="00DF4227">
              <w:t>Aug</w:t>
            </w:r>
            <w:r w:rsidR="0089205B" w:rsidRPr="0089205B">
              <w:t xml:space="preserve"> 2019</w:t>
            </w:r>
            <w:r w:rsidR="007866ED" w:rsidRPr="0089205B">
              <w:t>)</w:t>
            </w:r>
          </w:p>
        </w:tc>
        <w:tc>
          <w:tcPr>
            <w:tcW w:w="146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7823833" w14:textId="36019447" w:rsidR="007866ED" w:rsidRPr="003C4607" w:rsidRDefault="003E539B" w:rsidP="007866ED">
            <w:pPr>
              <w:pStyle w:val="TableBody"/>
            </w:pPr>
            <w:r>
              <w:t>1</w:t>
            </w:r>
            <w:r w:rsidR="007866ED" w:rsidRPr="00A26941">
              <w:t>/</w:t>
            </w:r>
            <w:r>
              <w:t>1</w:t>
            </w:r>
          </w:p>
        </w:tc>
        <w:tc>
          <w:tcPr>
            <w:tcW w:w="140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9B2B8C5" w14:textId="6BC580A5" w:rsidR="007866ED" w:rsidRPr="003C4607" w:rsidRDefault="003E539B" w:rsidP="007866ED">
            <w:pPr>
              <w:pStyle w:val="TableBody"/>
            </w:pPr>
            <w:r>
              <w:t>0</w:t>
            </w:r>
          </w:p>
        </w:tc>
      </w:tr>
      <w:tr w:rsidR="007866ED" w:rsidRPr="00FA3401" w14:paraId="6A47DA6A" w14:textId="77777777" w:rsidTr="007866ED">
        <w:trPr>
          <w:gridAfter w:val="1"/>
          <w:wAfter w:w="8" w:type="dxa"/>
          <w:trHeight w:val="25"/>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AFEDFDE" w14:textId="77777777" w:rsidR="007866ED" w:rsidRPr="007866ED" w:rsidRDefault="007866ED" w:rsidP="007866ED">
            <w:pPr>
              <w:pStyle w:val="TableBody"/>
              <w:rPr>
                <w:rStyle w:val="Strong"/>
              </w:rPr>
            </w:pPr>
            <w:r w:rsidRPr="007866ED">
              <w:rPr>
                <w:rStyle w:val="Strong"/>
              </w:rPr>
              <w:t xml:space="preserve">Dalane Drexler, ACT Mental Health Consumer Network </w:t>
            </w:r>
          </w:p>
          <w:p w14:paraId="5EDF1B57" w14:textId="2B18452E" w:rsidR="007866ED" w:rsidRPr="007866ED" w:rsidRDefault="00CB69FB" w:rsidP="007866ED">
            <w:pPr>
              <w:pStyle w:val="TableBody"/>
            </w:pPr>
            <w:r>
              <w:t xml:space="preserve">Ordinary Director </w:t>
            </w:r>
            <w:r w:rsidR="007866ED" w:rsidRPr="0007102E">
              <w:t>(Nov 2017</w:t>
            </w:r>
            <w:r w:rsidR="00DF7515" w:rsidRPr="0007102E">
              <w:t xml:space="preserve"> </w:t>
            </w:r>
            <w:r w:rsidR="0007102E" w:rsidRPr="0007102E">
              <w:t>–</w:t>
            </w:r>
            <w:r w:rsidR="00DF7515" w:rsidRPr="0007102E">
              <w:t xml:space="preserve"> </w:t>
            </w:r>
            <w:r w:rsidR="0007102E" w:rsidRPr="0007102E">
              <w:t>Nov 2019</w:t>
            </w:r>
            <w:r w:rsidR="007866ED" w:rsidRPr="0007102E">
              <w:t>)</w:t>
            </w:r>
          </w:p>
        </w:tc>
        <w:tc>
          <w:tcPr>
            <w:tcW w:w="146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028D4B0" w14:textId="0708B713" w:rsidR="007866ED" w:rsidRPr="003C4607" w:rsidRDefault="0084717F" w:rsidP="007866ED">
            <w:pPr>
              <w:pStyle w:val="TableBody"/>
            </w:pPr>
            <w:r>
              <w:t>1/4</w:t>
            </w:r>
          </w:p>
        </w:tc>
        <w:tc>
          <w:tcPr>
            <w:tcW w:w="140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97435FC" w14:textId="39C44535" w:rsidR="007866ED" w:rsidRPr="00FA3401" w:rsidRDefault="0084717F" w:rsidP="007866ED">
            <w:pPr>
              <w:pStyle w:val="TableBody"/>
            </w:pPr>
            <w:r>
              <w:t>2</w:t>
            </w:r>
          </w:p>
        </w:tc>
      </w:tr>
      <w:tr w:rsidR="007866ED" w:rsidRPr="00FA3401" w14:paraId="5653B09D" w14:textId="77777777" w:rsidTr="007866ED">
        <w:trPr>
          <w:gridAfter w:val="1"/>
          <w:wAfter w:w="8" w:type="dxa"/>
          <w:trHeight w:val="25"/>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192F47D" w14:textId="77777777" w:rsidR="007866ED" w:rsidRPr="007866ED" w:rsidRDefault="007866ED" w:rsidP="007866ED">
            <w:pPr>
              <w:pStyle w:val="TableBody"/>
              <w:rPr>
                <w:rStyle w:val="Strong"/>
              </w:rPr>
            </w:pPr>
            <w:r w:rsidRPr="007866ED">
              <w:rPr>
                <w:rStyle w:val="Strong"/>
              </w:rPr>
              <w:t xml:space="preserve">Karen McKernan, Mental Health Foundation ACT </w:t>
            </w:r>
          </w:p>
          <w:p w14:paraId="5DBA5366" w14:textId="5186419F" w:rsidR="007866ED" w:rsidRPr="007866ED" w:rsidRDefault="00CB69FB" w:rsidP="007866ED">
            <w:pPr>
              <w:pStyle w:val="TableBody"/>
            </w:pPr>
            <w:r>
              <w:t xml:space="preserve">Ordinary Director </w:t>
            </w:r>
            <w:r w:rsidR="007866ED" w:rsidRPr="00F714A1">
              <w:t>(Nov 2017</w:t>
            </w:r>
            <w:r w:rsidR="00DF7515" w:rsidRPr="00F714A1">
              <w:t xml:space="preserve"> </w:t>
            </w:r>
            <w:r w:rsidR="00F714A1" w:rsidRPr="00F714A1">
              <w:t>–</w:t>
            </w:r>
            <w:r w:rsidR="00DF7515" w:rsidRPr="00F714A1">
              <w:t xml:space="preserve"> </w:t>
            </w:r>
            <w:r w:rsidR="00F714A1" w:rsidRPr="00F714A1">
              <w:t>Nov 2019</w:t>
            </w:r>
            <w:r w:rsidR="007866ED" w:rsidRPr="00F714A1">
              <w:t>)</w:t>
            </w:r>
          </w:p>
        </w:tc>
        <w:tc>
          <w:tcPr>
            <w:tcW w:w="146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01E50C9" w14:textId="78142490" w:rsidR="007866ED" w:rsidRPr="00FA3401" w:rsidRDefault="008C4D03" w:rsidP="007866ED">
            <w:pPr>
              <w:pStyle w:val="TableBody"/>
            </w:pPr>
            <w:r>
              <w:t>2/4</w:t>
            </w:r>
          </w:p>
        </w:tc>
        <w:tc>
          <w:tcPr>
            <w:tcW w:w="140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60E1BF7" w14:textId="192117BE" w:rsidR="007866ED" w:rsidRPr="00FA3401" w:rsidRDefault="008C4D03" w:rsidP="007866ED">
            <w:pPr>
              <w:pStyle w:val="TableBody"/>
            </w:pPr>
            <w:r>
              <w:t>1</w:t>
            </w:r>
          </w:p>
        </w:tc>
      </w:tr>
      <w:tr w:rsidR="007866ED" w:rsidRPr="00FA3401" w14:paraId="5E5C0D1D" w14:textId="77777777" w:rsidTr="007866ED">
        <w:trPr>
          <w:gridAfter w:val="1"/>
          <w:wAfter w:w="8" w:type="dxa"/>
          <w:trHeight w:val="25"/>
        </w:trPr>
        <w:tc>
          <w:tcPr>
            <w:tcW w:w="5611"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3AB67BA" w14:textId="77777777" w:rsidR="007866ED" w:rsidRPr="007866ED" w:rsidRDefault="007866ED" w:rsidP="007866ED">
            <w:pPr>
              <w:pStyle w:val="TableBody"/>
              <w:rPr>
                <w:rStyle w:val="Strong"/>
              </w:rPr>
            </w:pPr>
            <w:r w:rsidRPr="007866ED">
              <w:rPr>
                <w:rStyle w:val="Strong"/>
              </w:rPr>
              <w:t xml:space="preserve">Lynnice Church, Australian Red Cross ACT </w:t>
            </w:r>
          </w:p>
          <w:p w14:paraId="41B72B9A" w14:textId="25EB5320" w:rsidR="007866ED" w:rsidRPr="007866ED" w:rsidRDefault="00CB69FB" w:rsidP="007866ED">
            <w:pPr>
              <w:pStyle w:val="TableBody"/>
            </w:pPr>
            <w:r>
              <w:t xml:space="preserve">Ordinary Director </w:t>
            </w:r>
            <w:r w:rsidR="007866ED" w:rsidRPr="00DF4227">
              <w:t>(Nov 2017</w:t>
            </w:r>
            <w:r w:rsidR="00DF7515" w:rsidRPr="00DF4227">
              <w:t xml:space="preserve"> </w:t>
            </w:r>
            <w:r w:rsidR="00DF4227" w:rsidRPr="00DF4227">
              <w:t>–</w:t>
            </w:r>
            <w:r w:rsidR="00F714A1">
              <w:t xml:space="preserve"> </w:t>
            </w:r>
            <w:r w:rsidR="004D77E9">
              <w:t>r</w:t>
            </w:r>
            <w:r w:rsidR="00F714A1">
              <w:t>esigned</w:t>
            </w:r>
            <w:r w:rsidR="00DF7515" w:rsidRPr="00DF4227">
              <w:t xml:space="preserve"> </w:t>
            </w:r>
            <w:r w:rsidR="0036516D" w:rsidRPr="00DF4227">
              <w:t>Oct</w:t>
            </w:r>
            <w:r w:rsidR="00DF4227" w:rsidRPr="00DF4227">
              <w:t xml:space="preserve"> 2019</w:t>
            </w:r>
            <w:r w:rsidR="007866ED" w:rsidRPr="00DF4227">
              <w:t>)</w:t>
            </w:r>
          </w:p>
        </w:tc>
        <w:tc>
          <w:tcPr>
            <w:tcW w:w="1469"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B109567" w14:textId="662FC9BF" w:rsidR="007866ED" w:rsidRPr="00FA3401" w:rsidRDefault="004446C1" w:rsidP="007866ED">
            <w:pPr>
              <w:pStyle w:val="TableBody"/>
            </w:pPr>
            <w:r>
              <w:t>1/3</w:t>
            </w:r>
          </w:p>
        </w:tc>
        <w:tc>
          <w:tcPr>
            <w:tcW w:w="140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6405DD2" w14:textId="208F68FD" w:rsidR="007866ED" w:rsidRPr="00FA3401" w:rsidRDefault="004446C1" w:rsidP="007866ED">
            <w:pPr>
              <w:pStyle w:val="TableBody"/>
            </w:pPr>
            <w:r>
              <w:t>0</w:t>
            </w:r>
          </w:p>
        </w:tc>
      </w:tr>
    </w:tbl>
    <w:p w14:paraId="45053CC0" w14:textId="77777777" w:rsidR="003C030E" w:rsidRPr="003C4607" w:rsidRDefault="003C030E" w:rsidP="003C030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p>
    <w:p w14:paraId="3993CF4E" w14:textId="77777777" w:rsidR="003C030E" w:rsidRDefault="003C030E" w:rsidP="003C030E">
      <w:pPr>
        <w:pStyle w:val="BodyText"/>
      </w:pPr>
    </w:p>
    <w:p w14:paraId="27E2A801" w14:textId="63CA346D" w:rsidR="00485624" w:rsidRPr="004B1B5C" w:rsidRDefault="00485624" w:rsidP="00485624">
      <w:pPr>
        <w:pStyle w:val="Heading1-Pagebreakbefore"/>
      </w:pPr>
      <w:bookmarkStart w:id="118" w:name="_Toc55468948"/>
      <w:bookmarkStart w:id="119" w:name="_Toc56076596"/>
      <w:r w:rsidRPr="00541FFF">
        <w:lastRenderedPageBreak/>
        <w:t>Members</w:t>
      </w:r>
      <w:bookmarkEnd w:id="35"/>
      <w:bookmarkEnd w:id="113"/>
      <w:bookmarkEnd w:id="118"/>
      <w:bookmarkEnd w:id="119"/>
    </w:p>
    <w:p w14:paraId="735F0633" w14:textId="77777777" w:rsidR="00485624" w:rsidRPr="004B1B5C" w:rsidRDefault="00485624" w:rsidP="00CB766E">
      <w:pPr>
        <w:pStyle w:val="Heading2"/>
      </w:pPr>
      <w:bookmarkStart w:id="120" w:name="_Toc55468949"/>
      <w:r w:rsidRPr="004B1B5C">
        <w:t>Member Organisations</w:t>
      </w:r>
      <w:bookmarkEnd w:id="120"/>
    </w:p>
    <w:p w14:paraId="6372847D" w14:textId="77777777" w:rsidR="00172AE3" w:rsidRDefault="00172AE3" w:rsidP="00172AE3">
      <w:pPr>
        <w:pStyle w:val="BodyText"/>
      </w:pPr>
      <w:r>
        <w:t>A Gender Agenda</w:t>
      </w:r>
    </w:p>
    <w:p w14:paraId="3B519A69" w14:textId="77777777" w:rsidR="00172AE3" w:rsidRDefault="00172AE3" w:rsidP="00172AE3">
      <w:pPr>
        <w:pStyle w:val="BodyText"/>
      </w:pPr>
      <w:r>
        <w:t>ACT Council of Parents &amp; Citizens Associations</w:t>
      </w:r>
    </w:p>
    <w:p w14:paraId="449D704E" w14:textId="77777777" w:rsidR="00172AE3" w:rsidRDefault="00172AE3" w:rsidP="00172AE3">
      <w:pPr>
        <w:pStyle w:val="BodyText"/>
      </w:pPr>
      <w:r>
        <w:t>ACT Disability, Aged &amp; Carer Advocacy Service Inc.</w:t>
      </w:r>
    </w:p>
    <w:p w14:paraId="66EA4915" w14:textId="33951A4E" w:rsidR="00172AE3" w:rsidRDefault="00172AE3" w:rsidP="00172AE3">
      <w:pPr>
        <w:pStyle w:val="BodyText"/>
      </w:pPr>
      <w:r>
        <w:t>ACT Down Syndrome Association Inc</w:t>
      </w:r>
      <w:r w:rsidR="00816097">
        <w:t>.</w:t>
      </w:r>
    </w:p>
    <w:p w14:paraId="4502A849" w14:textId="7A1EFFD8" w:rsidR="00172AE3" w:rsidRDefault="00172AE3" w:rsidP="00172AE3">
      <w:pPr>
        <w:pStyle w:val="BodyText"/>
      </w:pPr>
      <w:r>
        <w:t>ACT Mental Health Consumer Network Inc</w:t>
      </w:r>
      <w:r w:rsidR="00816097">
        <w:t>.</w:t>
      </w:r>
    </w:p>
    <w:p w14:paraId="11FEC373" w14:textId="77777777" w:rsidR="00172AE3" w:rsidRDefault="00172AE3" w:rsidP="00172AE3">
      <w:pPr>
        <w:pStyle w:val="BodyText"/>
      </w:pPr>
      <w:r>
        <w:t>ACT Playgroups Association Inc.</w:t>
      </w:r>
    </w:p>
    <w:p w14:paraId="759CDED4" w14:textId="77777777" w:rsidR="00172AE3" w:rsidRDefault="00172AE3" w:rsidP="00172AE3">
      <w:pPr>
        <w:pStyle w:val="BodyText"/>
      </w:pPr>
      <w:r>
        <w:t>ACT Shelter</w:t>
      </w:r>
    </w:p>
    <w:p w14:paraId="1E1D52DE" w14:textId="77777777" w:rsidR="00172AE3" w:rsidRDefault="00172AE3" w:rsidP="00172AE3">
      <w:pPr>
        <w:pStyle w:val="BodyText"/>
      </w:pPr>
      <w:r>
        <w:t>Advocacy for Inclusion</w:t>
      </w:r>
    </w:p>
    <w:p w14:paraId="6600DF32" w14:textId="1249F5B0" w:rsidR="00172AE3" w:rsidRDefault="00172AE3" w:rsidP="00172AE3">
      <w:pPr>
        <w:pStyle w:val="BodyText"/>
      </w:pPr>
      <w:r>
        <w:t>Alcohol Tobacco and Other Drug Association ACT Inc</w:t>
      </w:r>
      <w:r w:rsidR="00816097">
        <w:t>.</w:t>
      </w:r>
    </w:p>
    <w:p w14:paraId="4A7F651E" w14:textId="77777777" w:rsidR="00172AE3" w:rsidRDefault="00172AE3" w:rsidP="00172AE3">
      <w:pPr>
        <w:pStyle w:val="BodyText"/>
      </w:pPr>
      <w:r>
        <w:t>Anglicare NSW South, NSW West and ACT</w:t>
      </w:r>
    </w:p>
    <w:p w14:paraId="14571594" w14:textId="77777777" w:rsidR="00172AE3" w:rsidRDefault="00172AE3" w:rsidP="00172AE3">
      <w:pPr>
        <w:pStyle w:val="BodyText"/>
      </w:pPr>
      <w:r>
        <w:t>ANU Student Association</w:t>
      </w:r>
    </w:p>
    <w:p w14:paraId="6BE394E5" w14:textId="77777777" w:rsidR="00172AE3" w:rsidRDefault="00172AE3" w:rsidP="00172AE3">
      <w:pPr>
        <w:pStyle w:val="BodyText"/>
      </w:pPr>
      <w:r>
        <w:t>Argyle Community Housing</w:t>
      </w:r>
    </w:p>
    <w:p w14:paraId="14D415FF" w14:textId="77777777" w:rsidR="00172AE3" w:rsidRDefault="00172AE3" w:rsidP="00172AE3">
      <w:pPr>
        <w:pStyle w:val="BodyText"/>
      </w:pPr>
      <w:r>
        <w:t>Asthma Foundation ACT</w:t>
      </w:r>
    </w:p>
    <w:p w14:paraId="275C9468" w14:textId="77777777" w:rsidR="00172AE3" w:rsidRDefault="00172AE3" w:rsidP="00172AE3">
      <w:pPr>
        <w:pStyle w:val="BodyText"/>
      </w:pPr>
      <w:r>
        <w:t>Australian Association of Social Workers ACT Branch</w:t>
      </w:r>
    </w:p>
    <w:p w14:paraId="25B6192C" w14:textId="77777777" w:rsidR="00172AE3" w:rsidRDefault="00172AE3" w:rsidP="00172AE3">
      <w:pPr>
        <w:pStyle w:val="BodyText"/>
      </w:pPr>
      <w:r>
        <w:t>Australian Red Cross - ACT/SE NSW</w:t>
      </w:r>
    </w:p>
    <w:p w14:paraId="55F07A16" w14:textId="77777777" w:rsidR="00172AE3" w:rsidRDefault="00172AE3" w:rsidP="00172AE3">
      <w:pPr>
        <w:pStyle w:val="BodyText"/>
      </w:pPr>
      <w:r>
        <w:t>Barnardos Australia</w:t>
      </w:r>
    </w:p>
    <w:p w14:paraId="05887450" w14:textId="77777777" w:rsidR="00172AE3" w:rsidRDefault="00172AE3" w:rsidP="00172AE3">
      <w:pPr>
        <w:pStyle w:val="BodyText"/>
      </w:pPr>
      <w:r>
        <w:t>Benevolent Society, The</w:t>
      </w:r>
    </w:p>
    <w:p w14:paraId="5EE2DE21" w14:textId="77777777" w:rsidR="00172AE3" w:rsidRDefault="00172AE3" w:rsidP="00172AE3">
      <w:pPr>
        <w:pStyle w:val="BodyText"/>
      </w:pPr>
      <w:r>
        <w:t>Beryl Women Inc.</w:t>
      </w:r>
    </w:p>
    <w:p w14:paraId="40707340" w14:textId="77777777" w:rsidR="00172AE3" w:rsidRDefault="00172AE3" w:rsidP="00172AE3">
      <w:pPr>
        <w:pStyle w:val="BodyText"/>
      </w:pPr>
      <w:r>
        <w:t>Better Renting</w:t>
      </w:r>
    </w:p>
    <w:p w14:paraId="3502413B" w14:textId="77777777" w:rsidR="00172AE3" w:rsidRDefault="00172AE3" w:rsidP="00172AE3">
      <w:pPr>
        <w:pStyle w:val="BodyText"/>
      </w:pPr>
      <w:r>
        <w:t>Canberra &amp; Queanbeyan ADD Support Group Inc.</w:t>
      </w:r>
    </w:p>
    <w:p w14:paraId="328D4C40" w14:textId="77777777" w:rsidR="00172AE3" w:rsidRDefault="00172AE3" w:rsidP="00172AE3">
      <w:pPr>
        <w:pStyle w:val="BodyText"/>
      </w:pPr>
      <w:r>
        <w:t>Canberra Alliance for Harm Minimisation and Advocacy</w:t>
      </w:r>
    </w:p>
    <w:p w14:paraId="71B30897" w14:textId="77777777" w:rsidR="00172AE3" w:rsidRDefault="00172AE3" w:rsidP="00172AE3">
      <w:pPr>
        <w:pStyle w:val="BodyText"/>
      </w:pPr>
      <w:r>
        <w:t>Canberra Alliance for Participatory Democracy (</w:t>
      </w:r>
      <w:proofErr w:type="spellStart"/>
      <w:r>
        <w:t>CAPaD</w:t>
      </w:r>
      <w:proofErr w:type="spellEnd"/>
      <w:r>
        <w:t>)</w:t>
      </w:r>
    </w:p>
    <w:p w14:paraId="7C5D84C9" w14:textId="77777777" w:rsidR="00172AE3" w:rsidRDefault="00172AE3" w:rsidP="00172AE3">
      <w:pPr>
        <w:pStyle w:val="BodyText"/>
      </w:pPr>
      <w:r>
        <w:t>Canberra Community Law</w:t>
      </w:r>
    </w:p>
    <w:p w14:paraId="2ABBFDA5" w14:textId="77777777" w:rsidR="00172AE3" w:rsidRDefault="00172AE3" w:rsidP="00172AE3">
      <w:pPr>
        <w:pStyle w:val="BodyText"/>
      </w:pPr>
      <w:r>
        <w:t>Canberra Institute of Technology Student Association</w:t>
      </w:r>
    </w:p>
    <w:p w14:paraId="08FE68B4" w14:textId="77777777" w:rsidR="00172AE3" w:rsidRDefault="00172AE3" w:rsidP="00172AE3">
      <w:pPr>
        <w:pStyle w:val="BodyText"/>
      </w:pPr>
      <w:r>
        <w:lastRenderedPageBreak/>
        <w:t>Canberra Multicultural Community Forum (</w:t>
      </w:r>
      <w:proofErr w:type="spellStart"/>
      <w:r>
        <w:t>CMCF</w:t>
      </w:r>
      <w:proofErr w:type="spellEnd"/>
      <w:r>
        <w:t>) Inc.</w:t>
      </w:r>
    </w:p>
    <w:p w14:paraId="230378FD" w14:textId="77777777" w:rsidR="00172AE3" w:rsidRDefault="00172AE3" w:rsidP="00172AE3">
      <w:pPr>
        <w:pStyle w:val="BodyText"/>
      </w:pPr>
      <w:r>
        <w:t>Canberra Police Community Youth Club (</w:t>
      </w:r>
      <w:proofErr w:type="spellStart"/>
      <w:r>
        <w:t>PCYC</w:t>
      </w:r>
      <w:proofErr w:type="spellEnd"/>
      <w:r>
        <w:t>)</w:t>
      </w:r>
    </w:p>
    <w:p w14:paraId="57455335" w14:textId="77777777" w:rsidR="00172AE3" w:rsidRDefault="00172AE3" w:rsidP="00172AE3">
      <w:pPr>
        <w:pStyle w:val="BodyText"/>
      </w:pPr>
      <w:r>
        <w:t>Canberra Rape Crisis centre</w:t>
      </w:r>
    </w:p>
    <w:p w14:paraId="1995F52B" w14:textId="77777777" w:rsidR="00172AE3" w:rsidRDefault="00172AE3" w:rsidP="00172AE3">
      <w:pPr>
        <w:pStyle w:val="BodyText"/>
      </w:pPr>
      <w:r>
        <w:t>Canberra Refugee Support Incorporated</w:t>
      </w:r>
    </w:p>
    <w:p w14:paraId="28EB2F17" w14:textId="77777777" w:rsidR="00172AE3" w:rsidRDefault="00172AE3" w:rsidP="00172AE3">
      <w:pPr>
        <w:pStyle w:val="BodyText"/>
      </w:pPr>
      <w:r>
        <w:t>Canberra Youth Residential Services</w:t>
      </w:r>
    </w:p>
    <w:p w14:paraId="617A4F3C" w14:textId="77777777" w:rsidR="00172AE3" w:rsidRDefault="00172AE3" w:rsidP="00172AE3">
      <w:pPr>
        <w:pStyle w:val="BodyText"/>
      </w:pPr>
      <w:r>
        <w:t>Capital Health Network</w:t>
      </w:r>
    </w:p>
    <w:p w14:paraId="2C3E8E62" w14:textId="77777777" w:rsidR="00172AE3" w:rsidRDefault="00172AE3" w:rsidP="00172AE3">
      <w:pPr>
        <w:pStyle w:val="BodyText"/>
      </w:pPr>
      <w:r>
        <w:t>Capital Region Community Services</w:t>
      </w:r>
    </w:p>
    <w:p w14:paraId="76E91A6B" w14:textId="3A6309ED" w:rsidR="00172AE3" w:rsidRDefault="00172AE3" w:rsidP="00172AE3">
      <w:pPr>
        <w:pStyle w:val="BodyText"/>
      </w:pPr>
      <w:r>
        <w:t>Care Inc</w:t>
      </w:r>
      <w:r w:rsidR="00816097">
        <w:t>.</w:t>
      </w:r>
    </w:p>
    <w:p w14:paraId="67A76C63" w14:textId="77777777" w:rsidR="00172AE3" w:rsidRDefault="00172AE3" w:rsidP="00172AE3">
      <w:pPr>
        <w:pStyle w:val="BodyText"/>
      </w:pPr>
      <w:r>
        <w:t>Carers ACT Inc.</w:t>
      </w:r>
    </w:p>
    <w:p w14:paraId="1CF5F300" w14:textId="77777777" w:rsidR="00172AE3" w:rsidRDefault="00172AE3" w:rsidP="00172AE3">
      <w:pPr>
        <w:pStyle w:val="BodyText"/>
      </w:pPr>
      <w:proofErr w:type="spellStart"/>
      <w:r>
        <w:t>CatholicCare</w:t>
      </w:r>
      <w:proofErr w:type="spellEnd"/>
      <w:r>
        <w:t xml:space="preserve"> Canberra &amp; Goulburn</w:t>
      </w:r>
    </w:p>
    <w:p w14:paraId="22780318" w14:textId="77777777" w:rsidR="00172AE3" w:rsidRDefault="00172AE3" w:rsidP="00172AE3">
      <w:pPr>
        <w:pStyle w:val="BodyText"/>
      </w:pPr>
      <w:proofErr w:type="spellStart"/>
      <w:r>
        <w:t>CHC</w:t>
      </w:r>
      <w:proofErr w:type="spellEnd"/>
      <w:r>
        <w:t xml:space="preserve"> Affordable Housing</w:t>
      </w:r>
    </w:p>
    <w:p w14:paraId="711B7D1E" w14:textId="77777777" w:rsidR="00172AE3" w:rsidRDefault="00172AE3" w:rsidP="00172AE3">
      <w:pPr>
        <w:pStyle w:val="BodyText"/>
      </w:pPr>
      <w:proofErr w:type="spellStart"/>
      <w:r>
        <w:t>Communities@Work</w:t>
      </w:r>
      <w:proofErr w:type="spellEnd"/>
    </w:p>
    <w:p w14:paraId="469BDA17" w14:textId="77777777" w:rsidR="00172AE3" w:rsidRDefault="00172AE3" w:rsidP="00172AE3">
      <w:pPr>
        <w:pStyle w:val="BodyText"/>
      </w:pPr>
      <w:r>
        <w:t>Community Connections</w:t>
      </w:r>
    </w:p>
    <w:p w14:paraId="640A774D" w14:textId="77777777" w:rsidR="00172AE3" w:rsidRDefault="00172AE3" w:rsidP="00172AE3">
      <w:pPr>
        <w:pStyle w:val="BodyText"/>
      </w:pPr>
      <w:r>
        <w:t>Community Medics Australia Limited</w:t>
      </w:r>
    </w:p>
    <w:p w14:paraId="008FA1BD" w14:textId="04808A4A" w:rsidR="00172AE3" w:rsidRDefault="00172AE3" w:rsidP="00172AE3">
      <w:pPr>
        <w:pStyle w:val="BodyText"/>
      </w:pPr>
      <w:r>
        <w:t>Community Radio 2XX Inc</w:t>
      </w:r>
      <w:r w:rsidR="00816097">
        <w:t>.</w:t>
      </w:r>
    </w:p>
    <w:p w14:paraId="213C7E31" w14:textId="77777777" w:rsidR="00172AE3" w:rsidRDefault="00172AE3" w:rsidP="00172AE3">
      <w:pPr>
        <w:pStyle w:val="BodyText"/>
      </w:pPr>
      <w:r>
        <w:t>Community Services#1</w:t>
      </w:r>
    </w:p>
    <w:p w14:paraId="28C1EFED" w14:textId="77777777" w:rsidR="00172AE3" w:rsidRDefault="00172AE3" w:rsidP="00172AE3">
      <w:pPr>
        <w:pStyle w:val="BodyText"/>
      </w:pPr>
      <w:r>
        <w:t>Companion House</w:t>
      </w:r>
    </w:p>
    <w:p w14:paraId="331E1913" w14:textId="77777777" w:rsidR="00172AE3" w:rsidRDefault="00172AE3" w:rsidP="00172AE3">
      <w:pPr>
        <w:pStyle w:val="BodyText"/>
      </w:pPr>
      <w:r>
        <w:t>Conflict Resolution Service Inc.</w:t>
      </w:r>
    </w:p>
    <w:p w14:paraId="24B4B20D" w14:textId="77777777" w:rsidR="00172AE3" w:rsidRDefault="00172AE3" w:rsidP="00172AE3">
      <w:pPr>
        <w:pStyle w:val="BodyText"/>
      </w:pPr>
      <w:r>
        <w:t>Council on the Ageing ACT</w:t>
      </w:r>
    </w:p>
    <w:p w14:paraId="431F6B23" w14:textId="77777777" w:rsidR="00172AE3" w:rsidRDefault="00172AE3" w:rsidP="00172AE3">
      <w:pPr>
        <w:pStyle w:val="BodyText"/>
      </w:pPr>
      <w:r>
        <w:t>Dementia Australia ACT</w:t>
      </w:r>
    </w:p>
    <w:p w14:paraId="275DE7B5" w14:textId="77777777" w:rsidR="00172AE3" w:rsidRDefault="00172AE3" w:rsidP="00172AE3">
      <w:pPr>
        <w:pStyle w:val="BodyText"/>
      </w:pPr>
      <w:r>
        <w:t>Directions Health Services</w:t>
      </w:r>
    </w:p>
    <w:p w14:paraId="588EDF92" w14:textId="77777777" w:rsidR="00172AE3" w:rsidRDefault="00172AE3" w:rsidP="00172AE3">
      <w:pPr>
        <w:pStyle w:val="BodyText"/>
      </w:pPr>
      <w:r>
        <w:t>Diversity ACT Community Services</w:t>
      </w:r>
    </w:p>
    <w:p w14:paraId="7C23D58D" w14:textId="77777777" w:rsidR="00172AE3" w:rsidRDefault="00172AE3" w:rsidP="00172AE3">
      <w:pPr>
        <w:pStyle w:val="BodyText"/>
      </w:pPr>
      <w:r>
        <w:t>Domestic Violence Crisis Service</w:t>
      </w:r>
    </w:p>
    <w:p w14:paraId="05C4898C" w14:textId="77777777" w:rsidR="00172AE3" w:rsidRDefault="00172AE3" w:rsidP="00172AE3">
      <w:pPr>
        <w:pStyle w:val="BodyText"/>
      </w:pPr>
      <w:r>
        <w:t>Doris Women's Refuge Inc.</w:t>
      </w:r>
    </w:p>
    <w:p w14:paraId="5FDD7522" w14:textId="77777777" w:rsidR="00172AE3" w:rsidRDefault="00172AE3" w:rsidP="00172AE3">
      <w:pPr>
        <w:pStyle w:val="BodyText"/>
      </w:pPr>
      <w:r>
        <w:t>Duntroon Community Centre</w:t>
      </w:r>
    </w:p>
    <w:p w14:paraId="4DE378CF" w14:textId="77777777" w:rsidR="00172AE3" w:rsidRDefault="00172AE3" w:rsidP="00172AE3">
      <w:pPr>
        <w:pStyle w:val="BodyText"/>
      </w:pPr>
      <w:r>
        <w:t>Environmental Collective Housing Organisation Inc.</w:t>
      </w:r>
    </w:p>
    <w:p w14:paraId="2A9E86C6" w14:textId="364F6A92" w:rsidR="00172AE3" w:rsidRDefault="00172AE3" w:rsidP="00172AE3">
      <w:pPr>
        <w:pStyle w:val="BodyText"/>
      </w:pPr>
      <w:r>
        <w:t>Epilepsy Association ACT (Inc</w:t>
      </w:r>
      <w:r w:rsidR="003E3CBE">
        <w:t>.</w:t>
      </w:r>
      <w:r>
        <w:t>)</w:t>
      </w:r>
    </w:p>
    <w:p w14:paraId="1EA53126" w14:textId="77777777" w:rsidR="00172AE3" w:rsidRDefault="00172AE3" w:rsidP="00172AE3">
      <w:pPr>
        <w:pStyle w:val="BodyText"/>
      </w:pPr>
      <w:r>
        <w:lastRenderedPageBreak/>
        <w:t>EveryMan Australia Inc.</w:t>
      </w:r>
    </w:p>
    <w:p w14:paraId="425B42C4" w14:textId="77777777" w:rsidR="00172AE3" w:rsidRDefault="00172AE3" w:rsidP="00172AE3">
      <w:pPr>
        <w:pStyle w:val="BodyText"/>
      </w:pPr>
      <w:r>
        <w:t>Families &amp; Friends for Drug Law Reform (ACT) Inc</w:t>
      </w:r>
    </w:p>
    <w:p w14:paraId="421D2960" w14:textId="77777777" w:rsidR="00172AE3" w:rsidRDefault="00172AE3" w:rsidP="00172AE3">
      <w:pPr>
        <w:pStyle w:val="BodyText"/>
      </w:pPr>
      <w:r>
        <w:t>Families ACT Inc.</w:t>
      </w:r>
    </w:p>
    <w:p w14:paraId="73C92F59" w14:textId="77777777" w:rsidR="00172AE3" w:rsidRDefault="00172AE3" w:rsidP="00172AE3">
      <w:pPr>
        <w:pStyle w:val="BodyText"/>
      </w:pPr>
      <w:r>
        <w:t>Family Drug Support</w:t>
      </w:r>
    </w:p>
    <w:p w14:paraId="082A639E" w14:textId="77777777" w:rsidR="00172AE3" w:rsidRDefault="00172AE3" w:rsidP="00172AE3">
      <w:pPr>
        <w:pStyle w:val="BodyText"/>
      </w:pPr>
      <w:r>
        <w:t>Food Cooperative Shop, The</w:t>
      </w:r>
    </w:p>
    <w:p w14:paraId="5D3C68A8" w14:textId="77777777" w:rsidR="00172AE3" w:rsidRDefault="00172AE3" w:rsidP="00172AE3">
      <w:pPr>
        <w:pStyle w:val="BodyText"/>
      </w:pPr>
      <w:proofErr w:type="spellStart"/>
      <w:r>
        <w:t>GIVIT</w:t>
      </w:r>
      <w:proofErr w:type="spellEnd"/>
    </w:p>
    <w:p w14:paraId="7187E113" w14:textId="77777777" w:rsidR="00172AE3" w:rsidRDefault="00172AE3" w:rsidP="00172AE3">
      <w:pPr>
        <w:pStyle w:val="BodyText"/>
      </w:pPr>
      <w:r>
        <w:t>GROW - ACT</w:t>
      </w:r>
    </w:p>
    <w:p w14:paraId="04D29343" w14:textId="77777777" w:rsidR="00172AE3" w:rsidRDefault="00172AE3" w:rsidP="00172AE3">
      <w:pPr>
        <w:pStyle w:val="BodyText"/>
      </w:pPr>
      <w:proofErr w:type="spellStart"/>
      <w:r>
        <w:t>Gugan</w:t>
      </w:r>
      <w:proofErr w:type="spellEnd"/>
      <w:r>
        <w:t xml:space="preserve"> </w:t>
      </w:r>
      <w:proofErr w:type="spellStart"/>
      <w:r>
        <w:t>Gulwan</w:t>
      </w:r>
      <w:proofErr w:type="spellEnd"/>
      <w:r>
        <w:t xml:space="preserve"> Youth Aboriginal Corporation</w:t>
      </w:r>
    </w:p>
    <w:p w14:paraId="1D682079" w14:textId="5245ED68" w:rsidR="00172AE3" w:rsidRDefault="00172AE3" w:rsidP="00172AE3">
      <w:pPr>
        <w:pStyle w:val="BodyText"/>
      </w:pPr>
      <w:r>
        <w:t>Havelock Housing Association Inc</w:t>
      </w:r>
      <w:r w:rsidR="00816097">
        <w:t>.</w:t>
      </w:r>
    </w:p>
    <w:p w14:paraId="3EB27F19" w14:textId="77777777" w:rsidR="00172AE3" w:rsidRDefault="00172AE3" w:rsidP="00172AE3">
      <w:pPr>
        <w:pStyle w:val="BodyText"/>
      </w:pPr>
      <w:r>
        <w:t>Health Care Consumers' Association</w:t>
      </w:r>
    </w:p>
    <w:p w14:paraId="60C2C450" w14:textId="5FB19548" w:rsidR="00172AE3" w:rsidRDefault="00172AE3" w:rsidP="00172AE3">
      <w:pPr>
        <w:pStyle w:val="BodyText"/>
      </w:pPr>
      <w:r>
        <w:t>Hepatitis ACT Inc</w:t>
      </w:r>
      <w:r w:rsidR="00816097">
        <w:t>.</w:t>
      </w:r>
    </w:p>
    <w:p w14:paraId="2AF20FEC" w14:textId="77777777" w:rsidR="00172AE3" w:rsidRDefault="00172AE3" w:rsidP="00172AE3">
      <w:pPr>
        <w:pStyle w:val="BodyText"/>
      </w:pPr>
      <w:r>
        <w:t>Isaac's Band of Brothers &amp; Sisters Inc.</w:t>
      </w:r>
    </w:p>
    <w:p w14:paraId="2359A8ED" w14:textId="77777777" w:rsidR="00172AE3" w:rsidRDefault="00172AE3" w:rsidP="00172AE3">
      <w:pPr>
        <w:pStyle w:val="BodyText"/>
      </w:pPr>
      <w:r>
        <w:t>Justice Action</w:t>
      </w:r>
    </w:p>
    <w:p w14:paraId="41B25DEB" w14:textId="42EA6C74" w:rsidR="00172AE3" w:rsidRDefault="00172AE3" w:rsidP="00172AE3">
      <w:pPr>
        <w:pStyle w:val="BodyText"/>
      </w:pPr>
      <w:proofErr w:type="spellStart"/>
      <w:r>
        <w:t>Karinya</w:t>
      </w:r>
      <w:proofErr w:type="spellEnd"/>
      <w:r>
        <w:t xml:space="preserve"> House Home for Mothers &amp; Babies Inc</w:t>
      </w:r>
      <w:r w:rsidR="003E3CBE">
        <w:t>.</w:t>
      </w:r>
    </w:p>
    <w:p w14:paraId="72C9E7B2" w14:textId="77777777" w:rsidR="00172AE3" w:rsidRDefault="00172AE3" w:rsidP="00172AE3">
      <w:pPr>
        <w:pStyle w:val="BodyText"/>
      </w:pPr>
      <w:r>
        <w:t>Karralika Programs Inc.</w:t>
      </w:r>
    </w:p>
    <w:p w14:paraId="46CA8403" w14:textId="77777777" w:rsidR="00172AE3" w:rsidRDefault="00172AE3" w:rsidP="00172AE3">
      <w:pPr>
        <w:pStyle w:val="BodyText"/>
      </w:pPr>
      <w:proofErr w:type="spellStart"/>
      <w:r>
        <w:t>Koomarri</w:t>
      </w:r>
      <w:proofErr w:type="spellEnd"/>
    </w:p>
    <w:p w14:paraId="623733BD" w14:textId="77777777" w:rsidR="00172AE3" w:rsidRDefault="00172AE3" w:rsidP="00172AE3">
      <w:pPr>
        <w:pStyle w:val="BodyText"/>
      </w:pPr>
      <w:proofErr w:type="spellStart"/>
      <w:r>
        <w:t>L'Arche</w:t>
      </w:r>
      <w:proofErr w:type="spellEnd"/>
      <w:r>
        <w:t xml:space="preserve"> </w:t>
      </w:r>
      <w:proofErr w:type="spellStart"/>
      <w:r>
        <w:t>Geneseret</w:t>
      </w:r>
      <w:proofErr w:type="spellEnd"/>
    </w:p>
    <w:p w14:paraId="7AC8D2E4" w14:textId="77777777" w:rsidR="00172AE3" w:rsidRDefault="00172AE3" w:rsidP="00172AE3">
      <w:pPr>
        <w:pStyle w:val="BodyText"/>
      </w:pPr>
      <w:r>
        <w:t>Lone Fathers</w:t>
      </w:r>
    </w:p>
    <w:p w14:paraId="054F70FD" w14:textId="77777777" w:rsidR="00172AE3" w:rsidRDefault="00172AE3" w:rsidP="00172AE3">
      <w:pPr>
        <w:pStyle w:val="BodyText"/>
      </w:pPr>
      <w:r>
        <w:t>Majura Women's Group</w:t>
      </w:r>
    </w:p>
    <w:p w14:paraId="53AE4CA3" w14:textId="77777777" w:rsidR="00172AE3" w:rsidRDefault="00172AE3" w:rsidP="00172AE3">
      <w:pPr>
        <w:pStyle w:val="BodyText"/>
      </w:pPr>
      <w:proofErr w:type="spellStart"/>
      <w:r>
        <w:t>Marymead</w:t>
      </w:r>
      <w:proofErr w:type="spellEnd"/>
    </w:p>
    <w:p w14:paraId="60BEE1EE" w14:textId="77777777" w:rsidR="00172AE3" w:rsidRDefault="00172AE3" w:rsidP="00172AE3">
      <w:pPr>
        <w:pStyle w:val="BodyText"/>
      </w:pPr>
      <w:r>
        <w:t>Master Plumbers ACT</w:t>
      </w:r>
    </w:p>
    <w:p w14:paraId="15EE43B3" w14:textId="77777777" w:rsidR="00172AE3" w:rsidRDefault="00172AE3" w:rsidP="00172AE3">
      <w:pPr>
        <w:pStyle w:val="BodyText"/>
      </w:pPr>
      <w:proofErr w:type="spellStart"/>
      <w:r>
        <w:t>Mengineering</w:t>
      </w:r>
      <w:proofErr w:type="spellEnd"/>
    </w:p>
    <w:p w14:paraId="70A7F481" w14:textId="77777777" w:rsidR="00172AE3" w:rsidRDefault="00172AE3" w:rsidP="00172AE3">
      <w:pPr>
        <w:pStyle w:val="BodyText"/>
      </w:pPr>
      <w:proofErr w:type="spellStart"/>
      <w:r>
        <w:t>Menslink</w:t>
      </w:r>
      <w:proofErr w:type="spellEnd"/>
      <w:r>
        <w:t xml:space="preserve"> Inc.</w:t>
      </w:r>
    </w:p>
    <w:p w14:paraId="765BE7D4" w14:textId="77777777" w:rsidR="00172AE3" w:rsidRDefault="00172AE3" w:rsidP="00172AE3">
      <w:pPr>
        <w:pStyle w:val="BodyText"/>
      </w:pPr>
      <w:r>
        <w:t>Mental Health Community Coalition ACT</w:t>
      </w:r>
    </w:p>
    <w:p w14:paraId="3ED9B0AB" w14:textId="77777777" w:rsidR="00172AE3" w:rsidRDefault="00172AE3" w:rsidP="00172AE3">
      <w:pPr>
        <w:pStyle w:val="BodyText"/>
      </w:pPr>
      <w:r>
        <w:t>Mental Health Foundation</w:t>
      </w:r>
    </w:p>
    <w:p w14:paraId="405B6551" w14:textId="77777777" w:rsidR="00172AE3" w:rsidRDefault="00172AE3" w:rsidP="00172AE3">
      <w:pPr>
        <w:pStyle w:val="BodyText"/>
      </w:pPr>
      <w:r>
        <w:t>Mental Illness Education ACT</w:t>
      </w:r>
    </w:p>
    <w:p w14:paraId="0D4A9C10" w14:textId="77777777" w:rsidR="00172AE3" w:rsidRDefault="00172AE3" w:rsidP="00172AE3">
      <w:pPr>
        <w:pStyle w:val="BodyText"/>
      </w:pPr>
      <w:r>
        <w:t>Meridian Inc (formerly AIDS Action Council)</w:t>
      </w:r>
    </w:p>
    <w:p w14:paraId="0251B7CE" w14:textId="77777777" w:rsidR="00172AE3" w:rsidRDefault="00172AE3" w:rsidP="00172AE3">
      <w:pPr>
        <w:pStyle w:val="BodyText"/>
      </w:pPr>
      <w:r>
        <w:lastRenderedPageBreak/>
        <w:t>Nexus Human Services</w:t>
      </w:r>
    </w:p>
    <w:p w14:paraId="140510D6" w14:textId="4E6419E8" w:rsidR="00172AE3" w:rsidRDefault="00172AE3" w:rsidP="00172AE3">
      <w:pPr>
        <w:pStyle w:val="BodyText"/>
      </w:pPr>
      <w:proofErr w:type="spellStart"/>
      <w:r>
        <w:t>Northside</w:t>
      </w:r>
      <w:proofErr w:type="spellEnd"/>
      <w:r>
        <w:t xml:space="preserve"> Community Service Ltd</w:t>
      </w:r>
    </w:p>
    <w:p w14:paraId="2163A1A9" w14:textId="77777777" w:rsidR="00172AE3" w:rsidRDefault="00172AE3" w:rsidP="00172AE3">
      <w:pPr>
        <w:pStyle w:val="BodyText"/>
      </w:pPr>
      <w:r>
        <w:t>Palliative Care ACT</w:t>
      </w:r>
    </w:p>
    <w:p w14:paraId="063D988E" w14:textId="77777777" w:rsidR="00172AE3" w:rsidRDefault="00172AE3" w:rsidP="00172AE3">
      <w:pPr>
        <w:pStyle w:val="BodyText"/>
      </w:pPr>
      <w:proofErr w:type="spellStart"/>
      <w:r>
        <w:t>Parentline</w:t>
      </w:r>
      <w:proofErr w:type="spellEnd"/>
      <w:r>
        <w:t xml:space="preserve"> ACT Inc.</w:t>
      </w:r>
    </w:p>
    <w:p w14:paraId="04122FFE" w14:textId="77777777" w:rsidR="00172AE3" w:rsidRDefault="00172AE3" w:rsidP="00172AE3">
      <w:pPr>
        <w:pStyle w:val="BodyText"/>
      </w:pPr>
      <w:r>
        <w:t>Pegasus Riding for the Disabled Inc.</w:t>
      </w:r>
    </w:p>
    <w:p w14:paraId="48C7E3C9" w14:textId="77777777" w:rsidR="00172AE3" w:rsidRDefault="00172AE3" w:rsidP="00172AE3">
      <w:pPr>
        <w:pStyle w:val="BodyText"/>
      </w:pPr>
      <w:r>
        <w:t>People with Disabilities ACT Inc.</w:t>
      </w:r>
    </w:p>
    <w:p w14:paraId="377A7EEC" w14:textId="77777777" w:rsidR="00172AE3" w:rsidRDefault="00172AE3" w:rsidP="00172AE3">
      <w:pPr>
        <w:pStyle w:val="BodyText"/>
      </w:pPr>
      <w:r>
        <w:t>Perinatal Wellbeing Centre</w:t>
      </w:r>
    </w:p>
    <w:p w14:paraId="7163E299" w14:textId="77777777" w:rsidR="00172AE3" w:rsidRDefault="00172AE3" w:rsidP="00172AE3">
      <w:pPr>
        <w:pStyle w:val="BodyText"/>
      </w:pPr>
      <w:r>
        <w:t>Positive Youth Incorporated</w:t>
      </w:r>
    </w:p>
    <w:p w14:paraId="1FF8F0A2" w14:textId="77777777" w:rsidR="00172AE3" w:rsidRDefault="00172AE3" w:rsidP="00172AE3">
      <w:pPr>
        <w:pStyle w:val="BodyText"/>
      </w:pPr>
      <w:r>
        <w:t>Prisoners Aid (ACT) Inc.</w:t>
      </w:r>
    </w:p>
    <w:p w14:paraId="2C3443CE" w14:textId="77777777" w:rsidR="00172AE3" w:rsidRDefault="00172AE3" w:rsidP="00172AE3">
      <w:pPr>
        <w:pStyle w:val="BodyText"/>
      </w:pPr>
      <w:r>
        <w:t>Rebus Theatre</w:t>
      </w:r>
    </w:p>
    <w:p w14:paraId="6C19FE37" w14:textId="77777777" w:rsidR="00172AE3" w:rsidRDefault="00172AE3" w:rsidP="00172AE3">
      <w:pPr>
        <w:pStyle w:val="BodyText"/>
      </w:pPr>
      <w:r>
        <w:t>Red Nose</w:t>
      </w:r>
    </w:p>
    <w:p w14:paraId="3C3A6FA7" w14:textId="77777777" w:rsidR="00172AE3" w:rsidRDefault="00172AE3" w:rsidP="00172AE3">
      <w:pPr>
        <w:pStyle w:val="BodyText"/>
      </w:pPr>
      <w:r>
        <w:t>Relationships Australia Canberra and Region Inc.</w:t>
      </w:r>
    </w:p>
    <w:p w14:paraId="28DA3442" w14:textId="77777777" w:rsidR="00172AE3" w:rsidRDefault="00172AE3" w:rsidP="00172AE3">
      <w:pPr>
        <w:pStyle w:val="BodyText"/>
      </w:pPr>
      <w:r>
        <w:t>Religious Society of Friends Canberra Inc.</w:t>
      </w:r>
    </w:p>
    <w:p w14:paraId="5613929B" w14:textId="77777777" w:rsidR="00172AE3" w:rsidRDefault="00172AE3" w:rsidP="00172AE3">
      <w:pPr>
        <w:pStyle w:val="BodyText"/>
      </w:pPr>
      <w:r>
        <w:t>RSI &amp; Overuse Injury Association of the ACT, Inc.</w:t>
      </w:r>
    </w:p>
    <w:p w14:paraId="47EC1ADA" w14:textId="77777777" w:rsidR="00172AE3" w:rsidRDefault="00172AE3" w:rsidP="00172AE3">
      <w:pPr>
        <w:pStyle w:val="BodyText"/>
      </w:pPr>
      <w:r>
        <w:t>Sexual Health &amp; Family Planning ACT Inc.</w:t>
      </w:r>
    </w:p>
    <w:p w14:paraId="47CEEF2B" w14:textId="77777777" w:rsidR="00172AE3" w:rsidRDefault="00172AE3" w:rsidP="00172AE3">
      <w:pPr>
        <w:pStyle w:val="BodyText"/>
      </w:pPr>
      <w:r>
        <w:t>Sharing Places Inc.</w:t>
      </w:r>
    </w:p>
    <w:p w14:paraId="68BA1385" w14:textId="77777777" w:rsidR="00172AE3" w:rsidRDefault="00172AE3" w:rsidP="00172AE3">
      <w:pPr>
        <w:pStyle w:val="BodyText"/>
      </w:pPr>
      <w:proofErr w:type="spellStart"/>
      <w:r>
        <w:t>Softlaw</w:t>
      </w:r>
      <w:proofErr w:type="spellEnd"/>
      <w:r>
        <w:t xml:space="preserve"> Community Projects Limited</w:t>
      </w:r>
    </w:p>
    <w:p w14:paraId="458BB96C" w14:textId="77777777" w:rsidR="00172AE3" w:rsidRDefault="00172AE3" w:rsidP="00172AE3">
      <w:pPr>
        <w:pStyle w:val="BodyText"/>
      </w:pPr>
      <w:r>
        <w:t>St John's Care</w:t>
      </w:r>
    </w:p>
    <w:p w14:paraId="1C55317D" w14:textId="77777777" w:rsidR="00172AE3" w:rsidRDefault="00172AE3" w:rsidP="00172AE3">
      <w:pPr>
        <w:pStyle w:val="BodyText"/>
      </w:pPr>
      <w:r>
        <w:t>St Vincent de Paul Society Canberra/Goulburn</w:t>
      </w:r>
    </w:p>
    <w:p w14:paraId="0B58464E" w14:textId="3AB8D794" w:rsidR="00172AE3" w:rsidRDefault="00172AE3" w:rsidP="00172AE3">
      <w:pPr>
        <w:pStyle w:val="BodyText"/>
      </w:pPr>
      <w:r>
        <w:t>Technology for Ageing and Disability (ACT) Inc</w:t>
      </w:r>
      <w:r w:rsidR="00816097">
        <w:t>.</w:t>
      </w:r>
    </w:p>
    <w:p w14:paraId="548DD329" w14:textId="77777777" w:rsidR="00172AE3" w:rsidRDefault="00172AE3" w:rsidP="00172AE3">
      <w:pPr>
        <w:pStyle w:val="BodyText"/>
      </w:pPr>
      <w:r>
        <w:t>Ted Noffs Foundation</w:t>
      </w:r>
    </w:p>
    <w:p w14:paraId="5FEAA7E8" w14:textId="77777777" w:rsidR="00172AE3" w:rsidRDefault="00172AE3" w:rsidP="00172AE3">
      <w:pPr>
        <w:pStyle w:val="BodyText"/>
      </w:pPr>
      <w:r>
        <w:t>Tenants' Union ACT</w:t>
      </w:r>
    </w:p>
    <w:p w14:paraId="48384B38" w14:textId="77777777" w:rsidR="00172AE3" w:rsidRDefault="00172AE3" w:rsidP="00172AE3">
      <w:pPr>
        <w:pStyle w:val="BodyText"/>
      </w:pPr>
      <w:r>
        <w:t>The Cancer Council ACT</w:t>
      </w:r>
    </w:p>
    <w:p w14:paraId="32AA7850" w14:textId="77777777" w:rsidR="00172AE3" w:rsidRDefault="00172AE3" w:rsidP="00172AE3">
      <w:pPr>
        <w:pStyle w:val="BodyText"/>
      </w:pPr>
      <w:r>
        <w:t>The Mill House</w:t>
      </w:r>
    </w:p>
    <w:p w14:paraId="50D66E27" w14:textId="77777777" w:rsidR="00172AE3" w:rsidRDefault="00172AE3" w:rsidP="00172AE3">
      <w:pPr>
        <w:pStyle w:val="BodyText"/>
      </w:pPr>
      <w:r>
        <w:t>The Smith Family</w:t>
      </w:r>
    </w:p>
    <w:p w14:paraId="4D4CA6E2" w14:textId="77777777" w:rsidR="00172AE3" w:rsidRDefault="00172AE3" w:rsidP="00172AE3">
      <w:pPr>
        <w:pStyle w:val="BodyText"/>
      </w:pPr>
      <w:r>
        <w:t>TJILLARI Justice Aboriginal Corporation</w:t>
      </w:r>
    </w:p>
    <w:p w14:paraId="10AB0857" w14:textId="77777777" w:rsidR="00172AE3" w:rsidRDefault="00172AE3" w:rsidP="00172AE3">
      <w:pPr>
        <w:pStyle w:val="BodyText"/>
      </w:pPr>
      <w:r>
        <w:t>Toora Women Inc.</w:t>
      </w:r>
    </w:p>
    <w:p w14:paraId="0C6BBC16" w14:textId="60331C3C" w:rsidR="00172AE3" w:rsidRDefault="00172AE3" w:rsidP="00172AE3">
      <w:pPr>
        <w:pStyle w:val="BodyText"/>
      </w:pPr>
      <w:r>
        <w:lastRenderedPageBreak/>
        <w:t>Tuggeranong Link Community Houses and Centres Inc</w:t>
      </w:r>
      <w:r w:rsidR="00816097">
        <w:t>.</w:t>
      </w:r>
    </w:p>
    <w:p w14:paraId="1C1B609A" w14:textId="77777777" w:rsidR="00172AE3" w:rsidRDefault="00172AE3" w:rsidP="00172AE3">
      <w:pPr>
        <w:pStyle w:val="BodyText"/>
      </w:pPr>
      <w:r>
        <w:t>UCA Canberra Region Presbytery</w:t>
      </w:r>
    </w:p>
    <w:p w14:paraId="6155A7CB" w14:textId="77777777" w:rsidR="00172AE3" w:rsidRDefault="00172AE3" w:rsidP="00172AE3">
      <w:pPr>
        <w:pStyle w:val="BodyText"/>
      </w:pPr>
      <w:proofErr w:type="spellStart"/>
      <w:r>
        <w:t>UnionsACT</w:t>
      </w:r>
      <w:proofErr w:type="spellEnd"/>
    </w:p>
    <w:p w14:paraId="2E130B43" w14:textId="77777777" w:rsidR="00172AE3" w:rsidRDefault="00172AE3" w:rsidP="00172AE3">
      <w:pPr>
        <w:pStyle w:val="BodyText"/>
      </w:pPr>
      <w:r>
        <w:t>Uniting</w:t>
      </w:r>
    </w:p>
    <w:p w14:paraId="2BA3CE20" w14:textId="77777777" w:rsidR="00172AE3" w:rsidRDefault="00172AE3" w:rsidP="00172AE3">
      <w:pPr>
        <w:pStyle w:val="BodyText"/>
      </w:pPr>
      <w:r>
        <w:t>UnitingCare Kippax</w:t>
      </w:r>
    </w:p>
    <w:p w14:paraId="462771B9" w14:textId="77777777" w:rsidR="00172AE3" w:rsidRDefault="00172AE3" w:rsidP="00172AE3">
      <w:pPr>
        <w:pStyle w:val="BodyText"/>
      </w:pPr>
      <w:proofErr w:type="spellStart"/>
      <w:r>
        <w:t>VolunteeringACT</w:t>
      </w:r>
      <w:proofErr w:type="spellEnd"/>
    </w:p>
    <w:p w14:paraId="7242A6B6" w14:textId="77777777" w:rsidR="00172AE3" w:rsidRDefault="00172AE3" w:rsidP="00172AE3">
      <w:pPr>
        <w:pStyle w:val="BodyText"/>
      </w:pPr>
      <w:r>
        <w:t>Warehouse Circus Inc.</w:t>
      </w:r>
    </w:p>
    <w:p w14:paraId="02029286" w14:textId="77777777" w:rsidR="00172AE3" w:rsidRDefault="00172AE3" w:rsidP="00172AE3">
      <w:pPr>
        <w:pStyle w:val="BodyText"/>
      </w:pPr>
      <w:r>
        <w:t>Wellways Australia</w:t>
      </w:r>
    </w:p>
    <w:p w14:paraId="37BBE2A4" w14:textId="77777777" w:rsidR="00172AE3" w:rsidRDefault="00172AE3" w:rsidP="00172AE3">
      <w:pPr>
        <w:pStyle w:val="BodyText"/>
      </w:pPr>
      <w:r>
        <w:t>Woden Community Service Inc.</w:t>
      </w:r>
    </w:p>
    <w:p w14:paraId="3DF27DC1" w14:textId="77777777" w:rsidR="00172AE3" w:rsidRDefault="00172AE3" w:rsidP="00172AE3">
      <w:pPr>
        <w:pStyle w:val="BodyText"/>
      </w:pPr>
      <w:r>
        <w:t>Women With Disabilities ACT</w:t>
      </w:r>
    </w:p>
    <w:p w14:paraId="1ACF2D3B" w14:textId="77777777" w:rsidR="00172AE3" w:rsidRDefault="00172AE3" w:rsidP="00172AE3">
      <w:pPr>
        <w:pStyle w:val="BodyText"/>
      </w:pPr>
      <w:r>
        <w:t>Women's Centre for Health Matters Inc.</w:t>
      </w:r>
    </w:p>
    <w:p w14:paraId="1906FB4A" w14:textId="1423F7E9" w:rsidR="00172AE3" w:rsidRDefault="00172AE3" w:rsidP="00172AE3">
      <w:pPr>
        <w:pStyle w:val="BodyText"/>
      </w:pPr>
      <w:r>
        <w:t>Women's Electoral Lobby</w:t>
      </w:r>
      <w:r w:rsidR="003E3CBE">
        <w:t xml:space="preserve"> </w:t>
      </w:r>
      <w:r>
        <w:t>(Australia), Inc</w:t>
      </w:r>
      <w:r w:rsidR="00816097">
        <w:t>.</w:t>
      </w:r>
    </w:p>
    <w:p w14:paraId="3BE30AF8" w14:textId="77777777" w:rsidR="00172AE3" w:rsidRDefault="00172AE3" w:rsidP="00172AE3">
      <w:pPr>
        <w:pStyle w:val="BodyText"/>
      </w:pPr>
      <w:r>
        <w:t>Women's Legal Centre (ACT Region) Inc.</w:t>
      </w:r>
    </w:p>
    <w:p w14:paraId="102891B5" w14:textId="77777777" w:rsidR="00172AE3" w:rsidRDefault="00172AE3" w:rsidP="00172AE3">
      <w:pPr>
        <w:pStyle w:val="BodyText"/>
      </w:pPr>
      <w:proofErr w:type="spellStart"/>
      <w:r>
        <w:t>Yeddung</w:t>
      </w:r>
      <w:proofErr w:type="spellEnd"/>
      <w:r>
        <w:t xml:space="preserve"> Mura Aboriginal Corporation</w:t>
      </w:r>
    </w:p>
    <w:p w14:paraId="7F6A7669" w14:textId="77777777" w:rsidR="00172AE3" w:rsidRDefault="00172AE3" w:rsidP="00172AE3">
      <w:pPr>
        <w:pStyle w:val="BodyText"/>
      </w:pPr>
      <w:r>
        <w:t>Youth Coalition of the ACT</w:t>
      </w:r>
    </w:p>
    <w:p w14:paraId="13DD2B4E" w14:textId="324D9A0C" w:rsidR="00172AE3" w:rsidRPr="004B1B5C" w:rsidRDefault="00172AE3" w:rsidP="00172AE3">
      <w:pPr>
        <w:pStyle w:val="BodyText"/>
      </w:pPr>
      <w:r>
        <w:t>YWCA Canberra</w:t>
      </w:r>
    </w:p>
    <w:p w14:paraId="419A3722" w14:textId="122C37DF" w:rsidR="00485624" w:rsidRDefault="00485624" w:rsidP="00CB766E">
      <w:pPr>
        <w:pStyle w:val="Heading2"/>
      </w:pPr>
      <w:bookmarkStart w:id="121" w:name="_Toc55468950"/>
      <w:r w:rsidRPr="004B1B5C">
        <w:t>Affiliate Members</w:t>
      </w:r>
      <w:bookmarkEnd w:id="121"/>
      <w:r w:rsidRPr="004B1B5C">
        <w:t xml:space="preserve"> </w:t>
      </w:r>
    </w:p>
    <w:p w14:paraId="456821BB" w14:textId="751F83D4" w:rsidR="00541FFF" w:rsidRDefault="00541FFF" w:rsidP="00541FFF">
      <w:pPr>
        <w:pStyle w:val="BodyText"/>
      </w:pPr>
      <w:r>
        <w:t>Victim Support ACT</w:t>
      </w:r>
    </w:p>
    <w:p w14:paraId="55115087" w14:textId="4473A28D" w:rsidR="00541FFF" w:rsidRPr="00541FFF" w:rsidRDefault="00541FFF" w:rsidP="00541FFF">
      <w:pPr>
        <w:pStyle w:val="BodyText"/>
      </w:pPr>
      <w:proofErr w:type="spellStart"/>
      <w:r>
        <w:t>Wellcare</w:t>
      </w:r>
      <w:proofErr w:type="spellEnd"/>
      <w:r>
        <w:t xml:space="preserve"> Australia</w:t>
      </w:r>
    </w:p>
    <w:p w14:paraId="20C317C6" w14:textId="77777777" w:rsidR="00485624" w:rsidRPr="004B1B5C" w:rsidRDefault="00485624" w:rsidP="00CB766E">
      <w:pPr>
        <w:pStyle w:val="Heading2"/>
      </w:pPr>
      <w:bookmarkStart w:id="122" w:name="_Toc55468951"/>
      <w:r w:rsidRPr="004B1B5C">
        <w:t>Associate Members</w:t>
      </w:r>
      <w:bookmarkEnd w:id="122"/>
    </w:p>
    <w:p w14:paraId="29379B5D" w14:textId="77777777" w:rsidR="00A45945" w:rsidRDefault="00A45945" w:rsidP="00A45945">
      <w:pPr>
        <w:pStyle w:val="BodyText"/>
      </w:pPr>
      <w:r>
        <w:t xml:space="preserve">Z. </w:t>
      </w:r>
      <w:proofErr w:type="spellStart"/>
      <w:r>
        <w:t>Adamaly</w:t>
      </w:r>
      <w:proofErr w:type="spellEnd"/>
    </w:p>
    <w:p w14:paraId="55501660" w14:textId="77777777" w:rsidR="00A45945" w:rsidRDefault="00A45945" w:rsidP="00A45945">
      <w:pPr>
        <w:pStyle w:val="BodyText"/>
      </w:pPr>
      <w:r>
        <w:t>C. Aitchison</w:t>
      </w:r>
    </w:p>
    <w:p w14:paraId="7C7747AC" w14:textId="77777777" w:rsidR="00A45945" w:rsidRDefault="00A45945" w:rsidP="00A45945">
      <w:pPr>
        <w:pStyle w:val="BodyText"/>
      </w:pPr>
      <w:r>
        <w:t>C. Ansted</w:t>
      </w:r>
    </w:p>
    <w:p w14:paraId="070599C8" w14:textId="77777777" w:rsidR="00A45945" w:rsidRDefault="00A45945" w:rsidP="00A45945">
      <w:pPr>
        <w:pStyle w:val="BodyText"/>
      </w:pPr>
      <w:r>
        <w:t>V. Begonja</w:t>
      </w:r>
    </w:p>
    <w:p w14:paraId="7CE950B7" w14:textId="77777777" w:rsidR="00A45945" w:rsidRDefault="00A45945" w:rsidP="00A45945">
      <w:pPr>
        <w:pStyle w:val="BodyText"/>
      </w:pPr>
      <w:r>
        <w:t>J. Carty</w:t>
      </w:r>
    </w:p>
    <w:p w14:paraId="1DCA6C20" w14:textId="77777777" w:rsidR="00A45945" w:rsidRDefault="00A45945" w:rsidP="00A45945">
      <w:pPr>
        <w:pStyle w:val="BodyText"/>
      </w:pPr>
      <w:r>
        <w:t>L. Church</w:t>
      </w:r>
    </w:p>
    <w:p w14:paraId="79A2D3F9" w14:textId="77777777" w:rsidR="00A45945" w:rsidRDefault="00A45945" w:rsidP="00A45945">
      <w:pPr>
        <w:pStyle w:val="BodyText"/>
      </w:pPr>
      <w:r>
        <w:lastRenderedPageBreak/>
        <w:t>K. Cox</w:t>
      </w:r>
    </w:p>
    <w:p w14:paraId="76AAFB2E" w14:textId="77777777" w:rsidR="00A45945" w:rsidRDefault="00A45945" w:rsidP="00A45945">
      <w:pPr>
        <w:pStyle w:val="BodyText"/>
      </w:pPr>
      <w:r>
        <w:t>J. Craig</w:t>
      </w:r>
    </w:p>
    <w:p w14:paraId="1872FA24" w14:textId="77777777" w:rsidR="00A45945" w:rsidRDefault="00A45945" w:rsidP="00A45945">
      <w:pPr>
        <w:pStyle w:val="BodyText"/>
      </w:pPr>
      <w:r>
        <w:t>J. Crawford</w:t>
      </w:r>
    </w:p>
    <w:p w14:paraId="0DF2F63F" w14:textId="77777777" w:rsidR="00A45945" w:rsidRDefault="00A45945" w:rsidP="00A45945">
      <w:pPr>
        <w:pStyle w:val="BodyText"/>
      </w:pPr>
      <w:r>
        <w:t>M. Douglas</w:t>
      </w:r>
    </w:p>
    <w:p w14:paraId="3CDD8715" w14:textId="77777777" w:rsidR="00A45945" w:rsidRDefault="00A45945" w:rsidP="00A45945">
      <w:pPr>
        <w:pStyle w:val="BodyText"/>
      </w:pPr>
      <w:r>
        <w:t>P. Dwyer</w:t>
      </w:r>
    </w:p>
    <w:p w14:paraId="19941350" w14:textId="77777777" w:rsidR="00A45945" w:rsidRDefault="00A45945" w:rsidP="00A45945">
      <w:pPr>
        <w:pStyle w:val="BodyText"/>
      </w:pPr>
      <w:r>
        <w:t>J. Esdaile</w:t>
      </w:r>
    </w:p>
    <w:p w14:paraId="60B5A001" w14:textId="77777777" w:rsidR="00A45945" w:rsidRDefault="00A45945" w:rsidP="00A45945">
      <w:pPr>
        <w:pStyle w:val="BodyText"/>
      </w:pPr>
      <w:r>
        <w:t>A. Gupta</w:t>
      </w:r>
    </w:p>
    <w:p w14:paraId="32C82C31" w14:textId="77777777" w:rsidR="00A45945" w:rsidRDefault="00A45945" w:rsidP="00A45945">
      <w:pPr>
        <w:pStyle w:val="BodyText"/>
      </w:pPr>
      <w:r>
        <w:t>M. Hansen</w:t>
      </w:r>
    </w:p>
    <w:p w14:paraId="445427DF" w14:textId="77777777" w:rsidR="00A45945" w:rsidRDefault="00A45945" w:rsidP="00A45945">
      <w:pPr>
        <w:pStyle w:val="BodyText"/>
      </w:pPr>
      <w:r>
        <w:t>L. Hemmings</w:t>
      </w:r>
    </w:p>
    <w:p w14:paraId="6B8A6835" w14:textId="77777777" w:rsidR="00A45945" w:rsidRDefault="00A45945" w:rsidP="00A45945">
      <w:pPr>
        <w:pStyle w:val="BodyText"/>
      </w:pPr>
      <w:r>
        <w:t>P. Humphries</w:t>
      </w:r>
    </w:p>
    <w:p w14:paraId="37CC9D0F" w14:textId="77777777" w:rsidR="00A45945" w:rsidRDefault="00A45945" w:rsidP="00A45945">
      <w:pPr>
        <w:pStyle w:val="BodyText"/>
      </w:pPr>
      <w:r>
        <w:t xml:space="preserve">L. </w:t>
      </w:r>
      <w:proofErr w:type="spellStart"/>
      <w:r>
        <w:t>Jard</w:t>
      </w:r>
      <w:proofErr w:type="spellEnd"/>
    </w:p>
    <w:p w14:paraId="3FB22031" w14:textId="77777777" w:rsidR="00A45945" w:rsidRDefault="00A45945" w:rsidP="00A45945">
      <w:pPr>
        <w:pStyle w:val="BodyText"/>
      </w:pPr>
      <w:r>
        <w:t>P. Kendall</w:t>
      </w:r>
    </w:p>
    <w:p w14:paraId="2F89C62D" w14:textId="77777777" w:rsidR="00A45945" w:rsidRDefault="00A45945" w:rsidP="00A45945">
      <w:pPr>
        <w:pStyle w:val="BodyText"/>
      </w:pPr>
      <w:r>
        <w:t>J. Kitchin</w:t>
      </w:r>
    </w:p>
    <w:p w14:paraId="53848609" w14:textId="77777777" w:rsidR="00A45945" w:rsidRDefault="00A45945" w:rsidP="00A45945">
      <w:pPr>
        <w:pStyle w:val="BodyText"/>
      </w:pPr>
      <w:r>
        <w:t>D. Lucas</w:t>
      </w:r>
    </w:p>
    <w:p w14:paraId="1E16F15F" w14:textId="77777777" w:rsidR="00A45945" w:rsidRDefault="00A45945" w:rsidP="00A45945">
      <w:pPr>
        <w:pStyle w:val="BodyText"/>
      </w:pPr>
      <w:r>
        <w:t>K. Lyttle</w:t>
      </w:r>
    </w:p>
    <w:p w14:paraId="713684C7" w14:textId="77777777" w:rsidR="00A45945" w:rsidRDefault="00A45945" w:rsidP="00A45945">
      <w:pPr>
        <w:pStyle w:val="BodyText"/>
      </w:pPr>
      <w:r>
        <w:t>J. McGee</w:t>
      </w:r>
    </w:p>
    <w:p w14:paraId="5390BA22" w14:textId="77777777" w:rsidR="00A45945" w:rsidRDefault="00A45945" w:rsidP="00A45945">
      <w:pPr>
        <w:pStyle w:val="BodyText"/>
      </w:pPr>
      <w:r>
        <w:t>A. McLaughlin</w:t>
      </w:r>
    </w:p>
    <w:p w14:paraId="72417D4B" w14:textId="77777777" w:rsidR="00A45945" w:rsidRDefault="00A45945" w:rsidP="00A45945">
      <w:pPr>
        <w:pStyle w:val="BodyText"/>
      </w:pPr>
      <w:r>
        <w:t>P. Messent</w:t>
      </w:r>
    </w:p>
    <w:p w14:paraId="5570A95F" w14:textId="77777777" w:rsidR="00A45945" w:rsidRDefault="00A45945" w:rsidP="00A45945">
      <w:pPr>
        <w:pStyle w:val="BodyText"/>
      </w:pPr>
      <w:r>
        <w:t>C. Moore</w:t>
      </w:r>
    </w:p>
    <w:p w14:paraId="5E1E768E" w14:textId="77777777" w:rsidR="00A45945" w:rsidRDefault="00A45945" w:rsidP="00A45945">
      <w:pPr>
        <w:pStyle w:val="BodyText"/>
      </w:pPr>
      <w:r>
        <w:t>L. O'Brien</w:t>
      </w:r>
    </w:p>
    <w:p w14:paraId="51B705A5" w14:textId="77777777" w:rsidR="00A45945" w:rsidRDefault="00A45945" w:rsidP="00A45945">
      <w:pPr>
        <w:pStyle w:val="BodyText"/>
      </w:pPr>
      <w:r>
        <w:t xml:space="preserve">K. </w:t>
      </w:r>
      <w:proofErr w:type="spellStart"/>
      <w:r>
        <w:t>Ormston</w:t>
      </w:r>
      <w:proofErr w:type="spellEnd"/>
    </w:p>
    <w:p w14:paraId="75605F88" w14:textId="77777777" w:rsidR="00A45945" w:rsidRDefault="00A45945" w:rsidP="00A45945">
      <w:pPr>
        <w:pStyle w:val="BodyText"/>
      </w:pPr>
      <w:r>
        <w:t>B. Orr</w:t>
      </w:r>
    </w:p>
    <w:p w14:paraId="0D3DE762" w14:textId="77777777" w:rsidR="00A45945" w:rsidRDefault="00A45945" w:rsidP="00A45945">
      <w:pPr>
        <w:pStyle w:val="BodyText"/>
      </w:pPr>
      <w:r>
        <w:t>R. Refshauge</w:t>
      </w:r>
    </w:p>
    <w:p w14:paraId="1AE26190" w14:textId="77777777" w:rsidR="00A45945" w:rsidRDefault="00A45945" w:rsidP="00A45945">
      <w:pPr>
        <w:pStyle w:val="BodyText"/>
      </w:pPr>
      <w:r>
        <w:t xml:space="preserve">P. K. </w:t>
      </w:r>
      <w:proofErr w:type="spellStart"/>
      <w:r>
        <w:t>Saggu</w:t>
      </w:r>
      <w:proofErr w:type="spellEnd"/>
    </w:p>
    <w:p w14:paraId="79C5854F" w14:textId="77777777" w:rsidR="00A45945" w:rsidRDefault="00A45945" w:rsidP="00A45945">
      <w:pPr>
        <w:pStyle w:val="BodyText"/>
      </w:pPr>
      <w:r>
        <w:t>E. Samra</w:t>
      </w:r>
    </w:p>
    <w:p w14:paraId="29982A27" w14:textId="77777777" w:rsidR="00A45945" w:rsidRDefault="00A45945" w:rsidP="00A45945">
      <w:pPr>
        <w:pStyle w:val="BodyText"/>
      </w:pPr>
      <w:r>
        <w:t>C. Sefian</w:t>
      </w:r>
    </w:p>
    <w:p w14:paraId="4D95D6C9" w14:textId="77777777" w:rsidR="00A45945" w:rsidRDefault="00A45945" w:rsidP="00A45945">
      <w:pPr>
        <w:pStyle w:val="BodyText"/>
      </w:pPr>
      <w:r>
        <w:t>B. Slatyer</w:t>
      </w:r>
    </w:p>
    <w:p w14:paraId="085DB4D7" w14:textId="77777777" w:rsidR="00A45945" w:rsidRDefault="00A45945" w:rsidP="00A45945">
      <w:pPr>
        <w:pStyle w:val="BodyText"/>
      </w:pPr>
      <w:r>
        <w:lastRenderedPageBreak/>
        <w:t>G. Stevens</w:t>
      </w:r>
    </w:p>
    <w:p w14:paraId="0DEF4B17" w14:textId="77777777" w:rsidR="00A45945" w:rsidRDefault="00A45945" w:rsidP="00A45945">
      <w:pPr>
        <w:pStyle w:val="BodyText"/>
      </w:pPr>
      <w:r>
        <w:t>H. Swift</w:t>
      </w:r>
    </w:p>
    <w:p w14:paraId="30206090" w14:textId="77777777" w:rsidR="00A45945" w:rsidRDefault="00A45945" w:rsidP="00A45945">
      <w:pPr>
        <w:pStyle w:val="BodyText"/>
      </w:pPr>
      <w:r>
        <w:t>R. Vassarotti</w:t>
      </w:r>
    </w:p>
    <w:p w14:paraId="00EA2381" w14:textId="6525386C" w:rsidR="000438EB" w:rsidRDefault="00A45945" w:rsidP="00A45945">
      <w:pPr>
        <w:pStyle w:val="BodyText"/>
      </w:pPr>
      <w:r>
        <w:t>E. Wensing</w:t>
      </w:r>
    </w:p>
    <w:p w14:paraId="1069BB9A" w14:textId="77777777" w:rsidR="00D50EE5" w:rsidRPr="005C0461" w:rsidRDefault="00D50EE5" w:rsidP="00D50EE5">
      <w:pPr>
        <w:pStyle w:val="Heading2"/>
      </w:pPr>
      <w:bookmarkStart w:id="123" w:name="_Toc55468952"/>
      <w:r w:rsidRPr="005C0461">
        <w:t>Member numbers for 20</w:t>
      </w:r>
      <w:r>
        <w:t>19</w:t>
      </w:r>
      <w:r w:rsidRPr="005C0461">
        <w:t>-</w:t>
      </w:r>
      <w:r>
        <w:t>20</w:t>
      </w:r>
      <w:bookmarkEnd w:id="123"/>
    </w:p>
    <w:p w14:paraId="434EB645" w14:textId="5846DF43" w:rsidR="00D50EE5" w:rsidRPr="00325DDE" w:rsidRDefault="00D50EE5" w:rsidP="00D50EE5">
      <w:pPr>
        <w:pStyle w:val="ListBullet"/>
      </w:pPr>
      <w:r w:rsidRPr="00325DDE">
        <w:t xml:space="preserve">Associates: </w:t>
      </w:r>
      <w:r w:rsidR="00325DDE" w:rsidRPr="00325DDE">
        <w:t>37</w:t>
      </w:r>
      <w:r w:rsidRPr="00325DDE">
        <w:t xml:space="preserve"> (</w:t>
      </w:r>
      <w:r w:rsidR="00325DDE" w:rsidRPr="00325DDE">
        <w:t>5</w:t>
      </w:r>
      <w:r w:rsidRPr="00325DDE">
        <w:t xml:space="preserve"> new)</w:t>
      </w:r>
    </w:p>
    <w:p w14:paraId="3DB35F2A" w14:textId="5E4201D3" w:rsidR="00D50EE5" w:rsidRPr="00325DDE" w:rsidRDefault="00D50EE5" w:rsidP="00D50EE5">
      <w:pPr>
        <w:pStyle w:val="ListBullet"/>
      </w:pPr>
      <w:r w:rsidRPr="00325DDE">
        <w:t xml:space="preserve">Organisations: </w:t>
      </w:r>
      <w:r w:rsidR="00325DDE" w:rsidRPr="00325DDE">
        <w:t>122</w:t>
      </w:r>
      <w:r w:rsidRPr="00325DDE">
        <w:t xml:space="preserve"> (</w:t>
      </w:r>
      <w:r w:rsidR="00325DDE" w:rsidRPr="00325DDE">
        <w:t>5</w:t>
      </w:r>
      <w:r w:rsidRPr="00325DDE">
        <w:t xml:space="preserve"> new)</w:t>
      </w:r>
    </w:p>
    <w:p w14:paraId="4D647D7D" w14:textId="47AD01C7" w:rsidR="00BA2FF0" w:rsidRDefault="00D50EE5" w:rsidP="00686C7A">
      <w:pPr>
        <w:pStyle w:val="ListBullet"/>
      </w:pPr>
      <w:r w:rsidRPr="00325DDE">
        <w:t xml:space="preserve">Affiliates: </w:t>
      </w:r>
      <w:r w:rsidR="006F6A0B" w:rsidRPr="00325DDE">
        <w:t>2</w:t>
      </w:r>
    </w:p>
    <w:p w14:paraId="6C22D3CC" w14:textId="6C72B8E2" w:rsidR="008155B9" w:rsidRDefault="008155B9" w:rsidP="008155B9">
      <w:pPr>
        <w:pStyle w:val="BodyText"/>
      </w:pPr>
    </w:p>
    <w:sectPr w:rsidR="008155B9" w:rsidSect="002C4E3A">
      <w:footerReference w:type="even" r:id="rId55"/>
      <w:footerReference w:type="default" r:id="rId56"/>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BD0C6" w14:textId="77777777" w:rsidR="0043663C" w:rsidRDefault="0043663C">
      <w:r>
        <w:separator/>
      </w:r>
    </w:p>
  </w:endnote>
  <w:endnote w:type="continuationSeparator" w:id="0">
    <w:p w14:paraId="680226E8" w14:textId="77777777" w:rsidR="0043663C" w:rsidRDefault="0043663C">
      <w:r>
        <w:continuationSeparator/>
      </w:r>
    </w:p>
  </w:endnote>
  <w:endnote w:type="continuationNotice" w:id="1">
    <w:p w14:paraId="29F98B9F" w14:textId="77777777" w:rsidR="0043663C" w:rsidRDefault="00436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B2CF7" w14:textId="77777777" w:rsidR="00F35CA9" w:rsidRDefault="00F35CA9"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48E1BD" w14:textId="77777777" w:rsidR="00F35CA9" w:rsidRDefault="00F35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4096" w14:textId="77777777" w:rsidR="00F35CA9" w:rsidRDefault="00F35CA9"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67B18E" w14:textId="77777777" w:rsidR="00F35CA9" w:rsidRDefault="00F35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EB06C" w14:textId="77777777" w:rsidR="0043663C" w:rsidRDefault="0043663C">
      <w:r>
        <w:separator/>
      </w:r>
    </w:p>
  </w:footnote>
  <w:footnote w:type="continuationSeparator" w:id="0">
    <w:p w14:paraId="2EAB5ECD" w14:textId="77777777" w:rsidR="0043663C" w:rsidRDefault="0043663C">
      <w:r>
        <w:continuationSeparator/>
      </w:r>
    </w:p>
  </w:footnote>
  <w:footnote w:type="continuationNotice" w:id="1">
    <w:p w14:paraId="38C5D230" w14:textId="77777777" w:rsidR="0043663C" w:rsidRDefault="004366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372A6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hybridMultilevel"/>
    <w:tmpl w:val="F10CE0A8"/>
    <w:lvl w:ilvl="0" w:tplc="AAE0E962">
      <w:start w:val="1"/>
      <w:numFmt w:val="lowerLetter"/>
      <w:pStyle w:val="BlockText-ListLetter"/>
      <w:lvlText w:val="%1."/>
      <w:lvlJc w:val="left"/>
      <w:pPr>
        <w:tabs>
          <w:tab w:val="num" w:pos="1134"/>
        </w:tabs>
        <w:ind w:left="1134" w:hanging="567"/>
      </w:pPr>
      <w:rPr>
        <w:rFonts w:cs="Times New Roman" w:hint="default"/>
      </w:rPr>
    </w:lvl>
    <w:lvl w:ilvl="1" w:tplc="EDAEBDD0">
      <w:start w:val="1"/>
      <w:numFmt w:val="lowerLetter"/>
      <w:pStyle w:val="BlockText-ListLetter2"/>
      <w:lvlText w:val="%2."/>
      <w:lvlJc w:val="left"/>
      <w:pPr>
        <w:tabs>
          <w:tab w:val="num" w:pos="1701"/>
        </w:tabs>
        <w:ind w:left="1701" w:hanging="567"/>
      </w:pPr>
      <w:rPr>
        <w:rFonts w:cs="Times New Roman" w:hint="default"/>
      </w:rPr>
    </w:lvl>
    <w:lvl w:ilvl="2" w:tplc="646E2B66">
      <w:start w:val="1"/>
      <w:numFmt w:val="lowerLetter"/>
      <w:pStyle w:val="BlockText-ListLetter3"/>
      <w:lvlText w:val="%3."/>
      <w:lvlJc w:val="left"/>
      <w:pPr>
        <w:tabs>
          <w:tab w:val="num" w:pos="2268"/>
        </w:tabs>
        <w:ind w:left="2268" w:hanging="567"/>
      </w:pPr>
      <w:rPr>
        <w:rFonts w:cs="Times New Roman" w:hint="default"/>
      </w:rPr>
    </w:lvl>
    <w:lvl w:ilvl="3" w:tplc="37FE5E24">
      <w:start w:val="1"/>
      <w:numFmt w:val="lowerLetter"/>
      <w:pStyle w:val="BlockText-ListLetter4"/>
      <w:lvlText w:val="%4."/>
      <w:lvlJc w:val="left"/>
      <w:pPr>
        <w:tabs>
          <w:tab w:val="num" w:pos="2835"/>
        </w:tabs>
        <w:ind w:left="2835" w:hanging="567"/>
      </w:pPr>
      <w:rPr>
        <w:rFonts w:cs="Times New Roman" w:hint="default"/>
      </w:rPr>
    </w:lvl>
    <w:lvl w:ilvl="4" w:tplc="158263AC">
      <w:start w:val="1"/>
      <w:numFmt w:val="lowerLetter"/>
      <w:pStyle w:val="BlockText-ListLetter5"/>
      <w:lvlText w:val="%5."/>
      <w:lvlJc w:val="left"/>
      <w:pPr>
        <w:tabs>
          <w:tab w:val="num" w:pos="3402"/>
        </w:tabs>
        <w:ind w:left="3402" w:hanging="567"/>
      </w:pPr>
      <w:rPr>
        <w:rFonts w:cs="Times New Roman" w:hint="default"/>
      </w:rPr>
    </w:lvl>
    <w:lvl w:ilvl="5" w:tplc="2006D1A6">
      <w:start w:val="1"/>
      <w:numFmt w:val="none"/>
      <w:lvlText w:val=""/>
      <w:lvlJc w:val="left"/>
      <w:pPr>
        <w:tabs>
          <w:tab w:val="num" w:pos="2160"/>
        </w:tabs>
        <w:ind w:left="2160" w:hanging="360"/>
      </w:pPr>
      <w:rPr>
        <w:rFonts w:cs="Times New Roman" w:hint="default"/>
      </w:rPr>
    </w:lvl>
    <w:lvl w:ilvl="6" w:tplc="5D38B962">
      <w:start w:val="1"/>
      <w:numFmt w:val="none"/>
      <w:lvlText w:val=""/>
      <w:lvlJc w:val="left"/>
      <w:pPr>
        <w:tabs>
          <w:tab w:val="num" w:pos="2520"/>
        </w:tabs>
        <w:ind w:left="2520" w:hanging="360"/>
      </w:pPr>
      <w:rPr>
        <w:rFonts w:cs="Times New Roman" w:hint="default"/>
      </w:rPr>
    </w:lvl>
    <w:lvl w:ilvl="7" w:tplc="5EC8A212">
      <w:start w:val="1"/>
      <w:numFmt w:val="none"/>
      <w:lvlText w:val=""/>
      <w:lvlJc w:val="left"/>
      <w:pPr>
        <w:tabs>
          <w:tab w:val="num" w:pos="2880"/>
        </w:tabs>
        <w:ind w:left="2880" w:hanging="360"/>
      </w:pPr>
      <w:rPr>
        <w:rFonts w:cs="Times New Roman" w:hint="default"/>
      </w:rPr>
    </w:lvl>
    <w:lvl w:ilvl="8" w:tplc="39946E3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hybridMultilevel"/>
    <w:tmpl w:val="CED68300"/>
    <w:lvl w:ilvl="0" w:tplc="DD663446">
      <w:start w:val="1"/>
      <w:numFmt w:val="lowerRoman"/>
      <w:pStyle w:val="Table-ListRoman"/>
      <w:lvlText w:val="%1."/>
      <w:lvlJc w:val="left"/>
      <w:pPr>
        <w:tabs>
          <w:tab w:val="num" w:pos="284"/>
        </w:tabs>
        <w:ind w:left="284" w:hanging="284"/>
      </w:pPr>
      <w:rPr>
        <w:rFonts w:cs="Times New Roman" w:hint="default"/>
      </w:rPr>
    </w:lvl>
    <w:lvl w:ilvl="1" w:tplc="B276CEDA">
      <w:start w:val="1"/>
      <w:numFmt w:val="lowerRoman"/>
      <w:pStyle w:val="Table-ListRoman2"/>
      <w:lvlText w:val="%2."/>
      <w:lvlJc w:val="left"/>
      <w:pPr>
        <w:tabs>
          <w:tab w:val="num" w:pos="567"/>
        </w:tabs>
        <w:ind w:left="567" w:hanging="283"/>
      </w:pPr>
      <w:rPr>
        <w:rFonts w:cs="Times New Roman" w:hint="default"/>
      </w:rPr>
    </w:lvl>
    <w:lvl w:ilvl="2" w:tplc="3766BE9C">
      <w:start w:val="1"/>
      <w:numFmt w:val="lowerRoman"/>
      <w:pStyle w:val="Table-ListRoman3"/>
      <w:lvlText w:val="%3."/>
      <w:lvlJc w:val="left"/>
      <w:pPr>
        <w:tabs>
          <w:tab w:val="num" w:pos="851"/>
        </w:tabs>
        <w:ind w:left="851" w:hanging="284"/>
      </w:pPr>
      <w:rPr>
        <w:rFonts w:cs="Times New Roman" w:hint="default"/>
      </w:rPr>
    </w:lvl>
    <w:lvl w:ilvl="3" w:tplc="1D7A4E20">
      <w:start w:val="1"/>
      <w:numFmt w:val="none"/>
      <w:lvlText w:val=""/>
      <w:lvlJc w:val="left"/>
      <w:pPr>
        <w:tabs>
          <w:tab w:val="num" w:pos="1440"/>
        </w:tabs>
        <w:ind w:left="1440" w:hanging="360"/>
      </w:pPr>
      <w:rPr>
        <w:rFonts w:cs="Times New Roman" w:hint="default"/>
      </w:rPr>
    </w:lvl>
    <w:lvl w:ilvl="4" w:tplc="7C343F98">
      <w:start w:val="1"/>
      <w:numFmt w:val="none"/>
      <w:lvlText w:val=""/>
      <w:lvlJc w:val="left"/>
      <w:pPr>
        <w:tabs>
          <w:tab w:val="num" w:pos="1800"/>
        </w:tabs>
        <w:ind w:left="1800" w:hanging="360"/>
      </w:pPr>
      <w:rPr>
        <w:rFonts w:cs="Times New Roman" w:hint="default"/>
      </w:rPr>
    </w:lvl>
    <w:lvl w:ilvl="5" w:tplc="310E3AE0">
      <w:start w:val="1"/>
      <w:numFmt w:val="none"/>
      <w:lvlText w:val=""/>
      <w:lvlJc w:val="left"/>
      <w:pPr>
        <w:tabs>
          <w:tab w:val="num" w:pos="2160"/>
        </w:tabs>
        <w:ind w:left="2160" w:hanging="360"/>
      </w:pPr>
      <w:rPr>
        <w:rFonts w:cs="Times New Roman" w:hint="default"/>
      </w:rPr>
    </w:lvl>
    <w:lvl w:ilvl="6" w:tplc="FED275E4">
      <w:start w:val="1"/>
      <w:numFmt w:val="none"/>
      <w:lvlText w:val=""/>
      <w:lvlJc w:val="left"/>
      <w:pPr>
        <w:tabs>
          <w:tab w:val="num" w:pos="2520"/>
        </w:tabs>
        <w:ind w:left="2520" w:hanging="360"/>
      </w:pPr>
      <w:rPr>
        <w:rFonts w:cs="Times New Roman" w:hint="default"/>
      </w:rPr>
    </w:lvl>
    <w:lvl w:ilvl="7" w:tplc="3D6001D4">
      <w:start w:val="1"/>
      <w:numFmt w:val="none"/>
      <w:lvlText w:val=""/>
      <w:lvlJc w:val="left"/>
      <w:pPr>
        <w:tabs>
          <w:tab w:val="num" w:pos="2880"/>
        </w:tabs>
        <w:ind w:left="2880" w:hanging="360"/>
      </w:pPr>
      <w:rPr>
        <w:rFonts w:cs="Times New Roman" w:hint="default"/>
      </w:rPr>
    </w:lvl>
    <w:lvl w:ilvl="8" w:tplc="9D4252DA">
      <w:start w:val="1"/>
      <w:numFmt w:val="none"/>
      <w:lvlText w:val=""/>
      <w:lvlJc w:val="left"/>
      <w:pPr>
        <w:tabs>
          <w:tab w:val="num" w:pos="3240"/>
        </w:tabs>
        <w:ind w:left="3240" w:hanging="360"/>
      </w:pPr>
      <w:rPr>
        <w:rFonts w:cs="Times New Roman" w:hint="default"/>
      </w:rPr>
    </w:lvl>
  </w:abstractNum>
  <w:abstractNum w:abstractNumId="3" w15:restartNumberingAfterBreak="0">
    <w:nsid w:val="09176078"/>
    <w:multiLevelType w:val="hybridMultilevel"/>
    <w:tmpl w:val="C00C042A"/>
    <w:lvl w:ilvl="0" w:tplc="B9FC9202">
      <w:start w:val="1"/>
      <w:numFmt w:val="bullet"/>
      <w:pStyle w:val="ListBullet"/>
      <w:lvlText w:val=""/>
      <w:lvlJc w:val="left"/>
      <w:pPr>
        <w:tabs>
          <w:tab w:val="num" w:pos="567"/>
        </w:tabs>
        <w:ind w:left="567" w:hanging="567"/>
      </w:pPr>
      <w:rPr>
        <w:rFonts w:ascii="Symbol" w:hAnsi="Symbol" w:hint="default"/>
        <w:b w:val="0"/>
        <w:i w:val="0"/>
        <w:color w:val="005984"/>
        <w:sz w:val="20"/>
      </w:rPr>
    </w:lvl>
    <w:lvl w:ilvl="1" w:tplc="ED580DA0">
      <w:start w:val="1"/>
      <w:numFmt w:val="bullet"/>
      <w:pStyle w:val="ListBullet2"/>
      <w:lvlText w:val=""/>
      <w:lvlJc w:val="left"/>
      <w:pPr>
        <w:tabs>
          <w:tab w:val="num" w:pos="1134"/>
        </w:tabs>
        <w:ind w:left="1134" w:hanging="567"/>
      </w:pPr>
      <w:rPr>
        <w:rFonts w:ascii="Symbol" w:hAnsi="Symbol" w:hint="default"/>
        <w:color w:val="005984"/>
        <w:sz w:val="20"/>
      </w:rPr>
    </w:lvl>
    <w:lvl w:ilvl="2" w:tplc="F9525F76">
      <w:start w:val="1"/>
      <w:numFmt w:val="bullet"/>
      <w:pStyle w:val="ListBullet3"/>
      <w:lvlText w:val=""/>
      <w:lvlJc w:val="left"/>
      <w:pPr>
        <w:tabs>
          <w:tab w:val="num" w:pos="1701"/>
        </w:tabs>
        <w:ind w:left="1701" w:hanging="567"/>
      </w:pPr>
      <w:rPr>
        <w:rFonts w:ascii="Symbol" w:hAnsi="Symbol" w:hint="default"/>
        <w:color w:val="005984"/>
        <w:sz w:val="20"/>
      </w:rPr>
    </w:lvl>
    <w:lvl w:ilvl="3" w:tplc="C158F070">
      <w:start w:val="1"/>
      <w:numFmt w:val="bullet"/>
      <w:pStyle w:val="ListBullet4"/>
      <w:lvlText w:val=""/>
      <w:lvlJc w:val="left"/>
      <w:pPr>
        <w:tabs>
          <w:tab w:val="num" w:pos="2268"/>
        </w:tabs>
        <w:ind w:left="2268" w:hanging="567"/>
      </w:pPr>
      <w:rPr>
        <w:rFonts w:ascii="Symbol" w:hAnsi="Symbol" w:hint="default"/>
        <w:color w:val="005984"/>
        <w:sz w:val="20"/>
      </w:rPr>
    </w:lvl>
    <w:lvl w:ilvl="4" w:tplc="B6461CD6">
      <w:start w:val="1"/>
      <w:numFmt w:val="bullet"/>
      <w:pStyle w:val="ListBullet5"/>
      <w:lvlText w:val=""/>
      <w:lvlJc w:val="left"/>
      <w:pPr>
        <w:tabs>
          <w:tab w:val="num" w:pos="2835"/>
        </w:tabs>
        <w:ind w:left="2835" w:hanging="567"/>
      </w:pPr>
      <w:rPr>
        <w:rFonts w:ascii="Symbol" w:hAnsi="Symbol" w:hint="default"/>
        <w:color w:val="005984"/>
        <w:sz w:val="20"/>
      </w:rPr>
    </w:lvl>
    <w:lvl w:ilvl="5" w:tplc="97006D66">
      <w:start w:val="1"/>
      <w:numFmt w:val="none"/>
      <w:lvlText w:val=""/>
      <w:lvlJc w:val="left"/>
      <w:pPr>
        <w:tabs>
          <w:tab w:val="num" w:pos="2160"/>
        </w:tabs>
        <w:ind w:left="2160" w:hanging="360"/>
      </w:pPr>
      <w:rPr>
        <w:rFonts w:cs="Times New Roman" w:hint="default"/>
      </w:rPr>
    </w:lvl>
    <w:lvl w:ilvl="6" w:tplc="39586488">
      <w:start w:val="1"/>
      <w:numFmt w:val="none"/>
      <w:lvlText w:val=""/>
      <w:lvlJc w:val="left"/>
      <w:pPr>
        <w:tabs>
          <w:tab w:val="num" w:pos="2520"/>
        </w:tabs>
        <w:ind w:left="2520" w:hanging="360"/>
      </w:pPr>
      <w:rPr>
        <w:rFonts w:cs="Times New Roman" w:hint="default"/>
      </w:rPr>
    </w:lvl>
    <w:lvl w:ilvl="7" w:tplc="16400DE4">
      <w:start w:val="1"/>
      <w:numFmt w:val="none"/>
      <w:lvlText w:val=""/>
      <w:lvlJc w:val="left"/>
      <w:pPr>
        <w:tabs>
          <w:tab w:val="num" w:pos="2880"/>
        </w:tabs>
        <w:ind w:left="2880" w:hanging="360"/>
      </w:pPr>
      <w:rPr>
        <w:rFonts w:cs="Times New Roman" w:hint="default"/>
      </w:rPr>
    </w:lvl>
    <w:lvl w:ilvl="8" w:tplc="45B47FDC">
      <w:start w:val="1"/>
      <w:numFmt w:val="none"/>
      <w:lvlText w:val=""/>
      <w:lvlJc w:val="left"/>
      <w:pPr>
        <w:tabs>
          <w:tab w:val="num" w:pos="3240"/>
        </w:tabs>
        <w:ind w:left="3240" w:hanging="360"/>
      </w:pPr>
      <w:rPr>
        <w:rFonts w:cs="Times New Roman" w:hint="default"/>
      </w:rPr>
    </w:lvl>
  </w:abstractNum>
  <w:abstractNum w:abstractNumId="4" w15:restartNumberingAfterBreak="0">
    <w:nsid w:val="09D2764A"/>
    <w:multiLevelType w:val="hybridMultilevel"/>
    <w:tmpl w:val="8DAA325A"/>
    <w:lvl w:ilvl="0" w:tplc="6BEEF948">
      <w:start w:val="1"/>
      <w:numFmt w:val="lowerLetter"/>
      <w:pStyle w:val="ListLetter"/>
      <w:lvlText w:val="%1."/>
      <w:lvlJc w:val="left"/>
      <w:pPr>
        <w:tabs>
          <w:tab w:val="num" w:pos="567"/>
        </w:tabs>
        <w:ind w:left="567" w:hanging="567"/>
      </w:pPr>
      <w:rPr>
        <w:rFonts w:cs="Times New Roman" w:hint="default"/>
        <w:b w:val="0"/>
        <w:i w:val="0"/>
        <w:color w:val="auto"/>
      </w:rPr>
    </w:lvl>
    <w:lvl w:ilvl="1" w:tplc="E19CB55A">
      <w:start w:val="1"/>
      <w:numFmt w:val="lowerLetter"/>
      <w:pStyle w:val="ListLetter2"/>
      <w:lvlText w:val="%2."/>
      <w:lvlJc w:val="left"/>
      <w:pPr>
        <w:tabs>
          <w:tab w:val="num" w:pos="1134"/>
        </w:tabs>
        <w:ind w:left="1134" w:hanging="567"/>
      </w:pPr>
      <w:rPr>
        <w:rFonts w:cs="Times New Roman" w:hint="default"/>
        <w:b w:val="0"/>
        <w:i w:val="0"/>
        <w:color w:val="auto"/>
      </w:rPr>
    </w:lvl>
    <w:lvl w:ilvl="2" w:tplc="BDBAF9A0">
      <w:start w:val="1"/>
      <w:numFmt w:val="lowerLetter"/>
      <w:pStyle w:val="ListLetter3"/>
      <w:lvlText w:val="%3."/>
      <w:lvlJc w:val="left"/>
      <w:pPr>
        <w:tabs>
          <w:tab w:val="num" w:pos="1701"/>
        </w:tabs>
        <w:ind w:left="1701" w:hanging="567"/>
      </w:pPr>
      <w:rPr>
        <w:rFonts w:cs="Times New Roman" w:hint="default"/>
        <w:b w:val="0"/>
        <w:i w:val="0"/>
        <w:color w:val="auto"/>
      </w:rPr>
    </w:lvl>
    <w:lvl w:ilvl="3" w:tplc="00BEEDE8">
      <w:start w:val="1"/>
      <w:numFmt w:val="lowerLetter"/>
      <w:pStyle w:val="ListLetter4"/>
      <w:lvlText w:val="%4."/>
      <w:lvlJc w:val="left"/>
      <w:pPr>
        <w:tabs>
          <w:tab w:val="num" w:pos="2268"/>
        </w:tabs>
        <w:ind w:left="2268" w:hanging="567"/>
      </w:pPr>
      <w:rPr>
        <w:rFonts w:cs="Times New Roman" w:hint="default"/>
        <w:b w:val="0"/>
        <w:i w:val="0"/>
        <w:color w:val="auto"/>
      </w:rPr>
    </w:lvl>
    <w:lvl w:ilvl="4" w:tplc="91527458">
      <w:start w:val="1"/>
      <w:numFmt w:val="lowerLetter"/>
      <w:pStyle w:val="ListLetter5"/>
      <w:lvlText w:val="%5."/>
      <w:lvlJc w:val="left"/>
      <w:pPr>
        <w:tabs>
          <w:tab w:val="num" w:pos="2835"/>
        </w:tabs>
        <w:ind w:left="2835" w:hanging="567"/>
      </w:pPr>
      <w:rPr>
        <w:rFonts w:cs="Times New Roman" w:hint="default"/>
        <w:b w:val="0"/>
        <w:i w:val="0"/>
        <w:color w:val="auto"/>
      </w:rPr>
    </w:lvl>
    <w:lvl w:ilvl="5" w:tplc="CE82DD40">
      <w:start w:val="1"/>
      <w:numFmt w:val="none"/>
      <w:lvlText w:val=""/>
      <w:lvlJc w:val="left"/>
      <w:pPr>
        <w:tabs>
          <w:tab w:val="num" w:pos="2160"/>
        </w:tabs>
        <w:ind w:left="2160" w:hanging="360"/>
      </w:pPr>
      <w:rPr>
        <w:rFonts w:cs="Times New Roman" w:hint="default"/>
      </w:rPr>
    </w:lvl>
    <w:lvl w:ilvl="6" w:tplc="90047632">
      <w:start w:val="1"/>
      <w:numFmt w:val="none"/>
      <w:lvlText w:val=""/>
      <w:lvlJc w:val="left"/>
      <w:pPr>
        <w:tabs>
          <w:tab w:val="num" w:pos="2520"/>
        </w:tabs>
        <w:ind w:left="2520" w:hanging="360"/>
      </w:pPr>
      <w:rPr>
        <w:rFonts w:cs="Times New Roman" w:hint="default"/>
      </w:rPr>
    </w:lvl>
    <w:lvl w:ilvl="7" w:tplc="E7B25FC0">
      <w:start w:val="1"/>
      <w:numFmt w:val="none"/>
      <w:lvlText w:val=""/>
      <w:lvlJc w:val="left"/>
      <w:pPr>
        <w:tabs>
          <w:tab w:val="num" w:pos="2880"/>
        </w:tabs>
        <w:ind w:left="2880" w:hanging="360"/>
      </w:pPr>
      <w:rPr>
        <w:rFonts w:cs="Times New Roman" w:hint="default"/>
      </w:rPr>
    </w:lvl>
    <w:lvl w:ilvl="8" w:tplc="B42C68F2">
      <w:start w:val="1"/>
      <w:numFmt w:val="none"/>
      <w:lvlText w:val=""/>
      <w:lvlJc w:val="left"/>
      <w:pPr>
        <w:tabs>
          <w:tab w:val="num" w:pos="3240"/>
        </w:tabs>
        <w:ind w:left="3240" w:hanging="360"/>
      </w:pPr>
      <w:rPr>
        <w:rFonts w:cs="Times New Roman" w:hint="default"/>
      </w:rPr>
    </w:lvl>
  </w:abstractNum>
  <w:abstractNum w:abstractNumId="5" w15:restartNumberingAfterBreak="0">
    <w:nsid w:val="0CB24400"/>
    <w:multiLevelType w:val="hybridMultilevel"/>
    <w:tmpl w:val="194E070E"/>
    <w:lvl w:ilvl="0" w:tplc="8F3C5BAE">
      <w:start w:val="1"/>
      <w:numFmt w:val="decimal"/>
      <w:pStyle w:val="ListNumber"/>
      <w:lvlText w:val="%1."/>
      <w:lvlJc w:val="left"/>
      <w:pPr>
        <w:tabs>
          <w:tab w:val="num" w:pos="567"/>
        </w:tabs>
        <w:ind w:left="567" w:hanging="567"/>
      </w:pPr>
      <w:rPr>
        <w:rFonts w:cs="Times New Roman" w:hint="default"/>
        <w:b w:val="0"/>
        <w:i w:val="0"/>
        <w:color w:val="auto"/>
      </w:rPr>
    </w:lvl>
    <w:lvl w:ilvl="1" w:tplc="B8D2BF58">
      <w:start w:val="1"/>
      <w:numFmt w:val="decimal"/>
      <w:pStyle w:val="ListNumber2"/>
      <w:lvlText w:val="%2."/>
      <w:lvlJc w:val="left"/>
      <w:pPr>
        <w:tabs>
          <w:tab w:val="num" w:pos="1134"/>
        </w:tabs>
        <w:ind w:left="1134" w:hanging="567"/>
      </w:pPr>
      <w:rPr>
        <w:rFonts w:cs="Times New Roman" w:hint="default"/>
        <w:b w:val="0"/>
        <w:i w:val="0"/>
        <w:color w:val="auto"/>
      </w:rPr>
    </w:lvl>
    <w:lvl w:ilvl="2" w:tplc="3184FB90">
      <w:start w:val="1"/>
      <w:numFmt w:val="decimal"/>
      <w:pStyle w:val="ListNumber3"/>
      <w:lvlText w:val="%3."/>
      <w:lvlJc w:val="left"/>
      <w:pPr>
        <w:tabs>
          <w:tab w:val="num" w:pos="1701"/>
        </w:tabs>
        <w:ind w:left="1701" w:hanging="567"/>
      </w:pPr>
      <w:rPr>
        <w:rFonts w:cs="Times New Roman" w:hint="default"/>
        <w:b w:val="0"/>
        <w:i w:val="0"/>
        <w:color w:val="auto"/>
      </w:rPr>
    </w:lvl>
    <w:lvl w:ilvl="3" w:tplc="7B1413A0">
      <w:start w:val="1"/>
      <w:numFmt w:val="decimal"/>
      <w:pStyle w:val="ListNumber4"/>
      <w:lvlText w:val="%4."/>
      <w:lvlJc w:val="left"/>
      <w:pPr>
        <w:tabs>
          <w:tab w:val="num" w:pos="2268"/>
        </w:tabs>
        <w:ind w:left="2268" w:hanging="567"/>
      </w:pPr>
      <w:rPr>
        <w:rFonts w:cs="Times New Roman" w:hint="default"/>
        <w:b w:val="0"/>
        <w:i w:val="0"/>
        <w:color w:val="auto"/>
      </w:rPr>
    </w:lvl>
    <w:lvl w:ilvl="4" w:tplc="608C4430">
      <w:start w:val="1"/>
      <w:numFmt w:val="decimal"/>
      <w:pStyle w:val="ListNumber5"/>
      <w:lvlText w:val="%5."/>
      <w:lvlJc w:val="left"/>
      <w:pPr>
        <w:tabs>
          <w:tab w:val="num" w:pos="2835"/>
        </w:tabs>
        <w:ind w:left="2835" w:hanging="567"/>
      </w:pPr>
      <w:rPr>
        <w:rFonts w:cs="Times New Roman" w:hint="default"/>
        <w:b w:val="0"/>
        <w:i w:val="0"/>
        <w:color w:val="auto"/>
      </w:rPr>
    </w:lvl>
    <w:lvl w:ilvl="5" w:tplc="5E3C944A">
      <w:start w:val="1"/>
      <w:numFmt w:val="none"/>
      <w:lvlText w:val=""/>
      <w:lvlJc w:val="left"/>
      <w:pPr>
        <w:tabs>
          <w:tab w:val="num" w:pos="2160"/>
        </w:tabs>
        <w:ind w:left="2160" w:hanging="360"/>
      </w:pPr>
      <w:rPr>
        <w:rFonts w:cs="Times New Roman" w:hint="default"/>
      </w:rPr>
    </w:lvl>
    <w:lvl w:ilvl="6" w:tplc="658AFE76">
      <w:start w:val="1"/>
      <w:numFmt w:val="none"/>
      <w:lvlText w:val=""/>
      <w:lvlJc w:val="left"/>
      <w:pPr>
        <w:tabs>
          <w:tab w:val="num" w:pos="2520"/>
        </w:tabs>
        <w:ind w:left="2520" w:hanging="360"/>
      </w:pPr>
      <w:rPr>
        <w:rFonts w:cs="Times New Roman" w:hint="default"/>
      </w:rPr>
    </w:lvl>
    <w:lvl w:ilvl="7" w:tplc="84FC200C">
      <w:start w:val="1"/>
      <w:numFmt w:val="none"/>
      <w:lvlText w:val=""/>
      <w:lvlJc w:val="left"/>
      <w:pPr>
        <w:tabs>
          <w:tab w:val="num" w:pos="2880"/>
        </w:tabs>
        <w:ind w:left="2880" w:hanging="360"/>
      </w:pPr>
      <w:rPr>
        <w:rFonts w:cs="Times New Roman" w:hint="default"/>
      </w:rPr>
    </w:lvl>
    <w:lvl w:ilvl="8" w:tplc="D722B8A2">
      <w:start w:val="1"/>
      <w:numFmt w:val="none"/>
      <w:lvlText w:val=""/>
      <w:lvlJc w:val="left"/>
      <w:pPr>
        <w:tabs>
          <w:tab w:val="num" w:pos="3240"/>
        </w:tabs>
        <w:ind w:left="3240" w:hanging="360"/>
      </w:pPr>
      <w:rPr>
        <w:rFonts w:cs="Times New Roman" w:hint="default"/>
      </w:rPr>
    </w:lvl>
  </w:abstractNum>
  <w:abstractNum w:abstractNumId="6" w15:restartNumberingAfterBreak="0">
    <w:nsid w:val="13DF06C3"/>
    <w:multiLevelType w:val="hybridMultilevel"/>
    <w:tmpl w:val="1D4A2A4C"/>
    <w:lvl w:ilvl="0" w:tplc="C63A376E">
      <w:start w:val="1"/>
      <w:numFmt w:val="decimal"/>
      <w:pStyle w:val="BlockText-ListNumber"/>
      <w:lvlText w:val="%1."/>
      <w:lvlJc w:val="left"/>
      <w:pPr>
        <w:tabs>
          <w:tab w:val="num" w:pos="1134"/>
        </w:tabs>
        <w:ind w:left="1134" w:hanging="567"/>
      </w:pPr>
      <w:rPr>
        <w:rFonts w:cs="Times New Roman" w:hint="default"/>
      </w:rPr>
    </w:lvl>
    <w:lvl w:ilvl="1" w:tplc="028E5BDC">
      <w:start w:val="1"/>
      <w:numFmt w:val="decimal"/>
      <w:pStyle w:val="BlockText-ListNumber2"/>
      <w:lvlText w:val="%2."/>
      <w:lvlJc w:val="left"/>
      <w:pPr>
        <w:tabs>
          <w:tab w:val="num" w:pos="1701"/>
        </w:tabs>
        <w:ind w:left="1701" w:hanging="567"/>
      </w:pPr>
      <w:rPr>
        <w:rFonts w:cs="Times New Roman" w:hint="default"/>
      </w:rPr>
    </w:lvl>
    <w:lvl w:ilvl="2" w:tplc="88629560">
      <w:start w:val="1"/>
      <w:numFmt w:val="decimal"/>
      <w:pStyle w:val="BlockText-ListNumber3"/>
      <w:lvlText w:val="%3."/>
      <w:lvlJc w:val="left"/>
      <w:pPr>
        <w:tabs>
          <w:tab w:val="num" w:pos="2268"/>
        </w:tabs>
        <w:ind w:left="2268" w:hanging="567"/>
      </w:pPr>
      <w:rPr>
        <w:rFonts w:cs="Times New Roman" w:hint="default"/>
      </w:rPr>
    </w:lvl>
    <w:lvl w:ilvl="3" w:tplc="E7962150">
      <w:start w:val="1"/>
      <w:numFmt w:val="decimal"/>
      <w:pStyle w:val="BlockText-ListNumber4"/>
      <w:lvlText w:val="%4."/>
      <w:lvlJc w:val="left"/>
      <w:pPr>
        <w:tabs>
          <w:tab w:val="num" w:pos="2835"/>
        </w:tabs>
        <w:ind w:left="2835" w:hanging="567"/>
      </w:pPr>
      <w:rPr>
        <w:rFonts w:cs="Times New Roman" w:hint="default"/>
      </w:rPr>
    </w:lvl>
    <w:lvl w:ilvl="4" w:tplc="8604A770">
      <w:start w:val="1"/>
      <w:numFmt w:val="decimal"/>
      <w:pStyle w:val="BlockText-ListNumber5"/>
      <w:lvlText w:val="%5."/>
      <w:lvlJc w:val="left"/>
      <w:pPr>
        <w:tabs>
          <w:tab w:val="num" w:pos="3402"/>
        </w:tabs>
        <w:ind w:left="3402" w:hanging="567"/>
      </w:pPr>
      <w:rPr>
        <w:rFonts w:cs="Times New Roman" w:hint="default"/>
      </w:rPr>
    </w:lvl>
    <w:lvl w:ilvl="5" w:tplc="06788D1C">
      <w:start w:val="1"/>
      <w:numFmt w:val="none"/>
      <w:lvlText w:val="%6"/>
      <w:lvlJc w:val="left"/>
      <w:pPr>
        <w:tabs>
          <w:tab w:val="num" w:pos="2160"/>
        </w:tabs>
        <w:ind w:left="2160" w:hanging="360"/>
      </w:pPr>
      <w:rPr>
        <w:rFonts w:cs="Times New Roman" w:hint="default"/>
      </w:rPr>
    </w:lvl>
    <w:lvl w:ilvl="6" w:tplc="09823DD8">
      <w:start w:val="1"/>
      <w:numFmt w:val="none"/>
      <w:lvlText w:val=""/>
      <w:lvlJc w:val="left"/>
      <w:pPr>
        <w:tabs>
          <w:tab w:val="num" w:pos="2520"/>
        </w:tabs>
        <w:ind w:left="2520" w:hanging="360"/>
      </w:pPr>
      <w:rPr>
        <w:rFonts w:cs="Times New Roman" w:hint="default"/>
      </w:rPr>
    </w:lvl>
    <w:lvl w:ilvl="7" w:tplc="FFE0E5FE">
      <w:start w:val="1"/>
      <w:numFmt w:val="none"/>
      <w:lvlText w:val=""/>
      <w:lvlJc w:val="left"/>
      <w:pPr>
        <w:tabs>
          <w:tab w:val="num" w:pos="2880"/>
        </w:tabs>
        <w:ind w:left="2880" w:hanging="360"/>
      </w:pPr>
      <w:rPr>
        <w:rFonts w:cs="Times New Roman" w:hint="default"/>
      </w:rPr>
    </w:lvl>
    <w:lvl w:ilvl="8" w:tplc="D26E752E">
      <w:start w:val="1"/>
      <w:numFmt w:val="none"/>
      <w:lvlText w:val=""/>
      <w:lvlJc w:val="left"/>
      <w:pPr>
        <w:tabs>
          <w:tab w:val="num" w:pos="3240"/>
        </w:tabs>
        <w:ind w:left="3240" w:hanging="360"/>
      </w:pPr>
      <w:rPr>
        <w:rFonts w:cs="Times New Roman" w:hint="default"/>
      </w:rPr>
    </w:lvl>
  </w:abstractNum>
  <w:abstractNum w:abstractNumId="7" w15:restartNumberingAfterBreak="0">
    <w:nsid w:val="14397258"/>
    <w:multiLevelType w:val="hybridMultilevel"/>
    <w:tmpl w:val="AEFA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15611"/>
    <w:multiLevelType w:val="hybridMultilevel"/>
    <w:tmpl w:val="93EA0254"/>
    <w:lvl w:ilvl="0" w:tplc="A9E68EC4">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tplc="9A064E62">
      <w:start w:val="1"/>
      <w:numFmt w:val="bullet"/>
      <w:pStyle w:val="BlockText-ListBullet2"/>
      <w:lvlText w:val=""/>
      <w:lvlJc w:val="left"/>
      <w:pPr>
        <w:tabs>
          <w:tab w:val="num" w:pos="1701"/>
        </w:tabs>
        <w:ind w:left="1701" w:hanging="567"/>
      </w:pPr>
      <w:rPr>
        <w:rFonts w:ascii="Symbol" w:hAnsi="Symbol" w:hint="default"/>
        <w:color w:val="005984"/>
        <w:sz w:val="18"/>
      </w:rPr>
    </w:lvl>
    <w:lvl w:ilvl="2" w:tplc="57B8A28A">
      <w:start w:val="1"/>
      <w:numFmt w:val="bullet"/>
      <w:pStyle w:val="BlockText-ListBullet3"/>
      <w:lvlText w:val=""/>
      <w:lvlJc w:val="left"/>
      <w:pPr>
        <w:tabs>
          <w:tab w:val="num" w:pos="2268"/>
        </w:tabs>
        <w:ind w:left="2268" w:hanging="567"/>
      </w:pPr>
      <w:rPr>
        <w:rFonts w:ascii="Symbol" w:hAnsi="Symbol" w:hint="default"/>
        <w:color w:val="005984"/>
        <w:sz w:val="18"/>
      </w:rPr>
    </w:lvl>
    <w:lvl w:ilvl="3" w:tplc="34087FE6">
      <w:start w:val="1"/>
      <w:numFmt w:val="bullet"/>
      <w:pStyle w:val="BlockText-ListBullet4"/>
      <w:lvlText w:val=""/>
      <w:lvlJc w:val="left"/>
      <w:pPr>
        <w:tabs>
          <w:tab w:val="num" w:pos="2835"/>
        </w:tabs>
        <w:ind w:left="2835" w:hanging="567"/>
      </w:pPr>
      <w:rPr>
        <w:rFonts w:ascii="Symbol" w:hAnsi="Symbol" w:hint="default"/>
        <w:color w:val="005984"/>
        <w:sz w:val="18"/>
      </w:rPr>
    </w:lvl>
    <w:lvl w:ilvl="4" w:tplc="3CDEA082">
      <w:start w:val="1"/>
      <w:numFmt w:val="bullet"/>
      <w:pStyle w:val="BlockText-ListBullet5"/>
      <w:lvlText w:val=""/>
      <w:lvlJc w:val="left"/>
      <w:pPr>
        <w:tabs>
          <w:tab w:val="num" w:pos="3402"/>
        </w:tabs>
        <w:ind w:left="3402" w:hanging="567"/>
      </w:pPr>
      <w:rPr>
        <w:rFonts w:ascii="Symbol" w:hAnsi="Symbol" w:hint="default"/>
        <w:color w:val="005984"/>
        <w:sz w:val="18"/>
      </w:rPr>
    </w:lvl>
    <w:lvl w:ilvl="5" w:tplc="2460DF90">
      <w:start w:val="1"/>
      <w:numFmt w:val="none"/>
      <w:lvlText w:val=""/>
      <w:lvlJc w:val="left"/>
      <w:pPr>
        <w:tabs>
          <w:tab w:val="num" w:pos="2727"/>
        </w:tabs>
        <w:ind w:left="2727" w:hanging="360"/>
      </w:pPr>
      <w:rPr>
        <w:rFonts w:cs="Times New Roman" w:hint="default"/>
      </w:rPr>
    </w:lvl>
    <w:lvl w:ilvl="6" w:tplc="253A7A22">
      <w:start w:val="1"/>
      <w:numFmt w:val="none"/>
      <w:lvlText w:val=""/>
      <w:lvlJc w:val="left"/>
      <w:pPr>
        <w:tabs>
          <w:tab w:val="num" w:pos="3087"/>
        </w:tabs>
        <w:ind w:left="3087" w:hanging="360"/>
      </w:pPr>
      <w:rPr>
        <w:rFonts w:cs="Times New Roman" w:hint="default"/>
      </w:rPr>
    </w:lvl>
    <w:lvl w:ilvl="7" w:tplc="0CC2CCD6">
      <w:start w:val="1"/>
      <w:numFmt w:val="none"/>
      <w:lvlText w:val=""/>
      <w:lvlJc w:val="left"/>
      <w:pPr>
        <w:tabs>
          <w:tab w:val="num" w:pos="3447"/>
        </w:tabs>
        <w:ind w:left="3447" w:hanging="360"/>
      </w:pPr>
      <w:rPr>
        <w:rFonts w:cs="Times New Roman" w:hint="default"/>
      </w:rPr>
    </w:lvl>
    <w:lvl w:ilvl="8" w:tplc="B8ECEA08">
      <w:start w:val="1"/>
      <w:numFmt w:val="none"/>
      <w:lvlText w:val=""/>
      <w:lvlJc w:val="left"/>
      <w:pPr>
        <w:tabs>
          <w:tab w:val="num" w:pos="3807"/>
        </w:tabs>
        <w:ind w:left="3807" w:hanging="360"/>
      </w:pPr>
      <w:rPr>
        <w:rFonts w:cs="Times New Roman" w:hint="default"/>
      </w:rPr>
    </w:lvl>
  </w:abstractNum>
  <w:abstractNum w:abstractNumId="9" w15:restartNumberingAfterBreak="0">
    <w:nsid w:val="238612FE"/>
    <w:multiLevelType w:val="hybridMultilevel"/>
    <w:tmpl w:val="3B70BE6A"/>
    <w:lvl w:ilvl="0" w:tplc="465467EA">
      <w:start w:val="1"/>
      <w:numFmt w:val="decimal"/>
      <w:pStyle w:val="Table-ListNumber"/>
      <w:lvlText w:val="%1."/>
      <w:lvlJc w:val="left"/>
      <w:pPr>
        <w:tabs>
          <w:tab w:val="num" w:pos="284"/>
        </w:tabs>
        <w:ind w:left="284" w:hanging="284"/>
      </w:pPr>
      <w:rPr>
        <w:rFonts w:cs="Times New Roman" w:hint="default"/>
      </w:rPr>
    </w:lvl>
    <w:lvl w:ilvl="1" w:tplc="D3DEAA7E">
      <w:start w:val="1"/>
      <w:numFmt w:val="decimal"/>
      <w:pStyle w:val="Table-ListNumber2"/>
      <w:lvlText w:val="%2."/>
      <w:lvlJc w:val="left"/>
      <w:pPr>
        <w:tabs>
          <w:tab w:val="num" w:pos="567"/>
        </w:tabs>
        <w:ind w:left="567" w:hanging="283"/>
      </w:pPr>
      <w:rPr>
        <w:rFonts w:cs="Times New Roman" w:hint="default"/>
      </w:rPr>
    </w:lvl>
    <w:lvl w:ilvl="2" w:tplc="4432BE92">
      <w:start w:val="1"/>
      <w:numFmt w:val="decimal"/>
      <w:pStyle w:val="Table-ListNumber3"/>
      <w:lvlText w:val="%3."/>
      <w:lvlJc w:val="left"/>
      <w:pPr>
        <w:tabs>
          <w:tab w:val="num" w:pos="851"/>
        </w:tabs>
        <w:ind w:left="851" w:hanging="284"/>
      </w:pPr>
      <w:rPr>
        <w:rFonts w:cs="Times New Roman" w:hint="default"/>
      </w:rPr>
    </w:lvl>
    <w:lvl w:ilvl="3" w:tplc="7B32BD88">
      <w:start w:val="1"/>
      <w:numFmt w:val="none"/>
      <w:lvlText w:val=""/>
      <w:lvlJc w:val="left"/>
      <w:pPr>
        <w:tabs>
          <w:tab w:val="num" w:pos="1440"/>
        </w:tabs>
        <w:ind w:left="1440" w:hanging="360"/>
      </w:pPr>
      <w:rPr>
        <w:rFonts w:cs="Times New Roman" w:hint="default"/>
      </w:rPr>
    </w:lvl>
    <w:lvl w:ilvl="4" w:tplc="C2E429F0">
      <w:start w:val="1"/>
      <w:numFmt w:val="none"/>
      <w:lvlText w:val=""/>
      <w:lvlJc w:val="left"/>
      <w:pPr>
        <w:tabs>
          <w:tab w:val="num" w:pos="1800"/>
        </w:tabs>
        <w:ind w:left="1800" w:hanging="360"/>
      </w:pPr>
      <w:rPr>
        <w:rFonts w:cs="Times New Roman" w:hint="default"/>
      </w:rPr>
    </w:lvl>
    <w:lvl w:ilvl="5" w:tplc="518E0D22">
      <w:start w:val="1"/>
      <w:numFmt w:val="none"/>
      <w:lvlText w:val=""/>
      <w:lvlJc w:val="left"/>
      <w:pPr>
        <w:tabs>
          <w:tab w:val="num" w:pos="2160"/>
        </w:tabs>
        <w:ind w:left="2160" w:hanging="360"/>
      </w:pPr>
      <w:rPr>
        <w:rFonts w:cs="Times New Roman" w:hint="default"/>
      </w:rPr>
    </w:lvl>
    <w:lvl w:ilvl="6" w:tplc="35B4A30C">
      <w:start w:val="1"/>
      <w:numFmt w:val="none"/>
      <w:lvlText w:val=""/>
      <w:lvlJc w:val="left"/>
      <w:pPr>
        <w:tabs>
          <w:tab w:val="num" w:pos="2520"/>
        </w:tabs>
        <w:ind w:left="2520" w:hanging="360"/>
      </w:pPr>
      <w:rPr>
        <w:rFonts w:cs="Times New Roman" w:hint="default"/>
      </w:rPr>
    </w:lvl>
    <w:lvl w:ilvl="7" w:tplc="9626CE64">
      <w:start w:val="1"/>
      <w:numFmt w:val="none"/>
      <w:lvlText w:val=""/>
      <w:lvlJc w:val="left"/>
      <w:pPr>
        <w:tabs>
          <w:tab w:val="num" w:pos="2880"/>
        </w:tabs>
        <w:ind w:left="2880" w:hanging="360"/>
      </w:pPr>
      <w:rPr>
        <w:rFonts w:cs="Times New Roman" w:hint="default"/>
      </w:rPr>
    </w:lvl>
    <w:lvl w:ilvl="8" w:tplc="760C3B6A">
      <w:start w:val="1"/>
      <w:numFmt w:val="none"/>
      <w:lvlText w:val=""/>
      <w:lvlJc w:val="left"/>
      <w:pPr>
        <w:tabs>
          <w:tab w:val="num" w:pos="3240"/>
        </w:tabs>
        <w:ind w:left="3240" w:hanging="360"/>
      </w:pPr>
      <w:rPr>
        <w:rFonts w:cs="Times New Roman" w:hint="default"/>
      </w:rPr>
    </w:lvl>
  </w:abstractNum>
  <w:abstractNum w:abstractNumId="10" w15:restartNumberingAfterBreak="0">
    <w:nsid w:val="24E6360E"/>
    <w:multiLevelType w:val="hybridMultilevel"/>
    <w:tmpl w:val="E8D0F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DB3B81"/>
    <w:multiLevelType w:val="hybridMultilevel"/>
    <w:tmpl w:val="2732F7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FE6A7C"/>
    <w:multiLevelType w:val="hybridMultilevel"/>
    <w:tmpl w:val="0D9A3C00"/>
    <w:lvl w:ilvl="0" w:tplc="C286264C">
      <w:start w:val="1"/>
      <w:numFmt w:val="lowerLetter"/>
      <w:pStyle w:val="Table-ListLetter"/>
      <w:lvlText w:val="%1."/>
      <w:lvlJc w:val="left"/>
      <w:pPr>
        <w:tabs>
          <w:tab w:val="num" w:pos="284"/>
        </w:tabs>
        <w:ind w:left="284" w:hanging="284"/>
      </w:pPr>
      <w:rPr>
        <w:rFonts w:cs="Times New Roman" w:hint="default"/>
      </w:rPr>
    </w:lvl>
    <w:lvl w:ilvl="1" w:tplc="8F7AC566">
      <w:start w:val="1"/>
      <w:numFmt w:val="lowerLetter"/>
      <w:pStyle w:val="Table-ListLetter2"/>
      <w:lvlText w:val="%2."/>
      <w:lvlJc w:val="left"/>
      <w:pPr>
        <w:tabs>
          <w:tab w:val="num" w:pos="567"/>
        </w:tabs>
        <w:ind w:left="567" w:hanging="283"/>
      </w:pPr>
      <w:rPr>
        <w:rFonts w:cs="Times New Roman" w:hint="default"/>
      </w:rPr>
    </w:lvl>
    <w:lvl w:ilvl="2" w:tplc="728CCECE">
      <w:start w:val="1"/>
      <w:numFmt w:val="lowerLetter"/>
      <w:pStyle w:val="Table-ListLetter3"/>
      <w:lvlText w:val="%3."/>
      <w:lvlJc w:val="left"/>
      <w:pPr>
        <w:tabs>
          <w:tab w:val="num" w:pos="851"/>
        </w:tabs>
        <w:ind w:left="851" w:hanging="284"/>
      </w:pPr>
      <w:rPr>
        <w:rFonts w:cs="Times New Roman" w:hint="default"/>
      </w:rPr>
    </w:lvl>
    <w:lvl w:ilvl="3" w:tplc="2EF2868C">
      <w:start w:val="1"/>
      <w:numFmt w:val="none"/>
      <w:lvlText w:val=""/>
      <w:lvlJc w:val="left"/>
      <w:pPr>
        <w:tabs>
          <w:tab w:val="num" w:pos="1440"/>
        </w:tabs>
        <w:ind w:left="1440" w:hanging="360"/>
      </w:pPr>
      <w:rPr>
        <w:rFonts w:cs="Times New Roman" w:hint="default"/>
      </w:rPr>
    </w:lvl>
    <w:lvl w:ilvl="4" w:tplc="3F02A55A">
      <w:start w:val="1"/>
      <w:numFmt w:val="none"/>
      <w:lvlText w:val=""/>
      <w:lvlJc w:val="left"/>
      <w:pPr>
        <w:tabs>
          <w:tab w:val="num" w:pos="1800"/>
        </w:tabs>
        <w:ind w:left="1800" w:hanging="360"/>
      </w:pPr>
      <w:rPr>
        <w:rFonts w:cs="Times New Roman" w:hint="default"/>
      </w:rPr>
    </w:lvl>
    <w:lvl w:ilvl="5" w:tplc="EA8EDBFC">
      <w:start w:val="1"/>
      <w:numFmt w:val="none"/>
      <w:lvlText w:val=""/>
      <w:lvlJc w:val="left"/>
      <w:pPr>
        <w:tabs>
          <w:tab w:val="num" w:pos="2160"/>
        </w:tabs>
        <w:ind w:left="2160" w:hanging="360"/>
      </w:pPr>
      <w:rPr>
        <w:rFonts w:cs="Times New Roman" w:hint="default"/>
      </w:rPr>
    </w:lvl>
    <w:lvl w:ilvl="6" w:tplc="DAE087C2">
      <w:start w:val="1"/>
      <w:numFmt w:val="none"/>
      <w:lvlText w:val=""/>
      <w:lvlJc w:val="left"/>
      <w:pPr>
        <w:tabs>
          <w:tab w:val="num" w:pos="2520"/>
        </w:tabs>
        <w:ind w:left="2520" w:hanging="360"/>
      </w:pPr>
      <w:rPr>
        <w:rFonts w:cs="Times New Roman" w:hint="default"/>
      </w:rPr>
    </w:lvl>
    <w:lvl w:ilvl="7" w:tplc="91D8ABDE">
      <w:start w:val="1"/>
      <w:numFmt w:val="none"/>
      <w:lvlText w:val=""/>
      <w:lvlJc w:val="left"/>
      <w:pPr>
        <w:tabs>
          <w:tab w:val="num" w:pos="2880"/>
        </w:tabs>
        <w:ind w:left="2880" w:hanging="360"/>
      </w:pPr>
      <w:rPr>
        <w:rFonts w:cs="Times New Roman" w:hint="default"/>
      </w:rPr>
    </w:lvl>
    <w:lvl w:ilvl="8" w:tplc="0FD0E336">
      <w:start w:val="1"/>
      <w:numFmt w:val="none"/>
      <w:lvlText w:val=""/>
      <w:lvlJc w:val="left"/>
      <w:pPr>
        <w:tabs>
          <w:tab w:val="num" w:pos="3240"/>
        </w:tabs>
        <w:ind w:left="3240" w:hanging="360"/>
      </w:pPr>
      <w:rPr>
        <w:rFonts w:cs="Times New Roman" w:hint="default"/>
      </w:rPr>
    </w:lvl>
  </w:abstractNum>
  <w:abstractNum w:abstractNumId="13" w15:restartNumberingAfterBreak="0">
    <w:nsid w:val="31512FAF"/>
    <w:multiLevelType w:val="hybridMultilevel"/>
    <w:tmpl w:val="0422E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03C60"/>
    <w:multiLevelType w:val="hybridMultilevel"/>
    <w:tmpl w:val="F8849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6" w15:restartNumberingAfterBreak="0">
    <w:nsid w:val="3EB978E2"/>
    <w:multiLevelType w:val="hybridMultilevel"/>
    <w:tmpl w:val="2D323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8" w15:restartNumberingAfterBreak="0">
    <w:nsid w:val="4E303B0C"/>
    <w:multiLevelType w:val="hybridMultilevel"/>
    <w:tmpl w:val="08090023"/>
    <w:styleLink w:val="ArticleSection"/>
    <w:lvl w:ilvl="0" w:tplc="11C02E60">
      <w:start w:val="1"/>
      <w:numFmt w:val="upperRoman"/>
      <w:lvlText w:val="Article %1."/>
      <w:lvlJc w:val="left"/>
      <w:pPr>
        <w:tabs>
          <w:tab w:val="num" w:pos="1440"/>
        </w:tabs>
      </w:pPr>
      <w:rPr>
        <w:rFonts w:cs="Times New Roman"/>
      </w:rPr>
    </w:lvl>
    <w:lvl w:ilvl="1" w:tplc="611E4C38">
      <w:start w:val="1"/>
      <w:numFmt w:val="decimal"/>
      <w:lvlText w:val="Section %1.%2"/>
      <w:lvlJc w:val="left"/>
      <w:pPr>
        <w:tabs>
          <w:tab w:val="num" w:pos="1440"/>
        </w:tabs>
      </w:pPr>
    </w:lvl>
    <w:lvl w:ilvl="2" w:tplc="6BEEEECC">
      <w:start w:val="1"/>
      <w:numFmt w:val="lowerLetter"/>
      <w:lvlText w:val="(%3)"/>
      <w:lvlJc w:val="left"/>
      <w:pPr>
        <w:tabs>
          <w:tab w:val="num" w:pos="720"/>
        </w:tabs>
        <w:ind w:left="720" w:hanging="432"/>
      </w:pPr>
      <w:rPr>
        <w:rFonts w:cs="Times New Roman"/>
      </w:rPr>
    </w:lvl>
    <w:lvl w:ilvl="3" w:tplc="8BCA5A60">
      <w:start w:val="1"/>
      <w:numFmt w:val="lowerRoman"/>
      <w:lvlText w:val="(%4)"/>
      <w:lvlJc w:val="right"/>
      <w:pPr>
        <w:tabs>
          <w:tab w:val="num" w:pos="864"/>
        </w:tabs>
        <w:ind w:left="864" w:hanging="144"/>
      </w:pPr>
      <w:rPr>
        <w:rFonts w:cs="Times New Roman"/>
      </w:rPr>
    </w:lvl>
    <w:lvl w:ilvl="4" w:tplc="8076B4FE">
      <w:start w:val="1"/>
      <w:numFmt w:val="decimal"/>
      <w:lvlText w:val="%5)"/>
      <w:lvlJc w:val="left"/>
      <w:pPr>
        <w:tabs>
          <w:tab w:val="num" w:pos="1008"/>
        </w:tabs>
        <w:ind w:left="1008" w:hanging="432"/>
      </w:pPr>
      <w:rPr>
        <w:rFonts w:cs="Times New Roman"/>
      </w:rPr>
    </w:lvl>
    <w:lvl w:ilvl="5" w:tplc="E5BA9F7A">
      <w:start w:val="1"/>
      <w:numFmt w:val="lowerLetter"/>
      <w:lvlText w:val="%6)"/>
      <w:lvlJc w:val="left"/>
      <w:pPr>
        <w:tabs>
          <w:tab w:val="num" w:pos="1152"/>
        </w:tabs>
        <w:ind w:left="1152" w:hanging="432"/>
      </w:pPr>
      <w:rPr>
        <w:rFonts w:cs="Times New Roman"/>
      </w:rPr>
    </w:lvl>
    <w:lvl w:ilvl="6" w:tplc="96166556">
      <w:start w:val="1"/>
      <w:numFmt w:val="lowerRoman"/>
      <w:lvlText w:val="%7)"/>
      <w:lvlJc w:val="right"/>
      <w:pPr>
        <w:tabs>
          <w:tab w:val="num" w:pos="1296"/>
        </w:tabs>
        <w:ind w:left="1296" w:hanging="288"/>
      </w:pPr>
      <w:rPr>
        <w:rFonts w:cs="Times New Roman"/>
      </w:rPr>
    </w:lvl>
    <w:lvl w:ilvl="7" w:tplc="28407808">
      <w:start w:val="1"/>
      <w:numFmt w:val="lowerLetter"/>
      <w:lvlText w:val="%8."/>
      <w:lvlJc w:val="left"/>
      <w:pPr>
        <w:tabs>
          <w:tab w:val="num" w:pos="1440"/>
        </w:tabs>
        <w:ind w:left="1440" w:hanging="432"/>
      </w:pPr>
      <w:rPr>
        <w:rFonts w:cs="Times New Roman"/>
      </w:rPr>
    </w:lvl>
    <w:lvl w:ilvl="8" w:tplc="307EBF9A">
      <w:start w:val="1"/>
      <w:numFmt w:val="lowerRoman"/>
      <w:lvlText w:val="%9."/>
      <w:lvlJc w:val="right"/>
      <w:pPr>
        <w:tabs>
          <w:tab w:val="num" w:pos="1584"/>
        </w:tabs>
        <w:ind w:left="1584" w:hanging="144"/>
      </w:pPr>
      <w:rPr>
        <w:rFonts w:cs="Times New Roman"/>
      </w:rPr>
    </w:lvl>
  </w:abstractNum>
  <w:abstractNum w:abstractNumId="19" w15:restartNumberingAfterBreak="0">
    <w:nsid w:val="4ED22684"/>
    <w:multiLevelType w:val="hybridMultilevel"/>
    <w:tmpl w:val="B46AF934"/>
    <w:lvl w:ilvl="0" w:tplc="5802B284">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tplc="0B9CCDAC">
      <w:start w:val="1"/>
      <w:numFmt w:val="bullet"/>
      <w:pStyle w:val="Table-ListBullet2"/>
      <w:lvlText w:val=""/>
      <w:lvlJc w:val="left"/>
      <w:pPr>
        <w:tabs>
          <w:tab w:val="num" w:pos="567"/>
        </w:tabs>
        <w:ind w:left="567" w:hanging="283"/>
      </w:pPr>
      <w:rPr>
        <w:rFonts w:ascii="Symbol" w:hAnsi="Symbol" w:hint="default"/>
        <w:color w:val="005984"/>
        <w:sz w:val="18"/>
      </w:rPr>
    </w:lvl>
    <w:lvl w:ilvl="2" w:tplc="B87AD20C">
      <w:start w:val="1"/>
      <w:numFmt w:val="bullet"/>
      <w:pStyle w:val="Table-ListBullet3"/>
      <w:lvlText w:val=""/>
      <w:lvlJc w:val="left"/>
      <w:pPr>
        <w:tabs>
          <w:tab w:val="num" w:pos="851"/>
        </w:tabs>
        <w:ind w:left="851" w:hanging="284"/>
      </w:pPr>
      <w:rPr>
        <w:rFonts w:ascii="Symbol" w:hAnsi="Symbol" w:hint="default"/>
        <w:color w:val="005984"/>
        <w:sz w:val="18"/>
      </w:rPr>
    </w:lvl>
    <w:lvl w:ilvl="3" w:tplc="BE5ED0DE">
      <w:start w:val="1"/>
      <w:numFmt w:val="none"/>
      <w:lvlText w:val=""/>
      <w:lvlJc w:val="left"/>
      <w:pPr>
        <w:tabs>
          <w:tab w:val="num" w:pos="1440"/>
        </w:tabs>
        <w:ind w:left="1440" w:hanging="360"/>
      </w:pPr>
      <w:rPr>
        <w:rFonts w:cs="Times New Roman" w:hint="default"/>
      </w:rPr>
    </w:lvl>
    <w:lvl w:ilvl="4" w:tplc="6144ED7C">
      <w:start w:val="1"/>
      <w:numFmt w:val="none"/>
      <w:lvlText w:val=""/>
      <w:lvlJc w:val="left"/>
      <w:pPr>
        <w:tabs>
          <w:tab w:val="num" w:pos="1800"/>
        </w:tabs>
        <w:ind w:left="1800" w:hanging="360"/>
      </w:pPr>
      <w:rPr>
        <w:rFonts w:cs="Times New Roman" w:hint="default"/>
      </w:rPr>
    </w:lvl>
    <w:lvl w:ilvl="5" w:tplc="502E569A">
      <w:start w:val="1"/>
      <w:numFmt w:val="none"/>
      <w:lvlText w:val=""/>
      <w:lvlJc w:val="left"/>
      <w:pPr>
        <w:tabs>
          <w:tab w:val="num" w:pos="2160"/>
        </w:tabs>
        <w:ind w:left="2160" w:hanging="360"/>
      </w:pPr>
      <w:rPr>
        <w:rFonts w:cs="Times New Roman" w:hint="default"/>
      </w:rPr>
    </w:lvl>
    <w:lvl w:ilvl="6" w:tplc="A9C22C36">
      <w:start w:val="1"/>
      <w:numFmt w:val="none"/>
      <w:lvlText w:val=""/>
      <w:lvlJc w:val="left"/>
      <w:pPr>
        <w:tabs>
          <w:tab w:val="num" w:pos="2520"/>
        </w:tabs>
        <w:ind w:left="2520" w:hanging="360"/>
      </w:pPr>
      <w:rPr>
        <w:rFonts w:cs="Times New Roman" w:hint="default"/>
      </w:rPr>
    </w:lvl>
    <w:lvl w:ilvl="7" w:tplc="80E69DEC">
      <w:start w:val="1"/>
      <w:numFmt w:val="none"/>
      <w:lvlText w:val=""/>
      <w:lvlJc w:val="left"/>
      <w:pPr>
        <w:tabs>
          <w:tab w:val="num" w:pos="2880"/>
        </w:tabs>
        <w:ind w:left="2880" w:hanging="360"/>
      </w:pPr>
      <w:rPr>
        <w:rFonts w:cs="Times New Roman" w:hint="default"/>
      </w:rPr>
    </w:lvl>
    <w:lvl w:ilvl="8" w:tplc="D6F04B6C">
      <w:start w:val="1"/>
      <w:numFmt w:val="none"/>
      <w:lvlText w:val=""/>
      <w:lvlJc w:val="left"/>
      <w:pPr>
        <w:tabs>
          <w:tab w:val="num" w:pos="3240"/>
        </w:tabs>
        <w:ind w:left="3240" w:hanging="360"/>
      </w:pPr>
      <w:rPr>
        <w:rFonts w:cs="Times New Roman" w:hint="default"/>
      </w:rPr>
    </w:lvl>
  </w:abstractNum>
  <w:abstractNum w:abstractNumId="20" w15:restartNumberingAfterBreak="0">
    <w:nsid w:val="5532156C"/>
    <w:multiLevelType w:val="hybridMultilevel"/>
    <w:tmpl w:val="6A9697C2"/>
    <w:styleLink w:val="1ai"/>
    <w:lvl w:ilvl="0" w:tplc="9E1E6DE2">
      <w:start w:val="1"/>
      <w:numFmt w:val="decimal"/>
      <w:lvlText w:val="%1)"/>
      <w:lvlJc w:val="left"/>
      <w:pPr>
        <w:tabs>
          <w:tab w:val="num" w:pos="567"/>
        </w:tabs>
        <w:ind w:left="567" w:hanging="567"/>
      </w:pPr>
      <w:rPr>
        <w:rFonts w:cs="Times New Roman" w:hint="default"/>
      </w:rPr>
    </w:lvl>
    <w:lvl w:ilvl="1" w:tplc="EBAE1B3C">
      <w:start w:val="1"/>
      <w:numFmt w:val="lowerLetter"/>
      <w:lvlText w:val="%2)"/>
      <w:lvlJc w:val="left"/>
      <w:pPr>
        <w:tabs>
          <w:tab w:val="num" w:pos="1134"/>
        </w:tabs>
        <w:ind w:left="1134" w:hanging="567"/>
      </w:pPr>
      <w:rPr>
        <w:rFonts w:cs="Times New Roman" w:hint="default"/>
      </w:rPr>
    </w:lvl>
    <w:lvl w:ilvl="2" w:tplc="3BE66E5C">
      <w:start w:val="1"/>
      <w:numFmt w:val="lowerRoman"/>
      <w:lvlText w:val="%3)"/>
      <w:lvlJc w:val="left"/>
      <w:pPr>
        <w:tabs>
          <w:tab w:val="num" w:pos="1701"/>
        </w:tabs>
        <w:ind w:left="1701" w:hanging="567"/>
      </w:pPr>
      <w:rPr>
        <w:rFonts w:cs="Times New Roman" w:hint="default"/>
      </w:rPr>
    </w:lvl>
    <w:lvl w:ilvl="3" w:tplc="3B9095B8">
      <w:start w:val="1"/>
      <w:numFmt w:val="decimal"/>
      <w:lvlText w:val="(%4)"/>
      <w:lvlJc w:val="left"/>
      <w:pPr>
        <w:tabs>
          <w:tab w:val="num" w:pos="2268"/>
        </w:tabs>
        <w:ind w:left="2268" w:hanging="567"/>
      </w:pPr>
      <w:rPr>
        <w:rFonts w:cs="Times New Roman" w:hint="default"/>
      </w:rPr>
    </w:lvl>
    <w:lvl w:ilvl="4" w:tplc="22965D5E">
      <w:start w:val="1"/>
      <w:numFmt w:val="lowerLetter"/>
      <w:lvlText w:val="(%5)"/>
      <w:lvlJc w:val="left"/>
      <w:pPr>
        <w:tabs>
          <w:tab w:val="num" w:pos="2835"/>
        </w:tabs>
        <w:ind w:left="2835" w:hanging="567"/>
      </w:pPr>
      <w:rPr>
        <w:rFonts w:cs="Times New Roman" w:hint="default"/>
      </w:rPr>
    </w:lvl>
    <w:lvl w:ilvl="5" w:tplc="517428C6">
      <w:start w:val="1"/>
      <w:numFmt w:val="lowerRoman"/>
      <w:lvlText w:val="(%6)"/>
      <w:lvlJc w:val="left"/>
      <w:pPr>
        <w:tabs>
          <w:tab w:val="num" w:pos="3402"/>
        </w:tabs>
        <w:ind w:left="3402" w:hanging="567"/>
      </w:pPr>
      <w:rPr>
        <w:rFonts w:cs="Times New Roman" w:hint="default"/>
      </w:rPr>
    </w:lvl>
    <w:lvl w:ilvl="6" w:tplc="93BC00DC">
      <w:start w:val="1"/>
      <w:numFmt w:val="decimal"/>
      <w:lvlText w:val="%7."/>
      <w:lvlJc w:val="left"/>
      <w:pPr>
        <w:tabs>
          <w:tab w:val="num" w:pos="3969"/>
        </w:tabs>
        <w:ind w:left="3969" w:hanging="567"/>
      </w:pPr>
      <w:rPr>
        <w:rFonts w:cs="Times New Roman" w:hint="default"/>
      </w:rPr>
    </w:lvl>
    <w:lvl w:ilvl="7" w:tplc="7AE87F98">
      <w:start w:val="1"/>
      <w:numFmt w:val="lowerLetter"/>
      <w:lvlText w:val="%8."/>
      <w:lvlJc w:val="left"/>
      <w:pPr>
        <w:tabs>
          <w:tab w:val="num" w:pos="4536"/>
        </w:tabs>
        <w:ind w:left="4536" w:hanging="567"/>
      </w:pPr>
      <w:rPr>
        <w:rFonts w:cs="Times New Roman" w:hint="default"/>
      </w:rPr>
    </w:lvl>
    <w:lvl w:ilvl="8" w:tplc="5552A914">
      <w:start w:val="1"/>
      <w:numFmt w:val="lowerRoman"/>
      <w:lvlText w:val="%9."/>
      <w:lvlJc w:val="left"/>
      <w:pPr>
        <w:tabs>
          <w:tab w:val="num" w:pos="5103"/>
        </w:tabs>
        <w:ind w:left="5103" w:hanging="567"/>
      </w:pPr>
      <w:rPr>
        <w:rFonts w:cs="Times New Roman" w:hint="default"/>
      </w:rPr>
    </w:lvl>
  </w:abstractNum>
  <w:abstractNum w:abstractNumId="21" w15:restartNumberingAfterBreak="0">
    <w:nsid w:val="55735B65"/>
    <w:multiLevelType w:val="hybridMultilevel"/>
    <w:tmpl w:val="447EF884"/>
    <w:lvl w:ilvl="0" w:tplc="D9E23F3C">
      <w:start w:val="1"/>
      <w:numFmt w:val="lowerRoman"/>
      <w:pStyle w:val="BlockText-ListRoman"/>
      <w:lvlText w:val="%1."/>
      <w:lvlJc w:val="left"/>
      <w:pPr>
        <w:tabs>
          <w:tab w:val="num" w:pos="1134"/>
        </w:tabs>
        <w:ind w:left="1134" w:hanging="567"/>
      </w:pPr>
      <w:rPr>
        <w:rFonts w:cs="Times New Roman" w:hint="default"/>
      </w:rPr>
    </w:lvl>
    <w:lvl w:ilvl="1" w:tplc="54CC93EE">
      <w:start w:val="1"/>
      <w:numFmt w:val="lowerRoman"/>
      <w:pStyle w:val="BlockText-ListRoman2"/>
      <w:lvlText w:val="%2."/>
      <w:lvlJc w:val="left"/>
      <w:pPr>
        <w:tabs>
          <w:tab w:val="num" w:pos="1701"/>
        </w:tabs>
        <w:ind w:left="1701" w:hanging="567"/>
      </w:pPr>
      <w:rPr>
        <w:rFonts w:cs="Times New Roman" w:hint="default"/>
      </w:rPr>
    </w:lvl>
    <w:lvl w:ilvl="2" w:tplc="B5EA8442">
      <w:start w:val="1"/>
      <w:numFmt w:val="lowerRoman"/>
      <w:pStyle w:val="BlockText-ListRoman3"/>
      <w:lvlText w:val="%3."/>
      <w:lvlJc w:val="left"/>
      <w:pPr>
        <w:tabs>
          <w:tab w:val="num" w:pos="2268"/>
        </w:tabs>
        <w:ind w:left="2268" w:hanging="567"/>
      </w:pPr>
      <w:rPr>
        <w:rFonts w:cs="Times New Roman" w:hint="default"/>
      </w:rPr>
    </w:lvl>
    <w:lvl w:ilvl="3" w:tplc="786A14A8">
      <w:start w:val="1"/>
      <w:numFmt w:val="lowerRoman"/>
      <w:pStyle w:val="BlockText-ListRoman4"/>
      <w:lvlText w:val="%4."/>
      <w:lvlJc w:val="left"/>
      <w:pPr>
        <w:tabs>
          <w:tab w:val="num" w:pos="2835"/>
        </w:tabs>
        <w:ind w:left="2835" w:hanging="567"/>
      </w:pPr>
      <w:rPr>
        <w:rFonts w:cs="Times New Roman" w:hint="default"/>
      </w:rPr>
    </w:lvl>
    <w:lvl w:ilvl="4" w:tplc="E790373E">
      <w:start w:val="1"/>
      <w:numFmt w:val="lowerRoman"/>
      <w:pStyle w:val="BlockText-ListRoman5"/>
      <w:lvlText w:val="%5."/>
      <w:lvlJc w:val="left"/>
      <w:pPr>
        <w:tabs>
          <w:tab w:val="num" w:pos="3402"/>
        </w:tabs>
        <w:ind w:left="3402" w:hanging="567"/>
      </w:pPr>
      <w:rPr>
        <w:rFonts w:cs="Times New Roman" w:hint="default"/>
      </w:rPr>
    </w:lvl>
    <w:lvl w:ilvl="5" w:tplc="D486BA02">
      <w:start w:val="1"/>
      <w:numFmt w:val="none"/>
      <w:lvlText w:val=""/>
      <w:lvlJc w:val="left"/>
      <w:pPr>
        <w:tabs>
          <w:tab w:val="num" w:pos="2160"/>
        </w:tabs>
        <w:ind w:left="2160" w:hanging="360"/>
      </w:pPr>
      <w:rPr>
        <w:rFonts w:cs="Times New Roman" w:hint="default"/>
      </w:rPr>
    </w:lvl>
    <w:lvl w:ilvl="6" w:tplc="8F923F26">
      <w:start w:val="1"/>
      <w:numFmt w:val="none"/>
      <w:lvlText w:val=""/>
      <w:lvlJc w:val="left"/>
      <w:pPr>
        <w:tabs>
          <w:tab w:val="num" w:pos="2520"/>
        </w:tabs>
        <w:ind w:left="2520" w:hanging="360"/>
      </w:pPr>
      <w:rPr>
        <w:rFonts w:cs="Times New Roman" w:hint="default"/>
      </w:rPr>
    </w:lvl>
    <w:lvl w:ilvl="7" w:tplc="F5B4AED4">
      <w:start w:val="1"/>
      <w:numFmt w:val="none"/>
      <w:lvlText w:val=""/>
      <w:lvlJc w:val="left"/>
      <w:pPr>
        <w:tabs>
          <w:tab w:val="num" w:pos="2880"/>
        </w:tabs>
        <w:ind w:left="2880" w:hanging="360"/>
      </w:pPr>
      <w:rPr>
        <w:rFonts w:cs="Times New Roman" w:hint="default"/>
      </w:rPr>
    </w:lvl>
    <w:lvl w:ilvl="8" w:tplc="6C12653A">
      <w:start w:val="1"/>
      <w:numFmt w:val="none"/>
      <w:lvlText w:val=""/>
      <w:lvlJc w:val="left"/>
      <w:pPr>
        <w:tabs>
          <w:tab w:val="num" w:pos="3240"/>
        </w:tabs>
        <w:ind w:left="3240" w:hanging="360"/>
      </w:pPr>
      <w:rPr>
        <w:rFonts w:cs="Times New Roman" w:hint="default"/>
      </w:rPr>
    </w:lvl>
  </w:abstractNum>
  <w:abstractNum w:abstractNumId="22" w15:restartNumberingAfterBreak="0">
    <w:nsid w:val="5B796D78"/>
    <w:multiLevelType w:val="hybridMultilevel"/>
    <w:tmpl w:val="26F4C10A"/>
    <w:lvl w:ilvl="0" w:tplc="CE3A413E">
      <w:start w:val="1"/>
      <w:numFmt w:val="lowerRoman"/>
      <w:pStyle w:val="ListRoman"/>
      <w:lvlText w:val="%1."/>
      <w:lvlJc w:val="left"/>
      <w:pPr>
        <w:tabs>
          <w:tab w:val="num" w:pos="567"/>
        </w:tabs>
        <w:ind w:left="567" w:hanging="567"/>
      </w:pPr>
      <w:rPr>
        <w:rFonts w:cs="Times New Roman" w:hint="default"/>
        <w:b w:val="0"/>
        <w:i w:val="0"/>
        <w:color w:val="auto"/>
      </w:rPr>
    </w:lvl>
    <w:lvl w:ilvl="1" w:tplc="47285DD0">
      <w:start w:val="1"/>
      <w:numFmt w:val="lowerRoman"/>
      <w:pStyle w:val="ListRoman2"/>
      <w:lvlText w:val="%2."/>
      <w:lvlJc w:val="left"/>
      <w:pPr>
        <w:tabs>
          <w:tab w:val="num" w:pos="1134"/>
        </w:tabs>
        <w:ind w:left="1134" w:hanging="567"/>
      </w:pPr>
      <w:rPr>
        <w:rFonts w:cs="Times New Roman" w:hint="default"/>
        <w:b w:val="0"/>
        <w:i w:val="0"/>
        <w:color w:val="auto"/>
      </w:rPr>
    </w:lvl>
    <w:lvl w:ilvl="2" w:tplc="88E07236">
      <w:start w:val="1"/>
      <w:numFmt w:val="lowerRoman"/>
      <w:pStyle w:val="ListRoman3"/>
      <w:lvlText w:val="%3."/>
      <w:lvlJc w:val="left"/>
      <w:pPr>
        <w:tabs>
          <w:tab w:val="num" w:pos="1701"/>
        </w:tabs>
        <w:ind w:left="1701" w:hanging="567"/>
      </w:pPr>
      <w:rPr>
        <w:rFonts w:cs="Times New Roman" w:hint="default"/>
        <w:b w:val="0"/>
        <w:i w:val="0"/>
        <w:color w:val="auto"/>
      </w:rPr>
    </w:lvl>
    <w:lvl w:ilvl="3" w:tplc="1478C81C">
      <w:start w:val="1"/>
      <w:numFmt w:val="lowerRoman"/>
      <w:pStyle w:val="ListRoman4"/>
      <w:lvlText w:val="%4."/>
      <w:lvlJc w:val="left"/>
      <w:pPr>
        <w:tabs>
          <w:tab w:val="num" w:pos="2268"/>
        </w:tabs>
        <w:ind w:left="2268" w:hanging="567"/>
      </w:pPr>
      <w:rPr>
        <w:rFonts w:cs="Times New Roman" w:hint="default"/>
        <w:b w:val="0"/>
        <w:i w:val="0"/>
        <w:color w:val="auto"/>
      </w:rPr>
    </w:lvl>
    <w:lvl w:ilvl="4" w:tplc="792E3482">
      <w:start w:val="1"/>
      <w:numFmt w:val="lowerRoman"/>
      <w:pStyle w:val="ListRoman5"/>
      <w:lvlText w:val="%5."/>
      <w:lvlJc w:val="left"/>
      <w:pPr>
        <w:tabs>
          <w:tab w:val="num" w:pos="2835"/>
        </w:tabs>
        <w:ind w:left="2835" w:hanging="567"/>
      </w:pPr>
      <w:rPr>
        <w:rFonts w:cs="Times New Roman" w:hint="default"/>
        <w:b w:val="0"/>
        <w:i w:val="0"/>
        <w:color w:val="auto"/>
      </w:rPr>
    </w:lvl>
    <w:lvl w:ilvl="5" w:tplc="BB7880F4">
      <w:start w:val="1"/>
      <w:numFmt w:val="none"/>
      <w:lvlText w:val=""/>
      <w:lvlJc w:val="left"/>
      <w:pPr>
        <w:tabs>
          <w:tab w:val="num" w:pos="2160"/>
        </w:tabs>
        <w:ind w:left="2160" w:hanging="360"/>
      </w:pPr>
      <w:rPr>
        <w:rFonts w:cs="Times New Roman" w:hint="default"/>
      </w:rPr>
    </w:lvl>
    <w:lvl w:ilvl="6" w:tplc="A7A84368">
      <w:start w:val="1"/>
      <w:numFmt w:val="none"/>
      <w:lvlText w:val=""/>
      <w:lvlJc w:val="left"/>
      <w:pPr>
        <w:tabs>
          <w:tab w:val="num" w:pos="2520"/>
        </w:tabs>
        <w:ind w:left="2520" w:hanging="360"/>
      </w:pPr>
      <w:rPr>
        <w:rFonts w:cs="Times New Roman" w:hint="default"/>
      </w:rPr>
    </w:lvl>
    <w:lvl w:ilvl="7" w:tplc="3B3E1632">
      <w:start w:val="1"/>
      <w:numFmt w:val="none"/>
      <w:lvlText w:val=""/>
      <w:lvlJc w:val="left"/>
      <w:pPr>
        <w:tabs>
          <w:tab w:val="num" w:pos="2880"/>
        </w:tabs>
        <w:ind w:left="2880" w:hanging="360"/>
      </w:pPr>
      <w:rPr>
        <w:rFonts w:cs="Times New Roman" w:hint="default"/>
      </w:rPr>
    </w:lvl>
    <w:lvl w:ilvl="8" w:tplc="E93EB666">
      <w:start w:val="1"/>
      <w:numFmt w:val="none"/>
      <w:lvlText w:val=""/>
      <w:lvlJc w:val="left"/>
      <w:pPr>
        <w:tabs>
          <w:tab w:val="num" w:pos="3240"/>
        </w:tabs>
        <w:ind w:left="3240" w:hanging="360"/>
      </w:pPr>
      <w:rPr>
        <w:rFonts w:cs="Times New Roman" w:hint="default"/>
      </w:rPr>
    </w:lvl>
  </w:abstractNum>
  <w:abstractNum w:abstractNumId="23" w15:restartNumberingAfterBreak="0">
    <w:nsid w:val="63395E5F"/>
    <w:multiLevelType w:val="hybridMultilevel"/>
    <w:tmpl w:val="7AA80116"/>
    <w:lvl w:ilvl="0" w:tplc="B7720962">
      <w:start w:val="1"/>
      <w:numFmt w:val="none"/>
      <w:pStyle w:val="ListContinue"/>
      <w:lvlText w:val=""/>
      <w:lvlJc w:val="left"/>
      <w:pPr>
        <w:tabs>
          <w:tab w:val="num" w:pos="567"/>
        </w:tabs>
        <w:ind w:left="567" w:hanging="567"/>
      </w:pPr>
      <w:rPr>
        <w:rFonts w:cs="Times New Roman" w:hint="default"/>
      </w:rPr>
    </w:lvl>
    <w:lvl w:ilvl="1" w:tplc="4AD68784">
      <w:start w:val="1"/>
      <w:numFmt w:val="none"/>
      <w:pStyle w:val="ListContinue2"/>
      <w:lvlText w:val=""/>
      <w:lvlJc w:val="left"/>
      <w:pPr>
        <w:tabs>
          <w:tab w:val="num" w:pos="1134"/>
        </w:tabs>
        <w:ind w:left="1134" w:hanging="567"/>
      </w:pPr>
      <w:rPr>
        <w:rFonts w:cs="Times New Roman" w:hint="default"/>
      </w:rPr>
    </w:lvl>
    <w:lvl w:ilvl="2" w:tplc="4196766C">
      <w:start w:val="1"/>
      <w:numFmt w:val="none"/>
      <w:pStyle w:val="ListContinue3"/>
      <w:lvlText w:val=""/>
      <w:lvlJc w:val="left"/>
      <w:pPr>
        <w:tabs>
          <w:tab w:val="num" w:pos="1701"/>
        </w:tabs>
        <w:ind w:left="1701" w:hanging="567"/>
      </w:pPr>
      <w:rPr>
        <w:rFonts w:cs="Times New Roman" w:hint="default"/>
      </w:rPr>
    </w:lvl>
    <w:lvl w:ilvl="3" w:tplc="AE240D4C">
      <w:start w:val="1"/>
      <w:numFmt w:val="none"/>
      <w:pStyle w:val="ListContinue4"/>
      <w:lvlText w:val=""/>
      <w:lvlJc w:val="left"/>
      <w:pPr>
        <w:tabs>
          <w:tab w:val="num" w:pos="2268"/>
        </w:tabs>
        <w:ind w:left="2268" w:hanging="567"/>
      </w:pPr>
      <w:rPr>
        <w:rFonts w:cs="Times New Roman" w:hint="default"/>
      </w:rPr>
    </w:lvl>
    <w:lvl w:ilvl="4" w:tplc="99F0039E">
      <w:start w:val="1"/>
      <w:numFmt w:val="none"/>
      <w:pStyle w:val="ListContinue5"/>
      <w:lvlText w:val=""/>
      <w:lvlJc w:val="left"/>
      <w:pPr>
        <w:tabs>
          <w:tab w:val="num" w:pos="2835"/>
        </w:tabs>
        <w:ind w:left="2835" w:hanging="567"/>
      </w:pPr>
      <w:rPr>
        <w:rFonts w:cs="Times New Roman" w:hint="default"/>
      </w:rPr>
    </w:lvl>
    <w:lvl w:ilvl="5" w:tplc="3392D264">
      <w:start w:val="1"/>
      <w:numFmt w:val="none"/>
      <w:lvlText w:val=""/>
      <w:lvlJc w:val="left"/>
      <w:pPr>
        <w:tabs>
          <w:tab w:val="num" w:pos="3402"/>
        </w:tabs>
        <w:ind w:left="3402" w:hanging="567"/>
      </w:pPr>
      <w:rPr>
        <w:rFonts w:cs="Times New Roman" w:hint="default"/>
      </w:rPr>
    </w:lvl>
    <w:lvl w:ilvl="6" w:tplc="DF84457C">
      <w:start w:val="1"/>
      <w:numFmt w:val="none"/>
      <w:lvlText w:val=""/>
      <w:lvlJc w:val="left"/>
      <w:pPr>
        <w:tabs>
          <w:tab w:val="num" w:pos="3969"/>
        </w:tabs>
        <w:ind w:left="3969" w:hanging="567"/>
      </w:pPr>
      <w:rPr>
        <w:rFonts w:cs="Times New Roman" w:hint="default"/>
      </w:rPr>
    </w:lvl>
    <w:lvl w:ilvl="7" w:tplc="212E5682">
      <w:start w:val="1"/>
      <w:numFmt w:val="none"/>
      <w:lvlText w:val=""/>
      <w:lvlJc w:val="left"/>
      <w:pPr>
        <w:tabs>
          <w:tab w:val="num" w:pos="4536"/>
        </w:tabs>
        <w:ind w:left="4536" w:hanging="567"/>
      </w:pPr>
      <w:rPr>
        <w:rFonts w:cs="Times New Roman" w:hint="default"/>
      </w:rPr>
    </w:lvl>
    <w:lvl w:ilvl="8" w:tplc="1A209362">
      <w:start w:val="1"/>
      <w:numFmt w:val="none"/>
      <w:lvlText w:val=""/>
      <w:lvlJc w:val="left"/>
      <w:pPr>
        <w:tabs>
          <w:tab w:val="num" w:pos="5103"/>
        </w:tabs>
        <w:ind w:left="5103" w:hanging="567"/>
      </w:pPr>
      <w:rPr>
        <w:rFonts w:cs="Times New Roman" w:hint="default"/>
      </w:rPr>
    </w:lvl>
  </w:abstractNum>
  <w:abstractNum w:abstractNumId="24" w15:restartNumberingAfterBreak="0">
    <w:nsid w:val="63404E60"/>
    <w:multiLevelType w:val="hybridMultilevel"/>
    <w:tmpl w:val="FCECA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8A5CB2"/>
    <w:multiLevelType w:val="hybridMultilevel"/>
    <w:tmpl w:val="EED60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20"/>
  </w:num>
  <w:num w:numId="4">
    <w:abstractNumId w:val="18"/>
  </w:num>
  <w:num w:numId="5">
    <w:abstractNumId w:val="17"/>
  </w:num>
  <w:num w:numId="6">
    <w:abstractNumId w:val="19"/>
  </w:num>
  <w:num w:numId="7">
    <w:abstractNumId w:val="8"/>
  </w:num>
  <w:num w:numId="8">
    <w:abstractNumId w:val="23"/>
  </w:num>
  <w:num w:numId="9">
    <w:abstractNumId w:val="4"/>
  </w:num>
  <w:num w:numId="10">
    <w:abstractNumId w:val="22"/>
  </w:num>
  <w:num w:numId="11">
    <w:abstractNumId w:val="6"/>
  </w:num>
  <w:num w:numId="12">
    <w:abstractNumId w:val="1"/>
  </w:num>
  <w:num w:numId="13">
    <w:abstractNumId w:val="21"/>
  </w:num>
  <w:num w:numId="14">
    <w:abstractNumId w:val="9"/>
  </w:num>
  <w:num w:numId="15">
    <w:abstractNumId w:val="12"/>
  </w:num>
  <w:num w:numId="16">
    <w:abstractNumId w:val="2"/>
  </w:num>
  <w:num w:numId="17">
    <w:abstractNumId w:val="15"/>
  </w:num>
  <w:num w:numId="18">
    <w:abstractNumId w:val="13"/>
  </w:num>
  <w:num w:numId="19">
    <w:abstractNumId w:val="16"/>
  </w:num>
  <w:num w:numId="20">
    <w:abstractNumId w:val="24"/>
  </w:num>
  <w:num w:numId="21">
    <w:abstractNumId w:val="14"/>
  </w:num>
  <w:num w:numId="22">
    <w:abstractNumId w:val="10"/>
  </w:num>
  <w:num w:numId="23">
    <w:abstractNumId w:val="11"/>
  </w:num>
  <w:num w:numId="24">
    <w:abstractNumId w:val="0"/>
  </w:num>
  <w:num w:numId="25">
    <w:abstractNumId w:val="7"/>
  </w:num>
  <w:num w:numId="2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4F"/>
    <w:rsid w:val="0000015B"/>
    <w:rsid w:val="000001C9"/>
    <w:rsid w:val="0000048A"/>
    <w:rsid w:val="00000585"/>
    <w:rsid w:val="00000C26"/>
    <w:rsid w:val="00000E23"/>
    <w:rsid w:val="00000E27"/>
    <w:rsid w:val="00001016"/>
    <w:rsid w:val="000010F9"/>
    <w:rsid w:val="00001157"/>
    <w:rsid w:val="0000138F"/>
    <w:rsid w:val="000015EC"/>
    <w:rsid w:val="00001CC1"/>
    <w:rsid w:val="00001CE3"/>
    <w:rsid w:val="00001E21"/>
    <w:rsid w:val="000021DB"/>
    <w:rsid w:val="0000255E"/>
    <w:rsid w:val="00002716"/>
    <w:rsid w:val="0000271F"/>
    <w:rsid w:val="000027A8"/>
    <w:rsid w:val="00002BD6"/>
    <w:rsid w:val="00002C41"/>
    <w:rsid w:val="00002EF2"/>
    <w:rsid w:val="0000394A"/>
    <w:rsid w:val="00003AB8"/>
    <w:rsid w:val="00004039"/>
    <w:rsid w:val="000040BA"/>
    <w:rsid w:val="00004425"/>
    <w:rsid w:val="00004437"/>
    <w:rsid w:val="00004697"/>
    <w:rsid w:val="00004713"/>
    <w:rsid w:val="00004C9A"/>
    <w:rsid w:val="0000517C"/>
    <w:rsid w:val="000054A0"/>
    <w:rsid w:val="0000588C"/>
    <w:rsid w:val="000059C4"/>
    <w:rsid w:val="00005A28"/>
    <w:rsid w:val="00005AD9"/>
    <w:rsid w:val="00005AF7"/>
    <w:rsid w:val="00005B30"/>
    <w:rsid w:val="00005B3F"/>
    <w:rsid w:val="00005FF4"/>
    <w:rsid w:val="00006B64"/>
    <w:rsid w:val="00006EFA"/>
    <w:rsid w:val="00007459"/>
    <w:rsid w:val="00007467"/>
    <w:rsid w:val="00007AF0"/>
    <w:rsid w:val="00007D8A"/>
    <w:rsid w:val="00007F35"/>
    <w:rsid w:val="00010D6F"/>
    <w:rsid w:val="00010F14"/>
    <w:rsid w:val="00011132"/>
    <w:rsid w:val="0001148E"/>
    <w:rsid w:val="000114A3"/>
    <w:rsid w:val="000116AF"/>
    <w:rsid w:val="0001177E"/>
    <w:rsid w:val="00011872"/>
    <w:rsid w:val="00011A5C"/>
    <w:rsid w:val="00011B78"/>
    <w:rsid w:val="00011C73"/>
    <w:rsid w:val="00011D06"/>
    <w:rsid w:val="000120C2"/>
    <w:rsid w:val="000120D3"/>
    <w:rsid w:val="00012365"/>
    <w:rsid w:val="00012633"/>
    <w:rsid w:val="00012A0B"/>
    <w:rsid w:val="00012D83"/>
    <w:rsid w:val="00012E73"/>
    <w:rsid w:val="000132C9"/>
    <w:rsid w:val="00013762"/>
    <w:rsid w:val="00013916"/>
    <w:rsid w:val="00013EAE"/>
    <w:rsid w:val="00013ED8"/>
    <w:rsid w:val="00014172"/>
    <w:rsid w:val="00014177"/>
    <w:rsid w:val="000141CB"/>
    <w:rsid w:val="00014206"/>
    <w:rsid w:val="00014249"/>
    <w:rsid w:val="000143A5"/>
    <w:rsid w:val="000148AB"/>
    <w:rsid w:val="00014A41"/>
    <w:rsid w:val="00014B3B"/>
    <w:rsid w:val="00014C2D"/>
    <w:rsid w:val="0001514A"/>
    <w:rsid w:val="000151A7"/>
    <w:rsid w:val="000152FD"/>
    <w:rsid w:val="00015492"/>
    <w:rsid w:val="00015C3E"/>
    <w:rsid w:val="00015E88"/>
    <w:rsid w:val="00015EF9"/>
    <w:rsid w:val="00015F7A"/>
    <w:rsid w:val="000162D8"/>
    <w:rsid w:val="00016445"/>
    <w:rsid w:val="000164F8"/>
    <w:rsid w:val="00016629"/>
    <w:rsid w:val="000166C8"/>
    <w:rsid w:val="00016946"/>
    <w:rsid w:val="00016D0F"/>
    <w:rsid w:val="00016E3E"/>
    <w:rsid w:val="00017087"/>
    <w:rsid w:val="0001728D"/>
    <w:rsid w:val="000172B2"/>
    <w:rsid w:val="00017887"/>
    <w:rsid w:val="00017C58"/>
    <w:rsid w:val="00017F6D"/>
    <w:rsid w:val="0002010B"/>
    <w:rsid w:val="00020203"/>
    <w:rsid w:val="00020C15"/>
    <w:rsid w:val="00020D94"/>
    <w:rsid w:val="00020F7B"/>
    <w:rsid w:val="000211F1"/>
    <w:rsid w:val="000215AB"/>
    <w:rsid w:val="000215B8"/>
    <w:rsid w:val="00021975"/>
    <w:rsid w:val="00021F42"/>
    <w:rsid w:val="00022381"/>
    <w:rsid w:val="0002251B"/>
    <w:rsid w:val="00022685"/>
    <w:rsid w:val="00022CA9"/>
    <w:rsid w:val="00022FFE"/>
    <w:rsid w:val="0002331B"/>
    <w:rsid w:val="000233EA"/>
    <w:rsid w:val="000238C1"/>
    <w:rsid w:val="000238CB"/>
    <w:rsid w:val="000239A2"/>
    <w:rsid w:val="00023C3F"/>
    <w:rsid w:val="0002453D"/>
    <w:rsid w:val="000246AF"/>
    <w:rsid w:val="000247E6"/>
    <w:rsid w:val="000247F1"/>
    <w:rsid w:val="00024877"/>
    <w:rsid w:val="00024A48"/>
    <w:rsid w:val="00024D35"/>
    <w:rsid w:val="00024DDE"/>
    <w:rsid w:val="00025034"/>
    <w:rsid w:val="000252FB"/>
    <w:rsid w:val="000253A9"/>
    <w:rsid w:val="00025A2F"/>
    <w:rsid w:val="00025B46"/>
    <w:rsid w:val="00025EC2"/>
    <w:rsid w:val="00025F23"/>
    <w:rsid w:val="000263C3"/>
    <w:rsid w:val="000264A3"/>
    <w:rsid w:val="000266F7"/>
    <w:rsid w:val="00026723"/>
    <w:rsid w:val="00026A30"/>
    <w:rsid w:val="00026CBE"/>
    <w:rsid w:val="0002726C"/>
    <w:rsid w:val="0002768E"/>
    <w:rsid w:val="0002790D"/>
    <w:rsid w:val="00027A12"/>
    <w:rsid w:val="00030229"/>
    <w:rsid w:val="000302A3"/>
    <w:rsid w:val="00030443"/>
    <w:rsid w:val="000304F7"/>
    <w:rsid w:val="00030519"/>
    <w:rsid w:val="0003057E"/>
    <w:rsid w:val="0003063E"/>
    <w:rsid w:val="00030AAE"/>
    <w:rsid w:val="00030E65"/>
    <w:rsid w:val="00030EE4"/>
    <w:rsid w:val="0003137C"/>
    <w:rsid w:val="0003168E"/>
    <w:rsid w:val="000319ED"/>
    <w:rsid w:val="00031CAF"/>
    <w:rsid w:val="00031E30"/>
    <w:rsid w:val="00031E69"/>
    <w:rsid w:val="00031F38"/>
    <w:rsid w:val="00031FE2"/>
    <w:rsid w:val="000320C0"/>
    <w:rsid w:val="000321B4"/>
    <w:rsid w:val="00032355"/>
    <w:rsid w:val="0003289A"/>
    <w:rsid w:val="0003299E"/>
    <w:rsid w:val="00032BC7"/>
    <w:rsid w:val="00032DA5"/>
    <w:rsid w:val="00032F54"/>
    <w:rsid w:val="00032FD8"/>
    <w:rsid w:val="0003306C"/>
    <w:rsid w:val="0003329E"/>
    <w:rsid w:val="0003344E"/>
    <w:rsid w:val="00033690"/>
    <w:rsid w:val="00033717"/>
    <w:rsid w:val="00033AD9"/>
    <w:rsid w:val="00033E4C"/>
    <w:rsid w:val="000340E0"/>
    <w:rsid w:val="000343C8"/>
    <w:rsid w:val="00034610"/>
    <w:rsid w:val="000347AC"/>
    <w:rsid w:val="000349CF"/>
    <w:rsid w:val="00034B86"/>
    <w:rsid w:val="00034CAC"/>
    <w:rsid w:val="00034E48"/>
    <w:rsid w:val="0003516D"/>
    <w:rsid w:val="000355EE"/>
    <w:rsid w:val="00035679"/>
    <w:rsid w:val="000358E8"/>
    <w:rsid w:val="000359C0"/>
    <w:rsid w:val="00036179"/>
    <w:rsid w:val="00036236"/>
    <w:rsid w:val="000362E9"/>
    <w:rsid w:val="00036701"/>
    <w:rsid w:val="000369F7"/>
    <w:rsid w:val="00036BD3"/>
    <w:rsid w:val="00036EFE"/>
    <w:rsid w:val="00037165"/>
    <w:rsid w:val="000372C0"/>
    <w:rsid w:val="00037427"/>
    <w:rsid w:val="00037485"/>
    <w:rsid w:val="00037B9A"/>
    <w:rsid w:val="00037BE6"/>
    <w:rsid w:val="00037D9C"/>
    <w:rsid w:val="00037FED"/>
    <w:rsid w:val="0004026F"/>
    <w:rsid w:val="00040A4C"/>
    <w:rsid w:val="00040CFB"/>
    <w:rsid w:val="00040DD7"/>
    <w:rsid w:val="00040F25"/>
    <w:rsid w:val="00041739"/>
    <w:rsid w:val="000418AF"/>
    <w:rsid w:val="00041995"/>
    <w:rsid w:val="00041BF1"/>
    <w:rsid w:val="00041E88"/>
    <w:rsid w:val="00041E93"/>
    <w:rsid w:val="000420C1"/>
    <w:rsid w:val="00042382"/>
    <w:rsid w:val="000429E3"/>
    <w:rsid w:val="00042AE1"/>
    <w:rsid w:val="00042AFF"/>
    <w:rsid w:val="00042E96"/>
    <w:rsid w:val="00043431"/>
    <w:rsid w:val="000438AA"/>
    <w:rsid w:val="000438EB"/>
    <w:rsid w:val="00043919"/>
    <w:rsid w:val="00043962"/>
    <w:rsid w:val="00043CF4"/>
    <w:rsid w:val="00043D22"/>
    <w:rsid w:val="00043F97"/>
    <w:rsid w:val="00043FE7"/>
    <w:rsid w:val="00044036"/>
    <w:rsid w:val="00044664"/>
    <w:rsid w:val="00044716"/>
    <w:rsid w:val="000447F4"/>
    <w:rsid w:val="00044A07"/>
    <w:rsid w:val="00044A11"/>
    <w:rsid w:val="00044D90"/>
    <w:rsid w:val="0004507D"/>
    <w:rsid w:val="0004538F"/>
    <w:rsid w:val="000453D2"/>
    <w:rsid w:val="000453E2"/>
    <w:rsid w:val="00045429"/>
    <w:rsid w:val="000454CC"/>
    <w:rsid w:val="00045AD9"/>
    <w:rsid w:val="00045AE1"/>
    <w:rsid w:val="00045EA2"/>
    <w:rsid w:val="00046208"/>
    <w:rsid w:val="000464EE"/>
    <w:rsid w:val="00046505"/>
    <w:rsid w:val="000466D7"/>
    <w:rsid w:val="00046C0E"/>
    <w:rsid w:val="00046DD9"/>
    <w:rsid w:val="00046F42"/>
    <w:rsid w:val="000471FF"/>
    <w:rsid w:val="00047B01"/>
    <w:rsid w:val="00047C61"/>
    <w:rsid w:val="00047D67"/>
    <w:rsid w:val="00047E86"/>
    <w:rsid w:val="000503BF"/>
    <w:rsid w:val="00050412"/>
    <w:rsid w:val="0005048C"/>
    <w:rsid w:val="00050593"/>
    <w:rsid w:val="00050620"/>
    <w:rsid w:val="000506CD"/>
    <w:rsid w:val="00050A2E"/>
    <w:rsid w:val="00050C3C"/>
    <w:rsid w:val="00050CEF"/>
    <w:rsid w:val="00050D10"/>
    <w:rsid w:val="00050E6A"/>
    <w:rsid w:val="000518D1"/>
    <w:rsid w:val="00051D8B"/>
    <w:rsid w:val="0005220F"/>
    <w:rsid w:val="00052218"/>
    <w:rsid w:val="00052EAC"/>
    <w:rsid w:val="00052F4E"/>
    <w:rsid w:val="000533BA"/>
    <w:rsid w:val="0005359A"/>
    <w:rsid w:val="000537AC"/>
    <w:rsid w:val="00053BED"/>
    <w:rsid w:val="00054063"/>
    <w:rsid w:val="00054130"/>
    <w:rsid w:val="00054338"/>
    <w:rsid w:val="000546C5"/>
    <w:rsid w:val="00054AD4"/>
    <w:rsid w:val="00054D31"/>
    <w:rsid w:val="000550EC"/>
    <w:rsid w:val="0005513A"/>
    <w:rsid w:val="0005517A"/>
    <w:rsid w:val="0005517D"/>
    <w:rsid w:val="00055248"/>
    <w:rsid w:val="000553B2"/>
    <w:rsid w:val="000559DA"/>
    <w:rsid w:val="00055A5F"/>
    <w:rsid w:val="00055D5E"/>
    <w:rsid w:val="0005601F"/>
    <w:rsid w:val="00056271"/>
    <w:rsid w:val="0005637E"/>
    <w:rsid w:val="0005647A"/>
    <w:rsid w:val="000565D4"/>
    <w:rsid w:val="00056819"/>
    <w:rsid w:val="00056969"/>
    <w:rsid w:val="00056AD2"/>
    <w:rsid w:val="00056C7A"/>
    <w:rsid w:val="000574A2"/>
    <w:rsid w:val="00057543"/>
    <w:rsid w:val="000576F3"/>
    <w:rsid w:val="00057763"/>
    <w:rsid w:val="00057BF2"/>
    <w:rsid w:val="00057E3A"/>
    <w:rsid w:val="00057F4F"/>
    <w:rsid w:val="000603C8"/>
    <w:rsid w:val="0006085B"/>
    <w:rsid w:val="00060934"/>
    <w:rsid w:val="00060E6E"/>
    <w:rsid w:val="00060F36"/>
    <w:rsid w:val="00060F8B"/>
    <w:rsid w:val="00060FF2"/>
    <w:rsid w:val="00061093"/>
    <w:rsid w:val="00061336"/>
    <w:rsid w:val="00061724"/>
    <w:rsid w:val="0006183F"/>
    <w:rsid w:val="00061BD0"/>
    <w:rsid w:val="00061DBB"/>
    <w:rsid w:val="00061EC7"/>
    <w:rsid w:val="00061F5A"/>
    <w:rsid w:val="000621F4"/>
    <w:rsid w:val="00062790"/>
    <w:rsid w:val="0006304F"/>
    <w:rsid w:val="00063064"/>
    <w:rsid w:val="000631D9"/>
    <w:rsid w:val="0006342A"/>
    <w:rsid w:val="00063588"/>
    <w:rsid w:val="0006399D"/>
    <w:rsid w:val="00063DF4"/>
    <w:rsid w:val="00063EE6"/>
    <w:rsid w:val="00063F9F"/>
    <w:rsid w:val="000643FA"/>
    <w:rsid w:val="0006459D"/>
    <w:rsid w:val="000646B1"/>
    <w:rsid w:val="0006512C"/>
    <w:rsid w:val="000659DC"/>
    <w:rsid w:val="00065AF2"/>
    <w:rsid w:val="00066893"/>
    <w:rsid w:val="00066980"/>
    <w:rsid w:val="00066A48"/>
    <w:rsid w:val="00066F37"/>
    <w:rsid w:val="00067018"/>
    <w:rsid w:val="00067248"/>
    <w:rsid w:val="00067529"/>
    <w:rsid w:val="000677B2"/>
    <w:rsid w:val="00067835"/>
    <w:rsid w:val="00067900"/>
    <w:rsid w:val="00067A96"/>
    <w:rsid w:val="00067A9A"/>
    <w:rsid w:val="00067AE6"/>
    <w:rsid w:val="00067B5B"/>
    <w:rsid w:val="00070148"/>
    <w:rsid w:val="00070323"/>
    <w:rsid w:val="00070448"/>
    <w:rsid w:val="0007044D"/>
    <w:rsid w:val="00070586"/>
    <w:rsid w:val="000706FF"/>
    <w:rsid w:val="0007074A"/>
    <w:rsid w:val="00070A84"/>
    <w:rsid w:val="00070EAC"/>
    <w:rsid w:val="0007102E"/>
    <w:rsid w:val="000717FA"/>
    <w:rsid w:val="000718BF"/>
    <w:rsid w:val="00071BF7"/>
    <w:rsid w:val="000723B8"/>
    <w:rsid w:val="00072957"/>
    <w:rsid w:val="00072BAD"/>
    <w:rsid w:val="00072FAA"/>
    <w:rsid w:val="00073248"/>
    <w:rsid w:val="0007344A"/>
    <w:rsid w:val="00073589"/>
    <w:rsid w:val="000736D6"/>
    <w:rsid w:val="00073992"/>
    <w:rsid w:val="000739EE"/>
    <w:rsid w:val="00073A77"/>
    <w:rsid w:val="00073E5F"/>
    <w:rsid w:val="00073F40"/>
    <w:rsid w:val="00073F60"/>
    <w:rsid w:val="0007435C"/>
    <w:rsid w:val="000744F8"/>
    <w:rsid w:val="0007474E"/>
    <w:rsid w:val="0007534D"/>
    <w:rsid w:val="00075471"/>
    <w:rsid w:val="000755E9"/>
    <w:rsid w:val="00075657"/>
    <w:rsid w:val="00075885"/>
    <w:rsid w:val="00075984"/>
    <w:rsid w:val="00075B85"/>
    <w:rsid w:val="000762BD"/>
    <w:rsid w:val="00076404"/>
    <w:rsid w:val="000764EC"/>
    <w:rsid w:val="00076717"/>
    <w:rsid w:val="0007680B"/>
    <w:rsid w:val="00076AAA"/>
    <w:rsid w:val="00076C31"/>
    <w:rsid w:val="00076CEF"/>
    <w:rsid w:val="00076D5C"/>
    <w:rsid w:val="00076F20"/>
    <w:rsid w:val="000771DF"/>
    <w:rsid w:val="000773D8"/>
    <w:rsid w:val="00077575"/>
    <w:rsid w:val="000779C7"/>
    <w:rsid w:val="00077C59"/>
    <w:rsid w:val="00077C6E"/>
    <w:rsid w:val="00077DC1"/>
    <w:rsid w:val="00077FF6"/>
    <w:rsid w:val="000804F8"/>
    <w:rsid w:val="000807D9"/>
    <w:rsid w:val="00080AFB"/>
    <w:rsid w:val="00080F27"/>
    <w:rsid w:val="000812BB"/>
    <w:rsid w:val="00081679"/>
    <w:rsid w:val="00081DF2"/>
    <w:rsid w:val="00081EC0"/>
    <w:rsid w:val="00082109"/>
    <w:rsid w:val="00082527"/>
    <w:rsid w:val="000825FA"/>
    <w:rsid w:val="00082AF1"/>
    <w:rsid w:val="00082CD6"/>
    <w:rsid w:val="00082CF7"/>
    <w:rsid w:val="00082E7C"/>
    <w:rsid w:val="000837F9"/>
    <w:rsid w:val="000839C7"/>
    <w:rsid w:val="000839DC"/>
    <w:rsid w:val="00083C7F"/>
    <w:rsid w:val="000847CB"/>
    <w:rsid w:val="00084C86"/>
    <w:rsid w:val="0008599F"/>
    <w:rsid w:val="00085C94"/>
    <w:rsid w:val="00085D47"/>
    <w:rsid w:val="00085EEB"/>
    <w:rsid w:val="00085F3A"/>
    <w:rsid w:val="00086280"/>
    <w:rsid w:val="0008672D"/>
    <w:rsid w:val="0008683F"/>
    <w:rsid w:val="00086B4D"/>
    <w:rsid w:val="00086BE3"/>
    <w:rsid w:val="00086DBE"/>
    <w:rsid w:val="00086E1B"/>
    <w:rsid w:val="00087011"/>
    <w:rsid w:val="00087369"/>
    <w:rsid w:val="000900A1"/>
    <w:rsid w:val="00090209"/>
    <w:rsid w:val="000909A8"/>
    <w:rsid w:val="000909FD"/>
    <w:rsid w:val="00090A4F"/>
    <w:rsid w:val="000910AE"/>
    <w:rsid w:val="000915C3"/>
    <w:rsid w:val="00091E3A"/>
    <w:rsid w:val="00091E70"/>
    <w:rsid w:val="00091F32"/>
    <w:rsid w:val="00091F3A"/>
    <w:rsid w:val="00091F50"/>
    <w:rsid w:val="000923B8"/>
    <w:rsid w:val="000923E3"/>
    <w:rsid w:val="000923E8"/>
    <w:rsid w:val="000924F7"/>
    <w:rsid w:val="00092606"/>
    <w:rsid w:val="0009271B"/>
    <w:rsid w:val="00092A6C"/>
    <w:rsid w:val="00092D66"/>
    <w:rsid w:val="00092D87"/>
    <w:rsid w:val="00092E14"/>
    <w:rsid w:val="00092E87"/>
    <w:rsid w:val="000930F0"/>
    <w:rsid w:val="000932CC"/>
    <w:rsid w:val="000932ED"/>
    <w:rsid w:val="000938E3"/>
    <w:rsid w:val="00093A86"/>
    <w:rsid w:val="00093D55"/>
    <w:rsid w:val="00093D79"/>
    <w:rsid w:val="00093E89"/>
    <w:rsid w:val="00094301"/>
    <w:rsid w:val="000943A8"/>
    <w:rsid w:val="000944F2"/>
    <w:rsid w:val="00094E34"/>
    <w:rsid w:val="00095072"/>
    <w:rsid w:val="00095480"/>
    <w:rsid w:val="00095547"/>
    <w:rsid w:val="00095E56"/>
    <w:rsid w:val="00095F35"/>
    <w:rsid w:val="00096103"/>
    <w:rsid w:val="0009615B"/>
    <w:rsid w:val="00096456"/>
    <w:rsid w:val="0009660B"/>
    <w:rsid w:val="0009660D"/>
    <w:rsid w:val="00096802"/>
    <w:rsid w:val="00096939"/>
    <w:rsid w:val="00096D8F"/>
    <w:rsid w:val="000976E9"/>
    <w:rsid w:val="00097786"/>
    <w:rsid w:val="00097A0A"/>
    <w:rsid w:val="000A0051"/>
    <w:rsid w:val="000A056E"/>
    <w:rsid w:val="000A0579"/>
    <w:rsid w:val="000A1358"/>
    <w:rsid w:val="000A152E"/>
    <w:rsid w:val="000A1539"/>
    <w:rsid w:val="000A161D"/>
    <w:rsid w:val="000A1786"/>
    <w:rsid w:val="000A21CD"/>
    <w:rsid w:val="000A2225"/>
    <w:rsid w:val="000A2D60"/>
    <w:rsid w:val="000A2EE2"/>
    <w:rsid w:val="000A3386"/>
    <w:rsid w:val="000A34B6"/>
    <w:rsid w:val="000A3862"/>
    <w:rsid w:val="000A3ABE"/>
    <w:rsid w:val="000A3BFE"/>
    <w:rsid w:val="000A3DD1"/>
    <w:rsid w:val="000A3DF3"/>
    <w:rsid w:val="000A435D"/>
    <w:rsid w:val="000A4B05"/>
    <w:rsid w:val="000A4D23"/>
    <w:rsid w:val="000A501C"/>
    <w:rsid w:val="000A5475"/>
    <w:rsid w:val="000A5633"/>
    <w:rsid w:val="000A59FF"/>
    <w:rsid w:val="000A5C70"/>
    <w:rsid w:val="000A61ED"/>
    <w:rsid w:val="000A65BC"/>
    <w:rsid w:val="000A6632"/>
    <w:rsid w:val="000A6756"/>
    <w:rsid w:val="000A684B"/>
    <w:rsid w:val="000A6C6F"/>
    <w:rsid w:val="000A6E8D"/>
    <w:rsid w:val="000A6F80"/>
    <w:rsid w:val="000A762F"/>
    <w:rsid w:val="000A7647"/>
    <w:rsid w:val="000A76C9"/>
    <w:rsid w:val="000A78F5"/>
    <w:rsid w:val="000A7934"/>
    <w:rsid w:val="000A7A09"/>
    <w:rsid w:val="000A7F10"/>
    <w:rsid w:val="000A7F11"/>
    <w:rsid w:val="000B0144"/>
    <w:rsid w:val="000B036A"/>
    <w:rsid w:val="000B0386"/>
    <w:rsid w:val="000B039C"/>
    <w:rsid w:val="000B07D4"/>
    <w:rsid w:val="000B0BD4"/>
    <w:rsid w:val="000B112F"/>
    <w:rsid w:val="000B1357"/>
    <w:rsid w:val="000B16EF"/>
    <w:rsid w:val="000B1876"/>
    <w:rsid w:val="000B1F49"/>
    <w:rsid w:val="000B2114"/>
    <w:rsid w:val="000B2188"/>
    <w:rsid w:val="000B2757"/>
    <w:rsid w:val="000B2A20"/>
    <w:rsid w:val="000B2AF8"/>
    <w:rsid w:val="000B2FC2"/>
    <w:rsid w:val="000B31DF"/>
    <w:rsid w:val="000B35E3"/>
    <w:rsid w:val="000B3A41"/>
    <w:rsid w:val="000B3C5C"/>
    <w:rsid w:val="000B4051"/>
    <w:rsid w:val="000B42C0"/>
    <w:rsid w:val="000B4300"/>
    <w:rsid w:val="000B4650"/>
    <w:rsid w:val="000B4866"/>
    <w:rsid w:val="000B4A23"/>
    <w:rsid w:val="000B54FC"/>
    <w:rsid w:val="000B58B6"/>
    <w:rsid w:val="000B5B35"/>
    <w:rsid w:val="000B5CDA"/>
    <w:rsid w:val="000B6536"/>
    <w:rsid w:val="000B6865"/>
    <w:rsid w:val="000B690B"/>
    <w:rsid w:val="000B69F9"/>
    <w:rsid w:val="000B6DFA"/>
    <w:rsid w:val="000B6E7A"/>
    <w:rsid w:val="000B6F08"/>
    <w:rsid w:val="000B705F"/>
    <w:rsid w:val="000B7117"/>
    <w:rsid w:val="000B7519"/>
    <w:rsid w:val="000B7BA2"/>
    <w:rsid w:val="000B7CC0"/>
    <w:rsid w:val="000B7D34"/>
    <w:rsid w:val="000B7E5C"/>
    <w:rsid w:val="000C02A1"/>
    <w:rsid w:val="000C03B8"/>
    <w:rsid w:val="000C0611"/>
    <w:rsid w:val="000C06D1"/>
    <w:rsid w:val="000C07DC"/>
    <w:rsid w:val="000C0C16"/>
    <w:rsid w:val="000C1329"/>
    <w:rsid w:val="000C19CB"/>
    <w:rsid w:val="000C1A71"/>
    <w:rsid w:val="000C1B6B"/>
    <w:rsid w:val="000C20CA"/>
    <w:rsid w:val="000C21A6"/>
    <w:rsid w:val="000C21E5"/>
    <w:rsid w:val="000C22A7"/>
    <w:rsid w:val="000C2423"/>
    <w:rsid w:val="000C253A"/>
    <w:rsid w:val="000C2F54"/>
    <w:rsid w:val="000C3104"/>
    <w:rsid w:val="000C33B1"/>
    <w:rsid w:val="000C363D"/>
    <w:rsid w:val="000C37C8"/>
    <w:rsid w:val="000C39A3"/>
    <w:rsid w:val="000C3E16"/>
    <w:rsid w:val="000C45EE"/>
    <w:rsid w:val="000C48DA"/>
    <w:rsid w:val="000C499C"/>
    <w:rsid w:val="000C4BA9"/>
    <w:rsid w:val="000C52BB"/>
    <w:rsid w:val="000C5437"/>
    <w:rsid w:val="000C57A3"/>
    <w:rsid w:val="000C5BD7"/>
    <w:rsid w:val="000C5D11"/>
    <w:rsid w:val="000C60EE"/>
    <w:rsid w:val="000C62D3"/>
    <w:rsid w:val="000C662B"/>
    <w:rsid w:val="000C6988"/>
    <w:rsid w:val="000C7B0F"/>
    <w:rsid w:val="000C7C48"/>
    <w:rsid w:val="000C7C49"/>
    <w:rsid w:val="000D000B"/>
    <w:rsid w:val="000D06BA"/>
    <w:rsid w:val="000D0B03"/>
    <w:rsid w:val="000D0F69"/>
    <w:rsid w:val="000D108B"/>
    <w:rsid w:val="000D11C1"/>
    <w:rsid w:val="000D1282"/>
    <w:rsid w:val="000D1B74"/>
    <w:rsid w:val="000D1EE1"/>
    <w:rsid w:val="000D1F22"/>
    <w:rsid w:val="000D203F"/>
    <w:rsid w:val="000D23EA"/>
    <w:rsid w:val="000D27EB"/>
    <w:rsid w:val="000D27F0"/>
    <w:rsid w:val="000D2B99"/>
    <w:rsid w:val="000D2BCD"/>
    <w:rsid w:val="000D3102"/>
    <w:rsid w:val="000D32E6"/>
    <w:rsid w:val="000D3721"/>
    <w:rsid w:val="000D3F21"/>
    <w:rsid w:val="000D476E"/>
    <w:rsid w:val="000D4915"/>
    <w:rsid w:val="000D4CA8"/>
    <w:rsid w:val="000D4DE0"/>
    <w:rsid w:val="000D4DF3"/>
    <w:rsid w:val="000D51D9"/>
    <w:rsid w:val="000D51EE"/>
    <w:rsid w:val="000D52C3"/>
    <w:rsid w:val="000D5432"/>
    <w:rsid w:val="000D56CA"/>
    <w:rsid w:val="000D5820"/>
    <w:rsid w:val="000D5DE6"/>
    <w:rsid w:val="000D618C"/>
    <w:rsid w:val="000D61B9"/>
    <w:rsid w:val="000D62D5"/>
    <w:rsid w:val="000D6ACA"/>
    <w:rsid w:val="000D6BB1"/>
    <w:rsid w:val="000D717A"/>
    <w:rsid w:val="000D71BF"/>
    <w:rsid w:val="000D71DB"/>
    <w:rsid w:val="000D7415"/>
    <w:rsid w:val="000D77F7"/>
    <w:rsid w:val="000D78B2"/>
    <w:rsid w:val="000E00F1"/>
    <w:rsid w:val="000E0220"/>
    <w:rsid w:val="000E0502"/>
    <w:rsid w:val="000E063D"/>
    <w:rsid w:val="000E074D"/>
    <w:rsid w:val="000E0D39"/>
    <w:rsid w:val="000E0D66"/>
    <w:rsid w:val="000E0D95"/>
    <w:rsid w:val="000E0EDB"/>
    <w:rsid w:val="000E169D"/>
    <w:rsid w:val="000E1A65"/>
    <w:rsid w:val="000E1A74"/>
    <w:rsid w:val="000E1C2E"/>
    <w:rsid w:val="000E1E23"/>
    <w:rsid w:val="000E1E9C"/>
    <w:rsid w:val="000E203E"/>
    <w:rsid w:val="000E208D"/>
    <w:rsid w:val="000E20E8"/>
    <w:rsid w:val="000E229E"/>
    <w:rsid w:val="000E25F1"/>
    <w:rsid w:val="000E28B1"/>
    <w:rsid w:val="000E2C55"/>
    <w:rsid w:val="000E316C"/>
    <w:rsid w:val="000E31E8"/>
    <w:rsid w:val="000E343B"/>
    <w:rsid w:val="000E3698"/>
    <w:rsid w:val="000E36BA"/>
    <w:rsid w:val="000E3747"/>
    <w:rsid w:val="000E3D46"/>
    <w:rsid w:val="000E3E97"/>
    <w:rsid w:val="000E45A3"/>
    <w:rsid w:val="000E476E"/>
    <w:rsid w:val="000E4AAD"/>
    <w:rsid w:val="000E4B87"/>
    <w:rsid w:val="000E4E21"/>
    <w:rsid w:val="000E4F34"/>
    <w:rsid w:val="000E4F9B"/>
    <w:rsid w:val="000E5169"/>
    <w:rsid w:val="000E57EA"/>
    <w:rsid w:val="000E583E"/>
    <w:rsid w:val="000E5954"/>
    <w:rsid w:val="000E5AC7"/>
    <w:rsid w:val="000E5F33"/>
    <w:rsid w:val="000E5F84"/>
    <w:rsid w:val="000E610D"/>
    <w:rsid w:val="000E6441"/>
    <w:rsid w:val="000E6774"/>
    <w:rsid w:val="000E6B9F"/>
    <w:rsid w:val="000E70AB"/>
    <w:rsid w:val="000E70DC"/>
    <w:rsid w:val="000E7153"/>
    <w:rsid w:val="000E727C"/>
    <w:rsid w:val="000E7546"/>
    <w:rsid w:val="000E78F7"/>
    <w:rsid w:val="000F0451"/>
    <w:rsid w:val="000F0923"/>
    <w:rsid w:val="000F098E"/>
    <w:rsid w:val="000F0AA6"/>
    <w:rsid w:val="000F148A"/>
    <w:rsid w:val="000F14F7"/>
    <w:rsid w:val="000F1A19"/>
    <w:rsid w:val="000F1B65"/>
    <w:rsid w:val="000F1CA4"/>
    <w:rsid w:val="000F1CDC"/>
    <w:rsid w:val="000F2210"/>
    <w:rsid w:val="000F2621"/>
    <w:rsid w:val="000F262E"/>
    <w:rsid w:val="000F2667"/>
    <w:rsid w:val="000F27FF"/>
    <w:rsid w:val="000F2C5F"/>
    <w:rsid w:val="000F305F"/>
    <w:rsid w:val="000F325A"/>
    <w:rsid w:val="000F3377"/>
    <w:rsid w:val="000F398E"/>
    <w:rsid w:val="000F39C1"/>
    <w:rsid w:val="000F39F4"/>
    <w:rsid w:val="000F3C7D"/>
    <w:rsid w:val="000F3D21"/>
    <w:rsid w:val="000F4017"/>
    <w:rsid w:val="000F4104"/>
    <w:rsid w:val="000F446B"/>
    <w:rsid w:val="000F4692"/>
    <w:rsid w:val="000F49CC"/>
    <w:rsid w:val="000F4BE3"/>
    <w:rsid w:val="000F4C78"/>
    <w:rsid w:val="000F4E70"/>
    <w:rsid w:val="000F4F71"/>
    <w:rsid w:val="000F5085"/>
    <w:rsid w:val="000F5474"/>
    <w:rsid w:val="000F56AC"/>
    <w:rsid w:val="000F5828"/>
    <w:rsid w:val="000F59A3"/>
    <w:rsid w:val="000F5C39"/>
    <w:rsid w:val="000F5D54"/>
    <w:rsid w:val="000F5FDF"/>
    <w:rsid w:val="000F60C3"/>
    <w:rsid w:val="000F6765"/>
    <w:rsid w:val="000F6BDC"/>
    <w:rsid w:val="000F6DC9"/>
    <w:rsid w:val="000F71B8"/>
    <w:rsid w:val="000F71E9"/>
    <w:rsid w:val="000F73C5"/>
    <w:rsid w:val="000F7903"/>
    <w:rsid w:val="000F7B4B"/>
    <w:rsid w:val="000F7C91"/>
    <w:rsid w:val="000F7CBC"/>
    <w:rsid w:val="000F7F13"/>
    <w:rsid w:val="00100392"/>
    <w:rsid w:val="0010068F"/>
    <w:rsid w:val="0010090F"/>
    <w:rsid w:val="00100B5D"/>
    <w:rsid w:val="00100B87"/>
    <w:rsid w:val="00100C37"/>
    <w:rsid w:val="00100C86"/>
    <w:rsid w:val="00101089"/>
    <w:rsid w:val="00101373"/>
    <w:rsid w:val="00101589"/>
    <w:rsid w:val="001017B4"/>
    <w:rsid w:val="00101B19"/>
    <w:rsid w:val="00101FA4"/>
    <w:rsid w:val="001025CC"/>
    <w:rsid w:val="001026F5"/>
    <w:rsid w:val="001027CF"/>
    <w:rsid w:val="00102A07"/>
    <w:rsid w:val="00102A2F"/>
    <w:rsid w:val="00102C18"/>
    <w:rsid w:val="00102C51"/>
    <w:rsid w:val="00102D95"/>
    <w:rsid w:val="00102D9C"/>
    <w:rsid w:val="00102FCF"/>
    <w:rsid w:val="00103508"/>
    <w:rsid w:val="00103BE9"/>
    <w:rsid w:val="00103C90"/>
    <w:rsid w:val="00103D51"/>
    <w:rsid w:val="00103D7A"/>
    <w:rsid w:val="00103FC7"/>
    <w:rsid w:val="001040E9"/>
    <w:rsid w:val="001040EC"/>
    <w:rsid w:val="001044DF"/>
    <w:rsid w:val="00104A4B"/>
    <w:rsid w:val="00104C21"/>
    <w:rsid w:val="00104FBE"/>
    <w:rsid w:val="001052A2"/>
    <w:rsid w:val="001056BD"/>
    <w:rsid w:val="00105C84"/>
    <w:rsid w:val="00105CD9"/>
    <w:rsid w:val="00105EC5"/>
    <w:rsid w:val="0010628C"/>
    <w:rsid w:val="00106404"/>
    <w:rsid w:val="00106A47"/>
    <w:rsid w:val="00106AD6"/>
    <w:rsid w:val="00106EB4"/>
    <w:rsid w:val="00106F30"/>
    <w:rsid w:val="00106F58"/>
    <w:rsid w:val="00106F71"/>
    <w:rsid w:val="00107465"/>
    <w:rsid w:val="00107469"/>
    <w:rsid w:val="00107A8C"/>
    <w:rsid w:val="00107CA5"/>
    <w:rsid w:val="00107DA4"/>
    <w:rsid w:val="00110790"/>
    <w:rsid w:val="00110800"/>
    <w:rsid w:val="00110F2E"/>
    <w:rsid w:val="00111019"/>
    <w:rsid w:val="001112E3"/>
    <w:rsid w:val="001115BF"/>
    <w:rsid w:val="0011178F"/>
    <w:rsid w:val="00111DEF"/>
    <w:rsid w:val="00111F77"/>
    <w:rsid w:val="00112027"/>
    <w:rsid w:val="001120E4"/>
    <w:rsid w:val="00112C38"/>
    <w:rsid w:val="00112D44"/>
    <w:rsid w:val="00112D70"/>
    <w:rsid w:val="00112F8E"/>
    <w:rsid w:val="00113216"/>
    <w:rsid w:val="0011334D"/>
    <w:rsid w:val="00113510"/>
    <w:rsid w:val="001135C2"/>
    <w:rsid w:val="00113866"/>
    <w:rsid w:val="001139C6"/>
    <w:rsid w:val="00113AEA"/>
    <w:rsid w:val="00113B45"/>
    <w:rsid w:val="00114787"/>
    <w:rsid w:val="001148A7"/>
    <w:rsid w:val="00114932"/>
    <w:rsid w:val="00114C23"/>
    <w:rsid w:val="00114D34"/>
    <w:rsid w:val="00114D3A"/>
    <w:rsid w:val="00114E39"/>
    <w:rsid w:val="00114E9E"/>
    <w:rsid w:val="00115181"/>
    <w:rsid w:val="001151E6"/>
    <w:rsid w:val="00115270"/>
    <w:rsid w:val="0011582F"/>
    <w:rsid w:val="00115C21"/>
    <w:rsid w:val="00116079"/>
    <w:rsid w:val="00116097"/>
    <w:rsid w:val="0011629A"/>
    <w:rsid w:val="001163A5"/>
    <w:rsid w:val="0011641A"/>
    <w:rsid w:val="00116963"/>
    <w:rsid w:val="00116AB3"/>
    <w:rsid w:val="00116B3A"/>
    <w:rsid w:val="00116BF3"/>
    <w:rsid w:val="00116D55"/>
    <w:rsid w:val="00116F58"/>
    <w:rsid w:val="0011796D"/>
    <w:rsid w:val="00117998"/>
    <w:rsid w:val="00117A04"/>
    <w:rsid w:val="00117A88"/>
    <w:rsid w:val="00117F25"/>
    <w:rsid w:val="00120114"/>
    <w:rsid w:val="001204E3"/>
    <w:rsid w:val="001205A1"/>
    <w:rsid w:val="001205A4"/>
    <w:rsid w:val="00120B91"/>
    <w:rsid w:val="00120DE1"/>
    <w:rsid w:val="001213A3"/>
    <w:rsid w:val="0012177B"/>
    <w:rsid w:val="001217B2"/>
    <w:rsid w:val="00121AE3"/>
    <w:rsid w:val="00121D44"/>
    <w:rsid w:val="00122264"/>
    <w:rsid w:val="0012228E"/>
    <w:rsid w:val="00122740"/>
    <w:rsid w:val="00122766"/>
    <w:rsid w:val="00122814"/>
    <w:rsid w:val="00122DF0"/>
    <w:rsid w:val="00122E87"/>
    <w:rsid w:val="001232C5"/>
    <w:rsid w:val="00123B15"/>
    <w:rsid w:val="00124121"/>
    <w:rsid w:val="001244C4"/>
    <w:rsid w:val="001244E4"/>
    <w:rsid w:val="001244FA"/>
    <w:rsid w:val="00124817"/>
    <w:rsid w:val="00124F1C"/>
    <w:rsid w:val="0012505F"/>
    <w:rsid w:val="001250CD"/>
    <w:rsid w:val="0012534B"/>
    <w:rsid w:val="0012549D"/>
    <w:rsid w:val="001254E9"/>
    <w:rsid w:val="00125828"/>
    <w:rsid w:val="00125A29"/>
    <w:rsid w:val="00125ABD"/>
    <w:rsid w:val="00125B92"/>
    <w:rsid w:val="00125C11"/>
    <w:rsid w:val="00126105"/>
    <w:rsid w:val="0012663F"/>
    <w:rsid w:val="00126713"/>
    <w:rsid w:val="00126D22"/>
    <w:rsid w:val="001270EE"/>
    <w:rsid w:val="0012720B"/>
    <w:rsid w:val="0012762E"/>
    <w:rsid w:val="0012773D"/>
    <w:rsid w:val="00127B24"/>
    <w:rsid w:val="00127F0A"/>
    <w:rsid w:val="0013038B"/>
    <w:rsid w:val="001303C0"/>
    <w:rsid w:val="001303D4"/>
    <w:rsid w:val="0013046E"/>
    <w:rsid w:val="00130751"/>
    <w:rsid w:val="00130945"/>
    <w:rsid w:val="00130AFE"/>
    <w:rsid w:val="00131322"/>
    <w:rsid w:val="001313DD"/>
    <w:rsid w:val="00131965"/>
    <w:rsid w:val="00131AFB"/>
    <w:rsid w:val="00131B5B"/>
    <w:rsid w:val="00131D3F"/>
    <w:rsid w:val="00131D95"/>
    <w:rsid w:val="001320F0"/>
    <w:rsid w:val="00132190"/>
    <w:rsid w:val="001322F4"/>
    <w:rsid w:val="00132552"/>
    <w:rsid w:val="001325B3"/>
    <w:rsid w:val="00132805"/>
    <w:rsid w:val="00132A4B"/>
    <w:rsid w:val="00132F5E"/>
    <w:rsid w:val="0013328E"/>
    <w:rsid w:val="0013344D"/>
    <w:rsid w:val="00133787"/>
    <w:rsid w:val="00133C57"/>
    <w:rsid w:val="0013404A"/>
    <w:rsid w:val="001341D9"/>
    <w:rsid w:val="00134700"/>
    <w:rsid w:val="001347CA"/>
    <w:rsid w:val="00134B44"/>
    <w:rsid w:val="00134C25"/>
    <w:rsid w:val="00134D46"/>
    <w:rsid w:val="00135A61"/>
    <w:rsid w:val="00135E66"/>
    <w:rsid w:val="001360FE"/>
    <w:rsid w:val="001365D2"/>
    <w:rsid w:val="00136775"/>
    <w:rsid w:val="0013698C"/>
    <w:rsid w:val="00136A03"/>
    <w:rsid w:val="001375EA"/>
    <w:rsid w:val="001377C7"/>
    <w:rsid w:val="001377DE"/>
    <w:rsid w:val="0013785B"/>
    <w:rsid w:val="00137AF8"/>
    <w:rsid w:val="00137C36"/>
    <w:rsid w:val="001405FD"/>
    <w:rsid w:val="00140698"/>
    <w:rsid w:val="001406ED"/>
    <w:rsid w:val="00140A42"/>
    <w:rsid w:val="00140A6B"/>
    <w:rsid w:val="00140B66"/>
    <w:rsid w:val="00140C60"/>
    <w:rsid w:val="00140DEA"/>
    <w:rsid w:val="00141410"/>
    <w:rsid w:val="0014153A"/>
    <w:rsid w:val="001415D9"/>
    <w:rsid w:val="0014161E"/>
    <w:rsid w:val="00142285"/>
    <w:rsid w:val="001428F3"/>
    <w:rsid w:val="00142B78"/>
    <w:rsid w:val="00142E80"/>
    <w:rsid w:val="001431F5"/>
    <w:rsid w:val="00143411"/>
    <w:rsid w:val="001434FA"/>
    <w:rsid w:val="00143AF1"/>
    <w:rsid w:val="00143DCA"/>
    <w:rsid w:val="00144135"/>
    <w:rsid w:val="001442B1"/>
    <w:rsid w:val="0014484F"/>
    <w:rsid w:val="0014496B"/>
    <w:rsid w:val="00144C3D"/>
    <w:rsid w:val="00144FA2"/>
    <w:rsid w:val="001452BE"/>
    <w:rsid w:val="001452C9"/>
    <w:rsid w:val="0014538A"/>
    <w:rsid w:val="001454B7"/>
    <w:rsid w:val="00145717"/>
    <w:rsid w:val="0014575B"/>
    <w:rsid w:val="00145A22"/>
    <w:rsid w:val="00146E81"/>
    <w:rsid w:val="001470A8"/>
    <w:rsid w:val="001473CD"/>
    <w:rsid w:val="00147756"/>
    <w:rsid w:val="00147864"/>
    <w:rsid w:val="00147973"/>
    <w:rsid w:val="00147AB7"/>
    <w:rsid w:val="00147B71"/>
    <w:rsid w:val="0015006B"/>
    <w:rsid w:val="0015036D"/>
    <w:rsid w:val="0015057A"/>
    <w:rsid w:val="00150904"/>
    <w:rsid w:val="00150A96"/>
    <w:rsid w:val="00150E08"/>
    <w:rsid w:val="001517BD"/>
    <w:rsid w:val="00151BC0"/>
    <w:rsid w:val="00151BFA"/>
    <w:rsid w:val="00152293"/>
    <w:rsid w:val="00152688"/>
    <w:rsid w:val="0015275D"/>
    <w:rsid w:val="001527D2"/>
    <w:rsid w:val="00152A93"/>
    <w:rsid w:val="00152C40"/>
    <w:rsid w:val="00152D3F"/>
    <w:rsid w:val="00152F1F"/>
    <w:rsid w:val="00153869"/>
    <w:rsid w:val="00153B8C"/>
    <w:rsid w:val="00153BAA"/>
    <w:rsid w:val="00153D89"/>
    <w:rsid w:val="00153FBC"/>
    <w:rsid w:val="001542FF"/>
    <w:rsid w:val="001545DD"/>
    <w:rsid w:val="0015462C"/>
    <w:rsid w:val="001548A0"/>
    <w:rsid w:val="00154E34"/>
    <w:rsid w:val="00154F33"/>
    <w:rsid w:val="00154F9C"/>
    <w:rsid w:val="00155424"/>
    <w:rsid w:val="00155610"/>
    <w:rsid w:val="0015585B"/>
    <w:rsid w:val="00155915"/>
    <w:rsid w:val="00155948"/>
    <w:rsid w:val="00155BF2"/>
    <w:rsid w:val="00155CFB"/>
    <w:rsid w:val="00155F69"/>
    <w:rsid w:val="001561F6"/>
    <w:rsid w:val="00156242"/>
    <w:rsid w:val="001565D6"/>
    <w:rsid w:val="00156923"/>
    <w:rsid w:val="00156A23"/>
    <w:rsid w:val="00156BB1"/>
    <w:rsid w:val="00156BED"/>
    <w:rsid w:val="00156D00"/>
    <w:rsid w:val="00156DB0"/>
    <w:rsid w:val="00157AFD"/>
    <w:rsid w:val="00157B88"/>
    <w:rsid w:val="00157BFC"/>
    <w:rsid w:val="00160467"/>
    <w:rsid w:val="001606A2"/>
    <w:rsid w:val="00160900"/>
    <w:rsid w:val="00160947"/>
    <w:rsid w:val="001610FE"/>
    <w:rsid w:val="0016115D"/>
    <w:rsid w:val="0016127D"/>
    <w:rsid w:val="0016151D"/>
    <w:rsid w:val="00161862"/>
    <w:rsid w:val="0016197C"/>
    <w:rsid w:val="001619E8"/>
    <w:rsid w:val="00161ABA"/>
    <w:rsid w:val="00161F07"/>
    <w:rsid w:val="001622D7"/>
    <w:rsid w:val="0016245C"/>
    <w:rsid w:val="00162F54"/>
    <w:rsid w:val="00163177"/>
    <w:rsid w:val="0016318D"/>
    <w:rsid w:val="0016325A"/>
    <w:rsid w:val="00163482"/>
    <w:rsid w:val="001634AB"/>
    <w:rsid w:val="0016363B"/>
    <w:rsid w:val="001637CE"/>
    <w:rsid w:val="0016415B"/>
    <w:rsid w:val="00164273"/>
    <w:rsid w:val="001643D5"/>
    <w:rsid w:val="001644D5"/>
    <w:rsid w:val="00164895"/>
    <w:rsid w:val="001648A4"/>
    <w:rsid w:val="001649AD"/>
    <w:rsid w:val="00165292"/>
    <w:rsid w:val="00165605"/>
    <w:rsid w:val="00165792"/>
    <w:rsid w:val="00165980"/>
    <w:rsid w:val="001659AB"/>
    <w:rsid w:val="001659C2"/>
    <w:rsid w:val="00165ABE"/>
    <w:rsid w:val="00165F8F"/>
    <w:rsid w:val="00166174"/>
    <w:rsid w:val="0016628A"/>
    <w:rsid w:val="001667D0"/>
    <w:rsid w:val="00166A13"/>
    <w:rsid w:val="00166D83"/>
    <w:rsid w:val="00166E80"/>
    <w:rsid w:val="001671D0"/>
    <w:rsid w:val="00167200"/>
    <w:rsid w:val="00167BC7"/>
    <w:rsid w:val="001704BE"/>
    <w:rsid w:val="001707EF"/>
    <w:rsid w:val="00170817"/>
    <w:rsid w:val="00170903"/>
    <w:rsid w:val="00170CE5"/>
    <w:rsid w:val="00171437"/>
    <w:rsid w:val="001716CA"/>
    <w:rsid w:val="00171A26"/>
    <w:rsid w:val="00172183"/>
    <w:rsid w:val="00172657"/>
    <w:rsid w:val="00172778"/>
    <w:rsid w:val="001728CB"/>
    <w:rsid w:val="00172970"/>
    <w:rsid w:val="00172AE3"/>
    <w:rsid w:val="001734E5"/>
    <w:rsid w:val="00173507"/>
    <w:rsid w:val="0017363F"/>
    <w:rsid w:val="00173BFF"/>
    <w:rsid w:val="00173CE1"/>
    <w:rsid w:val="00174751"/>
    <w:rsid w:val="001747DD"/>
    <w:rsid w:val="00174896"/>
    <w:rsid w:val="001749B1"/>
    <w:rsid w:val="00174ACE"/>
    <w:rsid w:val="00174B1F"/>
    <w:rsid w:val="00174BD5"/>
    <w:rsid w:val="001751C7"/>
    <w:rsid w:val="001755B2"/>
    <w:rsid w:val="0017582C"/>
    <w:rsid w:val="00175B16"/>
    <w:rsid w:val="00175F0F"/>
    <w:rsid w:val="0017608E"/>
    <w:rsid w:val="001761B3"/>
    <w:rsid w:val="00176227"/>
    <w:rsid w:val="00176412"/>
    <w:rsid w:val="00176562"/>
    <w:rsid w:val="00176B12"/>
    <w:rsid w:val="001774D8"/>
    <w:rsid w:val="0017753C"/>
    <w:rsid w:val="00177588"/>
    <w:rsid w:val="001779C5"/>
    <w:rsid w:val="00177CDE"/>
    <w:rsid w:val="00177F98"/>
    <w:rsid w:val="00177FC3"/>
    <w:rsid w:val="001800E6"/>
    <w:rsid w:val="001800FA"/>
    <w:rsid w:val="00180A45"/>
    <w:rsid w:val="00180A90"/>
    <w:rsid w:val="0018104E"/>
    <w:rsid w:val="001812DD"/>
    <w:rsid w:val="00181C54"/>
    <w:rsid w:val="00181D43"/>
    <w:rsid w:val="0018224B"/>
    <w:rsid w:val="001822D7"/>
    <w:rsid w:val="0018260E"/>
    <w:rsid w:val="001826DD"/>
    <w:rsid w:val="001828BD"/>
    <w:rsid w:val="00182917"/>
    <w:rsid w:val="00182A54"/>
    <w:rsid w:val="00182F1F"/>
    <w:rsid w:val="00182FE7"/>
    <w:rsid w:val="00183229"/>
    <w:rsid w:val="0018325D"/>
    <w:rsid w:val="00183456"/>
    <w:rsid w:val="001835A4"/>
    <w:rsid w:val="00183779"/>
    <w:rsid w:val="00183D3E"/>
    <w:rsid w:val="00183F6B"/>
    <w:rsid w:val="0018404E"/>
    <w:rsid w:val="001845B2"/>
    <w:rsid w:val="001845D4"/>
    <w:rsid w:val="00184910"/>
    <w:rsid w:val="00184B5E"/>
    <w:rsid w:val="00184BAB"/>
    <w:rsid w:val="00184CC3"/>
    <w:rsid w:val="00185011"/>
    <w:rsid w:val="001852B7"/>
    <w:rsid w:val="00185509"/>
    <w:rsid w:val="0018574B"/>
    <w:rsid w:val="0018580B"/>
    <w:rsid w:val="0018584E"/>
    <w:rsid w:val="00185878"/>
    <w:rsid w:val="00185D6F"/>
    <w:rsid w:val="0018609E"/>
    <w:rsid w:val="00186B3D"/>
    <w:rsid w:val="00186BCE"/>
    <w:rsid w:val="00186CFD"/>
    <w:rsid w:val="00186D2D"/>
    <w:rsid w:val="001870E5"/>
    <w:rsid w:val="001872BF"/>
    <w:rsid w:val="0018739F"/>
    <w:rsid w:val="00187595"/>
    <w:rsid w:val="001875F8"/>
    <w:rsid w:val="00187A6C"/>
    <w:rsid w:val="00187A78"/>
    <w:rsid w:val="00187CBC"/>
    <w:rsid w:val="001901F0"/>
    <w:rsid w:val="001902D4"/>
    <w:rsid w:val="0019036A"/>
    <w:rsid w:val="00190D7B"/>
    <w:rsid w:val="00190EBE"/>
    <w:rsid w:val="0019104D"/>
    <w:rsid w:val="00191B08"/>
    <w:rsid w:val="00191DCE"/>
    <w:rsid w:val="00192104"/>
    <w:rsid w:val="00192451"/>
    <w:rsid w:val="0019257F"/>
    <w:rsid w:val="00192A50"/>
    <w:rsid w:val="00192C79"/>
    <w:rsid w:val="001937BB"/>
    <w:rsid w:val="00193B91"/>
    <w:rsid w:val="00193D36"/>
    <w:rsid w:val="00193ED3"/>
    <w:rsid w:val="00194137"/>
    <w:rsid w:val="00194214"/>
    <w:rsid w:val="0019455C"/>
    <w:rsid w:val="0019466D"/>
    <w:rsid w:val="001949F5"/>
    <w:rsid w:val="00194AD4"/>
    <w:rsid w:val="00194B72"/>
    <w:rsid w:val="00194C6D"/>
    <w:rsid w:val="00194DDD"/>
    <w:rsid w:val="001953A8"/>
    <w:rsid w:val="00195619"/>
    <w:rsid w:val="00195B32"/>
    <w:rsid w:val="00195E3B"/>
    <w:rsid w:val="00195E7B"/>
    <w:rsid w:val="00196829"/>
    <w:rsid w:val="00196ADC"/>
    <w:rsid w:val="00196D40"/>
    <w:rsid w:val="00196F97"/>
    <w:rsid w:val="00197372"/>
    <w:rsid w:val="00197582"/>
    <w:rsid w:val="00197E00"/>
    <w:rsid w:val="001A0305"/>
    <w:rsid w:val="001A05AF"/>
    <w:rsid w:val="001A06E3"/>
    <w:rsid w:val="001A07A6"/>
    <w:rsid w:val="001A08D2"/>
    <w:rsid w:val="001A0A71"/>
    <w:rsid w:val="001A0AA3"/>
    <w:rsid w:val="001A0CB2"/>
    <w:rsid w:val="001A0F36"/>
    <w:rsid w:val="001A0F4E"/>
    <w:rsid w:val="001A0F91"/>
    <w:rsid w:val="001A0FF4"/>
    <w:rsid w:val="001A120B"/>
    <w:rsid w:val="001A126D"/>
    <w:rsid w:val="001A14C2"/>
    <w:rsid w:val="001A1730"/>
    <w:rsid w:val="001A177A"/>
    <w:rsid w:val="001A177B"/>
    <w:rsid w:val="001A17EB"/>
    <w:rsid w:val="001A19AC"/>
    <w:rsid w:val="001A1A7D"/>
    <w:rsid w:val="001A1CA6"/>
    <w:rsid w:val="001A242F"/>
    <w:rsid w:val="001A278B"/>
    <w:rsid w:val="001A2E23"/>
    <w:rsid w:val="001A2E42"/>
    <w:rsid w:val="001A2E55"/>
    <w:rsid w:val="001A2FCA"/>
    <w:rsid w:val="001A3255"/>
    <w:rsid w:val="001A32E2"/>
    <w:rsid w:val="001A37B1"/>
    <w:rsid w:val="001A3C8C"/>
    <w:rsid w:val="001A3E71"/>
    <w:rsid w:val="001A40F4"/>
    <w:rsid w:val="001A475C"/>
    <w:rsid w:val="001A4E74"/>
    <w:rsid w:val="001A4EF6"/>
    <w:rsid w:val="001A52A3"/>
    <w:rsid w:val="001A606A"/>
    <w:rsid w:val="001A68BD"/>
    <w:rsid w:val="001A6928"/>
    <w:rsid w:val="001A6C17"/>
    <w:rsid w:val="001A76FD"/>
    <w:rsid w:val="001A7D5E"/>
    <w:rsid w:val="001A7D8C"/>
    <w:rsid w:val="001A7DEF"/>
    <w:rsid w:val="001A7E66"/>
    <w:rsid w:val="001B0044"/>
    <w:rsid w:val="001B05E9"/>
    <w:rsid w:val="001B0696"/>
    <w:rsid w:val="001B0703"/>
    <w:rsid w:val="001B07B5"/>
    <w:rsid w:val="001B0C71"/>
    <w:rsid w:val="001B0D48"/>
    <w:rsid w:val="001B111D"/>
    <w:rsid w:val="001B1154"/>
    <w:rsid w:val="001B137C"/>
    <w:rsid w:val="001B1514"/>
    <w:rsid w:val="001B162F"/>
    <w:rsid w:val="001B1863"/>
    <w:rsid w:val="001B1A7A"/>
    <w:rsid w:val="001B1EE2"/>
    <w:rsid w:val="001B2112"/>
    <w:rsid w:val="001B211B"/>
    <w:rsid w:val="001B230C"/>
    <w:rsid w:val="001B2473"/>
    <w:rsid w:val="001B271E"/>
    <w:rsid w:val="001B2807"/>
    <w:rsid w:val="001B28B6"/>
    <w:rsid w:val="001B29BA"/>
    <w:rsid w:val="001B2A47"/>
    <w:rsid w:val="001B2C98"/>
    <w:rsid w:val="001B2F70"/>
    <w:rsid w:val="001B2FCD"/>
    <w:rsid w:val="001B3279"/>
    <w:rsid w:val="001B35FA"/>
    <w:rsid w:val="001B3723"/>
    <w:rsid w:val="001B384A"/>
    <w:rsid w:val="001B3A5D"/>
    <w:rsid w:val="001B3BDD"/>
    <w:rsid w:val="001B3D3F"/>
    <w:rsid w:val="001B3DA9"/>
    <w:rsid w:val="001B4A5C"/>
    <w:rsid w:val="001B4D67"/>
    <w:rsid w:val="001B5035"/>
    <w:rsid w:val="001B5137"/>
    <w:rsid w:val="001B5244"/>
    <w:rsid w:val="001B5490"/>
    <w:rsid w:val="001B556F"/>
    <w:rsid w:val="001B55E6"/>
    <w:rsid w:val="001B560C"/>
    <w:rsid w:val="001B577B"/>
    <w:rsid w:val="001B57C6"/>
    <w:rsid w:val="001B5893"/>
    <w:rsid w:val="001B5C4B"/>
    <w:rsid w:val="001B60BB"/>
    <w:rsid w:val="001B651C"/>
    <w:rsid w:val="001B6576"/>
    <w:rsid w:val="001B65B0"/>
    <w:rsid w:val="001B6B3F"/>
    <w:rsid w:val="001B6CAD"/>
    <w:rsid w:val="001B707A"/>
    <w:rsid w:val="001B74C0"/>
    <w:rsid w:val="001B76ED"/>
    <w:rsid w:val="001B7AC6"/>
    <w:rsid w:val="001C017E"/>
    <w:rsid w:val="001C01A5"/>
    <w:rsid w:val="001C061C"/>
    <w:rsid w:val="001C0877"/>
    <w:rsid w:val="001C0DCF"/>
    <w:rsid w:val="001C1550"/>
    <w:rsid w:val="001C177B"/>
    <w:rsid w:val="001C1A79"/>
    <w:rsid w:val="001C1DFC"/>
    <w:rsid w:val="001C1E09"/>
    <w:rsid w:val="001C2184"/>
    <w:rsid w:val="001C2619"/>
    <w:rsid w:val="001C2858"/>
    <w:rsid w:val="001C285C"/>
    <w:rsid w:val="001C2B5D"/>
    <w:rsid w:val="001C2B7D"/>
    <w:rsid w:val="001C2C37"/>
    <w:rsid w:val="001C2E76"/>
    <w:rsid w:val="001C32B8"/>
    <w:rsid w:val="001C32EA"/>
    <w:rsid w:val="001C34D7"/>
    <w:rsid w:val="001C3589"/>
    <w:rsid w:val="001C3731"/>
    <w:rsid w:val="001C3800"/>
    <w:rsid w:val="001C3A84"/>
    <w:rsid w:val="001C3BA7"/>
    <w:rsid w:val="001C3D63"/>
    <w:rsid w:val="001C3FDA"/>
    <w:rsid w:val="001C4131"/>
    <w:rsid w:val="001C4152"/>
    <w:rsid w:val="001C41AA"/>
    <w:rsid w:val="001C41D5"/>
    <w:rsid w:val="001C4246"/>
    <w:rsid w:val="001C4311"/>
    <w:rsid w:val="001C441B"/>
    <w:rsid w:val="001C4727"/>
    <w:rsid w:val="001C499F"/>
    <w:rsid w:val="001C4AB0"/>
    <w:rsid w:val="001C4C2B"/>
    <w:rsid w:val="001C4D0A"/>
    <w:rsid w:val="001C50CA"/>
    <w:rsid w:val="001C5323"/>
    <w:rsid w:val="001C549D"/>
    <w:rsid w:val="001C54B3"/>
    <w:rsid w:val="001C562C"/>
    <w:rsid w:val="001C5895"/>
    <w:rsid w:val="001C5AA2"/>
    <w:rsid w:val="001C61BF"/>
    <w:rsid w:val="001C6259"/>
    <w:rsid w:val="001C69F0"/>
    <w:rsid w:val="001C6AF4"/>
    <w:rsid w:val="001C6C10"/>
    <w:rsid w:val="001C6F6F"/>
    <w:rsid w:val="001C75E9"/>
    <w:rsid w:val="001C7697"/>
    <w:rsid w:val="001C7985"/>
    <w:rsid w:val="001C7C79"/>
    <w:rsid w:val="001C7CBE"/>
    <w:rsid w:val="001C7D84"/>
    <w:rsid w:val="001C7F4F"/>
    <w:rsid w:val="001D01D4"/>
    <w:rsid w:val="001D0874"/>
    <w:rsid w:val="001D08F7"/>
    <w:rsid w:val="001D0975"/>
    <w:rsid w:val="001D0ADC"/>
    <w:rsid w:val="001D0B00"/>
    <w:rsid w:val="001D0FDD"/>
    <w:rsid w:val="001D16E8"/>
    <w:rsid w:val="001D17FD"/>
    <w:rsid w:val="001D1843"/>
    <w:rsid w:val="001D190A"/>
    <w:rsid w:val="001D1E2C"/>
    <w:rsid w:val="001D2019"/>
    <w:rsid w:val="001D2123"/>
    <w:rsid w:val="001D273A"/>
    <w:rsid w:val="001D29C4"/>
    <w:rsid w:val="001D305E"/>
    <w:rsid w:val="001D31C1"/>
    <w:rsid w:val="001D35F6"/>
    <w:rsid w:val="001D3858"/>
    <w:rsid w:val="001D3902"/>
    <w:rsid w:val="001D3EEA"/>
    <w:rsid w:val="001D4183"/>
    <w:rsid w:val="001D4272"/>
    <w:rsid w:val="001D4F1D"/>
    <w:rsid w:val="001D50B3"/>
    <w:rsid w:val="001D52A0"/>
    <w:rsid w:val="001D5767"/>
    <w:rsid w:val="001D57FE"/>
    <w:rsid w:val="001D59FB"/>
    <w:rsid w:val="001D5CCF"/>
    <w:rsid w:val="001D5E6F"/>
    <w:rsid w:val="001D5E80"/>
    <w:rsid w:val="001D5F58"/>
    <w:rsid w:val="001D60A6"/>
    <w:rsid w:val="001D6D28"/>
    <w:rsid w:val="001D6E88"/>
    <w:rsid w:val="001D6EEF"/>
    <w:rsid w:val="001D7BA8"/>
    <w:rsid w:val="001E05EA"/>
    <w:rsid w:val="001E06AF"/>
    <w:rsid w:val="001E09AB"/>
    <w:rsid w:val="001E0ADB"/>
    <w:rsid w:val="001E1035"/>
    <w:rsid w:val="001E116C"/>
    <w:rsid w:val="001E16F7"/>
    <w:rsid w:val="001E17E0"/>
    <w:rsid w:val="001E1990"/>
    <w:rsid w:val="001E1A2C"/>
    <w:rsid w:val="001E1B64"/>
    <w:rsid w:val="001E1F56"/>
    <w:rsid w:val="001E1F60"/>
    <w:rsid w:val="001E20E6"/>
    <w:rsid w:val="001E216D"/>
    <w:rsid w:val="001E21AA"/>
    <w:rsid w:val="001E23D9"/>
    <w:rsid w:val="001E2886"/>
    <w:rsid w:val="001E2EDA"/>
    <w:rsid w:val="001E3315"/>
    <w:rsid w:val="001E3598"/>
    <w:rsid w:val="001E369F"/>
    <w:rsid w:val="001E40E9"/>
    <w:rsid w:val="001E4636"/>
    <w:rsid w:val="001E468C"/>
    <w:rsid w:val="001E4979"/>
    <w:rsid w:val="001E49B5"/>
    <w:rsid w:val="001E4A2B"/>
    <w:rsid w:val="001E4B25"/>
    <w:rsid w:val="001E4D4F"/>
    <w:rsid w:val="001E5335"/>
    <w:rsid w:val="001E553F"/>
    <w:rsid w:val="001E5641"/>
    <w:rsid w:val="001E58AC"/>
    <w:rsid w:val="001E5937"/>
    <w:rsid w:val="001E5A16"/>
    <w:rsid w:val="001E5F53"/>
    <w:rsid w:val="001E61E1"/>
    <w:rsid w:val="001E623A"/>
    <w:rsid w:val="001E6272"/>
    <w:rsid w:val="001E6369"/>
    <w:rsid w:val="001E63AC"/>
    <w:rsid w:val="001E659B"/>
    <w:rsid w:val="001E67F7"/>
    <w:rsid w:val="001E6BDE"/>
    <w:rsid w:val="001E6F23"/>
    <w:rsid w:val="001E735D"/>
    <w:rsid w:val="001E7515"/>
    <w:rsid w:val="001E77E8"/>
    <w:rsid w:val="001E780C"/>
    <w:rsid w:val="001E7934"/>
    <w:rsid w:val="001E7E3C"/>
    <w:rsid w:val="001F00C9"/>
    <w:rsid w:val="001F0485"/>
    <w:rsid w:val="001F0917"/>
    <w:rsid w:val="001F0953"/>
    <w:rsid w:val="001F0CD7"/>
    <w:rsid w:val="001F0CE3"/>
    <w:rsid w:val="001F0CEC"/>
    <w:rsid w:val="001F0DBC"/>
    <w:rsid w:val="001F1049"/>
    <w:rsid w:val="001F1192"/>
    <w:rsid w:val="001F153C"/>
    <w:rsid w:val="001F15DF"/>
    <w:rsid w:val="001F16F2"/>
    <w:rsid w:val="001F16FF"/>
    <w:rsid w:val="001F1A50"/>
    <w:rsid w:val="001F1F59"/>
    <w:rsid w:val="001F27EA"/>
    <w:rsid w:val="001F29B6"/>
    <w:rsid w:val="001F2C64"/>
    <w:rsid w:val="001F2CDD"/>
    <w:rsid w:val="001F2D10"/>
    <w:rsid w:val="001F374E"/>
    <w:rsid w:val="001F3948"/>
    <w:rsid w:val="001F3E4E"/>
    <w:rsid w:val="001F3F33"/>
    <w:rsid w:val="001F463F"/>
    <w:rsid w:val="001F46D3"/>
    <w:rsid w:val="001F495E"/>
    <w:rsid w:val="001F49A7"/>
    <w:rsid w:val="001F4C15"/>
    <w:rsid w:val="001F4E75"/>
    <w:rsid w:val="001F4EDD"/>
    <w:rsid w:val="001F4F4E"/>
    <w:rsid w:val="001F506B"/>
    <w:rsid w:val="001F51D5"/>
    <w:rsid w:val="001F51F4"/>
    <w:rsid w:val="001F5229"/>
    <w:rsid w:val="001F535B"/>
    <w:rsid w:val="001F55B9"/>
    <w:rsid w:val="001F5781"/>
    <w:rsid w:val="001F58DA"/>
    <w:rsid w:val="001F5B8D"/>
    <w:rsid w:val="001F5E3C"/>
    <w:rsid w:val="001F6058"/>
    <w:rsid w:val="001F65B3"/>
    <w:rsid w:val="001F6B00"/>
    <w:rsid w:val="001F6B7E"/>
    <w:rsid w:val="001F6BC4"/>
    <w:rsid w:val="001F6C91"/>
    <w:rsid w:val="001F6F36"/>
    <w:rsid w:val="001F7057"/>
    <w:rsid w:val="001F71B1"/>
    <w:rsid w:val="001F7329"/>
    <w:rsid w:val="001F74B3"/>
    <w:rsid w:val="001F799C"/>
    <w:rsid w:val="001F79BE"/>
    <w:rsid w:val="001F79CA"/>
    <w:rsid w:val="001F79D5"/>
    <w:rsid w:val="001F7B0D"/>
    <w:rsid w:val="001F7F89"/>
    <w:rsid w:val="001F7FF3"/>
    <w:rsid w:val="0020038B"/>
    <w:rsid w:val="002003A2"/>
    <w:rsid w:val="002006A1"/>
    <w:rsid w:val="0020072D"/>
    <w:rsid w:val="0020082D"/>
    <w:rsid w:val="0020083D"/>
    <w:rsid w:val="00200B80"/>
    <w:rsid w:val="00200D28"/>
    <w:rsid w:val="0020106B"/>
    <w:rsid w:val="00201216"/>
    <w:rsid w:val="002013C2"/>
    <w:rsid w:val="002013F2"/>
    <w:rsid w:val="0020160B"/>
    <w:rsid w:val="00201622"/>
    <w:rsid w:val="00201783"/>
    <w:rsid w:val="002017C7"/>
    <w:rsid w:val="00201D57"/>
    <w:rsid w:val="0020214E"/>
    <w:rsid w:val="00202337"/>
    <w:rsid w:val="002025DA"/>
    <w:rsid w:val="00202A17"/>
    <w:rsid w:val="00202B30"/>
    <w:rsid w:val="00202BCF"/>
    <w:rsid w:val="00202CB3"/>
    <w:rsid w:val="00202D61"/>
    <w:rsid w:val="00203060"/>
    <w:rsid w:val="0020314B"/>
    <w:rsid w:val="00203443"/>
    <w:rsid w:val="002035EC"/>
    <w:rsid w:val="002037A2"/>
    <w:rsid w:val="002037E3"/>
    <w:rsid w:val="00203881"/>
    <w:rsid w:val="00203A2D"/>
    <w:rsid w:val="00203A60"/>
    <w:rsid w:val="00203D00"/>
    <w:rsid w:val="00203D58"/>
    <w:rsid w:val="0020416A"/>
    <w:rsid w:val="00204192"/>
    <w:rsid w:val="002044D4"/>
    <w:rsid w:val="00204575"/>
    <w:rsid w:val="0020469F"/>
    <w:rsid w:val="00204D8D"/>
    <w:rsid w:val="002051B9"/>
    <w:rsid w:val="002054A8"/>
    <w:rsid w:val="00205671"/>
    <w:rsid w:val="00205769"/>
    <w:rsid w:val="00205875"/>
    <w:rsid w:val="00205B49"/>
    <w:rsid w:val="00205C6B"/>
    <w:rsid w:val="00205E6A"/>
    <w:rsid w:val="002061C7"/>
    <w:rsid w:val="002061E1"/>
    <w:rsid w:val="00206353"/>
    <w:rsid w:val="0020643D"/>
    <w:rsid w:val="00206802"/>
    <w:rsid w:val="00206878"/>
    <w:rsid w:val="00206882"/>
    <w:rsid w:val="002068ED"/>
    <w:rsid w:val="00206C33"/>
    <w:rsid w:val="00207079"/>
    <w:rsid w:val="00207AF0"/>
    <w:rsid w:val="00210128"/>
    <w:rsid w:val="0021033F"/>
    <w:rsid w:val="002107DC"/>
    <w:rsid w:val="00210BB4"/>
    <w:rsid w:val="00210CCB"/>
    <w:rsid w:val="00211195"/>
    <w:rsid w:val="0021134D"/>
    <w:rsid w:val="00211866"/>
    <w:rsid w:val="0021190B"/>
    <w:rsid w:val="00211BB0"/>
    <w:rsid w:val="00211BFA"/>
    <w:rsid w:val="00211E14"/>
    <w:rsid w:val="0021218B"/>
    <w:rsid w:val="00212593"/>
    <w:rsid w:val="00212647"/>
    <w:rsid w:val="00212A2A"/>
    <w:rsid w:val="00213487"/>
    <w:rsid w:val="00213570"/>
    <w:rsid w:val="0021378D"/>
    <w:rsid w:val="00213791"/>
    <w:rsid w:val="00213C40"/>
    <w:rsid w:val="00213D6A"/>
    <w:rsid w:val="00213EE7"/>
    <w:rsid w:val="00214AB5"/>
    <w:rsid w:val="00214B9A"/>
    <w:rsid w:val="00214D3C"/>
    <w:rsid w:val="00214E6A"/>
    <w:rsid w:val="00214ED9"/>
    <w:rsid w:val="00214F4C"/>
    <w:rsid w:val="002152DF"/>
    <w:rsid w:val="0021549E"/>
    <w:rsid w:val="00215534"/>
    <w:rsid w:val="00215615"/>
    <w:rsid w:val="002156C9"/>
    <w:rsid w:val="00215A92"/>
    <w:rsid w:val="00215AE8"/>
    <w:rsid w:val="00215CF3"/>
    <w:rsid w:val="00216601"/>
    <w:rsid w:val="002167B8"/>
    <w:rsid w:val="002179F6"/>
    <w:rsid w:val="00217B3A"/>
    <w:rsid w:val="00220030"/>
    <w:rsid w:val="00220240"/>
    <w:rsid w:val="002208BA"/>
    <w:rsid w:val="00220929"/>
    <w:rsid w:val="002209B0"/>
    <w:rsid w:val="00220F80"/>
    <w:rsid w:val="002210D9"/>
    <w:rsid w:val="00221128"/>
    <w:rsid w:val="002212FD"/>
    <w:rsid w:val="00221585"/>
    <w:rsid w:val="00221DC9"/>
    <w:rsid w:val="00222321"/>
    <w:rsid w:val="00222439"/>
    <w:rsid w:val="00222565"/>
    <w:rsid w:val="00222A4A"/>
    <w:rsid w:val="00222CE1"/>
    <w:rsid w:val="00222E88"/>
    <w:rsid w:val="00223468"/>
    <w:rsid w:val="002236A6"/>
    <w:rsid w:val="0022378A"/>
    <w:rsid w:val="00223CC2"/>
    <w:rsid w:val="00223D57"/>
    <w:rsid w:val="002243E1"/>
    <w:rsid w:val="002244B7"/>
    <w:rsid w:val="00224519"/>
    <w:rsid w:val="00224B42"/>
    <w:rsid w:val="00224CC3"/>
    <w:rsid w:val="00224D67"/>
    <w:rsid w:val="00224E12"/>
    <w:rsid w:val="00224FB2"/>
    <w:rsid w:val="0022506C"/>
    <w:rsid w:val="00225085"/>
    <w:rsid w:val="002252EC"/>
    <w:rsid w:val="002254F6"/>
    <w:rsid w:val="00225847"/>
    <w:rsid w:val="002261C9"/>
    <w:rsid w:val="00226941"/>
    <w:rsid w:val="00226A5C"/>
    <w:rsid w:val="00226E79"/>
    <w:rsid w:val="00226FEF"/>
    <w:rsid w:val="00227061"/>
    <w:rsid w:val="002272FA"/>
    <w:rsid w:val="002274A7"/>
    <w:rsid w:val="00227630"/>
    <w:rsid w:val="002277C3"/>
    <w:rsid w:val="002277DD"/>
    <w:rsid w:val="00227C11"/>
    <w:rsid w:val="00227C24"/>
    <w:rsid w:val="00227D2C"/>
    <w:rsid w:val="0023064D"/>
    <w:rsid w:val="00230FBF"/>
    <w:rsid w:val="0023115E"/>
    <w:rsid w:val="0023116F"/>
    <w:rsid w:val="002314BA"/>
    <w:rsid w:val="00231640"/>
    <w:rsid w:val="00231AF3"/>
    <w:rsid w:val="00231BCE"/>
    <w:rsid w:val="00231D52"/>
    <w:rsid w:val="00231EC5"/>
    <w:rsid w:val="00231EDB"/>
    <w:rsid w:val="00231F9C"/>
    <w:rsid w:val="00232132"/>
    <w:rsid w:val="002329E2"/>
    <w:rsid w:val="00232AE3"/>
    <w:rsid w:val="00232B10"/>
    <w:rsid w:val="00232CA0"/>
    <w:rsid w:val="00232FF4"/>
    <w:rsid w:val="002330E4"/>
    <w:rsid w:val="00233162"/>
    <w:rsid w:val="00233783"/>
    <w:rsid w:val="0023406A"/>
    <w:rsid w:val="002340A8"/>
    <w:rsid w:val="002340FA"/>
    <w:rsid w:val="00234515"/>
    <w:rsid w:val="0023457A"/>
    <w:rsid w:val="002345DB"/>
    <w:rsid w:val="00234A2A"/>
    <w:rsid w:val="00234A85"/>
    <w:rsid w:val="00234C94"/>
    <w:rsid w:val="0023500A"/>
    <w:rsid w:val="0023585C"/>
    <w:rsid w:val="00235AAD"/>
    <w:rsid w:val="00235F09"/>
    <w:rsid w:val="00235FD5"/>
    <w:rsid w:val="002366F5"/>
    <w:rsid w:val="00236863"/>
    <w:rsid w:val="00236FE7"/>
    <w:rsid w:val="00237044"/>
    <w:rsid w:val="00237429"/>
    <w:rsid w:val="0023766F"/>
    <w:rsid w:val="002376ED"/>
    <w:rsid w:val="0023786E"/>
    <w:rsid w:val="00237F27"/>
    <w:rsid w:val="00240658"/>
    <w:rsid w:val="0024066C"/>
    <w:rsid w:val="00240EA7"/>
    <w:rsid w:val="00240F17"/>
    <w:rsid w:val="00241283"/>
    <w:rsid w:val="002413BF"/>
    <w:rsid w:val="002413DE"/>
    <w:rsid w:val="002414D2"/>
    <w:rsid w:val="00241C1C"/>
    <w:rsid w:val="00241D76"/>
    <w:rsid w:val="002427A4"/>
    <w:rsid w:val="00242BE2"/>
    <w:rsid w:val="00242DC2"/>
    <w:rsid w:val="00242F1F"/>
    <w:rsid w:val="002431A5"/>
    <w:rsid w:val="00243363"/>
    <w:rsid w:val="00243562"/>
    <w:rsid w:val="0024387E"/>
    <w:rsid w:val="002439D8"/>
    <w:rsid w:val="00243B30"/>
    <w:rsid w:val="00243CAC"/>
    <w:rsid w:val="00243D32"/>
    <w:rsid w:val="0024420E"/>
    <w:rsid w:val="002442F5"/>
    <w:rsid w:val="00244523"/>
    <w:rsid w:val="0024495A"/>
    <w:rsid w:val="00245019"/>
    <w:rsid w:val="00245224"/>
    <w:rsid w:val="0024544C"/>
    <w:rsid w:val="00245475"/>
    <w:rsid w:val="00245A7F"/>
    <w:rsid w:val="00245ADA"/>
    <w:rsid w:val="002463EE"/>
    <w:rsid w:val="00246527"/>
    <w:rsid w:val="00246869"/>
    <w:rsid w:val="00246C9A"/>
    <w:rsid w:val="0024745F"/>
    <w:rsid w:val="002478AE"/>
    <w:rsid w:val="002478E4"/>
    <w:rsid w:val="002479B4"/>
    <w:rsid w:val="00247DC3"/>
    <w:rsid w:val="00247E6A"/>
    <w:rsid w:val="00247F18"/>
    <w:rsid w:val="0025003D"/>
    <w:rsid w:val="002500EC"/>
    <w:rsid w:val="00250702"/>
    <w:rsid w:val="002507B5"/>
    <w:rsid w:val="00250F34"/>
    <w:rsid w:val="002510F5"/>
    <w:rsid w:val="0025148C"/>
    <w:rsid w:val="002517FC"/>
    <w:rsid w:val="00251C3A"/>
    <w:rsid w:val="00251D2A"/>
    <w:rsid w:val="002521DB"/>
    <w:rsid w:val="002524C3"/>
    <w:rsid w:val="00252534"/>
    <w:rsid w:val="0025276B"/>
    <w:rsid w:val="002527E2"/>
    <w:rsid w:val="002528E6"/>
    <w:rsid w:val="00252ABF"/>
    <w:rsid w:val="00252AE6"/>
    <w:rsid w:val="00252ED4"/>
    <w:rsid w:val="0025326B"/>
    <w:rsid w:val="0025367C"/>
    <w:rsid w:val="00253794"/>
    <w:rsid w:val="0025380F"/>
    <w:rsid w:val="0025393B"/>
    <w:rsid w:val="002539DE"/>
    <w:rsid w:val="002539E2"/>
    <w:rsid w:val="00253C89"/>
    <w:rsid w:val="00253EF6"/>
    <w:rsid w:val="002540CF"/>
    <w:rsid w:val="0025433C"/>
    <w:rsid w:val="002544EA"/>
    <w:rsid w:val="00254592"/>
    <w:rsid w:val="00254F18"/>
    <w:rsid w:val="002550DE"/>
    <w:rsid w:val="0025536D"/>
    <w:rsid w:val="00255650"/>
    <w:rsid w:val="00255695"/>
    <w:rsid w:val="00255977"/>
    <w:rsid w:val="00255AD3"/>
    <w:rsid w:val="00255C3C"/>
    <w:rsid w:val="00255C8A"/>
    <w:rsid w:val="00256470"/>
    <w:rsid w:val="0025735F"/>
    <w:rsid w:val="00257376"/>
    <w:rsid w:val="0025761F"/>
    <w:rsid w:val="00257752"/>
    <w:rsid w:val="002578C4"/>
    <w:rsid w:val="00260322"/>
    <w:rsid w:val="002608AA"/>
    <w:rsid w:val="00260B39"/>
    <w:rsid w:val="00261092"/>
    <w:rsid w:val="00261161"/>
    <w:rsid w:val="00261536"/>
    <w:rsid w:val="0026156D"/>
    <w:rsid w:val="00261B5A"/>
    <w:rsid w:val="00261CB9"/>
    <w:rsid w:val="00261EF2"/>
    <w:rsid w:val="00262275"/>
    <w:rsid w:val="0026237A"/>
    <w:rsid w:val="002623A2"/>
    <w:rsid w:val="002625E2"/>
    <w:rsid w:val="002627B7"/>
    <w:rsid w:val="00262967"/>
    <w:rsid w:val="002629FD"/>
    <w:rsid w:val="00262C33"/>
    <w:rsid w:val="00262D87"/>
    <w:rsid w:val="00263252"/>
    <w:rsid w:val="00263929"/>
    <w:rsid w:val="0026396B"/>
    <w:rsid w:val="00263A0C"/>
    <w:rsid w:val="00263B78"/>
    <w:rsid w:val="00263BF0"/>
    <w:rsid w:val="00263EB3"/>
    <w:rsid w:val="00263FD5"/>
    <w:rsid w:val="0026498C"/>
    <w:rsid w:val="00264A36"/>
    <w:rsid w:val="00264A8F"/>
    <w:rsid w:val="00264B1A"/>
    <w:rsid w:val="00264CC7"/>
    <w:rsid w:val="00264E7D"/>
    <w:rsid w:val="002651E6"/>
    <w:rsid w:val="0026524F"/>
    <w:rsid w:val="00265359"/>
    <w:rsid w:val="0026546C"/>
    <w:rsid w:val="002658D7"/>
    <w:rsid w:val="00265B07"/>
    <w:rsid w:val="00265B59"/>
    <w:rsid w:val="00265D75"/>
    <w:rsid w:val="00265E0B"/>
    <w:rsid w:val="002660F6"/>
    <w:rsid w:val="0026610B"/>
    <w:rsid w:val="002666C9"/>
    <w:rsid w:val="002666E7"/>
    <w:rsid w:val="00266973"/>
    <w:rsid w:val="00266CE7"/>
    <w:rsid w:val="0026708A"/>
    <w:rsid w:val="002670F7"/>
    <w:rsid w:val="002670F9"/>
    <w:rsid w:val="0026734E"/>
    <w:rsid w:val="00267612"/>
    <w:rsid w:val="00267802"/>
    <w:rsid w:val="002679EE"/>
    <w:rsid w:val="002701AB"/>
    <w:rsid w:val="00270AFC"/>
    <w:rsid w:val="00270C8B"/>
    <w:rsid w:val="00270DFE"/>
    <w:rsid w:val="00270F5E"/>
    <w:rsid w:val="002714B6"/>
    <w:rsid w:val="002714EE"/>
    <w:rsid w:val="002715E4"/>
    <w:rsid w:val="00271A7B"/>
    <w:rsid w:val="00271AE4"/>
    <w:rsid w:val="00271BDE"/>
    <w:rsid w:val="00271C59"/>
    <w:rsid w:val="00271F1F"/>
    <w:rsid w:val="002723FE"/>
    <w:rsid w:val="0027242A"/>
    <w:rsid w:val="00272526"/>
    <w:rsid w:val="00272660"/>
    <w:rsid w:val="002726DA"/>
    <w:rsid w:val="00272707"/>
    <w:rsid w:val="00272773"/>
    <w:rsid w:val="00272D0D"/>
    <w:rsid w:val="00272E49"/>
    <w:rsid w:val="0027301B"/>
    <w:rsid w:val="00273252"/>
    <w:rsid w:val="00273787"/>
    <w:rsid w:val="002739BA"/>
    <w:rsid w:val="00273A5E"/>
    <w:rsid w:val="00273F97"/>
    <w:rsid w:val="002742AA"/>
    <w:rsid w:val="002744A5"/>
    <w:rsid w:val="00274836"/>
    <w:rsid w:val="00274AB2"/>
    <w:rsid w:val="00274B0D"/>
    <w:rsid w:val="00274BA8"/>
    <w:rsid w:val="00274BBB"/>
    <w:rsid w:val="00274CE3"/>
    <w:rsid w:val="00274FE0"/>
    <w:rsid w:val="00275578"/>
    <w:rsid w:val="002758B9"/>
    <w:rsid w:val="00275CCB"/>
    <w:rsid w:val="00275E45"/>
    <w:rsid w:val="00276781"/>
    <w:rsid w:val="002769F1"/>
    <w:rsid w:val="00276C2C"/>
    <w:rsid w:val="00276C4D"/>
    <w:rsid w:val="00276EE8"/>
    <w:rsid w:val="00277039"/>
    <w:rsid w:val="00277936"/>
    <w:rsid w:val="0027793C"/>
    <w:rsid w:val="002801C9"/>
    <w:rsid w:val="002806A9"/>
    <w:rsid w:val="0028110D"/>
    <w:rsid w:val="00281791"/>
    <w:rsid w:val="00281D30"/>
    <w:rsid w:val="00281E1F"/>
    <w:rsid w:val="00281EA2"/>
    <w:rsid w:val="00281F49"/>
    <w:rsid w:val="00282041"/>
    <w:rsid w:val="002825D9"/>
    <w:rsid w:val="00282838"/>
    <w:rsid w:val="00282854"/>
    <w:rsid w:val="002829E6"/>
    <w:rsid w:val="00282A20"/>
    <w:rsid w:val="00282B14"/>
    <w:rsid w:val="00282C41"/>
    <w:rsid w:val="00282DFD"/>
    <w:rsid w:val="0028317F"/>
    <w:rsid w:val="00283514"/>
    <w:rsid w:val="00283748"/>
    <w:rsid w:val="00283926"/>
    <w:rsid w:val="002839B5"/>
    <w:rsid w:val="00283D06"/>
    <w:rsid w:val="00283DC0"/>
    <w:rsid w:val="00283E74"/>
    <w:rsid w:val="002840C7"/>
    <w:rsid w:val="00284766"/>
    <w:rsid w:val="002848B5"/>
    <w:rsid w:val="00284926"/>
    <w:rsid w:val="00285514"/>
    <w:rsid w:val="002855CB"/>
    <w:rsid w:val="0028565E"/>
    <w:rsid w:val="00285925"/>
    <w:rsid w:val="002859DA"/>
    <w:rsid w:val="00286057"/>
    <w:rsid w:val="00286203"/>
    <w:rsid w:val="00286371"/>
    <w:rsid w:val="00286758"/>
    <w:rsid w:val="002867D8"/>
    <w:rsid w:val="002868A7"/>
    <w:rsid w:val="002869BF"/>
    <w:rsid w:val="00286A9F"/>
    <w:rsid w:val="00287082"/>
    <w:rsid w:val="0028715E"/>
    <w:rsid w:val="0028797F"/>
    <w:rsid w:val="00287E41"/>
    <w:rsid w:val="00287EE3"/>
    <w:rsid w:val="002900F3"/>
    <w:rsid w:val="00290414"/>
    <w:rsid w:val="00290564"/>
    <w:rsid w:val="00290911"/>
    <w:rsid w:val="002909C2"/>
    <w:rsid w:val="00290B20"/>
    <w:rsid w:val="00290D0B"/>
    <w:rsid w:val="00291AA8"/>
    <w:rsid w:val="00291CEE"/>
    <w:rsid w:val="00291E9B"/>
    <w:rsid w:val="0029219A"/>
    <w:rsid w:val="002921E0"/>
    <w:rsid w:val="00292B75"/>
    <w:rsid w:val="00292D0B"/>
    <w:rsid w:val="00292FD6"/>
    <w:rsid w:val="002933B3"/>
    <w:rsid w:val="00293462"/>
    <w:rsid w:val="002940AE"/>
    <w:rsid w:val="00294329"/>
    <w:rsid w:val="00294632"/>
    <w:rsid w:val="00294DD4"/>
    <w:rsid w:val="00294E37"/>
    <w:rsid w:val="0029544A"/>
    <w:rsid w:val="0029564D"/>
    <w:rsid w:val="00295ADE"/>
    <w:rsid w:val="00295F5E"/>
    <w:rsid w:val="00295F60"/>
    <w:rsid w:val="00295F71"/>
    <w:rsid w:val="0029604C"/>
    <w:rsid w:val="002960A4"/>
    <w:rsid w:val="0029615B"/>
    <w:rsid w:val="0029644E"/>
    <w:rsid w:val="00296920"/>
    <w:rsid w:val="00296F85"/>
    <w:rsid w:val="002973AB"/>
    <w:rsid w:val="002974A6"/>
    <w:rsid w:val="00297536"/>
    <w:rsid w:val="002977B2"/>
    <w:rsid w:val="0029781B"/>
    <w:rsid w:val="00297F31"/>
    <w:rsid w:val="002A045E"/>
    <w:rsid w:val="002A0516"/>
    <w:rsid w:val="002A07C0"/>
    <w:rsid w:val="002A0AA4"/>
    <w:rsid w:val="002A0F34"/>
    <w:rsid w:val="002A17D5"/>
    <w:rsid w:val="002A1B1B"/>
    <w:rsid w:val="002A202F"/>
    <w:rsid w:val="002A2339"/>
    <w:rsid w:val="002A244C"/>
    <w:rsid w:val="002A2535"/>
    <w:rsid w:val="002A277B"/>
    <w:rsid w:val="002A2EBE"/>
    <w:rsid w:val="002A2FA7"/>
    <w:rsid w:val="002A3342"/>
    <w:rsid w:val="002A34F4"/>
    <w:rsid w:val="002A3803"/>
    <w:rsid w:val="002A384A"/>
    <w:rsid w:val="002A3BC4"/>
    <w:rsid w:val="002A42DD"/>
    <w:rsid w:val="002A4333"/>
    <w:rsid w:val="002A43BB"/>
    <w:rsid w:val="002A44E7"/>
    <w:rsid w:val="002A4618"/>
    <w:rsid w:val="002A47E8"/>
    <w:rsid w:val="002A4DC2"/>
    <w:rsid w:val="002A503D"/>
    <w:rsid w:val="002A50C4"/>
    <w:rsid w:val="002A52C4"/>
    <w:rsid w:val="002A5554"/>
    <w:rsid w:val="002A6076"/>
    <w:rsid w:val="002A634B"/>
    <w:rsid w:val="002A65A4"/>
    <w:rsid w:val="002A667A"/>
    <w:rsid w:val="002A66E2"/>
    <w:rsid w:val="002A68E1"/>
    <w:rsid w:val="002A6CA4"/>
    <w:rsid w:val="002A74CB"/>
    <w:rsid w:val="002A7580"/>
    <w:rsid w:val="002A7776"/>
    <w:rsid w:val="002A7DCC"/>
    <w:rsid w:val="002B04F9"/>
    <w:rsid w:val="002B071E"/>
    <w:rsid w:val="002B07CB"/>
    <w:rsid w:val="002B08FE"/>
    <w:rsid w:val="002B0985"/>
    <w:rsid w:val="002B0A88"/>
    <w:rsid w:val="002B0B42"/>
    <w:rsid w:val="002B0C9D"/>
    <w:rsid w:val="002B0F0E"/>
    <w:rsid w:val="002B1172"/>
    <w:rsid w:val="002B1560"/>
    <w:rsid w:val="002B176B"/>
    <w:rsid w:val="002B17CD"/>
    <w:rsid w:val="002B192E"/>
    <w:rsid w:val="002B1AA4"/>
    <w:rsid w:val="002B1EB3"/>
    <w:rsid w:val="002B1EC9"/>
    <w:rsid w:val="002B2464"/>
    <w:rsid w:val="002B258B"/>
    <w:rsid w:val="002B26F6"/>
    <w:rsid w:val="002B27AB"/>
    <w:rsid w:val="002B2BF7"/>
    <w:rsid w:val="002B2C02"/>
    <w:rsid w:val="002B2DC2"/>
    <w:rsid w:val="002B2ED0"/>
    <w:rsid w:val="002B2F4A"/>
    <w:rsid w:val="002B3829"/>
    <w:rsid w:val="002B3DBF"/>
    <w:rsid w:val="002B3F03"/>
    <w:rsid w:val="002B4102"/>
    <w:rsid w:val="002B411A"/>
    <w:rsid w:val="002B422D"/>
    <w:rsid w:val="002B43BC"/>
    <w:rsid w:val="002B490E"/>
    <w:rsid w:val="002B4A8C"/>
    <w:rsid w:val="002B4C3A"/>
    <w:rsid w:val="002B57DD"/>
    <w:rsid w:val="002B581F"/>
    <w:rsid w:val="002B5C63"/>
    <w:rsid w:val="002B5E59"/>
    <w:rsid w:val="002B5F9F"/>
    <w:rsid w:val="002B6012"/>
    <w:rsid w:val="002B607A"/>
    <w:rsid w:val="002B615C"/>
    <w:rsid w:val="002B61B8"/>
    <w:rsid w:val="002B642E"/>
    <w:rsid w:val="002B6723"/>
    <w:rsid w:val="002B68BD"/>
    <w:rsid w:val="002B71AF"/>
    <w:rsid w:val="002B7A6C"/>
    <w:rsid w:val="002C0021"/>
    <w:rsid w:val="002C00FA"/>
    <w:rsid w:val="002C08DC"/>
    <w:rsid w:val="002C0CC8"/>
    <w:rsid w:val="002C11C4"/>
    <w:rsid w:val="002C13CF"/>
    <w:rsid w:val="002C16DC"/>
    <w:rsid w:val="002C16DF"/>
    <w:rsid w:val="002C1806"/>
    <w:rsid w:val="002C1933"/>
    <w:rsid w:val="002C1E41"/>
    <w:rsid w:val="002C2753"/>
    <w:rsid w:val="002C285A"/>
    <w:rsid w:val="002C2BFC"/>
    <w:rsid w:val="002C313D"/>
    <w:rsid w:val="002C34EA"/>
    <w:rsid w:val="002C3C9F"/>
    <w:rsid w:val="002C4084"/>
    <w:rsid w:val="002C41F2"/>
    <w:rsid w:val="002C458D"/>
    <w:rsid w:val="002C46D4"/>
    <w:rsid w:val="002C4998"/>
    <w:rsid w:val="002C49F3"/>
    <w:rsid w:val="002C4E23"/>
    <w:rsid w:val="002C4E3A"/>
    <w:rsid w:val="002C4E96"/>
    <w:rsid w:val="002C5672"/>
    <w:rsid w:val="002C573B"/>
    <w:rsid w:val="002C59C5"/>
    <w:rsid w:val="002C638A"/>
    <w:rsid w:val="002C6425"/>
    <w:rsid w:val="002C651B"/>
    <w:rsid w:val="002C6ACE"/>
    <w:rsid w:val="002C6CDF"/>
    <w:rsid w:val="002C6D50"/>
    <w:rsid w:val="002C6DB1"/>
    <w:rsid w:val="002C72EF"/>
    <w:rsid w:val="002C750C"/>
    <w:rsid w:val="002C76AD"/>
    <w:rsid w:val="002C7811"/>
    <w:rsid w:val="002C7DC5"/>
    <w:rsid w:val="002C7F58"/>
    <w:rsid w:val="002D00FA"/>
    <w:rsid w:val="002D02C0"/>
    <w:rsid w:val="002D0595"/>
    <w:rsid w:val="002D0706"/>
    <w:rsid w:val="002D078E"/>
    <w:rsid w:val="002D0B60"/>
    <w:rsid w:val="002D0B65"/>
    <w:rsid w:val="002D0E8C"/>
    <w:rsid w:val="002D1338"/>
    <w:rsid w:val="002D156D"/>
    <w:rsid w:val="002D229E"/>
    <w:rsid w:val="002D2363"/>
    <w:rsid w:val="002D2A2C"/>
    <w:rsid w:val="002D2AA5"/>
    <w:rsid w:val="002D2C7C"/>
    <w:rsid w:val="002D3697"/>
    <w:rsid w:val="002D387F"/>
    <w:rsid w:val="002D3C94"/>
    <w:rsid w:val="002D3CEA"/>
    <w:rsid w:val="002D3F34"/>
    <w:rsid w:val="002D3FEF"/>
    <w:rsid w:val="002D4114"/>
    <w:rsid w:val="002D4412"/>
    <w:rsid w:val="002D4421"/>
    <w:rsid w:val="002D452E"/>
    <w:rsid w:val="002D46CD"/>
    <w:rsid w:val="002D47AF"/>
    <w:rsid w:val="002D48E9"/>
    <w:rsid w:val="002D4BD3"/>
    <w:rsid w:val="002D4CC6"/>
    <w:rsid w:val="002D532B"/>
    <w:rsid w:val="002D5A24"/>
    <w:rsid w:val="002D5AA3"/>
    <w:rsid w:val="002D6587"/>
    <w:rsid w:val="002D6672"/>
    <w:rsid w:val="002D698C"/>
    <w:rsid w:val="002D6E1D"/>
    <w:rsid w:val="002D73AC"/>
    <w:rsid w:val="002D73B5"/>
    <w:rsid w:val="002D761B"/>
    <w:rsid w:val="002D7706"/>
    <w:rsid w:val="002D79BE"/>
    <w:rsid w:val="002D79D5"/>
    <w:rsid w:val="002D7C1C"/>
    <w:rsid w:val="002E0255"/>
    <w:rsid w:val="002E06D1"/>
    <w:rsid w:val="002E09A4"/>
    <w:rsid w:val="002E0C8F"/>
    <w:rsid w:val="002E0CC1"/>
    <w:rsid w:val="002E0CD1"/>
    <w:rsid w:val="002E0EBA"/>
    <w:rsid w:val="002E116E"/>
    <w:rsid w:val="002E1243"/>
    <w:rsid w:val="002E143F"/>
    <w:rsid w:val="002E178C"/>
    <w:rsid w:val="002E1BD6"/>
    <w:rsid w:val="002E20C8"/>
    <w:rsid w:val="002E2404"/>
    <w:rsid w:val="002E2751"/>
    <w:rsid w:val="002E2779"/>
    <w:rsid w:val="002E27A1"/>
    <w:rsid w:val="002E28E4"/>
    <w:rsid w:val="002E3466"/>
    <w:rsid w:val="002E375E"/>
    <w:rsid w:val="002E38EA"/>
    <w:rsid w:val="002E3997"/>
    <w:rsid w:val="002E3B2B"/>
    <w:rsid w:val="002E3CC9"/>
    <w:rsid w:val="002E3D95"/>
    <w:rsid w:val="002E3F07"/>
    <w:rsid w:val="002E40DF"/>
    <w:rsid w:val="002E4105"/>
    <w:rsid w:val="002E4902"/>
    <w:rsid w:val="002E4ADC"/>
    <w:rsid w:val="002E4B5B"/>
    <w:rsid w:val="002E4B64"/>
    <w:rsid w:val="002E4D57"/>
    <w:rsid w:val="002E4FC9"/>
    <w:rsid w:val="002E5365"/>
    <w:rsid w:val="002E55AA"/>
    <w:rsid w:val="002E5801"/>
    <w:rsid w:val="002E5A5E"/>
    <w:rsid w:val="002E5CAD"/>
    <w:rsid w:val="002E6A58"/>
    <w:rsid w:val="002E6AE4"/>
    <w:rsid w:val="002E6B41"/>
    <w:rsid w:val="002E7015"/>
    <w:rsid w:val="002E70B3"/>
    <w:rsid w:val="002E76D5"/>
    <w:rsid w:val="002E7862"/>
    <w:rsid w:val="002E78DB"/>
    <w:rsid w:val="002E7B24"/>
    <w:rsid w:val="002E7D81"/>
    <w:rsid w:val="002E7DA8"/>
    <w:rsid w:val="002F00E2"/>
    <w:rsid w:val="002F021B"/>
    <w:rsid w:val="002F034A"/>
    <w:rsid w:val="002F075D"/>
    <w:rsid w:val="002F089B"/>
    <w:rsid w:val="002F0B7D"/>
    <w:rsid w:val="002F0C87"/>
    <w:rsid w:val="002F0EC7"/>
    <w:rsid w:val="002F0FB7"/>
    <w:rsid w:val="002F1638"/>
    <w:rsid w:val="002F1736"/>
    <w:rsid w:val="002F1993"/>
    <w:rsid w:val="002F1B65"/>
    <w:rsid w:val="002F1D8D"/>
    <w:rsid w:val="002F230D"/>
    <w:rsid w:val="002F24AB"/>
    <w:rsid w:val="002F297F"/>
    <w:rsid w:val="002F2C31"/>
    <w:rsid w:val="002F2CDD"/>
    <w:rsid w:val="002F3141"/>
    <w:rsid w:val="002F322B"/>
    <w:rsid w:val="002F37CD"/>
    <w:rsid w:val="002F3814"/>
    <w:rsid w:val="002F3A98"/>
    <w:rsid w:val="002F3E06"/>
    <w:rsid w:val="002F3F09"/>
    <w:rsid w:val="002F3FB6"/>
    <w:rsid w:val="002F41A2"/>
    <w:rsid w:val="002F420E"/>
    <w:rsid w:val="002F4325"/>
    <w:rsid w:val="002F4E9B"/>
    <w:rsid w:val="002F4ECA"/>
    <w:rsid w:val="002F4FBF"/>
    <w:rsid w:val="002F516E"/>
    <w:rsid w:val="002F5781"/>
    <w:rsid w:val="002F5B91"/>
    <w:rsid w:val="002F5E04"/>
    <w:rsid w:val="002F63AC"/>
    <w:rsid w:val="002F67D0"/>
    <w:rsid w:val="002F6A3C"/>
    <w:rsid w:val="002F74CF"/>
    <w:rsid w:val="002F7947"/>
    <w:rsid w:val="00300045"/>
    <w:rsid w:val="003006E1"/>
    <w:rsid w:val="00300AF7"/>
    <w:rsid w:val="00300EE3"/>
    <w:rsid w:val="00300F23"/>
    <w:rsid w:val="00301102"/>
    <w:rsid w:val="0030126A"/>
    <w:rsid w:val="00301763"/>
    <w:rsid w:val="003019F2"/>
    <w:rsid w:val="00301B48"/>
    <w:rsid w:val="00301C6C"/>
    <w:rsid w:val="00301E3C"/>
    <w:rsid w:val="0030200C"/>
    <w:rsid w:val="00302190"/>
    <w:rsid w:val="003021CB"/>
    <w:rsid w:val="003021EC"/>
    <w:rsid w:val="00302742"/>
    <w:rsid w:val="00302789"/>
    <w:rsid w:val="0030280C"/>
    <w:rsid w:val="003028F5"/>
    <w:rsid w:val="0030297F"/>
    <w:rsid w:val="00302AF3"/>
    <w:rsid w:val="00302CB9"/>
    <w:rsid w:val="00302E5C"/>
    <w:rsid w:val="003030B0"/>
    <w:rsid w:val="003034B5"/>
    <w:rsid w:val="00303551"/>
    <w:rsid w:val="00303563"/>
    <w:rsid w:val="003035F7"/>
    <w:rsid w:val="0030378F"/>
    <w:rsid w:val="003037A8"/>
    <w:rsid w:val="00303945"/>
    <w:rsid w:val="00303D68"/>
    <w:rsid w:val="003040F2"/>
    <w:rsid w:val="00304321"/>
    <w:rsid w:val="00304544"/>
    <w:rsid w:val="00304927"/>
    <w:rsid w:val="00304930"/>
    <w:rsid w:val="00304B34"/>
    <w:rsid w:val="00304DED"/>
    <w:rsid w:val="00304F01"/>
    <w:rsid w:val="00304F75"/>
    <w:rsid w:val="0030569B"/>
    <w:rsid w:val="0030586D"/>
    <w:rsid w:val="00305BC2"/>
    <w:rsid w:val="00305DD5"/>
    <w:rsid w:val="00306577"/>
    <w:rsid w:val="0030669E"/>
    <w:rsid w:val="003067DC"/>
    <w:rsid w:val="00306809"/>
    <w:rsid w:val="003069CD"/>
    <w:rsid w:val="003069D8"/>
    <w:rsid w:val="0030714C"/>
    <w:rsid w:val="00307212"/>
    <w:rsid w:val="003072E5"/>
    <w:rsid w:val="0030785C"/>
    <w:rsid w:val="00307A29"/>
    <w:rsid w:val="003102B9"/>
    <w:rsid w:val="00310416"/>
    <w:rsid w:val="00310543"/>
    <w:rsid w:val="00310621"/>
    <w:rsid w:val="00310772"/>
    <w:rsid w:val="003107A9"/>
    <w:rsid w:val="00310E20"/>
    <w:rsid w:val="00311475"/>
    <w:rsid w:val="0031175C"/>
    <w:rsid w:val="00311AD0"/>
    <w:rsid w:val="00311D17"/>
    <w:rsid w:val="003121EE"/>
    <w:rsid w:val="0031221C"/>
    <w:rsid w:val="00312262"/>
    <w:rsid w:val="003122AA"/>
    <w:rsid w:val="003129DA"/>
    <w:rsid w:val="00312D6B"/>
    <w:rsid w:val="00312DD3"/>
    <w:rsid w:val="00312FD5"/>
    <w:rsid w:val="0031331D"/>
    <w:rsid w:val="00313569"/>
    <w:rsid w:val="00313593"/>
    <w:rsid w:val="003139AC"/>
    <w:rsid w:val="003139E1"/>
    <w:rsid w:val="00313C85"/>
    <w:rsid w:val="00314053"/>
    <w:rsid w:val="0031465C"/>
    <w:rsid w:val="00314910"/>
    <w:rsid w:val="003149C1"/>
    <w:rsid w:val="00314F01"/>
    <w:rsid w:val="00315132"/>
    <w:rsid w:val="003151CA"/>
    <w:rsid w:val="003151D0"/>
    <w:rsid w:val="0031549A"/>
    <w:rsid w:val="00315809"/>
    <w:rsid w:val="00315A84"/>
    <w:rsid w:val="00315C2C"/>
    <w:rsid w:val="00315CEC"/>
    <w:rsid w:val="00315D1E"/>
    <w:rsid w:val="0031600C"/>
    <w:rsid w:val="0031605A"/>
    <w:rsid w:val="003161D0"/>
    <w:rsid w:val="0031629A"/>
    <w:rsid w:val="0031646B"/>
    <w:rsid w:val="0031676C"/>
    <w:rsid w:val="003168F6"/>
    <w:rsid w:val="00316927"/>
    <w:rsid w:val="00316B24"/>
    <w:rsid w:val="00317302"/>
    <w:rsid w:val="0031737A"/>
    <w:rsid w:val="00317EE7"/>
    <w:rsid w:val="00320219"/>
    <w:rsid w:val="003202D6"/>
    <w:rsid w:val="00320722"/>
    <w:rsid w:val="003208E6"/>
    <w:rsid w:val="00320C01"/>
    <w:rsid w:val="00320C74"/>
    <w:rsid w:val="0032110F"/>
    <w:rsid w:val="00321264"/>
    <w:rsid w:val="003212E7"/>
    <w:rsid w:val="003214B7"/>
    <w:rsid w:val="003215F3"/>
    <w:rsid w:val="00321CF2"/>
    <w:rsid w:val="00321DCD"/>
    <w:rsid w:val="00321F49"/>
    <w:rsid w:val="00321FEF"/>
    <w:rsid w:val="00322058"/>
    <w:rsid w:val="00322263"/>
    <w:rsid w:val="00322350"/>
    <w:rsid w:val="003228D5"/>
    <w:rsid w:val="00322ACA"/>
    <w:rsid w:val="00322E6D"/>
    <w:rsid w:val="00322E86"/>
    <w:rsid w:val="00322F70"/>
    <w:rsid w:val="0032323F"/>
    <w:rsid w:val="00323586"/>
    <w:rsid w:val="003236E0"/>
    <w:rsid w:val="003236F2"/>
    <w:rsid w:val="0032393B"/>
    <w:rsid w:val="00324050"/>
    <w:rsid w:val="003242F0"/>
    <w:rsid w:val="003244AB"/>
    <w:rsid w:val="00324516"/>
    <w:rsid w:val="00324A09"/>
    <w:rsid w:val="00324B57"/>
    <w:rsid w:val="00324BAE"/>
    <w:rsid w:val="00324BBE"/>
    <w:rsid w:val="00324C46"/>
    <w:rsid w:val="003258D7"/>
    <w:rsid w:val="00325BEC"/>
    <w:rsid w:val="00325C26"/>
    <w:rsid w:val="00325DDE"/>
    <w:rsid w:val="00326435"/>
    <w:rsid w:val="003266CC"/>
    <w:rsid w:val="00326EFA"/>
    <w:rsid w:val="00326FCE"/>
    <w:rsid w:val="0032702C"/>
    <w:rsid w:val="003271A7"/>
    <w:rsid w:val="00327244"/>
    <w:rsid w:val="003272FC"/>
    <w:rsid w:val="00327A3B"/>
    <w:rsid w:val="00327A96"/>
    <w:rsid w:val="00327C3F"/>
    <w:rsid w:val="00327F13"/>
    <w:rsid w:val="00330021"/>
    <w:rsid w:val="0033007C"/>
    <w:rsid w:val="00330266"/>
    <w:rsid w:val="00330300"/>
    <w:rsid w:val="003304DE"/>
    <w:rsid w:val="003308F2"/>
    <w:rsid w:val="00330F22"/>
    <w:rsid w:val="003312DA"/>
    <w:rsid w:val="00331ACB"/>
    <w:rsid w:val="00331D82"/>
    <w:rsid w:val="00332647"/>
    <w:rsid w:val="0033271E"/>
    <w:rsid w:val="0033277D"/>
    <w:rsid w:val="00332781"/>
    <w:rsid w:val="003329D6"/>
    <w:rsid w:val="00332A0F"/>
    <w:rsid w:val="00332BBB"/>
    <w:rsid w:val="00333131"/>
    <w:rsid w:val="00333145"/>
    <w:rsid w:val="003334DD"/>
    <w:rsid w:val="0033392C"/>
    <w:rsid w:val="00333A9E"/>
    <w:rsid w:val="00333AC9"/>
    <w:rsid w:val="00333F4D"/>
    <w:rsid w:val="0033435D"/>
    <w:rsid w:val="00334558"/>
    <w:rsid w:val="003348F4"/>
    <w:rsid w:val="00334A21"/>
    <w:rsid w:val="00334D4A"/>
    <w:rsid w:val="003353E7"/>
    <w:rsid w:val="0033540B"/>
    <w:rsid w:val="003355C3"/>
    <w:rsid w:val="00335699"/>
    <w:rsid w:val="0033578E"/>
    <w:rsid w:val="00335A8F"/>
    <w:rsid w:val="00335DBA"/>
    <w:rsid w:val="00335E48"/>
    <w:rsid w:val="00335F93"/>
    <w:rsid w:val="00336038"/>
    <w:rsid w:val="003368ED"/>
    <w:rsid w:val="00336934"/>
    <w:rsid w:val="00336974"/>
    <w:rsid w:val="00336AFC"/>
    <w:rsid w:val="003377DD"/>
    <w:rsid w:val="00337D6C"/>
    <w:rsid w:val="00337F7E"/>
    <w:rsid w:val="00340113"/>
    <w:rsid w:val="003402F1"/>
    <w:rsid w:val="003402FF"/>
    <w:rsid w:val="003404E3"/>
    <w:rsid w:val="003405E1"/>
    <w:rsid w:val="0034088E"/>
    <w:rsid w:val="00340990"/>
    <w:rsid w:val="00340B17"/>
    <w:rsid w:val="00340C76"/>
    <w:rsid w:val="00340E98"/>
    <w:rsid w:val="0034124B"/>
    <w:rsid w:val="00341B81"/>
    <w:rsid w:val="00341CD2"/>
    <w:rsid w:val="00341E8C"/>
    <w:rsid w:val="003421CE"/>
    <w:rsid w:val="00342588"/>
    <w:rsid w:val="003425FE"/>
    <w:rsid w:val="003428BC"/>
    <w:rsid w:val="00342AB9"/>
    <w:rsid w:val="00342B52"/>
    <w:rsid w:val="00342EB3"/>
    <w:rsid w:val="00343131"/>
    <w:rsid w:val="00343227"/>
    <w:rsid w:val="003433C6"/>
    <w:rsid w:val="0034359D"/>
    <w:rsid w:val="003436DD"/>
    <w:rsid w:val="00343AA1"/>
    <w:rsid w:val="00343AA7"/>
    <w:rsid w:val="00343E41"/>
    <w:rsid w:val="00343FAB"/>
    <w:rsid w:val="0034442C"/>
    <w:rsid w:val="00344C5D"/>
    <w:rsid w:val="00344EB8"/>
    <w:rsid w:val="00344FBD"/>
    <w:rsid w:val="0034504D"/>
    <w:rsid w:val="00345209"/>
    <w:rsid w:val="0034530D"/>
    <w:rsid w:val="003459BF"/>
    <w:rsid w:val="00345B3B"/>
    <w:rsid w:val="00345BAC"/>
    <w:rsid w:val="00346190"/>
    <w:rsid w:val="003461B3"/>
    <w:rsid w:val="00346224"/>
    <w:rsid w:val="0034625A"/>
    <w:rsid w:val="00346434"/>
    <w:rsid w:val="003468B6"/>
    <w:rsid w:val="00346FBE"/>
    <w:rsid w:val="00347105"/>
    <w:rsid w:val="003473B2"/>
    <w:rsid w:val="003473F4"/>
    <w:rsid w:val="00347401"/>
    <w:rsid w:val="0034787B"/>
    <w:rsid w:val="003479F6"/>
    <w:rsid w:val="00347BBC"/>
    <w:rsid w:val="00347BE5"/>
    <w:rsid w:val="00347D85"/>
    <w:rsid w:val="00347DD8"/>
    <w:rsid w:val="00347EE7"/>
    <w:rsid w:val="00347F01"/>
    <w:rsid w:val="003504DA"/>
    <w:rsid w:val="0035051B"/>
    <w:rsid w:val="0035067B"/>
    <w:rsid w:val="00350B27"/>
    <w:rsid w:val="00350F59"/>
    <w:rsid w:val="00350F63"/>
    <w:rsid w:val="00351307"/>
    <w:rsid w:val="003519F2"/>
    <w:rsid w:val="00351BD0"/>
    <w:rsid w:val="00351C4A"/>
    <w:rsid w:val="0035216C"/>
    <w:rsid w:val="00352287"/>
    <w:rsid w:val="00352393"/>
    <w:rsid w:val="00352539"/>
    <w:rsid w:val="003527C8"/>
    <w:rsid w:val="003528A3"/>
    <w:rsid w:val="003528F3"/>
    <w:rsid w:val="00352900"/>
    <w:rsid w:val="00352994"/>
    <w:rsid w:val="00352CA6"/>
    <w:rsid w:val="00353111"/>
    <w:rsid w:val="00353411"/>
    <w:rsid w:val="00353455"/>
    <w:rsid w:val="003537B8"/>
    <w:rsid w:val="00353906"/>
    <w:rsid w:val="00353EB4"/>
    <w:rsid w:val="00354597"/>
    <w:rsid w:val="0035476E"/>
    <w:rsid w:val="0035497B"/>
    <w:rsid w:val="00354A6F"/>
    <w:rsid w:val="00354B4F"/>
    <w:rsid w:val="00354DAF"/>
    <w:rsid w:val="00354F32"/>
    <w:rsid w:val="00355582"/>
    <w:rsid w:val="0035565A"/>
    <w:rsid w:val="00355727"/>
    <w:rsid w:val="00355AC0"/>
    <w:rsid w:val="00355FA3"/>
    <w:rsid w:val="00356018"/>
    <w:rsid w:val="0035616F"/>
    <w:rsid w:val="003561F0"/>
    <w:rsid w:val="003563E1"/>
    <w:rsid w:val="003564F0"/>
    <w:rsid w:val="0035717B"/>
    <w:rsid w:val="003577AB"/>
    <w:rsid w:val="003577EA"/>
    <w:rsid w:val="0035782E"/>
    <w:rsid w:val="003578A9"/>
    <w:rsid w:val="00357D2F"/>
    <w:rsid w:val="00360382"/>
    <w:rsid w:val="00360728"/>
    <w:rsid w:val="00360795"/>
    <w:rsid w:val="00360A0C"/>
    <w:rsid w:val="00360C6F"/>
    <w:rsid w:val="0036104C"/>
    <w:rsid w:val="003617F5"/>
    <w:rsid w:val="00361843"/>
    <w:rsid w:val="0036262E"/>
    <w:rsid w:val="003628F9"/>
    <w:rsid w:val="00362DCB"/>
    <w:rsid w:val="00362F6B"/>
    <w:rsid w:val="003632BB"/>
    <w:rsid w:val="00363F8E"/>
    <w:rsid w:val="003640A8"/>
    <w:rsid w:val="00364470"/>
    <w:rsid w:val="00364548"/>
    <w:rsid w:val="003648DB"/>
    <w:rsid w:val="003649C7"/>
    <w:rsid w:val="003649DC"/>
    <w:rsid w:val="0036516D"/>
    <w:rsid w:val="003652CF"/>
    <w:rsid w:val="003653ED"/>
    <w:rsid w:val="0036565A"/>
    <w:rsid w:val="00365899"/>
    <w:rsid w:val="00365A2D"/>
    <w:rsid w:val="00365BB7"/>
    <w:rsid w:val="00365D44"/>
    <w:rsid w:val="00366020"/>
    <w:rsid w:val="003660B5"/>
    <w:rsid w:val="00366179"/>
    <w:rsid w:val="00366217"/>
    <w:rsid w:val="0036638A"/>
    <w:rsid w:val="00366618"/>
    <w:rsid w:val="00366643"/>
    <w:rsid w:val="00366A49"/>
    <w:rsid w:val="00366B97"/>
    <w:rsid w:val="00367289"/>
    <w:rsid w:val="003678ED"/>
    <w:rsid w:val="00367ABE"/>
    <w:rsid w:val="00367C3C"/>
    <w:rsid w:val="00367C4F"/>
    <w:rsid w:val="00367CBE"/>
    <w:rsid w:val="00367DFE"/>
    <w:rsid w:val="003705C4"/>
    <w:rsid w:val="003709B0"/>
    <w:rsid w:val="00370B5E"/>
    <w:rsid w:val="00370C93"/>
    <w:rsid w:val="00370F0A"/>
    <w:rsid w:val="00370FFD"/>
    <w:rsid w:val="003710EC"/>
    <w:rsid w:val="00371375"/>
    <w:rsid w:val="00371448"/>
    <w:rsid w:val="0037158D"/>
    <w:rsid w:val="003715B6"/>
    <w:rsid w:val="00371931"/>
    <w:rsid w:val="00371B61"/>
    <w:rsid w:val="00371C35"/>
    <w:rsid w:val="00371D9F"/>
    <w:rsid w:val="00371EAC"/>
    <w:rsid w:val="00372F41"/>
    <w:rsid w:val="00372F8A"/>
    <w:rsid w:val="0037300E"/>
    <w:rsid w:val="00373591"/>
    <w:rsid w:val="003735ED"/>
    <w:rsid w:val="00373754"/>
    <w:rsid w:val="0037387B"/>
    <w:rsid w:val="003738C5"/>
    <w:rsid w:val="00374349"/>
    <w:rsid w:val="003743BF"/>
    <w:rsid w:val="0037455D"/>
    <w:rsid w:val="0037469C"/>
    <w:rsid w:val="003746C6"/>
    <w:rsid w:val="003746E6"/>
    <w:rsid w:val="003748DA"/>
    <w:rsid w:val="00374A72"/>
    <w:rsid w:val="00374BBF"/>
    <w:rsid w:val="00375541"/>
    <w:rsid w:val="0037563A"/>
    <w:rsid w:val="003763BA"/>
    <w:rsid w:val="003766C5"/>
    <w:rsid w:val="0037678B"/>
    <w:rsid w:val="00376C3B"/>
    <w:rsid w:val="00376E2D"/>
    <w:rsid w:val="0037778A"/>
    <w:rsid w:val="00377AEA"/>
    <w:rsid w:val="00377CC4"/>
    <w:rsid w:val="00377F74"/>
    <w:rsid w:val="00380371"/>
    <w:rsid w:val="00380403"/>
    <w:rsid w:val="00380840"/>
    <w:rsid w:val="003809CA"/>
    <w:rsid w:val="00380D94"/>
    <w:rsid w:val="00381170"/>
    <w:rsid w:val="003812E6"/>
    <w:rsid w:val="00381763"/>
    <w:rsid w:val="00381EDF"/>
    <w:rsid w:val="00381F19"/>
    <w:rsid w:val="00382568"/>
    <w:rsid w:val="0038316E"/>
    <w:rsid w:val="0038323C"/>
    <w:rsid w:val="00383269"/>
    <w:rsid w:val="0038362D"/>
    <w:rsid w:val="0038371E"/>
    <w:rsid w:val="00383793"/>
    <w:rsid w:val="00383981"/>
    <w:rsid w:val="003839DF"/>
    <w:rsid w:val="00383C4B"/>
    <w:rsid w:val="0038414E"/>
    <w:rsid w:val="0038461B"/>
    <w:rsid w:val="003846CE"/>
    <w:rsid w:val="00385819"/>
    <w:rsid w:val="00385826"/>
    <w:rsid w:val="0038594A"/>
    <w:rsid w:val="003859D4"/>
    <w:rsid w:val="00385A75"/>
    <w:rsid w:val="00386482"/>
    <w:rsid w:val="003865C8"/>
    <w:rsid w:val="003866B9"/>
    <w:rsid w:val="0038682B"/>
    <w:rsid w:val="00386BA9"/>
    <w:rsid w:val="00386F00"/>
    <w:rsid w:val="00387123"/>
    <w:rsid w:val="00387462"/>
    <w:rsid w:val="00387698"/>
    <w:rsid w:val="0038793B"/>
    <w:rsid w:val="00387AEF"/>
    <w:rsid w:val="00387B48"/>
    <w:rsid w:val="00387E8D"/>
    <w:rsid w:val="003901AA"/>
    <w:rsid w:val="003901F0"/>
    <w:rsid w:val="00390382"/>
    <w:rsid w:val="003903ED"/>
    <w:rsid w:val="00390447"/>
    <w:rsid w:val="003905A8"/>
    <w:rsid w:val="0039061B"/>
    <w:rsid w:val="0039079B"/>
    <w:rsid w:val="003908AA"/>
    <w:rsid w:val="00390992"/>
    <w:rsid w:val="00390A62"/>
    <w:rsid w:val="00390E96"/>
    <w:rsid w:val="00391629"/>
    <w:rsid w:val="0039185F"/>
    <w:rsid w:val="00391884"/>
    <w:rsid w:val="00391910"/>
    <w:rsid w:val="00391A05"/>
    <w:rsid w:val="00391A2D"/>
    <w:rsid w:val="0039228F"/>
    <w:rsid w:val="003922E5"/>
    <w:rsid w:val="00392534"/>
    <w:rsid w:val="003925D4"/>
    <w:rsid w:val="003925D8"/>
    <w:rsid w:val="003927B6"/>
    <w:rsid w:val="00392AAE"/>
    <w:rsid w:val="00392C6E"/>
    <w:rsid w:val="00392DCE"/>
    <w:rsid w:val="00392EDF"/>
    <w:rsid w:val="00392FD2"/>
    <w:rsid w:val="003930F2"/>
    <w:rsid w:val="00393213"/>
    <w:rsid w:val="0039342A"/>
    <w:rsid w:val="0039343E"/>
    <w:rsid w:val="0039368C"/>
    <w:rsid w:val="003938A9"/>
    <w:rsid w:val="0039392B"/>
    <w:rsid w:val="00393A4C"/>
    <w:rsid w:val="00393A60"/>
    <w:rsid w:val="00394089"/>
    <w:rsid w:val="003941BD"/>
    <w:rsid w:val="0039428A"/>
    <w:rsid w:val="003943DF"/>
    <w:rsid w:val="003943F4"/>
    <w:rsid w:val="0039457C"/>
    <w:rsid w:val="003947AF"/>
    <w:rsid w:val="003947CF"/>
    <w:rsid w:val="00394858"/>
    <w:rsid w:val="00394B21"/>
    <w:rsid w:val="00394FC3"/>
    <w:rsid w:val="00394FEA"/>
    <w:rsid w:val="00395364"/>
    <w:rsid w:val="00395390"/>
    <w:rsid w:val="00395442"/>
    <w:rsid w:val="003959AB"/>
    <w:rsid w:val="00395D48"/>
    <w:rsid w:val="00395E29"/>
    <w:rsid w:val="003960D7"/>
    <w:rsid w:val="0039631F"/>
    <w:rsid w:val="0039703B"/>
    <w:rsid w:val="0039705E"/>
    <w:rsid w:val="00397175"/>
    <w:rsid w:val="00397234"/>
    <w:rsid w:val="00397269"/>
    <w:rsid w:val="0039729B"/>
    <w:rsid w:val="0039753B"/>
    <w:rsid w:val="003976CA"/>
    <w:rsid w:val="0039775F"/>
    <w:rsid w:val="00397974"/>
    <w:rsid w:val="00397F9B"/>
    <w:rsid w:val="003A0150"/>
    <w:rsid w:val="003A07FE"/>
    <w:rsid w:val="003A0A55"/>
    <w:rsid w:val="003A0B98"/>
    <w:rsid w:val="003A1130"/>
    <w:rsid w:val="003A133A"/>
    <w:rsid w:val="003A1600"/>
    <w:rsid w:val="003A17A7"/>
    <w:rsid w:val="003A1D55"/>
    <w:rsid w:val="003A23EC"/>
    <w:rsid w:val="003A25C2"/>
    <w:rsid w:val="003A26CC"/>
    <w:rsid w:val="003A2A3E"/>
    <w:rsid w:val="003A2BF3"/>
    <w:rsid w:val="003A34C5"/>
    <w:rsid w:val="003A351E"/>
    <w:rsid w:val="003A3817"/>
    <w:rsid w:val="003A3897"/>
    <w:rsid w:val="003A3985"/>
    <w:rsid w:val="003A3B0C"/>
    <w:rsid w:val="003A3E0E"/>
    <w:rsid w:val="003A3F59"/>
    <w:rsid w:val="003A41DA"/>
    <w:rsid w:val="003A436A"/>
    <w:rsid w:val="003A438E"/>
    <w:rsid w:val="003A458F"/>
    <w:rsid w:val="003A4BC6"/>
    <w:rsid w:val="003A521B"/>
    <w:rsid w:val="003A528A"/>
    <w:rsid w:val="003A53B0"/>
    <w:rsid w:val="003A56AE"/>
    <w:rsid w:val="003A5756"/>
    <w:rsid w:val="003A57FC"/>
    <w:rsid w:val="003A5998"/>
    <w:rsid w:val="003A5A36"/>
    <w:rsid w:val="003A610E"/>
    <w:rsid w:val="003A62B0"/>
    <w:rsid w:val="003A6566"/>
    <w:rsid w:val="003A694E"/>
    <w:rsid w:val="003A6CD7"/>
    <w:rsid w:val="003A7014"/>
    <w:rsid w:val="003A7290"/>
    <w:rsid w:val="003A79AA"/>
    <w:rsid w:val="003A7DB7"/>
    <w:rsid w:val="003B05D8"/>
    <w:rsid w:val="003B0651"/>
    <w:rsid w:val="003B0A49"/>
    <w:rsid w:val="003B0C6A"/>
    <w:rsid w:val="003B0EC3"/>
    <w:rsid w:val="003B0F14"/>
    <w:rsid w:val="003B12E6"/>
    <w:rsid w:val="003B1342"/>
    <w:rsid w:val="003B1BDE"/>
    <w:rsid w:val="003B1DA8"/>
    <w:rsid w:val="003B1DEF"/>
    <w:rsid w:val="003B1E25"/>
    <w:rsid w:val="003B1F0B"/>
    <w:rsid w:val="003B1FCA"/>
    <w:rsid w:val="003B2244"/>
    <w:rsid w:val="003B251C"/>
    <w:rsid w:val="003B265D"/>
    <w:rsid w:val="003B2C14"/>
    <w:rsid w:val="003B2EF6"/>
    <w:rsid w:val="003B3417"/>
    <w:rsid w:val="003B346E"/>
    <w:rsid w:val="003B34D9"/>
    <w:rsid w:val="003B3622"/>
    <w:rsid w:val="003B3811"/>
    <w:rsid w:val="003B3992"/>
    <w:rsid w:val="003B3BE6"/>
    <w:rsid w:val="003B4118"/>
    <w:rsid w:val="003B4299"/>
    <w:rsid w:val="003B45BF"/>
    <w:rsid w:val="003B4D7F"/>
    <w:rsid w:val="003B4E8D"/>
    <w:rsid w:val="003B519F"/>
    <w:rsid w:val="003B534D"/>
    <w:rsid w:val="003B5CBE"/>
    <w:rsid w:val="003B5F20"/>
    <w:rsid w:val="003B60A7"/>
    <w:rsid w:val="003B616B"/>
    <w:rsid w:val="003B61F1"/>
    <w:rsid w:val="003B6261"/>
    <w:rsid w:val="003B63DE"/>
    <w:rsid w:val="003B6799"/>
    <w:rsid w:val="003B6A83"/>
    <w:rsid w:val="003B6B8A"/>
    <w:rsid w:val="003B6BF0"/>
    <w:rsid w:val="003B7305"/>
    <w:rsid w:val="003B73D3"/>
    <w:rsid w:val="003B76F5"/>
    <w:rsid w:val="003B782A"/>
    <w:rsid w:val="003B7927"/>
    <w:rsid w:val="003B7A40"/>
    <w:rsid w:val="003B7A61"/>
    <w:rsid w:val="003B7A9F"/>
    <w:rsid w:val="003C008E"/>
    <w:rsid w:val="003C030E"/>
    <w:rsid w:val="003C032C"/>
    <w:rsid w:val="003C034D"/>
    <w:rsid w:val="003C078C"/>
    <w:rsid w:val="003C0E72"/>
    <w:rsid w:val="003C0FA0"/>
    <w:rsid w:val="003C12B5"/>
    <w:rsid w:val="003C14D2"/>
    <w:rsid w:val="003C15CC"/>
    <w:rsid w:val="003C1716"/>
    <w:rsid w:val="003C1793"/>
    <w:rsid w:val="003C2013"/>
    <w:rsid w:val="003C2158"/>
    <w:rsid w:val="003C26DE"/>
    <w:rsid w:val="003C27CE"/>
    <w:rsid w:val="003C296F"/>
    <w:rsid w:val="003C2EF0"/>
    <w:rsid w:val="003C3155"/>
    <w:rsid w:val="003C3177"/>
    <w:rsid w:val="003C3468"/>
    <w:rsid w:val="003C357F"/>
    <w:rsid w:val="003C375F"/>
    <w:rsid w:val="003C3951"/>
    <w:rsid w:val="003C3C21"/>
    <w:rsid w:val="003C3C83"/>
    <w:rsid w:val="003C3E24"/>
    <w:rsid w:val="003C41F7"/>
    <w:rsid w:val="003C427E"/>
    <w:rsid w:val="003C4440"/>
    <w:rsid w:val="003C45B2"/>
    <w:rsid w:val="003C4607"/>
    <w:rsid w:val="003C4684"/>
    <w:rsid w:val="003C4773"/>
    <w:rsid w:val="003C4847"/>
    <w:rsid w:val="003C4912"/>
    <w:rsid w:val="003C4B4E"/>
    <w:rsid w:val="003C4E00"/>
    <w:rsid w:val="003C500F"/>
    <w:rsid w:val="003C5AFB"/>
    <w:rsid w:val="003C5B05"/>
    <w:rsid w:val="003C67E9"/>
    <w:rsid w:val="003C69CF"/>
    <w:rsid w:val="003C6A26"/>
    <w:rsid w:val="003C6FCD"/>
    <w:rsid w:val="003C7970"/>
    <w:rsid w:val="003C79DA"/>
    <w:rsid w:val="003D0071"/>
    <w:rsid w:val="003D0130"/>
    <w:rsid w:val="003D0306"/>
    <w:rsid w:val="003D0558"/>
    <w:rsid w:val="003D0921"/>
    <w:rsid w:val="003D0EEA"/>
    <w:rsid w:val="003D158B"/>
    <w:rsid w:val="003D158F"/>
    <w:rsid w:val="003D17BC"/>
    <w:rsid w:val="003D1B7F"/>
    <w:rsid w:val="003D1EF8"/>
    <w:rsid w:val="003D200E"/>
    <w:rsid w:val="003D2010"/>
    <w:rsid w:val="003D20A5"/>
    <w:rsid w:val="003D21FE"/>
    <w:rsid w:val="003D22DA"/>
    <w:rsid w:val="003D2758"/>
    <w:rsid w:val="003D2882"/>
    <w:rsid w:val="003D304D"/>
    <w:rsid w:val="003D320D"/>
    <w:rsid w:val="003D3270"/>
    <w:rsid w:val="003D328F"/>
    <w:rsid w:val="003D3636"/>
    <w:rsid w:val="003D3638"/>
    <w:rsid w:val="003D3772"/>
    <w:rsid w:val="003D45C9"/>
    <w:rsid w:val="003D491C"/>
    <w:rsid w:val="003D4950"/>
    <w:rsid w:val="003D4B3F"/>
    <w:rsid w:val="003D4D35"/>
    <w:rsid w:val="003D4E04"/>
    <w:rsid w:val="003D4F37"/>
    <w:rsid w:val="003D4FFD"/>
    <w:rsid w:val="003D55A6"/>
    <w:rsid w:val="003D5B7D"/>
    <w:rsid w:val="003D5DB4"/>
    <w:rsid w:val="003D5E16"/>
    <w:rsid w:val="003D5FCB"/>
    <w:rsid w:val="003D62C3"/>
    <w:rsid w:val="003D6C0A"/>
    <w:rsid w:val="003D6C69"/>
    <w:rsid w:val="003D6E1A"/>
    <w:rsid w:val="003D6F08"/>
    <w:rsid w:val="003D6FF9"/>
    <w:rsid w:val="003D7038"/>
    <w:rsid w:val="003D70ED"/>
    <w:rsid w:val="003D74A2"/>
    <w:rsid w:val="003D75D4"/>
    <w:rsid w:val="003D76D6"/>
    <w:rsid w:val="003D7AFC"/>
    <w:rsid w:val="003D7DFA"/>
    <w:rsid w:val="003E0492"/>
    <w:rsid w:val="003E0586"/>
    <w:rsid w:val="003E05EE"/>
    <w:rsid w:val="003E0779"/>
    <w:rsid w:val="003E0820"/>
    <w:rsid w:val="003E0953"/>
    <w:rsid w:val="003E095C"/>
    <w:rsid w:val="003E0A7A"/>
    <w:rsid w:val="003E173D"/>
    <w:rsid w:val="003E178C"/>
    <w:rsid w:val="003E1EE7"/>
    <w:rsid w:val="003E1F57"/>
    <w:rsid w:val="003E206F"/>
    <w:rsid w:val="003E2694"/>
    <w:rsid w:val="003E288C"/>
    <w:rsid w:val="003E2E14"/>
    <w:rsid w:val="003E3926"/>
    <w:rsid w:val="003E3CBE"/>
    <w:rsid w:val="003E3DC1"/>
    <w:rsid w:val="003E438A"/>
    <w:rsid w:val="003E4450"/>
    <w:rsid w:val="003E47A9"/>
    <w:rsid w:val="003E4ABF"/>
    <w:rsid w:val="003E4BE5"/>
    <w:rsid w:val="003E4D9B"/>
    <w:rsid w:val="003E4DB9"/>
    <w:rsid w:val="003E505E"/>
    <w:rsid w:val="003E50EC"/>
    <w:rsid w:val="003E5333"/>
    <w:rsid w:val="003E539B"/>
    <w:rsid w:val="003E58AF"/>
    <w:rsid w:val="003E595A"/>
    <w:rsid w:val="003E59AD"/>
    <w:rsid w:val="003E5B54"/>
    <w:rsid w:val="003E5DC3"/>
    <w:rsid w:val="003E5E45"/>
    <w:rsid w:val="003E5E71"/>
    <w:rsid w:val="003E62AF"/>
    <w:rsid w:val="003E6715"/>
    <w:rsid w:val="003E6820"/>
    <w:rsid w:val="003E69B7"/>
    <w:rsid w:val="003E6C13"/>
    <w:rsid w:val="003E6D4A"/>
    <w:rsid w:val="003E6EF5"/>
    <w:rsid w:val="003E727A"/>
    <w:rsid w:val="003E7332"/>
    <w:rsid w:val="003E7625"/>
    <w:rsid w:val="003F014A"/>
    <w:rsid w:val="003F01E6"/>
    <w:rsid w:val="003F05C4"/>
    <w:rsid w:val="003F06FD"/>
    <w:rsid w:val="003F086B"/>
    <w:rsid w:val="003F12D4"/>
    <w:rsid w:val="003F1990"/>
    <w:rsid w:val="003F1BE2"/>
    <w:rsid w:val="003F1D7F"/>
    <w:rsid w:val="003F1FAF"/>
    <w:rsid w:val="003F2385"/>
    <w:rsid w:val="003F250E"/>
    <w:rsid w:val="003F27A3"/>
    <w:rsid w:val="003F27CC"/>
    <w:rsid w:val="003F2A34"/>
    <w:rsid w:val="003F2AE7"/>
    <w:rsid w:val="003F2D20"/>
    <w:rsid w:val="003F2DE8"/>
    <w:rsid w:val="003F2FA4"/>
    <w:rsid w:val="003F301A"/>
    <w:rsid w:val="003F32F7"/>
    <w:rsid w:val="003F3564"/>
    <w:rsid w:val="003F35D2"/>
    <w:rsid w:val="003F393B"/>
    <w:rsid w:val="003F3AC3"/>
    <w:rsid w:val="003F3B32"/>
    <w:rsid w:val="003F3EBE"/>
    <w:rsid w:val="003F3EDC"/>
    <w:rsid w:val="003F3F44"/>
    <w:rsid w:val="003F4055"/>
    <w:rsid w:val="003F489E"/>
    <w:rsid w:val="003F4961"/>
    <w:rsid w:val="003F4A50"/>
    <w:rsid w:val="003F4AEC"/>
    <w:rsid w:val="003F4B3E"/>
    <w:rsid w:val="003F4CB4"/>
    <w:rsid w:val="003F4DBF"/>
    <w:rsid w:val="003F55A4"/>
    <w:rsid w:val="003F55DA"/>
    <w:rsid w:val="003F5820"/>
    <w:rsid w:val="003F5DCA"/>
    <w:rsid w:val="003F5F43"/>
    <w:rsid w:val="003F6031"/>
    <w:rsid w:val="003F6284"/>
    <w:rsid w:val="003F6410"/>
    <w:rsid w:val="003F657F"/>
    <w:rsid w:val="003F667B"/>
    <w:rsid w:val="003F698E"/>
    <w:rsid w:val="003F6C45"/>
    <w:rsid w:val="003F6D5B"/>
    <w:rsid w:val="003F6D7B"/>
    <w:rsid w:val="003F6DE4"/>
    <w:rsid w:val="003F7BE2"/>
    <w:rsid w:val="0040019B"/>
    <w:rsid w:val="00400377"/>
    <w:rsid w:val="00400436"/>
    <w:rsid w:val="00400491"/>
    <w:rsid w:val="00400628"/>
    <w:rsid w:val="004007A7"/>
    <w:rsid w:val="004007BB"/>
    <w:rsid w:val="00400CFD"/>
    <w:rsid w:val="00400F72"/>
    <w:rsid w:val="0040103E"/>
    <w:rsid w:val="004013BC"/>
    <w:rsid w:val="00402482"/>
    <w:rsid w:val="00402581"/>
    <w:rsid w:val="00402962"/>
    <w:rsid w:val="00402B62"/>
    <w:rsid w:val="00402C72"/>
    <w:rsid w:val="00402D20"/>
    <w:rsid w:val="0040311E"/>
    <w:rsid w:val="004035E8"/>
    <w:rsid w:val="00403AE3"/>
    <w:rsid w:val="00403B06"/>
    <w:rsid w:val="00403B58"/>
    <w:rsid w:val="00403C76"/>
    <w:rsid w:val="00403DDA"/>
    <w:rsid w:val="00403E7A"/>
    <w:rsid w:val="0040401B"/>
    <w:rsid w:val="004040A1"/>
    <w:rsid w:val="0040441F"/>
    <w:rsid w:val="004045BE"/>
    <w:rsid w:val="00404BA3"/>
    <w:rsid w:val="00404BBB"/>
    <w:rsid w:val="00404DA2"/>
    <w:rsid w:val="00405141"/>
    <w:rsid w:val="00405159"/>
    <w:rsid w:val="004051BE"/>
    <w:rsid w:val="004051DD"/>
    <w:rsid w:val="004051F4"/>
    <w:rsid w:val="00405862"/>
    <w:rsid w:val="00405979"/>
    <w:rsid w:val="00405982"/>
    <w:rsid w:val="00405A75"/>
    <w:rsid w:val="00405DE5"/>
    <w:rsid w:val="00405F16"/>
    <w:rsid w:val="0040605D"/>
    <w:rsid w:val="004061CE"/>
    <w:rsid w:val="0040644E"/>
    <w:rsid w:val="0040654D"/>
    <w:rsid w:val="004065BB"/>
    <w:rsid w:val="00406872"/>
    <w:rsid w:val="004068AD"/>
    <w:rsid w:val="00406981"/>
    <w:rsid w:val="00406D85"/>
    <w:rsid w:val="00406EB8"/>
    <w:rsid w:val="0040706B"/>
    <w:rsid w:val="00407087"/>
    <w:rsid w:val="00407110"/>
    <w:rsid w:val="0040729D"/>
    <w:rsid w:val="004072EF"/>
    <w:rsid w:val="004075DA"/>
    <w:rsid w:val="004077E3"/>
    <w:rsid w:val="0040798D"/>
    <w:rsid w:val="00407D9B"/>
    <w:rsid w:val="00407DF6"/>
    <w:rsid w:val="00410500"/>
    <w:rsid w:val="00410671"/>
    <w:rsid w:val="004108AC"/>
    <w:rsid w:val="00410AB3"/>
    <w:rsid w:val="00410B8E"/>
    <w:rsid w:val="00410C9C"/>
    <w:rsid w:val="00410F76"/>
    <w:rsid w:val="004112CC"/>
    <w:rsid w:val="004112E1"/>
    <w:rsid w:val="00411586"/>
    <w:rsid w:val="00411A8C"/>
    <w:rsid w:val="00411E86"/>
    <w:rsid w:val="00411EBD"/>
    <w:rsid w:val="00411F82"/>
    <w:rsid w:val="00412196"/>
    <w:rsid w:val="00412522"/>
    <w:rsid w:val="004125A1"/>
    <w:rsid w:val="00412A9B"/>
    <w:rsid w:val="00412C75"/>
    <w:rsid w:val="00413062"/>
    <w:rsid w:val="0041312C"/>
    <w:rsid w:val="0041313F"/>
    <w:rsid w:val="0041338B"/>
    <w:rsid w:val="0041366B"/>
    <w:rsid w:val="00413A3A"/>
    <w:rsid w:val="00413AC1"/>
    <w:rsid w:val="00413C86"/>
    <w:rsid w:val="004140A5"/>
    <w:rsid w:val="0041441B"/>
    <w:rsid w:val="00414577"/>
    <w:rsid w:val="0041464D"/>
    <w:rsid w:val="004147BB"/>
    <w:rsid w:val="00414C53"/>
    <w:rsid w:val="00414C85"/>
    <w:rsid w:val="004150A2"/>
    <w:rsid w:val="00415279"/>
    <w:rsid w:val="0041530D"/>
    <w:rsid w:val="004154CD"/>
    <w:rsid w:val="00415669"/>
    <w:rsid w:val="00415E4B"/>
    <w:rsid w:val="00416059"/>
    <w:rsid w:val="004160B3"/>
    <w:rsid w:val="00416426"/>
    <w:rsid w:val="004164A1"/>
    <w:rsid w:val="00416B35"/>
    <w:rsid w:val="00416C72"/>
    <w:rsid w:val="0041723D"/>
    <w:rsid w:val="00417B85"/>
    <w:rsid w:val="00420DBD"/>
    <w:rsid w:val="00421119"/>
    <w:rsid w:val="0042120F"/>
    <w:rsid w:val="00421244"/>
    <w:rsid w:val="00421648"/>
    <w:rsid w:val="00421695"/>
    <w:rsid w:val="004219A0"/>
    <w:rsid w:val="004219D1"/>
    <w:rsid w:val="00421AE6"/>
    <w:rsid w:val="00421BFB"/>
    <w:rsid w:val="0042224D"/>
    <w:rsid w:val="00422420"/>
    <w:rsid w:val="00422678"/>
    <w:rsid w:val="00422942"/>
    <w:rsid w:val="00422AEF"/>
    <w:rsid w:val="00422B55"/>
    <w:rsid w:val="00422DFE"/>
    <w:rsid w:val="004230BD"/>
    <w:rsid w:val="0042388B"/>
    <w:rsid w:val="0042393D"/>
    <w:rsid w:val="00423C00"/>
    <w:rsid w:val="00423DA6"/>
    <w:rsid w:val="0042409B"/>
    <w:rsid w:val="00424222"/>
    <w:rsid w:val="00424409"/>
    <w:rsid w:val="00424C86"/>
    <w:rsid w:val="00424CF1"/>
    <w:rsid w:val="00424EE1"/>
    <w:rsid w:val="0042515C"/>
    <w:rsid w:val="00425AE2"/>
    <w:rsid w:val="00425EC4"/>
    <w:rsid w:val="004260BB"/>
    <w:rsid w:val="004268CB"/>
    <w:rsid w:val="004269BA"/>
    <w:rsid w:val="00426E1F"/>
    <w:rsid w:val="004274EE"/>
    <w:rsid w:val="00427C27"/>
    <w:rsid w:val="00427CCC"/>
    <w:rsid w:val="00427EB3"/>
    <w:rsid w:val="004300CB"/>
    <w:rsid w:val="00430453"/>
    <w:rsid w:val="00430924"/>
    <w:rsid w:val="00430BCC"/>
    <w:rsid w:val="00430BDD"/>
    <w:rsid w:val="0043123B"/>
    <w:rsid w:val="004312B3"/>
    <w:rsid w:val="00431F6C"/>
    <w:rsid w:val="00432037"/>
    <w:rsid w:val="004325C8"/>
    <w:rsid w:val="0043295B"/>
    <w:rsid w:val="00432D91"/>
    <w:rsid w:val="00433131"/>
    <w:rsid w:val="0043317A"/>
    <w:rsid w:val="00433395"/>
    <w:rsid w:val="0043367B"/>
    <w:rsid w:val="004336E9"/>
    <w:rsid w:val="00433905"/>
    <w:rsid w:val="00433981"/>
    <w:rsid w:val="00433AAE"/>
    <w:rsid w:val="00433E99"/>
    <w:rsid w:val="00434617"/>
    <w:rsid w:val="00434C95"/>
    <w:rsid w:val="0043510A"/>
    <w:rsid w:val="004351C4"/>
    <w:rsid w:val="00435642"/>
    <w:rsid w:val="00435970"/>
    <w:rsid w:val="0043628A"/>
    <w:rsid w:val="0043646E"/>
    <w:rsid w:val="0043663C"/>
    <w:rsid w:val="00436CB5"/>
    <w:rsid w:val="004371D7"/>
    <w:rsid w:val="00437437"/>
    <w:rsid w:val="0043750A"/>
    <w:rsid w:val="004378BC"/>
    <w:rsid w:val="00437DAA"/>
    <w:rsid w:val="004400FD"/>
    <w:rsid w:val="0044013B"/>
    <w:rsid w:val="004406D6"/>
    <w:rsid w:val="004408BB"/>
    <w:rsid w:val="00440A70"/>
    <w:rsid w:val="00440C17"/>
    <w:rsid w:val="00440CA2"/>
    <w:rsid w:val="00440E91"/>
    <w:rsid w:val="004410B2"/>
    <w:rsid w:val="00441A68"/>
    <w:rsid w:val="00441E0E"/>
    <w:rsid w:val="0044228A"/>
    <w:rsid w:val="0044295C"/>
    <w:rsid w:val="00442CEC"/>
    <w:rsid w:val="00442D9C"/>
    <w:rsid w:val="00442EFE"/>
    <w:rsid w:val="00443208"/>
    <w:rsid w:val="004433C6"/>
    <w:rsid w:val="0044349D"/>
    <w:rsid w:val="00443D48"/>
    <w:rsid w:val="00443E3D"/>
    <w:rsid w:val="00444056"/>
    <w:rsid w:val="004440B5"/>
    <w:rsid w:val="004446C1"/>
    <w:rsid w:val="00444C2D"/>
    <w:rsid w:val="00444E21"/>
    <w:rsid w:val="00444E3D"/>
    <w:rsid w:val="00444F5C"/>
    <w:rsid w:val="004452DD"/>
    <w:rsid w:val="0044532C"/>
    <w:rsid w:val="00445B61"/>
    <w:rsid w:val="00445BC3"/>
    <w:rsid w:val="0044610F"/>
    <w:rsid w:val="00446316"/>
    <w:rsid w:val="00446833"/>
    <w:rsid w:val="00446DA3"/>
    <w:rsid w:val="0044754C"/>
    <w:rsid w:val="004476F0"/>
    <w:rsid w:val="00447A19"/>
    <w:rsid w:val="00450469"/>
    <w:rsid w:val="00450AF6"/>
    <w:rsid w:val="00450CA7"/>
    <w:rsid w:val="00450CE5"/>
    <w:rsid w:val="00450E29"/>
    <w:rsid w:val="00450FFA"/>
    <w:rsid w:val="00451082"/>
    <w:rsid w:val="0045157F"/>
    <w:rsid w:val="00451934"/>
    <w:rsid w:val="00451C48"/>
    <w:rsid w:val="00452047"/>
    <w:rsid w:val="004524AC"/>
    <w:rsid w:val="00452FCB"/>
    <w:rsid w:val="0045351A"/>
    <w:rsid w:val="0045363D"/>
    <w:rsid w:val="004536B4"/>
    <w:rsid w:val="004537B4"/>
    <w:rsid w:val="004539A1"/>
    <w:rsid w:val="00453C92"/>
    <w:rsid w:val="004542EA"/>
    <w:rsid w:val="0045434C"/>
    <w:rsid w:val="004544BC"/>
    <w:rsid w:val="004546C3"/>
    <w:rsid w:val="00454A40"/>
    <w:rsid w:val="00454F39"/>
    <w:rsid w:val="004551D5"/>
    <w:rsid w:val="00455BF8"/>
    <w:rsid w:val="00455D72"/>
    <w:rsid w:val="004563E5"/>
    <w:rsid w:val="004564BE"/>
    <w:rsid w:val="00456D24"/>
    <w:rsid w:val="00457142"/>
    <w:rsid w:val="00457241"/>
    <w:rsid w:val="0045729F"/>
    <w:rsid w:val="004573E9"/>
    <w:rsid w:val="004573F7"/>
    <w:rsid w:val="004574E2"/>
    <w:rsid w:val="0045762F"/>
    <w:rsid w:val="004578CE"/>
    <w:rsid w:val="00457A81"/>
    <w:rsid w:val="00457AAB"/>
    <w:rsid w:val="00457E29"/>
    <w:rsid w:val="004601B2"/>
    <w:rsid w:val="0046032F"/>
    <w:rsid w:val="0046038C"/>
    <w:rsid w:val="00460519"/>
    <w:rsid w:val="0046065B"/>
    <w:rsid w:val="00460D5F"/>
    <w:rsid w:val="00460FD9"/>
    <w:rsid w:val="004610EC"/>
    <w:rsid w:val="00461268"/>
    <w:rsid w:val="00461327"/>
    <w:rsid w:val="004613A7"/>
    <w:rsid w:val="004614CA"/>
    <w:rsid w:val="004621F8"/>
    <w:rsid w:val="004622A5"/>
    <w:rsid w:val="0046244A"/>
    <w:rsid w:val="00462646"/>
    <w:rsid w:val="004626EB"/>
    <w:rsid w:val="00462C08"/>
    <w:rsid w:val="00462C40"/>
    <w:rsid w:val="0046316C"/>
    <w:rsid w:val="0046381C"/>
    <w:rsid w:val="00463B24"/>
    <w:rsid w:val="00463D5C"/>
    <w:rsid w:val="00463ECF"/>
    <w:rsid w:val="004640A5"/>
    <w:rsid w:val="0046428D"/>
    <w:rsid w:val="00464316"/>
    <w:rsid w:val="0046450E"/>
    <w:rsid w:val="0046451C"/>
    <w:rsid w:val="00464A12"/>
    <w:rsid w:val="00464AA1"/>
    <w:rsid w:val="00464B63"/>
    <w:rsid w:val="00464BE0"/>
    <w:rsid w:val="00464DA2"/>
    <w:rsid w:val="00464E17"/>
    <w:rsid w:val="00464E39"/>
    <w:rsid w:val="0046552E"/>
    <w:rsid w:val="004655C1"/>
    <w:rsid w:val="00465B4B"/>
    <w:rsid w:val="00465D3D"/>
    <w:rsid w:val="00466050"/>
    <w:rsid w:val="004660DF"/>
    <w:rsid w:val="0046613A"/>
    <w:rsid w:val="004662CC"/>
    <w:rsid w:val="00466726"/>
    <w:rsid w:val="00466751"/>
    <w:rsid w:val="004669A1"/>
    <w:rsid w:val="00466AB3"/>
    <w:rsid w:val="00466BD6"/>
    <w:rsid w:val="00466CE1"/>
    <w:rsid w:val="00466D25"/>
    <w:rsid w:val="00466D26"/>
    <w:rsid w:val="00466E05"/>
    <w:rsid w:val="00466F51"/>
    <w:rsid w:val="00467186"/>
    <w:rsid w:val="0046733B"/>
    <w:rsid w:val="00467346"/>
    <w:rsid w:val="004673C3"/>
    <w:rsid w:val="004673F2"/>
    <w:rsid w:val="004674A5"/>
    <w:rsid w:val="0046761A"/>
    <w:rsid w:val="00467837"/>
    <w:rsid w:val="004679C4"/>
    <w:rsid w:val="00467A99"/>
    <w:rsid w:val="00467BFA"/>
    <w:rsid w:val="00467E8D"/>
    <w:rsid w:val="00467EFF"/>
    <w:rsid w:val="00470052"/>
    <w:rsid w:val="004701B3"/>
    <w:rsid w:val="0047022F"/>
    <w:rsid w:val="0047028B"/>
    <w:rsid w:val="00470832"/>
    <w:rsid w:val="00470904"/>
    <w:rsid w:val="0047134A"/>
    <w:rsid w:val="00471472"/>
    <w:rsid w:val="0047171A"/>
    <w:rsid w:val="004718B7"/>
    <w:rsid w:val="0047195B"/>
    <w:rsid w:val="0047199B"/>
    <w:rsid w:val="00471E03"/>
    <w:rsid w:val="004722CE"/>
    <w:rsid w:val="004723E6"/>
    <w:rsid w:val="004724CB"/>
    <w:rsid w:val="00472846"/>
    <w:rsid w:val="00472B58"/>
    <w:rsid w:val="00472C07"/>
    <w:rsid w:val="00472C8E"/>
    <w:rsid w:val="00472D1F"/>
    <w:rsid w:val="00472F4E"/>
    <w:rsid w:val="004731B6"/>
    <w:rsid w:val="00473274"/>
    <w:rsid w:val="0047357F"/>
    <w:rsid w:val="0047393A"/>
    <w:rsid w:val="00473A5B"/>
    <w:rsid w:val="004741C3"/>
    <w:rsid w:val="00474506"/>
    <w:rsid w:val="00474608"/>
    <w:rsid w:val="00474C0B"/>
    <w:rsid w:val="00474E9F"/>
    <w:rsid w:val="00475318"/>
    <w:rsid w:val="004756F8"/>
    <w:rsid w:val="00475940"/>
    <w:rsid w:val="004761A7"/>
    <w:rsid w:val="004761B5"/>
    <w:rsid w:val="00476233"/>
    <w:rsid w:val="00476CCF"/>
    <w:rsid w:val="00476D01"/>
    <w:rsid w:val="00476D29"/>
    <w:rsid w:val="00476F39"/>
    <w:rsid w:val="00477321"/>
    <w:rsid w:val="00477499"/>
    <w:rsid w:val="00477781"/>
    <w:rsid w:val="00477962"/>
    <w:rsid w:val="0047796B"/>
    <w:rsid w:val="00477A08"/>
    <w:rsid w:val="00477AAB"/>
    <w:rsid w:val="00477B2A"/>
    <w:rsid w:val="00477CE2"/>
    <w:rsid w:val="00477FA4"/>
    <w:rsid w:val="00480049"/>
    <w:rsid w:val="00480075"/>
    <w:rsid w:val="0048043A"/>
    <w:rsid w:val="0048077E"/>
    <w:rsid w:val="00480B52"/>
    <w:rsid w:val="00480E35"/>
    <w:rsid w:val="00481369"/>
    <w:rsid w:val="00481837"/>
    <w:rsid w:val="00481F7A"/>
    <w:rsid w:val="00482016"/>
    <w:rsid w:val="0048202B"/>
    <w:rsid w:val="0048212A"/>
    <w:rsid w:val="00482349"/>
    <w:rsid w:val="004826F1"/>
    <w:rsid w:val="0048290A"/>
    <w:rsid w:val="00482D1C"/>
    <w:rsid w:val="00482E31"/>
    <w:rsid w:val="00482EC7"/>
    <w:rsid w:val="0048302C"/>
    <w:rsid w:val="0048306C"/>
    <w:rsid w:val="00483281"/>
    <w:rsid w:val="00483383"/>
    <w:rsid w:val="0048343B"/>
    <w:rsid w:val="00483441"/>
    <w:rsid w:val="00483BF9"/>
    <w:rsid w:val="00483EA9"/>
    <w:rsid w:val="00484264"/>
    <w:rsid w:val="00484659"/>
    <w:rsid w:val="0048474B"/>
    <w:rsid w:val="004847D9"/>
    <w:rsid w:val="004849D4"/>
    <w:rsid w:val="00484F1C"/>
    <w:rsid w:val="00484F39"/>
    <w:rsid w:val="00485386"/>
    <w:rsid w:val="004853FA"/>
    <w:rsid w:val="004855AD"/>
    <w:rsid w:val="00485624"/>
    <w:rsid w:val="00485A2F"/>
    <w:rsid w:val="00485B68"/>
    <w:rsid w:val="00485B88"/>
    <w:rsid w:val="00485D1E"/>
    <w:rsid w:val="00486159"/>
    <w:rsid w:val="0048631A"/>
    <w:rsid w:val="0048640C"/>
    <w:rsid w:val="00486593"/>
    <w:rsid w:val="004867EE"/>
    <w:rsid w:val="00487036"/>
    <w:rsid w:val="00487243"/>
    <w:rsid w:val="004873A7"/>
    <w:rsid w:val="0048755D"/>
    <w:rsid w:val="0048797C"/>
    <w:rsid w:val="00487EE1"/>
    <w:rsid w:val="004902E1"/>
    <w:rsid w:val="00490467"/>
    <w:rsid w:val="004909C8"/>
    <w:rsid w:val="00490D48"/>
    <w:rsid w:val="0049108F"/>
    <w:rsid w:val="004910E6"/>
    <w:rsid w:val="0049130D"/>
    <w:rsid w:val="0049184C"/>
    <w:rsid w:val="004918EC"/>
    <w:rsid w:val="00491A12"/>
    <w:rsid w:val="00491E23"/>
    <w:rsid w:val="004920AC"/>
    <w:rsid w:val="0049217C"/>
    <w:rsid w:val="004924E6"/>
    <w:rsid w:val="004924F9"/>
    <w:rsid w:val="004925DF"/>
    <w:rsid w:val="00492A92"/>
    <w:rsid w:val="00492AD0"/>
    <w:rsid w:val="004930B3"/>
    <w:rsid w:val="00493205"/>
    <w:rsid w:val="00493223"/>
    <w:rsid w:val="0049327D"/>
    <w:rsid w:val="004935F7"/>
    <w:rsid w:val="00493D53"/>
    <w:rsid w:val="00494486"/>
    <w:rsid w:val="00494B73"/>
    <w:rsid w:val="00494C84"/>
    <w:rsid w:val="00495005"/>
    <w:rsid w:val="0049541B"/>
    <w:rsid w:val="00495697"/>
    <w:rsid w:val="00495750"/>
    <w:rsid w:val="00495A38"/>
    <w:rsid w:val="00495CE6"/>
    <w:rsid w:val="00495DBE"/>
    <w:rsid w:val="00496102"/>
    <w:rsid w:val="00496276"/>
    <w:rsid w:val="0049657A"/>
    <w:rsid w:val="00496896"/>
    <w:rsid w:val="004969C7"/>
    <w:rsid w:val="00496C56"/>
    <w:rsid w:val="00496D13"/>
    <w:rsid w:val="00497199"/>
    <w:rsid w:val="00497683"/>
    <w:rsid w:val="00497CE6"/>
    <w:rsid w:val="00497F1E"/>
    <w:rsid w:val="004A1011"/>
    <w:rsid w:val="004A103B"/>
    <w:rsid w:val="004A1108"/>
    <w:rsid w:val="004A1197"/>
    <w:rsid w:val="004A1855"/>
    <w:rsid w:val="004A1A16"/>
    <w:rsid w:val="004A1C59"/>
    <w:rsid w:val="004A2197"/>
    <w:rsid w:val="004A21B7"/>
    <w:rsid w:val="004A24C2"/>
    <w:rsid w:val="004A2804"/>
    <w:rsid w:val="004A29B2"/>
    <w:rsid w:val="004A29B3"/>
    <w:rsid w:val="004A2A0B"/>
    <w:rsid w:val="004A2CAE"/>
    <w:rsid w:val="004A2D19"/>
    <w:rsid w:val="004A2F68"/>
    <w:rsid w:val="004A35C5"/>
    <w:rsid w:val="004A36C6"/>
    <w:rsid w:val="004A3A95"/>
    <w:rsid w:val="004A3D9E"/>
    <w:rsid w:val="004A4867"/>
    <w:rsid w:val="004A4E31"/>
    <w:rsid w:val="004A5C49"/>
    <w:rsid w:val="004A5E2D"/>
    <w:rsid w:val="004A5E42"/>
    <w:rsid w:val="004A6018"/>
    <w:rsid w:val="004A628A"/>
    <w:rsid w:val="004A642A"/>
    <w:rsid w:val="004A6839"/>
    <w:rsid w:val="004A6976"/>
    <w:rsid w:val="004A6F53"/>
    <w:rsid w:val="004A7088"/>
    <w:rsid w:val="004A73A7"/>
    <w:rsid w:val="004A792B"/>
    <w:rsid w:val="004A7AA5"/>
    <w:rsid w:val="004B0151"/>
    <w:rsid w:val="004B033C"/>
    <w:rsid w:val="004B056E"/>
    <w:rsid w:val="004B0B81"/>
    <w:rsid w:val="004B0D49"/>
    <w:rsid w:val="004B1300"/>
    <w:rsid w:val="004B1586"/>
    <w:rsid w:val="004B1670"/>
    <w:rsid w:val="004B167D"/>
    <w:rsid w:val="004B16A3"/>
    <w:rsid w:val="004B1B5C"/>
    <w:rsid w:val="004B2234"/>
    <w:rsid w:val="004B265B"/>
    <w:rsid w:val="004B2A86"/>
    <w:rsid w:val="004B2C9C"/>
    <w:rsid w:val="004B2CEA"/>
    <w:rsid w:val="004B2F45"/>
    <w:rsid w:val="004B317F"/>
    <w:rsid w:val="004B3509"/>
    <w:rsid w:val="004B3542"/>
    <w:rsid w:val="004B3604"/>
    <w:rsid w:val="004B3C3E"/>
    <w:rsid w:val="004B4166"/>
    <w:rsid w:val="004B430E"/>
    <w:rsid w:val="004B4D11"/>
    <w:rsid w:val="004B4E7C"/>
    <w:rsid w:val="004B4ECD"/>
    <w:rsid w:val="004B548C"/>
    <w:rsid w:val="004B54EA"/>
    <w:rsid w:val="004B5580"/>
    <w:rsid w:val="004B5787"/>
    <w:rsid w:val="004B58E8"/>
    <w:rsid w:val="004B5D11"/>
    <w:rsid w:val="004B5D7F"/>
    <w:rsid w:val="004B5DE2"/>
    <w:rsid w:val="004B5F9C"/>
    <w:rsid w:val="004B6062"/>
    <w:rsid w:val="004B6238"/>
    <w:rsid w:val="004B6510"/>
    <w:rsid w:val="004B6A79"/>
    <w:rsid w:val="004B6D08"/>
    <w:rsid w:val="004B6DD2"/>
    <w:rsid w:val="004B7126"/>
    <w:rsid w:val="004B76A9"/>
    <w:rsid w:val="004B7726"/>
    <w:rsid w:val="004C002F"/>
    <w:rsid w:val="004C01BF"/>
    <w:rsid w:val="004C0342"/>
    <w:rsid w:val="004C0498"/>
    <w:rsid w:val="004C06EF"/>
    <w:rsid w:val="004C0E18"/>
    <w:rsid w:val="004C14C0"/>
    <w:rsid w:val="004C164C"/>
    <w:rsid w:val="004C19A2"/>
    <w:rsid w:val="004C1D53"/>
    <w:rsid w:val="004C20B8"/>
    <w:rsid w:val="004C2356"/>
    <w:rsid w:val="004C2643"/>
    <w:rsid w:val="004C2935"/>
    <w:rsid w:val="004C2B94"/>
    <w:rsid w:val="004C33E8"/>
    <w:rsid w:val="004C388F"/>
    <w:rsid w:val="004C3E56"/>
    <w:rsid w:val="004C42B9"/>
    <w:rsid w:val="004C42C7"/>
    <w:rsid w:val="004C4430"/>
    <w:rsid w:val="004C46C5"/>
    <w:rsid w:val="004C4886"/>
    <w:rsid w:val="004C48B5"/>
    <w:rsid w:val="004C4911"/>
    <w:rsid w:val="004C4B9F"/>
    <w:rsid w:val="004C588A"/>
    <w:rsid w:val="004C5DEB"/>
    <w:rsid w:val="004C5FC5"/>
    <w:rsid w:val="004C648B"/>
    <w:rsid w:val="004C64AB"/>
    <w:rsid w:val="004C64F9"/>
    <w:rsid w:val="004C660B"/>
    <w:rsid w:val="004C6666"/>
    <w:rsid w:val="004C6796"/>
    <w:rsid w:val="004C6AD5"/>
    <w:rsid w:val="004C70BD"/>
    <w:rsid w:val="004C7A14"/>
    <w:rsid w:val="004C7B9E"/>
    <w:rsid w:val="004C7DED"/>
    <w:rsid w:val="004C7E97"/>
    <w:rsid w:val="004D039A"/>
    <w:rsid w:val="004D0675"/>
    <w:rsid w:val="004D09C4"/>
    <w:rsid w:val="004D0BB3"/>
    <w:rsid w:val="004D0CE2"/>
    <w:rsid w:val="004D0DA5"/>
    <w:rsid w:val="004D0FD9"/>
    <w:rsid w:val="004D1330"/>
    <w:rsid w:val="004D14AD"/>
    <w:rsid w:val="004D14BF"/>
    <w:rsid w:val="004D172A"/>
    <w:rsid w:val="004D1B0D"/>
    <w:rsid w:val="004D2360"/>
    <w:rsid w:val="004D2575"/>
    <w:rsid w:val="004D29F0"/>
    <w:rsid w:val="004D2A84"/>
    <w:rsid w:val="004D2B69"/>
    <w:rsid w:val="004D2BB2"/>
    <w:rsid w:val="004D2E0D"/>
    <w:rsid w:val="004D2FF3"/>
    <w:rsid w:val="004D32F6"/>
    <w:rsid w:val="004D33E4"/>
    <w:rsid w:val="004D358D"/>
    <w:rsid w:val="004D3F44"/>
    <w:rsid w:val="004D3FC2"/>
    <w:rsid w:val="004D425F"/>
    <w:rsid w:val="004D4383"/>
    <w:rsid w:val="004D456C"/>
    <w:rsid w:val="004D485F"/>
    <w:rsid w:val="004D4891"/>
    <w:rsid w:val="004D4937"/>
    <w:rsid w:val="004D4FC2"/>
    <w:rsid w:val="004D538E"/>
    <w:rsid w:val="004D5480"/>
    <w:rsid w:val="004D55D2"/>
    <w:rsid w:val="004D58D3"/>
    <w:rsid w:val="004D5935"/>
    <w:rsid w:val="004D59A0"/>
    <w:rsid w:val="004D6B7C"/>
    <w:rsid w:val="004D6C99"/>
    <w:rsid w:val="004D734E"/>
    <w:rsid w:val="004D741D"/>
    <w:rsid w:val="004D74AA"/>
    <w:rsid w:val="004D77E9"/>
    <w:rsid w:val="004D783B"/>
    <w:rsid w:val="004D7ACC"/>
    <w:rsid w:val="004E0223"/>
    <w:rsid w:val="004E0242"/>
    <w:rsid w:val="004E0897"/>
    <w:rsid w:val="004E0A75"/>
    <w:rsid w:val="004E0B3F"/>
    <w:rsid w:val="004E0D1D"/>
    <w:rsid w:val="004E1328"/>
    <w:rsid w:val="004E1486"/>
    <w:rsid w:val="004E149F"/>
    <w:rsid w:val="004E14B8"/>
    <w:rsid w:val="004E1647"/>
    <w:rsid w:val="004E16C2"/>
    <w:rsid w:val="004E191A"/>
    <w:rsid w:val="004E1B20"/>
    <w:rsid w:val="004E1B6A"/>
    <w:rsid w:val="004E1BC6"/>
    <w:rsid w:val="004E1DB4"/>
    <w:rsid w:val="004E1E35"/>
    <w:rsid w:val="004E2110"/>
    <w:rsid w:val="004E254A"/>
    <w:rsid w:val="004E3213"/>
    <w:rsid w:val="004E3255"/>
    <w:rsid w:val="004E3338"/>
    <w:rsid w:val="004E33C4"/>
    <w:rsid w:val="004E35DB"/>
    <w:rsid w:val="004E3B7A"/>
    <w:rsid w:val="004E3C41"/>
    <w:rsid w:val="004E3C73"/>
    <w:rsid w:val="004E3CEB"/>
    <w:rsid w:val="004E4162"/>
    <w:rsid w:val="004E4659"/>
    <w:rsid w:val="004E46D7"/>
    <w:rsid w:val="004E4B03"/>
    <w:rsid w:val="004E4CB2"/>
    <w:rsid w:val="004E4E17"/>
    <w:rsid w:val="004E5872"/>
    <w:rsid w:val="004E5AE1"/>
    <w:rsid w:val="004E5C89"/>
    <w:rsid w:val="004E5D63"/>
    <w:rsid w:val="004E5E90"/>
    <w:rsid w:val="004E5ED1"/>
    <w:rsid w:val="004E6097"/>
    <w:rsid w:val="004E6617"/>
    <w:rsid w:val="004E693B"/>
    <w:rsid w:val="004E6967"/>
    <w:rsid w:val="004E6AED"/>
    <w:rsid w:val="004E6ED3"/>
    <w:rsid w:val="004E7459"/>
    <w:rsid w:val="004E75C6"/>
    <w:rsid w:val="004E7758"/>
    <w:rsid w:val="004E78DE"/>
    <w:rsid w:val="004E7D14"/>
    <w:rsid w:val="004F0192"/>
    <w:rsid w:val="004F01A7"/>
    <w:rsid w:val="004F0383"/>
    <w:rsid w:val="004F03E9"/>
    <w:rsid w:val="004F1264"/>
    <w:rsid w:val="004F1530"/>
    <w:rsid w:val="004F1555"/>
    <w:rsid w:val="004F1BD6"/>
    <w:rsid w:val="004F1C2F"/>
    <w:rsid w:val="004F1E0A"/>
    <w:rsid w:val="004F1E8F"/>
    <w:rsid w:val="004F1EC7"/>
    <w:rsid w:val="004F2066"/>
    <w:rsid w:val="004F242D"/>
    <w:rsid w:val="004F2465"/>
    <w:rsid w:val="004F2823"/>
    <w:rsid w:val="004F2855"/>
    <w:rsid w:val="004F2B59"/>
    <w:rsid w:val="004F2C6C"/>
    <w:rsid w:val="004F2EBC"/>
    <w:rsid w:val="004F3255"/>
    <w:rsid w:val="004F32EA"/>
    <w:rsid w:val="004F3C05"/>
    <w:rsid w:val="004F429F"/>
    <w:rsid w:val="004F42D6"/>
    <w:rsid w:val="004F4466"/>
    <w:rsid w:val="004F446A"/>
    <w:rsid w:val="004F4562"/>
    <w:rsid w:val="004F483D"/>
    <w:rsid w:val="004F49FF"/>
    <w:rsid w:val="004F4C9C"/>
    <w:rsid w:val="004F509A"/>
    <w:rsid w:val="004F5A2A"/>
    <w:rsid w:val="004F5C8F"/>
    <w:rsid w:val="004F5EC1"/>
    <w:rsid w:val="004F62FD"/>
    <w:rsid w:val="004F6332"/>
    <w:rsid w:val="004F67A2"/>
    <w:rsid w:val="004F67AE"/>
    <w:rsid w:val="004F68B0"/>
    <w:rsid w:val="004F72FA"/>
    <w:rsid w:val="004F752B"/>
    <w:rsid w:val="004F77F9"/>
    <w:rsid w:val="004F7BDE"/>
    <w:rsid w:val="0050034B"/>
    <w:rsid w:val="00500423"/>
    <w:rsid w:val="0050070D"/>
    <w:rsid w:val="00500711"/>
    <w:rsid w:val="005016C5"/>
    <w:rsid w:val="00501B27"/>
    <w:rsid w:val="00501F3A"/>
    <w:rsid w:val="00502377"/>
    <w:rsid w:val="00502D1A"/>
    <w:rsid w:val="00502FBA"/>
    <w:rsid w:val="00503191"/>
    <w:rsid w:val="0050326D"/>
    <w:rsid w:val="0050339A"/>
    <w:rsid w:val="005035DD"/>
    <w:rsid w:val="00503BF9"/>
    <w:rsid w:val="00503D54"/>
    <w:rsid w:val="00503E32"/>
    <w:rsid w:val="005041D5"/>
    <w:rsid w:val="005047CB"/>
    <w:rsid w:val="005047F1"/>
    <w:rsid w:val="00504B40"/>
    <w:rsid w:val="00504B63"/>
    <w:rsid w:val="00504B7B"/>
    <w:rsid w:val="00504C01"/>
    <w:rsid w:val="00504CC6"/>
    <w:rsid w:val="00504D55"/>
    <w:rsid w:val="00505225"/>
    <w:rsid w:val="00505515"/>
    <w:rsid w:val="0050589C"/>
    <w:rsid w:val="00505D84"/>
    <w:rsid w:val="0050601B"/>
    <w:rsid w:val="00506108"/>
    <w:rsid w:val="005063CD"/>
    <w:rsid w:val="005064F9"/>
    <w:rsid w:val="0050667D"/>
    <w:rsid w:val="005068F5"/>
    <w:rsid w:val="00506BB4"/>
    <w:rsid w:val="00506C38"/>
    <w:rsid w:val="00506C3E"/>
    <w:rsid w:val="00506CAE"/>
    <w:rsid w:val="00506E46"/>
    <w:rsid w:val="0050702C"/>
    <w:rsid w:val="0050717D"/>
    <w:rsid w:val="00507457"/>
    <w:rsid w:val="005077C8"/>
    <w:rsid w:val="00507D0E"/>
    <w:rsid w:val="00507DC9"/>
    <w:rsid w:val="00507E2D"/>
    <w:rsid w:val="005101F9"/>
    <w:rsid w:val="005103D9"/>
    <w:rsid w:val="005105DB"/>
    <w:rsid w:val="00510683"/>
    <w:rsid w:val="00510876"/>
    <w:rsid w:val="005109C7"/>
    <w:rsid w:val="00510AAD"/>
    <w:rsid w:val="00510BEB"/>
    <w:rsid w:val="00510C53"/>
    <w:rsid w:val="0051130C"/>
    <w:rsid w:val="00511429"/>
    <w:rsid w:val="00512111"/>
    <w:rsid w:val="005124E1"/>
    <w:rsid w:val="005129C7"/>
    <w:rsid w:val="00512DB3"/>
    <w:rsid w:val="005132AC"/>
    <w:rsid w:val="005134F1"/>
    <w:rsid w:val="005139AB"/>
    <w:rsid w:val="005139B9"/>
    <w:rsid w:val="00513B84"/>
    <w:rsid w:val="00514017"/>
    <w:rsid w:val="00514184"/>
    <w:rsid w:val="005143FD"/>
    <w:rsid w:val="00514953"/>
    <w:rsid w:val="00514CA7"/>
    <w:rsid w:val="00514F81"/>
    <w:rsid w:val="005150DE"/>
    <w:rsid w:val="00515390"/>
    <w:rsid w:val="00515684"/>
    <w:rsid w:val="0051582F"/>
    <w:rsid w:val="00515A92"/>
    <w:rsid w:val="00515B96"/>
    <w:rsid w:val="00515CFA"/>
    <w:rsid w:val="00515DF4"/>
    <w:rsid w:val="0051600B"/>
    <w:rsid w:val="0051655C"/>
    <w:rsid w:val="005166BA"/>
    <w:rsid w:val="00516A8D"/>
    <w:rsid w:val="00516D97"/>
    <w:rsid w:val="00516F94"/>
    <w:rsid w:val="005176B4"/>
    <w:rsid w:val="00517731"/>
    <w:rsid w:val="00517788"/>
    <w:rsid w:val="005179F5"/>
    <w:rsid w:val="00517AFB"/>
    <w:rsid w:val="0052044A"/>
    <w:rsid w:val="005207FB"/>
    <w:rsid w:val="00520F98"/>
    <w:rsid w:val="00521139"/>
    <w:rsid w:val="00521725"/>
    <w:rsid w:val="0052175E"/>
    <w:rsid w:val="005220FD"/>
    <w:rsid w:val="00522AC4"/>
    <w:rsid w:val="00522AD0"/>
    <w:rsid w:val="00522B23"/>
    <w:rsid w:val="00522BFC"/>
    <w:rsid w:val="00522CA9"/>
    <w:rsid w:val="00522D72"/>
    <w:rsid w:val="00522E09"/>
    <w:rsid w:val="00522EFA"/>
    <w:rsid w:val="00523012"/>
    <w:rsid w:val="00523195"/>
    <w:rsid w:val="005233E4"/>
    <w:rsid w:val="005238E4"/>
    <w:rsid w:val="00523BFE"/>
    <w:rsid w:val="00523E8E"/>
    <w:rsid w:val="0052438F"/>
    <w:rsid w:val="00524882"/>
    <w:rsid w:val="005248AF"/>
    <w:rsid w:val="00524908"/>
    <w:rsid w:val="00524C72"/>
    <w:rsid w:val="00524EF2"/>
    <w:rsid w:val="00525088"/>
    <w:rsid w:val="005250E1"/>
    <w:rsid w:val="00525236"/>
    <w:rsid w:val="005254F9"/>
    <w:rsid w:val="005258A2"/>
    <w:rsid w:val="00525972"/>
    <w:rsid w:val="00525D2D"/>
    <w:rsid w:val="00526291"/>
    <w:rsid w:val="005262AA"/>
    <w:rsid w:val="0052630B"/>
    <w:rsid w:val="00526991"/>
    <w:rsid w:val="00526D39"/>
    <w:rsid w:val="00526FBE"/>
    <w:rsid w:val="00527108"/>
    <w:rsid w:val="00527322"/>
    <w:rsid w:val="00527605"/>
    <w:rsid w:val="00530049"/>
    <w:rsid w:val="00530112"/>
    <w:rsid w:val="0053020B"/>
    <w:rsid w:val="005304A4"/>
    <w:rsid w:val="00530602"/>
    <w:rsid w:val="00530A39"/>
    <w:rsid w:val="00530B7B"/>
    <w:rsid w:val="00530BAC"/>
    <w:rsid w:val="00530C74"/>
    <w:rsid w:val="0053128D"/>
    <w:rsid w:val="005313FE"/>
    <w:rsid w:val="00531429"/>
    <w:rsid w:val="0053157E"/>
    <w:rsid w:val="00531671"/>
    <w:rsid w:val="00531B3A"/>
    <w:rsid w:val="00531D3A"/>
    <w:rsid w:val="00531E7F"/>
    <w:rsid w:val="005320F9"/>
    <w:rsid w:val="0053263B"/>
    <w:rsid w:val="0053263D"/>
    <w:rsid w:val="00532BA0"/>
    <w:rsid w:val="00532DB3"/>
    <w:rsid w:val="00532DE4"/>
    <w:rsid w:val="00533102"/>
    <w:rsid w:val="005337F3"/>
    <w:rsid w:val="005338A2"/>
    <w:rsid w:val="0053403E"/>
    <w:rsid w:val="00534056"/>
    <w:rsid w:val="0053447F"/>
    <w:rsid w:val="005344C9"/>
    <w:rsid w:val="005347AA"/>
    <w:rsid w:val="00534978"/>
    <w:rsid w:val="00534C4A"/>
    <w:rsid w:val="00534F1C"/>
    <w:rsid w:val="00535210"/>
    <w:rsid w:val="00535213"/>
    <w:rsid w:val="005353B5"/>
    <w:rsid w:val="00535506"/>
    <w:rsid w:val="00535625"/>
    <w:rsid w:val="00535754"/>
    <w:rsid w:val="00535C2E"/>
    <w:rsid w:val="00535D54"/>
    <w:rsid w:val="00535D87"/>
    <w:rsid w:val="00535F5D"/>
    <w:rsid w:val="00535FD9"/>
    <w:rsid w:val="00536096"/>
    <w:rsid w:val="005360F9"/>
    <w:rsid w:val="00536384"/>
    <w:rsid w:val="00536582"/>
    <w:rsid w:val="005365A8"/>
    <w:rsid w:val="00536855"/>
    <w:rsid w:val="005368CA"/>
    <w:rsid w:val="00536A50"/>
    <w:rsid w:val="00536D53"/>
    <w:rsid w:val="00536EB7"/>
    <w:rsid w:val="00536F53"/>
    <w:rsid w:val="005370DC"/>
    <w:rsid w:val="005376E4"/>
    <w:rsid w:val="00537A02"/>
    <w:rsid w:val="00537C23"/>
    <w:rsid w:val="00537CE9"/>
    <w:rsid w:val="0054035C"/>
    <w:rsid w:val="005406DA"/>
    <w:rsid w:val="00540720"/>
    <w:rsid w:val="0054094E"/>
    <w:rsid w:val="00540AD1"/>
    <w:rsid w:val="00540D2E"/>
    <w:rsid w:val="00541326"/>
    <w:rsid w:val="00541648"/>
    <w:rsid w:val="00541B53"/>
    <w:rsid w:val="00541FFF"/>
    <w:rsid w:val="005422C6"/>
    <w:rsid w:val="005423DF"/>
    <w:rsid w:val="005426C3"/>
    <w:rsid w:val="00542C0F"/>
    <w:rsid w:val="00542C3D"/>
    <w:rsid w:val="00542D06"/>
    <w:rsid w:val="00542DCF"/>
    <w:rsid w:val="00542E4E"/>
    <w:rsid w:val="005431ED"/>
    <w:rsid w:val="00543923"/>
    <w:rsid w:val="00543A31"/>
    <w:rsid w:val="00543AE9"/>
    <w:rsid w:val="00543C27"/>
    <w:rsid w:val="00543DA2"/>
    <w:rsid w:val="00543E2F"/>
    <w:rsid w:val="00544281"/>
    <w:rsid w:val="005442DF"/>
    <w:rsid w:val="00544545"/>
    <w:rsid w:val="00544747"/>
    <w:rsid w:val="00544AB4"/>
    <w:rsid w:val="00544F05"/>
    <w:rsid w:val="00545029"/>
    <w:rsid w:val="00545620"/>
    <w:rsid w:val="005456B1"/>
    <w:rsid w:val="00545AD8"/>
    <w:rsid w:val="00545BF7"/>
    <w:rsid w:val="00545D43"/>
    <w:rsid w:val="00545D8E"/>
    <w:rsid w:val="0054612E"/>
    <w:rsid w:val="00546465"/>
    <w:rsid w:val="0054651E"/>
    <w:rsid w:val="0054657F"/>
    <w:rsid w:val="0054673B"/>
    <w:rsid w:val="00546855"/>
    <w:rsid w:val="005469E6"/>
    <w:rsid w:val="00546A4F"/>
    <w:rsid w:val="00546C8E"/>
    <w:rsid w:val="00546D0E"/>
    <w:rsid w:val="00546E3A"/>
    <w:rsid w:val="005474B0"/>
    <w:rsid w:val="005478D2"/>
    <w:rsid w:val="00547A54"/>
    <w:rsid w:val="00547E72"/>
    <w:rsid w:val="00547F6E"/>
    <w:rsid w:val="00550119"/>
    <w:rsid w:val="005505A1"/>
    <w:rsid w:val="005506A3"/>
    <w:rsid w:val="005508AA"/>
    <w:rsid w:val="005508CE"/>
    <w:rsid w:val="005509AE"/>
    <w:rsid w:val="00550C30"/>
    <w:rsid w:val="00550DC0"/>
    <w:rsid w:val="0055127B"/>
    <w:rsid w:val="005514EE"/>
    <w:rsid w:val="00551575"/>
    <w:rsid w:val="00551949"/>
    <w:rsid w:val="00551A6E"/>
    <w:rsid w:val="00551A99"/>
    <w:rsid w:val="00551D50"/>
    <w:rsid w:val="00551F88"/>
    <w:rsid w:val="0055246C"/>
    <w:rsid w:val="005525C4"/>
    <w:rsid w:val="00552759"/>
    <w:rsid w:val="0055280A"/>
    <w:rsid w:val="00552915"/>
    <w:rsid w:val="0055299B"/>
    <w:rsid w:val="00552E52"/>
    <w:rsid w:val="00552E93"/>
    <w:rsid w:val="00552F9B"/>
    <w:rsid w:val="0055321E"/>
    <w:rsid w:val="00553362"/>
    <w:rsid w:val="005535F1"/>
    <w:rsid w:val="005536C2"/>
    <w:rsid w:val="0055371F"/>
    <w:rsid w:val="00553C0D"/>
    <w:rsid w:val="00553CD7"/>
    <w:rsid w:val="00553E04"/>
    <w:rsid w:val="00553EEE"/>
    <w:rsid w:val="00554195"/>
    <w:rsid w:val="00554583"/>
    <w:rsid w:val="00554BEF"/>
    <w:rsid w:val="00554C2F"/>
    <w:rsid w:val="00554E21"/>
    <w:rsid w:val="00555085"/>
    <w:rsid w:val="00555428"/>
    <w:rsid w:val="005554E9"/>
    <w:rsid w:val="005558FE"/>
    <w:rsid w:val="0055610E"/>
    <w:rsid w:val="00556200"/>
    <w:rsid w:val="0055654B"/>
    <w:rsid w:val="005566D6"/>
    <w:rsid w:val="00556839"/>
    <w:rsid w:val="005569D4"/>
    <w:rsid w:val="00556ECF"/>
    <w:rsid w:val="005572EF"/>
    <w:rsid w:val="0055771E"/>
    <w:rsid w:val="00557F04"/>
    <w:rsid w:val="0056011B"/>
    <w:rsid w:val="00560638"/>
    <w:rsid w:val="0056071F"/>
    <w:rsid w:val="00560CB3"/>
    <w:rsid w:val="00560DE1"/>
    <w:rsid w:val="00560EB2"/>
    <w:rsid w:val="00560EEA"/>
    <w:rsid w:val="00561803"/>
    <w:rsid w:val="00561A34"/>
    <w:rsid w:val="00561A88"/>
    <w:rsid w:val="00561A9B"/>
    <w:rsid w:val="00562138"/>
    <w:rsid w:val="005622AF"/>
    <w:rsid w:val="00562571"/>
    <w:rsid w:val="00562870"/>
    <w:rsid w:val="00562A73"/>
    <w:rsid w:val="00562BF6"/>
    <w:rsid w:val="00562E87"/>
    <w:rsid w:val="00562F6F"/>
    <w:rsid w:val="005630AA"/>
    <w:rsid w:val="0056322A"/>
    <w:rsid w:val="0056335F"/>
    <w:rsid w:val="005638C1"/>
    <w:rsid w:val="00563A1C"/>
    <w:rsid w:val="00563F33"/>
    <w:rsid w:val="005648FF"/>
    <w:rsid w:val="005649A3"/>
    <w:rsid w:val="00564EA2"/>
    <w:rsid w:val="005651F6"/>
    <w:rsid w:val="0056540C"/>
    <w:rsid w:val="0056565D"/>
    <w:rsid w:val="005664F6"/>
    <w:rsid w:val="0056699B"/>
    <w:rsid w:val="00566A41"/>
    <w:rsid w:val="00566DB5"/>
    <w:rsid w:val="0056720E"/>
    <w:rsid w:val="005675AE"/>
    <w:rsid w:val="00567BA4"/>
    <w:rsid w:val="00567BFB"/>
    <w:rsid w:val="00567ED0"/>
    <w:rsid w:val="00567F82"/>
    <w:rsid w:val="0057019F"/>
    <w:rsid w:val="005701D9"/>
    <w:rsid w:val="00570538"/>
    <w:rsid w:val="00570A2C"/>
    <w:rsid w:val="00570AD7"/>
    <w:rsid w:val="00571012"/>
    <w:rsid w:val="00571319"/>
    <w:rsid w:val="005719E7"/>
    <w:rsid w:val="00571BE6"/>
    <w:rsid w:val="0057206E"/>
    <w:rsid w:val="005729F6"/>
    <w:rsid w:val="00572A98"/>
    <w:rsid w:val="00572B7E"/>
    <w:rsid w:val="00572BFE"/>
    <w:rsid w:val="00572D65"/>
    <w:rsid w:val="0057308C"/>
    <w:rsid w:val="005733CC"/>
    <w:rsid w:val="005734F0"/>
    <w:rsid w:val="005735E7"/>
    <w:rsid w:val="0057369A"/>
    <w:rsid w:val="0057395C"/>
    <w:rsid w:val="00573985"/>
    <w:rsid w:val="00573D75"/>
    <w:rsid w:val="00573E5C"/>
    <w:rsid w:val="00574050"/>
    <w:rsid w:val="005743D3"/>
    <w:rsid w:val="0057449D"/>
    <w:rsid w:val="005749A3"/>
    <w:rsid w:val="00575514"/>
    <w:rsid w:val="005755AD"/>
    <w:rsid w:val="005758CB"/>
    <w:rsid w:val="00575965"/>
    <w:rsid w:val="00575D8C"/>
    <w:rsid w:val="005760F6"/>
    <w:rsid w:val="00576318"/>
    <w:rsid w:val="005765A5"/>
    <w:rsid w:val="00576830"/>
    <w:rsid w:val="00577101"/>
    <w:rsid w:val="00577123"/>
    <w:rsid w:val="00577189"/>
    <w:rsid w:val="0057761F"/>
    <w:rsid w:val="005776DB"/>
    <w:rsid w:val="005778F3"/>
    <w:rsid w:val="005779E6"/>
    <w:rsid w:val="00577C5B"/>
    <w:rsid w:val="00577FD8"/>
    <w:rsid w:val="00580656"/>
    <w:rsid w:val="005808E8"/>
    <w:rsid w:val="0058110D"/>
    <w:rsid w:val="00581542"/>
    <w:rsid w:val="00581671"/>
    <w:rsid w:val="00581796"/>
    <w:rsid w:val="00581A4F"/>
    <w:rsid w:val="00581C02"/>
    <w:rsid w:val="0058288A"/>
    <w:rsid w:val="00582A0D"/>
    <w:rsid w:val="00582C7F"/>
    <w:rsid w:val="00582D17"/>
    <w:rsid w:val="00582F3A"/>
    <w:rsid w:val="00582F6E"/>
    <w:rsid w:val="00582F88"/>
    <w:rsid w:val="005833C2"/>
    <w:rsid w:val="00583689"/>
    <w:rsid w:val="00583A22"/>
    <w:rsid w:val="00583B0A"/>
    <w:rsid w:val="005845E8"/>
    <w:rsid w:val="00584984"/>
    <w:rsid w:val="00584DF5"/>
    <w:rsid w:val="00585465"/>
    <w:rsid w:val="00585677"/>
    <w:rsid w:val="0058567B"/>
    <w:rsid w:val="005856C6"/>
    <w:rsid w:val="005859A4"/>
    <w:rsid w:val="00585A18"/>
    <w:rsid w:val="00585C2E"/>
    <w:rsid w:val="00585D00"/>
    <w:rsid w:val="00586039"/>
    <w:rsid w:val="00586B23"/>
    <w:rsid w:val="00586D90"/>
    <w:rsid w:val="00586E5E"/>
    <w:rsid w:val="0058714C"/>
    <w:rsid w:val="005876FA"/>
    <w:rsid w:val="005877C9"/>
    <w:rsid w:val="0058785B"/>
    <w:rsid w:val="00587C35"/>
    <w:rsid w:val="00587FC8"/>
    <w:rsid w:val="005905BD"/>
    <w:rsid w:val="00590847"/>
    <w:rsid w:val="00590A96"/>
    <w:rsid w:val="00590BB0"/>
    <w:rsid w:val="00590DD0"/>
    <w:rsid w:val="005910B5"/>
    <w:rsid w:val="00591383"/>
    <w:rsid w:val="005913F7"/>
    <w:rsid w:val="00591464"/>
    <w:rsid w:val="00591521"/>
    <w:rsid w:val="00591578"/>
    <w:rsid w:val="00591622"/>
    <w:rsid w:val="00591658"/>
    <w:rsid w:val="00591768"/>
    <w:rsid w:val="005919AB"/>
    <w:rsid w:val="00591AD1"/>
    <w:rsid w:val="00591B3D"/>
    <w:rsid w:val="00591DB0"/>
    <w:rsid w:val="00591E51"/>
    <w:rsid w:val="00591EC8"/>
    <w:rsid w:val="00592069"/>
    <w:rsid w:val="005921F8"/>
    <w:rsid w:val="005921FE"/>
    <w:rsid w:val="00592369"/>
    <w:rsid w:val="005925C4"/>
    <w:rsid w:val="005925E8"/>
    <w:rsid w:val="00592A5F"/>
    <w:rsid w:val="00592AA8"/>
    <w:rsid w:val="00592B76"/>
    <w:rsid w:val="00592C2A"/>
    <w:rsid w:val="00592CDB"/>
    <w:rsid w:val="00592D8A"/>
    <w:rsid w:val="0059336C"/>
    <w:rsid w:val="0059370F"/>
    <w:rsid w:val="005937AE"/>
    <w:rsid w:val="0059395F"/>
    <w:rsid w:val="00593977"/>
    <w:rsid w:val="005942A7"/>
    <w:rsid w:val="005945DD"/>
    <w:rsid w:val="005947A3"/>
    <w:rsid w:val="00594A5A"/>
    <w:rsid w:val="00594B39"/>
    <w:rsid w:val="00594D16"/>
    <w:rsid w:val="00594FCA"/>
    <w:rsid w:val="00595057"/>
    <w:rsid w:val="005952EA"/>
    <w:rsid w:val="00595513"/>
    <w:rsid w:val="0059581E"/>
    <w:rsid w:val="00595852"/>
    <w:rsid w:val="005958D7"/>
    <w:rsid w:val="00595A38"/>
    <w:rsid w:val="00595D50"/>
    <w:rsid w:val="00595F6D"/>
    <w:rsid w:val="00595FD2"/>
    <w:rsid w:val="0059601F"/>
    <w:rsid w:val="005961A1"/>
    <w:rsid w:val="00596235"/>
    <w:rsid w:val="005964B7"/>
    <w:rsid w:val="00596907"/>
    <w:rsid w:val="00597272"/>
    <w:rsid w:val="005973F1"/>
    <w:rsid w:val="00597544"/>
    <w:rsid w:val="00597852"/>
    <w:rsid w:val="0059792A"/>
    <w:rsid w:val="00597984"/>
    <w:rsid w:val="005979E2"/>
    <w:rsid w:val="00597C1E"/>
    <w:rsid w:val="00597EA2"/>
    <w:rsid w:val="00597FB2"/>
    <w:rsid w:val="005A0466"/>
    <w:rsid w:val="005A05EF"/>
    <w:rsid w:val="005A068F"/>
    <w:rsid w:val="005A06B0"/>
    <w:rsid w:val="005A07BC"/>
    <w:rsid w:val="005A0851"/>
    <w:rsid w:val="005A0D32"/>
    <w:rsid w:val="005A176F"/>
    <w:rsid w:val="005A17EA"/>
    <w:rsid w:val="005A2481"/>
    <w:rsid w:val="005A2693"/>
    <w:rsid w:val="005A26D9"/>
    <w:rsid w:val="005A27E4"/>
    <w:rsid w:val="005A286A"/>
    <w:rsid w:val="005A2A93"/>
    <w:rsid w:val="005A2D7F"/>
    <w:rsid w:val="005A3415"/>
    <w:rsid w:val="005A3658"/>
    <w:rsid w:val="005A38A1"/>
    <w:rsid w:val="005A43C7"/>
    <w:rsid w:val="005A44C3"/>
    <w:rsid w:val="005A4E08"/>
    <w:rsid w:val="005A4F96"/>
    <w:rsid w:val="005A5211"/>
    <w:rsid w:val="005A5555"/>
    <w:rsid w:val="005A5B85"/>
    <w:rsid w:val="005A5CF4"/>
    <w:rsid w:val="005A6096"/>
    <w:rsid w:val="005A67F7"/>
    <w:rsid w:val="005A682B"/>
    <w:rsid w:val="005A68A9"/>
    <w:rsid w:val="005A6997"/>
    <w:rsid w:val="005A69D0"/>
    <w:rsid w:val="005A6A04"/>
    <w:rsid w:val="005A6AC5"/>
    <w:rsid w:val="005A6B24"/>
    <w:rsid w:val="005A6C10"/>
    <w:rsid w:val="005A6F15"/>
    <w:rsid w:val="005A737B"/>
    <w:rsid w:val="005A74ED"/>
    <w:rsid w:val="005A75D8"/>
    <w:rsid w:val="005A788A"/>
    <w:rsid w:val="005A7C48"/>
    <w:rsid w:val="005B0296"/>
    <w:rsid w:val="005B0561"/>
    <w:rsid w:val="005B06C4"/>
    <w:rsid w:val="005B098D"/>
    <w:rsid w:val="005B099E"/>
    <w:rsid w:val="005B0C4B"/>
    <w:rsid w:val="005B0E69"/>
    <w:rsid w:val="005B11DF"/>
    <w:rsid w:val="005B12CD"/>
    <w:rsid w:val="005B1567"/>
    <w:rsid w:val="005B1742"/>
    <w:rsid w:val="005B1A92"/>
    <w:rsid w:val="005B1B30"/>
    <w:rsid w:val="005B2193"/>
    <w:rsid w:val="005B2805"/>
    <w:rsid w:val="005B2859"/>
    <w:rsid w:val="005B2EA2"/>
    <w:rsid w:val="005B3282"/>
    <w:rsid w:val="005B3546"/>
    <w:rsid w:val="005B35AA"/>
    <w:rsid w:val="005B3675"/>
    <w:rsid w:val="005B36AC"/>
    <w:rsid w:val="005B37B5"/>
    <w:rsid w:val="005B3BE0"/>
    <w:rsid w:val="005B3D5C"/>
    <w:rsid w:val="005B3E02"/>
    <w:rsid w:val="005B4393"/>
    <w:rsid w:val="005B4B27"/>
    <w:rsid w:val="005B4BE9"/>
    <w:rsid w:val="005B4D91"/>
    <w:rsid w:val="005B5036"/>
    <w:rsid w:val="005B52D5"/>
    <w:rsid w:val="005B57A1"/>
    <w:rsid w:val="005B57B6"/>
    <w:rsid w:val="005B591D"/>
    <w:rsid w:val="005B5ADE"/>
    <w:rsid w:val="005B5C40"/>
    <w:rsid w:val="005B5C55"/>
    <w:rsid w:val="005B5DC4"/>
    <w:rsid w:val="005B61F6"/>
    <w:rsid w:val="005B682C"/>
    <w:rsid w:val="005B6A11"/>
    <w:rsid w:val="005B6C97"/>
    <w:rsid w:val="005B7163"/>
    <w:rsid w:val="005B71D6"/>
    <w:rsid w:val="005B7225"/>
    <w:rsid w:val="005B7306"/>
    <w:rsid w:val="005B73AB"/>
    <w:rsid w:val="005B7602"/>
    <w:rsid w:val="005B7833"/>
    <w:rsid w:val="005B7AFB"/>
    <w:rsid w:val="005B7B75"/>
    <w:rsid w:val="005B7DDB"/>
    <w:rsid w:val="005B7F53"/>
    <w:rsid w:val="005C0074"/>
    <w:rsid w:val="005C00DE"/>
    <w:rsid w:val="005C0461"/>
    <w:rsid w:val="005C0CF3"/>
    <w:rsid w:val="005C0D9B"/>
    <w:rsid w:val="005C0F45"/>
    <w:rsid w:val="005C0F9F"/>
    <w:rsid w:val="005C147E"/>
    <w:rsid w:val="005C1810"/>
    <w:rsid w:val="005C19C8"/>
    <w:rsid w:val="005C1C0F"/>
    <w:rsid w:val="005C1C3F"/>
    <w:rsid w:val="005C1E9F"/>
    <w:rsid w:val="005C22F0"/>
    <w:rsid w:val="005C23A4"/>
    <w:rsid w:val="005C276B"/>
    <w:rsid w:val="005C2AC3"/>
    <w:rsid w:val="005C2C71"/>
    <w:rsid w:val="005C2DB6"/>
    <w:rsid w:val="005C2F2F"/>
    <w:rsid w:val="005C2F40"/>
    <w:rsid w:val="005C33FE"/>
    <w:rsid w:val="005C3A24"/>
    <w:rsid w:val="005C3AD0"/>
    <w:rsid w:val="005C3C7A"/>
    <w:rsid w:val="005C3D13"/>
    <w:rsid w:val="005C3DE2"/>
    <w:rsid w:val="005C4077"/>
    <w:rsid w:val="005C477A"/>
    <w:rsid w:val="005C4788"/>
    <w:rsid w:val="005C47DE"/>
    <w:rsid w:val="005C48F5"/>
    <w:rsid w:val="005C4933"/>
    <w:rsid w:val="005C4A46"/>
    <w:rsid w:val="005C4B8B"/>
    <w:rsid w:val="005C4DE5"/>
    <w:rsid w:val="005C4EFB"/>
    <w:rsid w:val="005C50A6"/>
    <w:rsid w:val="005C50FE"/>
    <w:rsid w:val="005C5254"/>
    <w:rsid w:val="005C52AC"/>
    <w:rsid w:val="005C532D"/>
    <w:rsid w:val="005C5BDD"/>
    <w:rsid w:val="005C5EE2"/>
    <w:rsid w:val="005C6869"/>
    <w:rsid w:val="005C7131"/>
    <w:rsid w:val="005C72EF"/>
    <w:rsid w:val="005C7726"/>
    <w:rsid w:val="005C7C79"/>
    <w:rsid w:val="005C7E2F"/>
    <w:rsid w:val="005C7E3F"/>
    <w:rsid w:val="005C7F06"/>
    <w:rsid w:val="005D0084"/>
    <w:rsid w:val="005D00E9"/>
    <w:rsid w:val="005D0275"/>
    <w:rsid w:val="005D053A"/>
    <w:rsid w:val="005D0D2D"/>
    <w:rsid w:val="005D117B"/>
    <w:rsid w:val="005D1277"/>
    <w:rsid w:val="005D1596"/>
    <w:rsid w:val="005D1782"/>
    <w:rsid w:val="005D17B9"/>
    <w:rsid w:val="005D186C"/>
    <w:rsid w:val="005D1C9F"/>
    <w:rsid w:val="005D1CAD"/>
    <w:rsid w:val="005D1D1D"/>
    <w:rsid w:val="005D1E03"/>
    <w:rsid w:val="005D20D0"/>
    <w:rsid w:val="005D22B0"/>
    <w:rsid w:val="005D27C0"/>
    <w:rsid w:val="005D29CE"/>
    <w:rsid w:val="005D2BE4"/>
    <w:rsid w:val="005D2C21"/>
    <w:rsid w:val="005D306F"/>
    <w:rsid w:val="005D320C"/>
    <w:rsid w:val="005D3471"/>
    <w:rsid w:val="005D3984"/>
    <w:rsid w:val="005D3D2D"/>
    <w:rsid w:val="005D3DA0"/>
    <w:rsid w:val="005D4CC0"/>
    <w:rsid w:val="005D502C"/>
    <w:rsid w:val="005D50A1"/>
    <w:rsid w:val="005D5636"/>
    <w:rsid w:val="005D5BB7"/>
    <w:rsid w:val="005D5C51"/>
    <w:rsid w:val="005D5CC3"/>
    <w:rsid w:val="005D5D39"/>
    <w:rsid w:val="005D5D49"/>
    <w:rsid w:val="005D5ED8"/>
    <w:rsid w:val="005D5F7D"/>
    <w:rsid w:val="005D6019"/>
    <w:rsid w:val="005D6102"/>
    <w:rsid w:val="005D62DD"/>
    <w:rsid w:val="005D6F67"/>
    <w:rsid w:val="005D6FE9"/>
    <w:rsid w:val="005D70B0"/>
    <w:rsid w:val="005D7896"/>
    <w:rsid w:val="005D7902"/>
    <w:rsid w:val="005D7A84"/>
    <w:rsid w:val="005E00AF"/>
    <w:rsid w:val="005E06BD"/>
    <w:rsid w:val="005E08A5"/>
    <w:rsid w:val="005E0C0F"/>
    <w:rsid w:val="005E0CCE"/>
    <w:rsid w:val="005E0D7D"/>
    <w:rsid w:val="005E13F9"/>
    <w:rsid w:val="005E1696"/>
    <w:rsid w:val="005E1841"/>
    <w:rsid w:val="005E184D"/>
    <w:rsid w:val="005E1DA2"/>
    <w:rsid w:val="005E1FF7"/>
    <w:rsid w:val="005E20B7"/>
    <w:rsid w:val="005E2653"/>
    <w:rsid w:val="005E2A08"/>
    <w:rsid w:val="005E2ED0"/>
    <w:rsid w:val="005E2F1A"/>
    <w:rsid w:val="005E304B"/>
    <w:rsid w:val="005E312D"/>
    <w:rsid w:val="005E32BB"/>
    <w:rsid w:val="005E34B0"/>
    <w:rsid w:val="005E35FB"/>
    <w:rsid w:val="005E365E"/>
    <w:rsid w:val="005E3909"/>
    <w:rsid w:val="005E3EDC"/>
    <w:rsid w:val="005E41A9"/>
    <w:rsid w:val="005E42E3"/>
    <w:rsid w:val="005E449E"/>
    <w:rsid w:val="005E4528"/>
    <w:rsid w:val="005E4928"/>
    <w:rsid w:val="005E49E4"/>
    <w:rsid w:val="005E4A9A"/>
    <w:rsid w:val="005E4D34"/>
    <w:rsid w:val="005E4E72"/>
    <w:rsid w:val="005E6757"/>
    <w:rsid w:val="005E6F96"/>
    <w:rsid w:val="005E70A5"/>
    <w:rsid w:val="005E78B2"/>
    <w:rsid w:val="005E7B4E"/>
    <w:rsid w:val="005F00DE"/>
    <w:rsid w:val="005F0138"/>
    <w:rsid w:val="005F035E"/>
    <w:rsid w:val="005F066A"/>
    <w:rsid w:val="005F06F6"/>
    <w:rsid w:val="005F0835"/>
    <w:rsid w:val="005F092C"/>
    <w:rsid w:val="005F0C1E"/>
    <w:rsid w:val="005F1058"/>
    <w:rsid w:val="005F1178"/>
    <w:rsid w:val="005F1D75"/>
    <w:rsid w:val="005F1DAC"/>
    <w:rsid w:val="005F21EB"/>
    <w:rsid w:val="005F2236"/>
    <w:rsid w:val="005F2309"/>
    <w:rsid w:val="005F2407"/>
    <w:rsid w:val="005F24E0"/>
    <w:rsid w:val="005F25B2"/>
    <w:rsid w:val="005F2671"/>
    <w:rsid w:val="005F2855"/>
    <w:rsid w:val="005F29C5"/>
    <w:rsid w:val="005F2A4E"/>
    <w:rsid w:val="005F2E76"/>
    <w:rsid w:val="005F3220"/>
    <w:rsid w:val="005F3443"/>
    <w:rsid w:val="005F3484"/>
    <w:rsid w:val="005F45AF"/>
    <w:rsid w:val="005F4AB3"/>
    <w:rsid w:val="005F4B79"/>
    <w:rsid w:val="005F4C69"/>
    <w:rsid w:val="005F4E25"/>
    <w:rsid w:val="005F4F3C"/>
    <w:rsid w:val="005F504C"/>
    <w:rsid w:val="005F51D3"/>
    <w:rsid w:val="005F5599"/>
    <w:rsid w:val="005F5693"/>
    <w:rsid w:val="005F5AAD"/>
    <w:rsid w:val="005F60EB"/>
    <w:rsid w:val="005F615D"/>
    <w:rsid w:val="005F644A"/>
    <w:rsid w:val="005F6728"/>
    <w:rsid w:val="005F685B"/>
    <w:rsid w:val="005F6B3F"/>
    <w:rsid w:val="005F6B88"/>
    <w:rsid w:val="005F6BF9"/>
    <w:rsid w:val="005F6C1E"/>
    <w:rsid w:val="005F6CC5"/>
    <w:rsid w:val="005F6FF9"/>
    <w:rsid w:val="005F747F"/>
    <w:rsid w:val="005F76C0"/>
    <w:rsid w:val="005F7D84"/>
    <w:rsid w:val="00600159"/>
    <w:rsid w:val="00600213"/>
    <w:rsid w:val="006003F0"/>
    <w:rsid w:val="00600BDB"/>
    <w:rsid w:val="00600CE4"/>
    <w:rsid w:val="00600D77"/>
    <w:rsid w:val="00601472"/>
    <w:rsid w:val="006018AA"/>
    <w:rsid w:val="006019E1"/>
    <w:rsid w:val="00601A28"/>
    <w:rsid w:val="00601BF3"/>
    <w:rsid w:val="00601C3A"/>
    <w:rsid w:val="00601EE7"/>
    <w:rsid w:val="00601FA8"/>
    <w:rsid w:val="00602059"/>
    <w:rsid w:val="00602283"/>
    <w:rsid w:val="00602511"/>
    <w:rsid w:val="00602E78"/>
    <w:rsid w:val="00602EB3"/>
    <w:rsid w:val="0060309A"/>
    <w:rsid w:val="00603AA1"/>
    <w:rsid w:val="00603D85"/>
    <w:rsid w:val="00603E9C"/>
    <w:rsid w:val="00603ECD"/>
    <w:rsid w:val="00603F4E"/>
    <w:rsid w:val="006040A7"/>
    <w:rsid w:val="00604248"/>
    <w:rsid w:val="00604687"/>
    <w:rsid w:val="0060484A"/>
    <w:rsid w:val="00605811"/>
    <w:rsid w:val="00605A01"/>
    <w:rsid w:val="00605DD2"/>
    <w:rsid w:val="00606239"/>
    <w:rsid w:val="00606C10"/>
    <w:rsid w:val="00606F4F"/>
    <w:rsid w:val="006072D0"/>
    <w:rsid w:val="0060745B"/>
    <w:rsid w:val="00607593"/>
    <w:rsid w:val="00607E17"/>
    <w:rsid w:val="0061012C"/>
    <w:rsid w:val="006105FF"/>
    <w:rsid w:val="00610C46"/>
    <w:rsid w:val="00610F08"/>
    <w:rsid w:val="006111AC"/>
    <w:rsid w:val="00611228"/>
    <w:rsid w:val="006115A3"/>
    <w:rsid w:val="00611729"/>
    <w:rsid w:val="006117B3"/>
    <w:rsid w:val="00611AAE"/>
    <w:rsid w:val="00611AD5"/>
    <w:rsid w:val="00611B39"/>
    <w:rsid w:val="0061290C"/>
    <w:rsid w:val="00612A6C"/>
    <w:rsid w:val="00612BAB"/>
    <w:rsid w:val="00612C40"/>
    <w:rsid w:val="00612D1C"/>
    <w:rsid w:val="00612FBE"/>
    <w:rsid w:val="0061324A"/>
    <w:rsid w:val="006132A6"/>
    <w:rsid w:val="00613597"/>
    <w:rsid w:val="006139D4"/>
    <w:rsid w:val="00613AB2"/>
    <w:rsid w:val="00613E94"/>
    <w:rsid w:val="00613F52"/>
    <w:rsid w:val="00614446"/>
    <w:rsid w:val="00614D07"/>
    <w:rsid w:val="00614D59"/>
    <w:rsid w:val="00614FE8"/>
    <w:rsid w:val="006150A0"/>
    <w:rsid w:val="00615740"/>
    <w:rsid w:val="0061580D"/>
    <w:rsid w:val="00615A74"/>
    <w:rsid w:val="00615EFD"/>
    <w:rsid w:val="00616811"/>
    <w:rsid w:val="0061688B"/>
    <w:rsid w:val="00616D1F"/>
    <w:rsid w:val="00616D71"/>
    <w:rsid w:val="00617041"/>
    <w:rsid w:val="00617644"/>
    <w:rsid w:val="00617769"/>
    <w:rsid w:val="006177A2"/>
    <w:rsid w:val="00617E7F"/>
    <w:rsid w:val="0062026C"/>
    <w:rsid w:val="006202C4"/>
    <w:rsid w:val="00620364"/>
    <w:rsid w:val="0062059D"/>
    <w:rsid w:val="006205DA"/>
    <w:rsid w:val="00620606"/>
    <w:rsid w:val="0062094B"/>
    <w:rsid w:val="00620994"/>
    <w:rsid w:val="00620AF9"/>
    <w:rsid w:val="006211F0"/>
    <w:rsid w:val="00621CD3"/>
    <w:rsid w:val="00622604"/>
    <w:rsid w:val="006227DD"/>
    <w:rsid w:val="006228F5"/>
    <w:rsid w:val="006229BB"/>
    <w:rsid w:val="00622EDD"/>
    <w:rsid w:val="00622F82"/>
    <w:rsid w:val="0062336D"/>
    <w:rsid w:val="00623699"/>
    <w:rsid w:val="00623845"/>
    <w:rsid w:val="0062387F"/>
    <w:rsid w:val="00623DA3"/>
    <w:rsid w:val="00623E76"/>
    <w:rsid w:val="00623EB8"/>
    <w:rsid w:val="00623F4C"/>
    <w:rsid w:val="0062453A"/>
    <w:rsid w:val="006245DC"/>
    <w:rsid w:val="006246CF"/>
    <w:rsid w:val="00624A16"/>
    <w:rsid w:val="00624AEE"/>
    <w:rsid w:val="0062524E"/>
    <w:rsid w:val="0062527A"/>
    <w:rsid w:val="0062536F"/>
    <w:rsid w:val="00625492"/>
    <w:rsid w:val="006258D8"/>
    <w:rsid w:val="006259D7"/>
    <w:rsid w:val="00625A21"/>
    <w:rsid w:val="00625BA4"/>
    <w:rsid w:val="00625DB8"/>
    <w:rsid w:val="0062605B"/>
    <w:rsid w:val="0062623D"/>
    <w:rsid w:val="006262E7"/>
    <w:rsid w:val="00626355"/>
    <w:rsid w:val="006266EB"/>
    <w:rsid w:val="006267F9"/>
    <w:rsid w:val="0062696F"/>
    <w:rsid w:val="00626AE5"/>
    <w:rsid w:val="00626E63"/>
    <w:rsid w:val="00626F15"/>
    <w:rsid w:val="00626FE8"/>
    <w:rsid w:val="006270C7"/>
    <w:rsid w:val="006275F5"/>
    <w:rsid w:val="0062793F"/>
    <w:rsid w:val="006279E3"/>
    <w:rsid w:val="00627FD6"/>
    <w:rsid w:val="00630012"/>
    <w:rsid w:val="006306F2"/>
    <w:rsid w:val="00630F45"/>
    <w:rsid w:val="0063109E"/>
    <w:rsid w:val="00631F23"/>
    <w:rsid w:val="00632449"/>
    <w:rsid w:val="0063286A"/>
    <w:rsid w:val="00632DB9"/>
    <w:rsid w:val="00632E65"/>
    <w:rsid w:val="00632EFF"/>
    <w:rsid w:val="006330CE"/>
    <w:rsid w:val="00633157"/>
    <w:rsid w:val="0063331F"/>
    <w:rsid w:val="00633398"/>
    <w:rsid w:val="0063342A"/>
    <w:rsid w:val="006338CA"/>
    <w:rsid w:val="00634218"/>
    <w:rsid w:val="006342FF"/>
    <w:rsid w:val="006344E8"/>
    <w:rsid w:val="00634508"/>
    <w:rsid w:val="0063456E"/>
    <w:rsid w:val="006348E3"/>
    <w:rsid w:val="00634A9F"/>
    <w:rsid w:val="00634CBB"/>
    <w:rsid w:val="00634CE7"/>
    <w:rsid w:val="00634D3E"/>
    <w:rsid w:val="00634E51"/>
    <w:rsid w:val="00634E9D"/>
    <w:rsid w:val="0063539D"/>
    <w:rsid w:val="006357BC"/>
    <w:rsid w:val="00635F23"/>
    <w:rsid w:val="00635F4F"/>
    <w:rsid w:val="0063659C"/>
    <w:rsid w:val="00636808"/>
    <w:rsid w:val="006368BF"/>
    <w:rsid w:val="00636AAA"/>
    <w:rsid w:val="00636B6B"/>
    <w:rsid w:val="00636CB0"/>
    <w:rsid w:val="00637310"/>
    <w:rsid w:val="00637320"/>
    <w:rsid w:val="006373D7"/>
    <w:rsid w:val="0063744E"/>
    <w:rsid w:val="00637572"/>
    <w:rsid w:val="0063766D"/>
    <w:rsid w:val="00637673"/>
    <w:rsid w:val="0063784C"/>
    <w:rsid w:val="00637DDD"/>
    <w:rsid w:val="00637F03"/>
    <w:rsid w:val="00640319"/>
    <w:rsid w:val="006406F0"/>
    <w:rsid w:val="006408E8"/>
    <w:rsid w:val="006409BD"/>
    <w:rsid w:val="00640CC7"/>
    <w:rsid w:val="00640D0E"/>
    <w:rsid w:val="00640FF1"/>
    <w:rsid w:val="00641156"/>
    <w:rsid w:val="00641305"/>
    <w:rsid w:val="00641AEA"/>
    <w:rsid w:val="00641B60"/>
    <w:rsid w:val="0064220F"/>
    <w:rsid w:val="006424D6"/>
    <w:rsid w:val="0064266E"/>
    <w:rsid w:val="006428AB"/>
    <w:rsid w:val="00642A3C"/>
    <w:rsid w:val="00642BFF"/>
    <w:rsid w:val="00643008"/>
    <w:rsid w:val="00643809"/>
    <w:rsid w:val="0064386A"/>
    <w:rsid w:val="00643A83"/>
    <w:rsid w:val="00643C58"/>
    <w:rsid w:val="00644558"/>
    <w:rsid w:val="00644768"/>
    <w:rsid w:val="00644847"/>
    <w:rsid w:val="0064493F"/>
    <w:rsid w:val="00644BB5"/>
    <w:rsid w:val="006454A0"/>
    <w:rsid w:val="00645B9E"/>
    <w:rsid w:val="00645E92"/>
    <w:rsid w:val="006461AC"/>
    <w:rsid w:val="006462B7"/>
    <w:rsid w:val="006463E5"/>
    <w:rsid w:val="00646435"/>
    <w:rsid w:val="00646966"/>
    <w:rsid w:val="00646B49"/>
    <w:rsid w:val="006470CB"/>
    <w:rsid w:val="00647756"/>
    <w:rsid w:val="00647CA5"/>
    <w:rsid w:val="00650265"/>
    <w:rsid w:val="00650286"/>
    <w:rsid w:val="006507A3"/>
    <w:rsid w:val="006507D6"/>
    <w:rsid w:val="00650960"/>
    <w:rsid w:val="0065103A"/>
    <w:rsid w:val="006511F1"/>
    <w:rsid w:val="00651487"/>
    <w:rsid w:val="00651966"/>
    <w:rsid w:val="00651E25"/>
    <w:rsid w:val="0065205B"/>
    <w:rsid w:val="006522F1"/>
    <w:rsid w:val="0065282D"/>
    <w:rsid w:val="006529E3"/>
    <w:rsid w:val="00652C4A"/>
    <w:rsid w:val="00652E7F"/>
    <w:rsid w:val="00652E8D"/>
    <w:rsid w:val="006531AD"/>
    <w:rsid w:val="0065351D"/>
    <w:rsid w:val="006535BE"/>
    <w:rsid w:val="0065365C"/>
    <w:rsid w:val="006536BD"/>
    <w:rsid w:val="00653939"/>
    <w:rsid w:val="00653B20"/>
    <w:rsid w:val="00653C92"/>
    <w:rsid w:val="0065461A"/>
    <w:rsid w:val="00654944"/>
    <w:rsid w:val="00654964"/>
    <w:rsid w:val="00654EE5"/>
    <w:rsid w:val="0065506E"/>
    <w:rsid w:val="006550BA"/>
    <w:rsid w:val="006550D5"/>
    <w:rsid w:val="00655168"/>
    <w:rsid w:val="00655210"/>
    <w:rsid w:val="0065572F"/>
    <w:rsid w:val="00655928"/>
    <w:rsid w:val="006560C3"/>
    <w:rsid w:val="00656162"/>
    <w:rsid w:val="00656BA5"/>
    <w:rsid w:val="00657055"/>
    <w:rsid w:val="006572E7"/>
    <w:rsid w:val="0065749B"/>
    <w:rsid w:val="00657663"/>
    <w:rsid w:val="00657A8D"/>
    <w:rsid w:val="00657B4E"/>
    <w:rsid w:val="00657FA1"/>
    <w:rsid w:val="00660B28"/>
    <w:rsid w:val="00660C2B"/>
    <w:rsid w:val="0066143C"/>
    <w:rsid w:val="006615E3"/>
    <w:rsid w:val="00661900"/>
    <w:rsid w:val="0066191E"/>
    <w:rsid w:val="00661AAF"/>
    <w:rsid w:val="00661E77"/>
    <w:rsid w:val="00661F36"/>
    <w:rsid w:val="006620D2"/>
    <w:rsid w:val="00662111"/>
    <w:rsid w:val="006624F7"/>
    <w:rsid w:val="00662BA2"/>
    <w:rsid w:val="00662BEB"/>
    <w:rsid w:val="00662FEC"/>
    <w:rsid w:val="00663554"/>
    <w:rsid w:val="006636A3"/>
    <w:rsid w:val="006637E5"/>
    <w:rsid w:val="00663955"/>
    <w:rsid w:val="00663F92"/>
    <w:rsid w:val="006641B3"/>
    <w:rsid w:val="006641DC"/>
    <w:rsid w:val="006645ED"/>
    <w:rsid w:val="00664775"/>
    <w:rsid w:val="00664F5D"/>
    <w:rsid w:val="00665105"/>
    <w:rsid w:val="00665197"/>
    <w:rsid w:val="00665241"/>
    <w:rsid w:val="006654B0"/>
    <w:rsid w:val="0066568F"/>
    <w:rsid w:val="00665D3E"/>
    <w:rsid w:val="00666076"/>
    <w:rsid w:val="0066618F"/>
    <w:rsid w:val="00666643"/>
    <w:rsid w:val="006667BB"/>
    <w:rsid w:val="006668DE"/>
    <w:rsid w:val="006669ED"/>
    <w:rsid w:val="00666A07"/>
    <w:rsid w:val="00667060"/>
    <w:rsid w:val="006671FF"/>
    <w:rsid w:val="0066755E"/>
    <w:rsid w:val="00667672"/>
    <w:rsid w:val="006676BF"/>
    <w:rsid w:val="00667A78"/>
    <w:rsid w:val="00667AD4"/>
    <w:rsid w:val="00670205"/>
    <w:rsid w:val="0067040A"/>
    <w:rsid w:val="006705C3"/>
    <w:rsid w:val="00670795"/>
    <w:rsid w:val="00670871"/>
    <w:rsid w:val="00670DF3"/>
    <w:rsid w:val="00670F1F"/>
    <w:rsid w:val="00671170"/>
    <w:rsid w:val="0067130F"/>
    <w:rsid w:val="006716C9"/>
    <w:rsid w:val="00671A1F"/>
    <w:rsid w:val="00671BFB"/>
    <w:rsid w:val="00671D24"/>
    <w:rsid w:val="00672293"/>
    <w:rsid w:val="00672346"/>
    <w:rsid w:val="00672368"/>
    <w:rsid w:val="006729AD"/>
    <w:rsid w:val="00672F55"/>
    <w:rsid w:val="006730D5"/>
    <w:rsid w:val="0067351E"/>
    <w:rsid w:val="00673722"/>
    <w:rsid w:val="00673D54"/>
    <w:rsid w:val="00673EB3"/>
    <w:rsid w:val="006743A3"/>
    <w:rsid w:val="00674446"/>
    <w:rsid w:val="0067487C"/>
    <w:rsid w:val="00675105"/>
    <w:rsid w:val="0067525D"/>
    <w:rsid w:val="00675BE3"/>
    <w:rsid w:val="00675C04"/>
    <w:rsid w:val="00675C6E"/>
    <w:rsid w:val="006766BA"/>
    <w:rsid w:val="006767A0"/>
    <w:rsid w:val="006769DE"/>
    <w:rsid w:val="00676AE5"/>
    <w:rsid w:val="00676C1F"/>
    <w:rsid w:val="00676CC4"/>
    <w:rsid w:val="00676D74"/>
    <w:rsid w:val="00676EDF"/>
    <w:rsid w:val="0067730C"/>
    <w:rsid w:val="00677519"/>
    <w:rsid w:val="00677B69"/>
    <w:rsid w:val="00677BA6"/>
    <w:rsid w:val="00677E60"/>
    <w:rsid w:val="0068001E"/>
    <w:rsid w:val="006804C4"/>
    <w:rsid w:val="00680CAA"/>
    <w:rsid w:val="00680DBD"/>
    <w:rsid w:val="006810AB"/>
    <w:rsid w:val="00681131"/>
    <w:rsid w:val="00681156"/>
    <w:rsid w:val="006812DD"/>
    <w:rsid w:val="006812EB"/>
    <w:rsid w:val="00681754"/>
    <w:rsid w:val="00681808"/>
    <w:rsid w:val="00681961"/>
    <w:rsid w:val="00681E07"/>
    <w:rsid w:val="00681E39"/>
    <w:rsid w:val="00681EF8"/>
    <w:rsid w:val="006823CD"/>
    <w:rsid w:val="00682750"/>
    <w:rsid w:val="00682864"/>
    <w:rsid w:val="006828FA"/>
    <w:rsid w:val="006831FB"/>
    <w:rsid w:val="0068350E"/>
    <w:rsid w:val="00683580"/>
    <w:rsid w:val="0068377F"/>
    <w:rsid w:val="00683A74"/>
    <w:rsid w:val="00683AEB"/>
    <w:rsid w:val="00683CD7"/>
    <w:rsid w:val="00683E93"/>
    <w:rsid w:val="00683FA7"/>
    <w:rsid w:val="0068432B"/>
    <w:rsid w:val="006844F6"/>
    <w:rsid w:val="006845B4"/>
    <w:rsid w:val="00684659"/>
    <w:rsid w:val="00684B41"/>
    <w:rsid w:val="00684B52"/>
    <w:rsid w:val="00684E25"/>
    <w:rsid w:val="00685132"/>
    <w:rsid w:val="0068553B"/>
    <w:rsid w:val="006856A2"/>
    <w:rsid w:val="00685D40"/>
    <w:rsid w:val="00685DDA"/>
    <w:rsid w:val="00685E11"/>
    <w:rsid w:val="00686418"/>
    <w:rsid w:val="00686864"/>
    <w:rsid w:val="00686C68"/>
    <w:rsid w:val="00686C7A"/>
    <w:rsid w:val="006870A3"/>
    <w:rsid w:val="006875BD"/>
    <w:rsid w:val="00687852"/>
    <w:rsid w:val="0068799B"/>
    <w:rsid w:val="00687A96"/>
    <w:rsid w:val="00687CD8"/>
    <w:rsid w:val="0069030C"/>
    <w:rsid w:val="00690440"/>
    <w:rsid w:val="006904AB"/>
    <w:rsid w:val="00690508"/>
    <w:rsid w:val="006907A2"/>
    <w:rsid w:val="0069088E"/>
    <w:rsid w:val="00690D0F"/>
    <w:rsid w:val="00690F90"/>
    <w:rsid w:val="00691402"/>
    <w:rsid w:val="006914C8"/>
    <w:rsid w:val="00691593"/>
    <w:rsid w:val="00691B7F"/>
    <w:rsid w:val="00691FEB"/>
    <w:rsid w:val="0069237D"/>
    <w:rsid w:val="006926DE"/>
    <w:rsid w:val="00692849"/>
    <w:rsid w:val="00692B66"/>
    <w:rsid w:val="00692DC8"/>
    <w:rsid w:val="006934DC"/>
    <w:rsid w:val="006936A6"/>
    <w:rsid w:val="00693B53"/>
    <w:rsid w:val="00694090"/>
    <w:rsid w:val="0069418D"/>
    <w:rsid w:val="00694492"/>
    <w:rsid w:val="006947CA"/>
    <w:rsid w:val="006950D2"/>
    <w:rsid w:val="006958A4"/>
    <w:rsid w:val="00695920"/>
    <w:rsid w:val="006959FD"/>
    <w:rsid w:val="00695DAC"/>
    <w:rsid w:val="00695E4B"/>
    <w:rsid w:val="006967C8"/>
    <w:rsid w:val="006968D1"/>
    <w:rsid w:val="00696F7C"/>
    <w:rsid w:val="006970A0"/>
    <w:rsid w:val="006974D7"/>
    <w:rsid w:val="00697628"/>
    <w:rsid w:val="00697CB2"/>
    <w:rsid w:val="00697D7F"/>
    <w:rsid w:val="006A0020"/>
    <w:rsid w:val="006A0727"/>
    <w:rsid w:val="006A093E"/>
    <w:rsid w:val="006A0D25"/>
    <w:rsid w:val="006A0D68"/>
    <w:rsid w:val="006A0EDA"/>
    <w:rsid w:val="006A12EA"/>
    <w:rsid w:val="006A13D9"/>
    <w:rsid w:val="006A19DA"/>
    <w:rsid w:val="006A1C3F"/>
    <w:rsid w:val="006A2469"/>
    <w:rsid w:val="006A24A0"/>
    <w:rsid w:val="006A2736"/>
    <w:rsid w:val="006A2827"/>
    <w:rsid w:val="006A2ACA"/>
    <w:rsid w:val="006A2AE5"/>
    <w:rsid w:val="006A2C2E"/>
    <w:rsid w:val="006A2E07"/>
    <w:rsid w:val="006A2F95"/>
    <w:rsid w:val="006A33AA"/>
    <w:rsid w:val="006A367E"/>
    <w:rsid w:val="006A3BEA"/>
    <w:rsid w:val="006A3E22"/>
    <w:rsid w:val="006A3F58"/>
    <w:rsid w:val="006A40E4"/>
    <w:rsid w:val="006A4531"/>
    <w:rsid w:val="006A458E"/>
    <w:rsid w:val="006A4B23"/>
    <w:rsid w:val="006A4D4D"/>
    <w:rsid w:val="006A4F9C"/>
    <w:rsid w:val="006A567F"/>
    <w:rsid w:val="006A5806"/>
    <w:rsid w:val="006A5CA0"/>
    <w:rsid w:val="006A60AD"/>
    <w:rsid w:val="006A60CC"/>
    <w:rsid w:val="006A6412"/>
    <w:rsid w:val="006A6658"/>
    <w:rsid w:val="006A67BD"/>
    <w:rsid w:val="006A6FE5"/>
    <w:rsid w:val="006A7261"/>
    <w:rsid w:val="006A7416"/>
    <w:rsid w:val="006A74BD"/>
    <w:rsid w:val="006A7588"/>
    <w:rsid w:val="006A7948"/>
    <w:rsid w:val="006A7AD1"/>
    <w:rsid w:val="006B0099"/>
    <w:rsid w:val="006B0448"/>
    <w:rsid w:val="006B0542"/>
    <w:rsid w:val="006B06E0"/>
    <w:rsid w:val="006B0991"/>
    <w:rsid w:val="006B0EFA"/>
    <w:rsid w:val="006B0F0D"/>
    <w:rsid w:val="006B1587"/>
    <w:rsid w:val="006B1768"/>
    <w:rsid w:val="006B1CEB"/>
    <w:rsid w:val="006B1D20"/>
    <w:rsid w:val="006B21C7"/>
    <w:rsid w:val="006B2301"/>
    <w:rsid w:val="006B27B4"/>
    <w:rsid w:val="006B291C"/>
    <w:rsid w:val="006B2A8F"/>
    <w:rsid w:val="006B2AB8"/>
    <w:rsid w:val="006B2AC2"/>
    <w:rsid w:val="006B2C89"/>
    <w:rsid w:val="006B2D23"/>
    <w:rsid w:val="006B2E2F"/>
    <w:rsid w:val="006B2EF7"/>
    <w:rsid w:val="006B311C"/>
    <w:rsid w:val="006B31D7"/>
    <w:rsid w:val="006B333E"/>
    <w:rsid w:val="006B36DE"/>
    <w:rsid w:val="006B37B8"/>
    <w:rsid w:val="006B38A8"/>
    <w:rsid w:val="006B39FB"/>
    <w:rsid w:val="006B3B02"/>
    <w:rsid w:val="006B3C53"/>
    <w:rsid w:val="006B3E41"/>
    <w:rsid w:val="006B431D"/>
    <w:rsid w:val="006B46B5"/>
    <w:rsid w:val="006B48D3"/>
    <w:rsid w:val="006B48DE"/>
    <w:rsid w:val="006B4F91"/>
    <w:rsid w:val="006B51C1"/>
    <w:rsid w:val="006B533D"/>
    <w:rsid w:val="006B5598"/>
    <w:rsid w:val="006B61DD"/>
    <w:rsid w:val="006B6C34"/>
    <w:rsid w:val="006B70F7"/>
    <w:rsid w:val="006B73F7"/>
    <w:rsid w:val="006B7472"/>
    <w:rsid w:val="006B74A7"/>
    <w:rsid w:val="006B74DC"/>
    <w:rsid w:val="006B7619"/>
    <w:rsid w:val="006B7635"/>
    <w:rsid w:val="006B7729"/>
    <w:rsid w:val="006B7943"/>
    <w:rsid w:val="006B79BE"/>
    <w:rsid w:val="006B7C51"/>
    <w:rsid w:val="006C0535"/>
    <w:rsid w:val="006C0AEF"/>
    <w:rsid w:val="006C0D30"/>
    <w:rsid w:val="006C0E2E"/>
    <w:rsid w:val="006C1086"/>
    <w:rsid w:val="006C10B3"/>
    <w:rsid w:val="006C1447"/>
    <w:rsid w:val="006C183D"/>
    <w:rsid w:val="006C2698"/>
    <w:rsid w:val="006C27C6"/>
    <w:rsid w:val="006C28B6"/>
    <w:rsid w:val="006C29DC"/>
    <w:rsid w:val="006C2ACF"/>
    <w:rsid w:val="006C324E"/>
    <w:rsid w:val="006C340F"/>
    <w:rsid w:val="006C3496"/>
    <w:rsid w:val="006C3584"/>
    <w:rsid w:val="006C3932"/>
    <w:rsid w:val="006C3989"/>
    <w:rsid w:val="006C3A22"/>
    <w:rsid w:val="006C3B20"/>
    <w:rsid w:val="006C3BF5"/>
    <w:rsid w:val="006C4249"/>
    <w:rsid w:val="006C446D"/>
    <w:rsid w:val="006C4592"/>
    <w:rsid w:val="006C490B"/>
    <w:rsid w:val="006C4C9A"/>
    <w:rsid w:val="006C50EF"/>
    <w:rsid w:val="006C5697"/>
    <w:rsid w:val="006C5846"/>
    <w:rsid w:val="006C5A35"/>
    <w:rsid w:val="006C5ABC"/>
    <w:rsid w:val="006C5BB9"/>
    <w:rsid w:val="006C5C1B"/>
    <w:rsid w:val="006C60E5"/>
    <w:rsid w:val="006C60F9"/>
    <w:rsid w:val="006C6512"/>
    <w:rsid w:val="006C6539"/>
    <w:rsid w:val="006C667C"/>
    <w:rsid w:val="006C66E0"/>
    <w:rsid w:val="006C6B4A"/>
    <w:rsid w:val="006C6BD3"/>
    <w:rsid w:val="006C6F0E"/>
    <w:rsid w:val="006C70F8"/>
    <w:rsid w:val="006C7371"/>
    <w:rsid w:val="006C7489"/>
    <w:rsid w:val="006C75C0"/>
    <w:rsid w:val="006C75FF"/>
    <w:rsid w:val="006C768E"/>
    <w:rsid w:val="006C77DD"/>
    <w:rsid w:val="006C7834"/>
    <w:rsid w:val="006C7873"/>
    <w:rsid w:val="006C7CD5"/>
    <w:rsid w:val="006C7FC3"/>
    <w:rsid w:val="006C7FE0"/>
    <w:rsid w:val="006D0578"/>
    <w:rsid w:val="006D0AD2"/>
    <w:rsid w:val="006D0CDD"/>
    <w:rsid w:val="006D0D1B"/>
    <w:rsid w:val="006D10F4"/>
    <w:rsid w:val="006D124C"/>
    <w:rsid w:val="006D1265"/>
    <w:rsid w:val="006D1DB6"/>
    <w:rsid w:val="006D1E75"/>
    <w:rsid w:val="006D1EA6"/>
    <w:rsid w:val="006D1EC6"/>
    <w:rsid w:val="006D2003"/>
    <w:rsid w:val="006D20B8"/>
    <w:rsid w:val="006D2139"/>
    <w:rsid w:val="006D2177"/>
    <w:rsid w:val="006D247E"/>
    <w:rsid w:val="006D31D9"/>
    <w:rsid w:val="006D33EB"/>
    <w:rsid w:val="006D349E"/>
    <w:rsid w:val="006D3A28"/>
    <w:rsid w:val="006D466B"/>
    <w:rsid w:val="006D4765"/>
    <w:rsid w:val="006D498F"/>
    <w:rsid w:val="006D49E9"/>
    <w:rsid w:val="006D4D3E"/>
    <w:rsid w:val="006D502A"/>
    <w:rsid w:val="006D52B7"/>
    <w:rsid w:val="006D5700"/>
    <w:rsid w:val="006D5854"/>
    <w:rsid w:val="006D58A0"/>
    <w:rsid w:val="006D5D14"/>
    <w:rsid w:val="006D5E1E"/>
    <w:rsid w:val="006D5F58"/>
    <w:rsid w:val="006D65BB"/>
    <w:rsid w:val="006D6742"/>
    <w:rsid w:val="006D6952"/>
    <w:rsid w:val="006D6A56"/>
    <w:rsid w:val="006D6CCB"/>
    <w:rsid w:val="006D6E79"/>
    <w:rsid w:val="006D702C"/>
    <w:rsid w:val="006D71A6"/>
    <w:rsid w:val="006D7526"/>
    <w:rsid w:val="006D754F"/>
    <w:rsid w:val="006D7575"/>
    <w:rsid w:val="006D7952"/>
    <w:rsid w:val="006D7C2A"/>
    <w:rsid w:val="006E0884"/>
    <w:rsid w:val="006E0F37"/>
    <w:rsid w:val="006E12B3"/>
    <w:rsid w:val="006E17DD"/>
    <w:rsid w:val="006E1825"/>
    <w:rsid w:val="006E1CA9"/>
    <w:rsid w:val="006E1E97"/>
    <w:rsid w:val="006E2B81"/>
    <w:rsid w:val="006E2B9A"/>
    <w:rsid w:val="006E3313"/>
    <w:rsid w:val="006E3531"/>
    <w:rsid w:val="006E3A95"/>
    <w:rsid w:val="006E3CF2"/>
    <w:rsid w:val="006E3CF6"/>
    <w:rsid w:val="006E3D94"/>
    <w:rsid w:val="006E3E5C"/>
    <w:rsid w:val="006E4094"/>
    <w:rsid w:val="006E412A"/>
    <w:rsid w:val="006E4277"/>
    <w:rsid w:val="006E47D5"/>
    <w:rsid w:val="006E4FAE"/>
    <w:rsid w:val="006E519B"/>
    <w:rsid w:val="006E54E9"/>
    <w:rsid w:val="006E577F"/>
    <w:rsid w:val="006E581F"/>
    <w:rsid w:val="006E59C4"/>
    <w:rsid w:val="006E5A7C"/>
    <w:rsid w:val="006E5B65"/>
    <w:rsid w:val="006E6266"/>
    <w:rsid w:val="006E66E9"/>
    <w:rsid w:val="006E7333"/>
    <w:rsid w:val="006E75EF"/>
    <w:rsid w:val="006E79D5"/>
    <w:rsid w:val="006E7B4A"/>
    <w:rsid w:val="006E7BC3"/>
    <w:rsid w:val="006E7C82"/>
    <w:rsid w:val="006F00AF"/>
    <w:rsid w:val="006F00F4"/>
    <w:rsid w:val="006F06C0"/>
    <w:rsid w:val="006F0739"/>
    <w:rsid w:val="006F07E2"/>
    <w:rsid w:val="006F08DA"/>
    <w:rsid w:val="006F1050"/>
    <w:rsid w:val="006F113C"/>
    <w:rsid w:val="006F13A2"/>
    <w:rsid w:val="006F1743"/>
    <w:rsid w:val="006F188F"/>
    <w:rsid w:val="006F1989"/>
    <w:rsid w:val="006F1A23"/>
    <w:rsid w:val="006F1CF8"/>
    <w:rsid w:val="006F1D19"/>
    <w:rsid w:val="006F1D7C"/>
    <w:rsid w:val="006F1E87"/>
    <w:rsid w:val="006F1FC6"/>
    <w:rsid w:val="006F2204"/>
    <w:rsid w:val="006F2339"/>
    <w:rsid w:val="006F24CA"/>
    <w:rsid w:val="006F2669"/>
    <w:rsid w:val="006F2CBE"/>
    <w:rsid w:val="006F35AC"/>
    <w:rsid w:val="006F362E"/>
    <w:rsid w:val="006F3682"/>
    <w:rsid w:val="006F39C9"/>
    <w:rsid w:val="006F3B13"/>
    <w:rsid w:val="006F3D09"/>
    <w:rsid w:val="006F3E14"/>
    <w:rsid w:val="006F417D"/>
    <w:rsid w:val="006F4D0A"/>
    <w:rsid w:val="006F4D0D"/>
    <w:rsid w:val="006F4FD8"/>
    <w:rsid w:val="006F5261"/>
    <w:rsid w:val="006F5443"/>
    <w:rsid w:val="006F55BD"/>
    <w:rsid w:val="006F5683"/>
    <w:rsid w:val="006F580B"/>
    <w:rsid w:val="006F5926"/>
    <w:rsid w:val="006F5DC1"/>
    <w:rsid w:val="006F5DF7"/>
    <w:rsid w:val="006F5FCB"/>
    <w:rsid w:val="006F61C3"/>
    <w:rsid w:val="006F62E3"/>
    <w:rsid w:val="006F6489"/>
    <w:rsid w:val="006F67BE"/>
    <w:rsid w:val="006F6900"/>
    <w:rsid w:val="006F690B"/>
    <w:rsid w:val="006F6A0B"/>
    <w:rsid w:val="006F6C23"/>
    <w:rsid w:val="006F7074"/>
    <w:rsid w:val="006F7244"/>
    <w:rsid w:val="006F7845"/>
    <w:rsid w:val="006F7909"/>
    <w:rsid w:val="006F7B86"/>
    <w:rsid w:val="006F7BC7"/>
    <w:rsid w:val="006F7F84"/>
    <w:rsid w:val="007001D5"/>
    <w:rsid w:val="00700767"/>
    <w:rsid w:val="00700C49"/>
    <w:rsid w:val="00700FB8"/>
    <w:rsid w:val="00701329"/>
    <w:rsid w:val="0070136C"/>
    <w:rsid w:val="007013C3"/>
    <w:rsid w:val="00701783"/>
    <w:rsid w:val="00701DD2"/>
    <w:rsid w:val="00701FA0"/>
    <w:rsid w:val="007023C1"/>
    <w:rsid w:val="0070284D"/>
    <w:rsid w:val="00702938"/>
    <w:rsid w:val="007029B2"/>
    <w:rsid w:val="00702C4E"/>
    <w:rsid w:val="00702EBB"/>
    <w:rsid w:val="007035F3"/>
    <w:rsid w:val="00703974"/>
    <w:rsid w:val="00703B06"/>
    <w:rsid w:val="00703E35"/>
    <w:rsid w:val="00704592"/>
    <w:rsid w:val="00704595"/>
    <w:rsid w:val="007048B5"/>
    <w:rsid w:val="00704C54"/>
    <w:rsid w:val="00704D9D"/>
    <w:rsid w:val="00704DBE"/>
    <w:rsid w:val="0070512A"/>
    <w:rsid w:val="007054B3"/>
    <w:rsid w:val="00705B4B"/>
    <w:rsid w:val="00706409"/>
    <w:rsid w:val="00706C8F"/>
    <w:rsid w:val="00706EE5"/>
    <w:rsid w:val="007070B2"/>
    <w:rsid w:val="00707588"/>
    <w:rsid w:val="00707781"/>
    <w:rsid w:val="007077C5"/>
    <w:rsid w:val="00707CC2"/>
    <w:rsid w:val="00707F84"/>
    <w:rsid w:val="007107B4"/>
    <w:rsid w:val="00710938"/>
    <w:rsid w:val="00710C17"/>
    <w:rsid w:val="00710E3E"/>
    <w:rsid w:val="00711583"/>
    <w:rsid w:val="0071177A"/>
    <w:rsid w:val="00711B92"/>
    <w:rsid w:val="00711F91"/>
    <w:rsid w:val="007121CD"/>
    <w:rsid w:val="00712338"/>
    <w:rsid w:val="00712350"/>
    <w:rsid w:val="00712967"/>
    <w:rsid w:val="00712AA4"/>
    <w:rsid w:val="00712EA0"/>
    <w:rsid w:val="007132D3"/>
    <w:rsid w:val="00713505"/>
    <w:rsid w:val="00713677"/>
    <w:rsid w:val="00713877"/>
    <w:rsid w:val="00713E9C"/>
    <w:rsid w:val="0071415C"/>
    <w:rsid w:val="00714686"/>
    <w:rsid w:val="007146CE"/>
    <w:rsid w:val="0071471F"/>
    <w:rsid w:val="00714773"/>
    <w:rsid w:val="00714865"/>
    <w:rsid w:val="00714E19"/>
    <w:rsid w:val="00714EDC"/>
    <w:rsid w:val="00715050"/>
    <w:rsid w:val="0071537C"/>
    <w:rsid w:val="007154DF"/>
    <w:rsid w:val="007155CF"/>
    <w:rsid w:val="00715A31"/>
    <w:rsid w:val="00715BD3"/>
    <w:rsid w:val="00715C40"/>
    <w:rsid w:val="00715D51"/>
    <w:rsid w:val="0071615B"/>
    <w:rsid w:val="007165D1"/>
    <w:rsid w:val="00716924"/>
    <w:rsid w:val="00716D70"/>
    <w:rsid w:val="00716DBF"/>
    <w:rsid w:val="00717113"/>
    <w:rsid w:val="007179B7"/>
    <w:rsid w:val="00717AC9"/>
    <w:rsid w:val="00717B73"/>
    <w:rsid w:val="00717C97"/>
    <w:rsid w:val="0072053A"/>
    <w:rsid w:val="0072084C"/>
    <w:rsid w:val="00720F26"/>
    <w:rsid w:val="00720F95"/>
    <w:rsid w:val="007211DA"/>
    <w:rsid w:val="007211E8"/>
    <w:rsid w:val="00721618"/>
    <w:rsid w:val="00721726"/>
    <w:rsid w:val="00721ACE"/>
    <w:rsid w:val="00721B09"/>
    <w:rsid w:val="00721B85"/>
    <w:rsid w:val="00721C49"/>
    <w:rsid w:val="00721DE8"/>
    <w:rsid w:val="00722341"/>
    <w:rsid w:val="007223C2"/>
    <w:rsid w:val="0072272C"/>
    <w:rsid w:val="00722998"/>
    <w:rsid w:val="0072331E"/>
    <w:rsid w:val="007238B7"/>
    <w:rsid w:val="007239E0"/>
    <w:rsid w:val="00723DE7"/>
    <w:rsid w:val="00723E7D"/>
    <w:rsid w:val="007241A2"/>
    <w:rsid w:val="007245D3"/>
    <w:rsid w:val="0072479C"/>
    <w:rsid w:val="00724CC1"/>
    <w:rsid w:val="00724DE1"/>
    <w:rsid w:val="00724EAA"/>
    <w:rsid w:val="00724FA7"/>
    <w:rsid w:val="0072513C"/>
    <w:rsid w:val="007254C6"/>
    <w:rsid w:val="00725783"/>
    <w:rsid w:val="007257BD"/>
    <w:rsid w:val="00725A74"/>
    <w:rsid w:val="00725E2E"/>
    <w:rsid w:val="00725FC0"/>
    <w:rsid w:val="007262F0"/>
    <w:rsid w:val="0072645E"/>
    <w:rsid w:val="007266A0"/>
    <w:rsid w:val="00726851"/>
    <w:rsid w:val="007268ED"/>
    <w:rsid w:val="007269B3"/>
    <w:rsid w:val="007275DD"/>
    <w:rsid w:val="007277F8"/>
    <w:rsid w:val="00727ECC"/>
    <w:rsid w:val="00727FD8"/>
    <w:rsid w:val="0073003E"/>
    <w:rsid w:val="007301F6"/>
    <w:rsid w:val="00730285"/>
    <w:rsid w:val="00730601"/>
    <w:rsid w:val="00730D41"/>
    <w:rsid w:val="00730FBA"/>
    <w:rsid w:val="00731266"/>
    <w:rsid w:val="00731C50"/>
    <w:rsid w:val="00731E6C"/>
    <w:rsid w:val="00732072"/>
    <w:rsid w:val="00732181"/>
    <w:rsid w:val="00732380"/>
    <w:rsid w:val="007323A3"/>
    <w:rsid w:val="007323A6"/>
    <w:rsid w:val="007324A8"/>
    <w:rsid w:val="00732A07"/>
    <w:rsid w:val="00732AF8"/>
    <w:rsid w:val="00732BDB"/>
    <w:rsid w:val="007333DA"/>
    <w:rsid w:val="00733609"/>
    <w:rsid w:val="00733636"/>
    <w:rsid w:val="007337EA"/>
    <w:rsid w:val="007337F9"/>
    <w:rsid w:val="007338E7"/>
    <w:rsid w:val="00733B3D"/>
    <w:rsid w:val="00733D16"/>
    <w:rsid w:val="00733D34"/>
    <w:rsid w:val="00733DBB"/>
    <w:rsid w:val="00734073"/>
    <w:rsid w:val="007340FF"/>
    <w:rsid w:val="00734361"/>
    <w:rsid w:val="00734388"/>
    <w:rsid w:val="007345F4"/>
    <w:rsid w:val="00734668"/>
    <w:rsid w:val="007346E3"/>
    <w:rsid w:val="00734851"/>
    <w:rsid w:val="00734EEF"/>
    <w:rsid w:val="00735492"/>
    <w:rsid w:val="007355FB"/>
    <w:rsid w:val="00735BD1"/>
    <w:rsid w:val="007362E3"/>
    <w:rsid w:val="007365D6"/>
    <w:rsid w:val="00736617"/>
    <w:rsid w:val="007366AD"/>
    <w:rsid w:val="007367A8"/>
    <w:rsid w:val="00736A47"/>
    <w:rsid w:val="00736CDF"/>
    <w:rsid w:val="00736EDD"/>
    <w:rsid w:val="0073716E"/>
    <w:rsid w:val="0073720E"/>
    <w:rsid w:val="007372C2"/>
    <w:rsid w:val="007379D2"/>
    <w:rsid w:val="00737A02"/>
    <w:rsid w:val="00737B55"/>
    <w:rsid w:val="00737CE8"/>
    <w:rsid w:val="00737FD3"/>
    <w:rsid w:val="0074001E"/>
    <w:rsid w:val="007400C3"/>
    <w:rsid w:val="007400ED"/>
    <w:rsid w:val="00740E4E"/>
    <w:rsid w:val="0074112C"/>
    <w:rsid w:val="00741866"/>
    <w:rsid w:val="00741938"/>
    <w:rsid w:val="00741D26"/>
    <w:rsid w:val="00741D40"/>
    <w:rsid w:val="0074208D"/>
    <w:rsid w:val="007421AA"/>
    <w:rsid w:val="00742895"/>
    <w:rsid w:val="00742A10"/>
    <w:rsid w:val="00742D6A"/>
    <w:rsid w:val="0074345C"/>
    <w:rsid w:val="007435F0"/>
    <w:rsid w:val="00743E96"/>
    <w:rsid w:val="00743EB2"/>
    <w:rsid w:val="00743EF1"/>
    <w:rsid w:val="00744029"/>
    <w:rsid w:val="007440DF"/>
    <w:rsid w:val="00744260"/>
    <w:rsid w:val="00744329"/>
    <w:rsid w:val="0074434D"/>
    <w:rsid w:val="007443B4"/>
    <w:rsid w:val="00744914"/>
    <w:rsid w:val="00744C61"/>
    <w:rsid w:val="00744F72"/>
    <w:rsid w:val="007452A4"/>
    <w:rsid w:val="00745854"/>
    <w:rsid w:val="007458DC"/>
    <w:rsid w:val="00745A27"/>
    <w:rsid w:val="00745DF6"/>
    <w:rsid w:val="00746230"/>
    <w:rsid w:val="007462B0"/>
    <w:rsid w:val="0074650A"/>
    <w:rsid w:val="00746785"/>
    <w:rsid w:val="00746958"/>
    <w:rsid w:val="00746ED2"/>
    <w:rsid w:val="00747417"/>
    <w:rsid w:val="0074748F"/>
    <w:rsid w:val="007478A7"/>
    <w:rsid w:val="00747A66"/>
    <w:rsid w:val="00747CD7"/>
    <w:rsid w:val="00750154"/>
    <w:rsid w:val="0075095A"/>
    <w:rsid w:val="00750BC8"/>
    <w:rsid w:val="00750FE0"/>
    <w:rsid w:val="0075129D"/>
    <w:rsid w:val="007512BE"/>
    <w:rsid w:val="007513D7"/>
    <w:rsid w:val="0075181C"/>
    <w:rsid w:val="00751868"/>
    <w:rsid w:val="00751B16"/>
    <w:rsid w:val="00751C6B"/>
    <w:rsid w:val="00751F89"/>
    <w:rsid w:val="00752547"/>
    <w:rsid w:val="0075255D"/>
    <w:rsid w:val="0075278F"/>
    <w:rsid w:val="007527F2"/>
    <w:rsid w:val="00753587"/>
    <w:rsid w:val="007537F7"/>
    <w:rsid w:val="00753890"/>
    <w:rsid w:val="00753A8E"/>
    <w:rsid w:val="00753B90"/>
    <w:rsid w:val="00753CB9"/>
    <w:rsid w:val="00753FC8"/>
    <w:rsid w:val="00754142"/>
    <w:rsid w:val="0075429F"/>
    <w:rsid w:val="00754335"/>
    <w:rsid w:val="00754503"/>
    <w:rsid w:val="00754671"/>
    <w:rsid w:val="0075484F"/>
    <w:rsid w:val="00754931"/>
    <w:rsid w:val="00754EED"/>
    <w:rsid w:val="00755C38"/>
    <w:rsid w:val="00755DE8"/>
    <w:rsid w:val="0075606C"/>
    <w:rsid w:val="00756396"/>
    <w:rsid w:val="007566BB"/>
    <w:rsid w:val="0075674F"/>
    <w:rsid w:val="00756764"/>
    <w:rsid w:val="00756A72"/>
    <w:rsid w:val="00756E93"/>
    <w:rsid w:val="00756F1C"/>
    <w:rsid w:val="00757053"/>
    <w:rsid w:val="007574C7"/>
    <w:rsid w:val="0075778D"/>
    <w:rsid w:val="007578E9"/>
    <w:rsid w:val="00757A80"/>
    <w:rsid w:val="00757DE3"/>
    <w:rsid w:val="00757E0A"/>
    <w:rsid w:val="00757F2A"/>
    <w:rsid w:val="007604BC"/>
    <w:rsid w:val="0076071A"/>
    <w:rsid w:val="00760895"/>
    <w:rsid w:val="00760AAA"/>
    <w:rsid w:val="00760AFB"/>
    <w:rsid w:val="00760BE9"/>
    <w:rsid w:val="00760C8A"/>
    <w:rsid w:val="00760EE2"/>
    <w:rsid w:val="00761615"/>
    <w:rsid w:val="00761656"/>
    <w:rsid w:val="00761A45"/>
    <w:rsid w:val="00761B11"/>
    <w:rsid w:val="00761EA8"/>
    <w:rsid w:val="00761F0D"/>
    <w:rsid w:val="007620E3"/>
    <w:rsid w:val="00762335"/>
    <w:rsid w:val="0076257B"/>
    <w:rsid w:val="00762684"/>
    <w:rsid w:val="00762724"/>
    <w:rsid w:val="00762743"/>
    <w:rsid w:val="0076283A"/>
    <w:rsid w:val="00762A7E"/>
    <w:rsid w:val="00762CCA"/>
    <w:rsid w:val="00762E8E"/>
    <w:rsid w:val="00763611"/>
    <w:rsid w:val="007636B0"/>
    <w:rsid w:val="00763B3D"/>
    <w:rsid w:val="00763BFD"/>
    <w:rsid w:val="00763DF7"/>
    <w:rsid w:val="00763F26"/>
    <w:rsid w:val="00764A66"/>
    <w:rsid w:val="00765092"/>
    <w:rsid w:val="00765238"/>
    <w:rsid w:val="007655F2"/>
    <w:rsid w:val="00765A22"/>
    <w:rsid w:val="00765BDF"/>
    <w:rsid w:val="00765D40"/>
    <w:rsid w:val="00766015"/>
    <w:rsid w:val="007662A3"/>
    <w:rsid w:val="007667C7"/>
    <w:rsid w:val="00766874"/>
    <w:rsid w:val="00766BA7"/>
    <w:rsid w:val="00766BD4"/>
    <w:rsid w:val="00766CCF"/>
    <w:rsid w:val="00766F41"/>
    <w:rsid w:val="00766FA3"/>
    <w:rsid w:val="007671EE"/>
    <w:rsid w:val="00767535"/>
    <w:rsid w:val="007677DA"/>
    <w:rsid w:val="007678D8"/>
    <w:rsid w:val="00770119"/>
    <w:rsid w:val="00770208"/>
    <w:rsid w:val="00770486"/>
    <w:rsid w:val="00770DCE"/>
    <w:rsid w:val="0077106A"/>
    <w:rsid w:val="0077107E"/>
    <w:rsid w:val="00771699"/>
    <w:rsid w:val="0077200E"/>
    <w:rsid w:val="00772161"/>
    <w:rsid w:val="007724E6"/>
    <w:rsid w:val="0077286D"/>
    <w:rsid w:val="00772C24"/>
    <w:rsid w:val="007730E5"/>
    <w:rsid w:val="0077365E"/>
    <w:rsid w:val="00773669"/>
    <w:rsid w:val="007736D7"/>
    <w:rsid w:val="00774281"/>
    <w:rsid w:val="007743B0"/>
    <w:rsid w:val="007743DB"/>
    <w:rsid w:val="00774559"/>
    <w:rsid w:val="007749B6"/>
    <w:rsid w:val="00774F16"/>
    <w:rsid w:val="007750EF"/>
    <w:rsid w:val="00775375"/>
    <w:rsid w:val="00775399"/>
    <w:rsid w:val="00775596"/>
    <w:rsid w:val="007755F8"/>
    <w:rsid w:val="00775AEC"/>
    <w:rsid w:val="00775B9D"/>
    <w:rsid w:val="00775C01"/>
    <w:rsid w:val="00775DB0"/>
    <w:rsid w:val="00776101"/>
    <w:rsid w:val="007762F6"/>
    <w:rsid w:val="00776737"/>
    <w:rsid w:val="00776B99"/>
    <w:rsid w:val="00776BAC"/>
    <w:rsid w:val="00776BE8"/>
    <w:rsid w:val="007774A5"/>
    <w:rsid w:val="00777531"/>
    <w:rsid w:val="0077773C"/>
    <w:rsid w:val="007779C2"/>
    <w:rsid w:val="00780760"/>
    <w:rsid w:val="00780A48"/>
    <w:rsid w:val="00781112"/>
    <w:rsid w:val="00781186"/>
    <w:rsid w:val="00781277"/>
    <w:rsid w:val="007816FE"/>
    <w:rsid w:val="00781A97"/>
    <w:rsid w:val="00781DC1"/>
    <w:rsid w:val="00781F4B"/>
    <w:rsid w:val="007823A8"/>
    <w:rsid w:val="007823E9"/>
    <w:rsid w:val="0078257A"/>
    <w:rsid w:val="00782818"/>
    <w:rsid w:val="007829C5"/>
    <w:rsid w:val="00782AF1"/>
    <w:rsid w:val="007836F0"/>
    <w:rsid w:val="0078372C"/>
    <w:rsid w:val="00783EFD"/>
    <w:rsid w:val="0078456E"/>
    <w:rsid w:val="00784625"/>
    <w:rsid w:val="00784693"/>
    <w:rsid w:val="00784774"/>
    <w:rsid w:val="0078492A"/>
    <w:rsid w:val="00784E73"/>
    <w:rsid w:val="007851A4"/>
    <w:rsid w:val="0078529D"/>
    <w:rsid w:val="007854B9"/>
    <w:rsid w:val="00785531"/>
    <w:rsid w:val="00785573"/>
    <w:rsid w:val="00785732"/>
    <w:rsid w:val="007858E6"/>
    <w:rsid w:val="0078595D"/>
    <w:rsid w:val="00785A86"/>
    <w:rsid w:val="00785B6E"/>
    <w:rsid w:val="00785B71"/>
    <w:rsid w:val="00785CEC"/>
    <w:rsid w:val="00785E62"/>
    <w:rsid w:val="00785EE0"/>
    <w:rsid w:val="00785FAA"/>
    <w:rsid w:val="00785FF5"/>
    <w:rsid w:val="00786012"/>
    <w:rsid w:val="00786095"/>
    <w:rsid w:val="007861B8"/>
    <w:rsid w:val="007866ED"/>
    <w:rsid w:val="00786B0E"/>
    <w:rsid w:val="00786C53"/>
    <w:rsid w:val="00786C90"/>
    <w:rsid w:val="00787146"/>
    <w:rsid w:val="007873A4"/>
    <w:rsid w:val="007873DF"/>
    <w:rsid w:val="00787772"/>
    <w:rsid w:val="00787AC4"/>
    <w:rsid w:val="00787C53"/>
    <w:rsid w:val="00787FC0"/>
    <w:rsid w:val="0079037D"/>
    <w:rsid w:val="0079043D"/>
    <w:rsid w:val="00790549"/>
    <w:rsid w:val="0079057B"/>
    <w:rsid w:val="00790719"/>
    <w:rsid w:val="00790916"/>
    <w:rsid w:val="00791034"/>
    <w:rsid w:val="007913AB"/>
    <w:rsid w:val="0079153B"/>
    <w:rsid w:val="0079160D"/>
    <w:rsid w:val="00791885"/>
    <w:rsid w:val="0079197D"/>
    <w:rsid w:val="00791AA4"/>
    <w:rsid w:val="00792108"/>
    <w:rsid w:val="0079216F"/>
    <w:rsid w:val="00792176"/>
    <w:rsid w:val="00792249"/>
    <w:rsid w:val="00792625"/>
    <w:rsid w:val="00792959"/>
    <w:rsid w:val="00792AEF"/>
    <w:rsid w:val="00792DFE"/>
    <w:rsid w:val="007933F8"/>
    <w:rsid w:val="007935C2"/>
    <w:rsid w:val="00793831"/>
    <w:rsid w:val="00793B73"/>
    <w:rsid w:val="00793CB1"/>
    <w:rsid w:val="00793D5B"/>
    <w:rsid w:val="007943BF"/>
    <w:rsid w:val="007944CC"/>
    <w:rsid w:val="00795136"/>
    <w:rsid w:val="00795154"/>
    <w:rsid w:val="007953B1"/>
    <w:rsid w:val="007954D5"/>
    <w:rsid w:val="00795838"/>
    <w:rsid w:val="007959ED"/>
    <w:rsid w:val="00795B49"/>
    <w:rsid w:val="00795BE1"/>
    <w:rsid w:val="00796136"/>
    <w:rsid w:val="007969AA"/>
    <w:rsid w:val="00796F29"/>
    <w:rsid w:val="00797054"/>
    <w:rsid w:val="00797073"/>
    <w:rsid w:val="00797169"/>
    <w:rsid w:val="00797380"/>
    <w:rsid w:val="00797430"/>
    <w:rsid w:val="0079764A"/>
    <w:rsid w:val="007978DA"/>
    <w:rsid w:val="0079791B"/>
    <w:rsid w:val="00797AC1"/>
    <w:rsid w:val="00797BC9"/>
    <w:rsid w:val="00797C1E"/>
    <w:rsid w:val="00797EFD"/>
    <w:rsid w:val="007A093C"/>
    <w:rsid w:val="007A0E6C"/>
    <w:rsid w:val="007A0EA2"/>
    <w:rsid w:val="007A0F2B"/>
    <w:rsid w:val="007A115F"/>
    <w:rsid w:val="007A1371"/>
    <w:rsid w:val="007A13AF"/>
    <w:rsid w:val="007A1564"/>
    <w:rsid w:val="007A1907"/>
    <w:rsid w:val="007A1931"/>
    <w:rsid w:val="007A1988"/>
    <w:rsid w:val="007A1A4F"/>
    <w:rsid w:val="007A1DB0"/>
    <w:rsid w:val="007A21AD"/>
    <w:rsid w:val="007A2247"/>
    <w:rsid w:val="007A23C9"/>
    <w:rsid w:val="007A2479"/>
    <w:rsid w:val="007A253C"/>
    <w:rsid w:val="007A2551"/>
    <w:rsid w:val="007A2B74"/>
    <w:rsid w:val="007A33EF"/>
    <w:rsid w:val="007A3B6E"/>
    <w:rsid w:val="007A4A59"/>
    <w:rsid w:val="007A4CBE"/>
    <w:rsid w:val="007A5359"/>
    <w:rsid w:val="007A53F3"/>
    <w:rsid w:val="007A5CF6"/>
    <w:rsid w:val="007A5CF9"/>
    <w:rsid w:val="007A5EDA"/>
    <w:rsid w:val="007A5EE1"/>
    <w:rsid w:val="007A5FBB"/>
    <w:rsid w:val="007A6837"/>
    <w:rsid w:val="007A6989"/>
    <w:rsid w:val="007A73D1"/>
    <w:rsid w:val="007A75F8"/>
    <w:rsid w:val="007B027E"/>
    <w:rsid w:val="007B02F2"/>
    <w:rsid w:val="007B02F5"/>
    <w:rsid w:val="007B0780"/>
    <w:rsid w:val="007B0A90"/>
    <w:rsid w:val="007B106B"/>
    <w:rsid w:val="007B1133"/>
    <w:rsid w:val="007B1241"/>
    <w:rsid w:val="007B144A"/>
    <w:rsid w:val="007B1493"/>
    <w:rsid w:val="007B14F7"/>
    <w:rsid w:val="007B1CD8"/>
    <w:rsid w:val="007B1F0B"/>
    <w:rsid w:val="007B2240"/>
    <w:rsid w:val="007B24E0"/>
    <w:rsid w:val="007B25B4"/>
    <w:rsid w:val="007B29E3"/>
    <w:rsid w:val="007B2C6A"/>
    <w:rsid w:val="007B2C90"/>
    <w:rsid w:val="007B317A"/>
    <w:rsid w:val="007B3668"/>
    <w:rsid w:val="007B36C4"/>
    <w:rsid w:val="007B3A27"/>
    <w:rsid w:val="007B3A87"/>
    <w:rsid w:val="007B3D4E"/>
    <w:rsid w:val="007B3E2A"/>
    <w:rsid w:val="007B3F96"/>
    <w:rsid w:val="007B4042"/>
    <w:rsid w:val="007B433F"/>
    <w:rsid w:val="007B4484"/>
    <w:rsid w:val="007B4ADD"/>
    <w:rsid w:val="007B4AF3"/>
    <w:rsid w:val="007B4D44"/>
    <w:rsid w:val="007B4DF3"/>
    <w:rsid w:val="007B4E55"/>
    <w:rsid w:val="007B4EC4"/>
    <w:rsid w:val="007B4FB5"/>
    <w:rsid w:val="007B50D5"/>
    <w:rsid w:val="007B51C0"/>
    <w:rsid w:val="007B556E"/>
    <w:rsid w:val="007B573D"/>
    <w:rsid w:val="007B5C7E"/>
    <w:rsid w:val="007B6523"/>
    <w:rsid w:val="007B6551"/>
    <w:rsid w:val="007B655B"/>
    <w:rsid w:val="007B6667"/>
    <w:rsid w:val="007B6811"/>
    <w:rsid w:val="007B6950"/>
    <w:rsid w:val="007B6B8A"/>
    <w:rsid w:val="007B6C9A"/>
    <w:rsid w:val="007B6CC1"/>
    <w:rsid w:val="007B6D97"/>
    <w:rsid w:val="007B6DAA"/>
    <w:rsid w:val="007B6F75"/>
    <w:rsid w:val="007B6FED"/>
    <w:rsid w:val="007B6FFF"/>
    <w:rsid w:val="007B7183"/>
    <w:rsid w:val="007B7543"/>
    <w:rsid w:val="007B75CA"/>
    <w:rsid w:val="007B79E2"/>
    <w:rsid w:val="007B7CE5"/>
    <w:rsid w:val="007C022C"/>
    <w:rsid w:val="007C0549"/>
    <w:rsid w:val="007C0935"/>
    <w:rsid w:val="007C0B63"/>
    <w:rsid w:val="007C0C6F"/>
    <w:rsid w:val="007C11F7"/>
    <w:rsid w:val="007C1B0D"/>
    <w:rsid w:val="007C1C54"/>
    <w:rsid w:val="007C1E7F"/>
    <w:rsid w:val="007C2290"/>
    <w:rsid w:val="007C2447"/>
    <w:rsid w:val="007C2961"/>
    <w:rsid w:val="007C2A3A"/>
    <w:rsid w:val="007C2A95"/>
    <w:rsid w:val="007C2BBC"/>
    <w:rsid w:val="007C2D2F"/>
    <w:rsid w:val="007C2F1E"/>
    <w:rsid w:val="007C3269"/>
    <w:rsid w:val="007C340C"/>
    <w:rsid w:val="007C34F1"/>
    <w:rsid w:val="007C37DB"/>
    <w:rsid w:val="007C3845"/>
    <w:rsid w:val="007C3AD4"/>
    <w:rsid w:val="007C3E60"/>
    <w:rsid w:val="007C43F9"/>
    <w:rsid w:val="007C4CB2"/>
    <w:rsid w:val="007C4E0D"/>
    <w:rsid w:val="007C4FA9"/>
    <w:rsid w:val="007C57B5"/>
    <w:rsid w:val="007C5878"/>
    <w:rsid w:val="007C5A00"/>
    <w:rsid w:val="007C5B41"/>
    <w:rsid w:val="007C5E18"/>
    <w:rsid w:val="007C6241"/>
    <w:rsid w:val="007C687D"/>
    <w:rsid w:val="007C68BD"/>
    <w:rsid w:val="007C6983"/>
    <w:rsid w:val="007C6A64"/>
    <w:rsid w:val="007C6B95"/>
    <w:rsid w:val="007C6C85"/>
    <w:rsid w:val="007C763D"/>
    <w:rsid w:val="007C76B6"/>
    <w:rsid w:val="007C76EB"/>
    <w:rsid w:val="007C7733"/>
    <w:rsid w:val="007C7814"/>
    <w:rsid w:val="007C7BF4"/>
    <w:rsid w:val="007D01D4"/>
    <w:rsid w:val="007D0307"/>
    <w:rsid w:val="007D0475"/>
    <w:rsid w:val="007D066B"/>
    <w:rsid w:val="007D0900"/>
    <w:rsid w:val="007D0B55"/>
    <w:rsid w:val="007D0C05"/>
    <w:rsid w:val="007D0F06"/>
    <w:rsid w:val="007D12E1"/>
    <w:rsid w:val="007D1689"/>
    <w:rsid w:val="007D1F31"/>
    <w:rsid w:val="007D219A"/>
    <w:rsid w:val="007D229C"/>
    <w:rsid w:val="007D2591"/>
    <w:rsid w:val="007D25AB"/>
    <w:rsid w:val="007D26B5"/>
    <w:rsid w:val="007D274F"/>
    <w:rsid w:val="007D27B0"/>
    <w:rsid w:val="007D2D0C"/>
    <w:rsid w:val="007D2E8E"/>
    <w:rsid w:val="007D3010"/>
    <w:rsid w:val="007D3188"/>
    <w:rsid w:val="007D33A3"/>
    <w:rsid w:val="007D34D9"/>
    <w:rsid w:val="007D373B"/>
    <w:rsid w:val="007D3A2C"/>
    <w:rsid w:val="007D3C97"/>
    <w:rsid w:val="007D3D83"/>
    <w:rsid w:val="007D3FEF"/>
    <w:rsid w:val="007D44BC"/>
    <w:rsid w:val="007D4691"/>
    <w:rsid w:val="007D4CCD"/>
    <w:rsid w:val="007D5240"/>
    <w:rsid w:val="007D526B"/>
    <w:rsid w:val="007D53E4"/>
    <w:rsid w:val="007D5762"/>
    <w:rsid w:val="007D5F7F"/>
    <w:rsid w:val="007D61F3"/>
    <w:rsid w:val="007D652F"/>
    <w:rsid w:val="007D655E"/>
    <w:rsid w:val="007D68D0"/>
    <w:rsid w:val="007D69FC"/>
    <w:rsid w:val="007D6C73"/>
    <w:rsid w:val="007D6F9B"/>
    <w:rsid w:val="007D6FFC"/>
    <w:rsid w:val="007D720D"/>
    <w:rsid w:val="007D7895"/>
    <w:rsid w:val="007D7991"/>
    <w:rsid w:val="007D7CDE"/>
    <w:rsid w:val="007D7D38"/>
    <w:rsid w:val="007E02E8"/>
    <w:rsid w:val="007E02E9"/>
    <w:rsid w:val="007E0618"/>
    <w:rsid w:val="007E0638"/>
    <w:rsid w:val="007E0689"/>
    <w:rsid w:val="007E095E"/>
    <w:rsid w:val="007E0967"/>
    <w:rsid w:val="007E0AEF"/>
    <w:rsid w:val="007E0BF8"/>
    <w:rsid w:val="007E0D31"/>
    <w:rsid w:val="007E1062"/>
    <w:rsid w:val="007E1151"/>
    <w:rsid w:val="007E12E8"/>
    <w:rsid w:val="007E1650"/>
    <w:rsid w:val="007E1941"/>
    <w:rsid w:val="007E1B64"/>
    <w:rsid w:val="007E1BBB"/>
    <w:rsid w:val="007E23BF"/>
    <w:rsid w:val="007E262C"/>
    <w:rsid w:val="007E265A"/>
    <w:rsid w:val="007E2ECD"/>
    <w:rsid w:val="007E353D"/>
    <w:rsid w:val="007E3867"/>
    <w:rsid w:val="007E4488"/>
    <w:rsid w:val="007E4679"/>
    <w:rsid w:val="007E486A"/>
    <w:rsid w:val="007E4F58"/>
    <w:rsid w:val="007E4FC4"/>
    <w:rsid w:val="007E5101"/>
    <w:rsid w:val="007E57A7"/>
    <w:rsid w:val="007E5F3A"/>
    <w:rsid w:val="007E61A6"/>
    <w:rsid w:val="007E62A1"/>
    <w:rsid w:val="007E62B1"/>
    <w:rsid w:val="007E62ED"/>
    <w:rsid w:val="007E62FD"/>
    <w:rsid w:val="007E63A8"/>
    <w:rsid w:val="007E648F"/>
    <w:rsid w:val="007E680E"/>
    <w:rsid w:val="007E68C0"/>
    <w:rsid w:val="007E6942"/>
    <w:rsid w:val="007E6CF7"/>
    <w:rsid w:val="007E6E09"/>
    <w:rsid w:val="007E71CE"/>
    <w:rsid w:val="007E7993"/>
    <w:rsid w:val="007E79F3"/>
    <w:rsid w:val="007E7BB9"/>
    <w:rsid w:val="007E7C66"/>
    <w:rsid w:val="007E7F21"/>
    <w:rsid w:val="007F03C0"/>
    <w:rsid w:val="007F03C3"/>
    <w:rsid w:val="007F0409"/>
    <w:rsid w:val="007F04DD"/>
    <w:rsid w:val="007F06B8"/>
    <w:rsid w:val="007F0B73"/>
    <w:rsid w:val="007F0CDB"/>
    <w:rsid w:val="007F1074"/>
    <w:rsid w:val="007F10FC"/>
    <w:rsid w:val="007F12F0"/>
    <w:rsid w:val="007F13D0"/>
    <w:rsid w:val="007F14A5"/>
    <w:rsid w:val="007F154A"/>
    <w:rsid w:val="007F1553"/>
    <w:rsid w:val="007F15AD"/>
    <w:rsid w:val="007F1888"/>
    <w:rsid w:val="007F1B5B"/>
    <w:rsid w:val="007F1F27"/>
    <w:rsid w:val="007F2141"/>
    <w:rsid w:val="007F2984"/>
    <w:rsid w:val="007F2A49"/>
    <w:rsid w:val="007F2A8F"/>
    <w:rsid w:val="007F2B1C"/>
    <w:rsid w:val="007F2EB1"/>
    <w:rsid w:val="007F2FBE"/>
    <w:rsid w:val="007F2FDE"/>
    <w:rsid w:val="007F3163"/>
    <w:rsid w:val="007F3851"/>
    <w:rsid w:val="007F3ACD"/>
    <w:rsid w:val="007F45C5"/>
    <w:rsid w:val="007F5015"/>
    <w:rsid w:val="007F5613"/>
    <w:rsid w:val="007F5E02"/>
    <w:rsid w:val="007F6278"/>
    <w:rsid w:val="007F62AE"/>
    <w:rsid w:val="007F62C1"/>
    <w:rsid w:val="007F65DC"/>
    <w:rsid w:val="007F6633"/>
    <w:rsid w:val="007F671C"/>
    <w:rsid w:val="007F6922"/>
    <w:rsid w:val="007F6F40"/>
    <w:rsid w:val="007F70FA"/>
    <w:rsid w:val="007F71C9"/>
    <w:rsid w:val="007F7634"/>
    <w:rsid w:val="007F7CAC"/>
    <w:rsid w:val="007F7EAB"/>
    <w:rsid w:val="008000DF"/>
    <w:rsid w:val="008002D6"/>
    <w:rsid w:val="008010C5"/>
    <w:rsid w:val="008015A8"/>
    <w:rsid w:val="00801603"/>
    <w:rsid w:val="008017E9"/>
    <w:rsid w:val="00801994"/>
    <w:rsid w:val="00801AC0"/>
    <w:rsid w:val="00801CF0"/>
    <w:rsid w:val="00801D13"/>
    <w:rsid w:val="008021F1"/>
    <w:rsid w:val="00802266"/>
    <w:rsid w:val="00802327"/>
    <w:rsid w:val="008023E7"/>
    <w:rsid w:val="00802AAF"/>
    <w:rsid w:val="00802D55"/>
    <w:rsid w:val="00802DCD"/>
    <w:rsid w:val="00803248"/>
    <w:rsid w:val="008032D7"/>
    <w:rsid w:val="0080346A"/>
    <w:rsid w:val="0080371C"/>
    <w:rsid w:val="00803961"/>
    <w:rsid w:val="00803C5E"/>
    <w:rsid w:val="00803C89"/>
    <w:rsid w:val="00803C9F"/>
    <w:rsid w:val="00803CD8"/>
    <w:rsid w:val="00803D3F"/>
    <w:rsid w:val="00803ED1"/>
    <w:rsid w:val="00803F48"/>
    <w:rsid w:val="008041BD"/>
    <w:rsid w:val="00804333"/>
    <w:rsid w:val="00804343"/>
    <w:rsid w:val="00804625"/>
    <w:rsid w:val="008047E8"/>
    <w:rsid w:val="008049AD"/>
    <w:rsid w:val="00804DC3"/>
    <w:rsid w:val="00804F83"/>
    <w:rsid w:val="0080513B"/>
    <w:rsid w:val="008054FF"/>
    <w:rsid w:val="00805822"/>
    <w:rsid w:val="0080586A"/>
    <w:rsid w:val="00806710"/>
    <w:rsid w:val="008067C1"/>
    <w:rsid w:val="00806860"/>
    <w:rsid w:val="00806B48"/>
    <w:rsid w:val="00806C7B"/>
    <w:rsid w:val="00806D6A"/>
    <w:rsid w:val="008072A7"/>
    <w:rsid w:val="00807627"/>
    <w:rsid w:val="008103D4"/>
    <w:rsid w:val="008104FB"/>
    <w:rsid w:val="008107F9"/>
    <w:rsid w:val="00810C07"/>
    <w:rsid w:val="00811217"/>
    <w:rsid w:val="0081126E"/>
    <w:rsid w:val="00811485"/>
    <w:rsid w:val="00811556"/>
    <w:rsid w:val="0081167C"/>
    <w:rsid w:val="00811CCA"/>
    <w:rsid w:val="00812280"/>
    <w:rsid w:val="008122B2"/>
    <w:rsid w:val="008129B2"/>
    <w:rsid w:val="00812D9C"/>
    <w:rsid w:val="0081307E"/>
    <w:rsid w:val="00813264"/>
    <w:rsid w:val="008132D9"/>
    <w:rsid w:val="008132DC"/>
    <w:rsid w:val="0081398E"/>
    <w:rsid w:val="00813A2C"/>
    <w:rsid w:val="00813BD6"/>
    <w:rsid w:val="00813C33"/>
    <w:rsid w:val="00813F75"/>
    <w:rsid w:val="0081431D"/>
    <w:rsid w:val="008143B4"/>
    <w:rsid w:val="0081459C"/>
    <w:rsid w:val="0081477D"/>
    <w:rsid w:val="00814AB8"/>
    <w:rsid w:val="00814D41"/>
    <w:rsid w:val="00814D5F"/>
    <w:rsid w:val="00814D74"/>
    <w:rsid w:val="0081500C"/>
    <w:rsid w:val="008154AA"/>
    <w:rsid w:val="008155B9"/>
    <w:rsid w:val="008157FD"/>
    <w:rsid w:val="00815E67"/>
    <w:rsid w:val="00816016"/>
    <w:rsid w:val="00816097"/>
    <w:rsid w:val="00816192"/>
    <w:rsid w:val="0081667A"/>
    <w:rsid w:val="008166C7"/>
    <w:rsid w:val="008167B7"/>
    <w:rsid w:val="0081683D"/>
    <w:rsid w:val="00816935"/>
    <w:rsid w:val="00816AB5"/>
    <w:rsid w:val="00816AD8"/>
    <w:rsid w:val="00816C3B"/>
    <w:rsid w:val="00817272"/>
    <w:rsid w:val="00817457"/>
    <w:rsid w:val="00817744"/>
    <w:rsid w:val="00817E3B"/>
    <w:rsid w:val="00820132"/>
    <w:rsid w:val="0082039E"/>
    <w:rsid w:val="00820506"/>
    <w:rsid w:val="00820524"/>
    <w:rsid w:val="00820D31"/>
    <w:rsid w:val="00820D7A"/>
    <w:rsid w:val="00820E2F"/>
    <w:rsid w:val="00820F7E"/>
    <w:rsid w:val="0082177C"/>
    <w:rsid w:val="008218A2"/>
    <w:rsid w:val="0082194B"/>
    <w:rsid w:val="0082195A"/>
    <w:rsid w:val="00821AAC"/>
    <w:rsid w:val="00821DBA"/>
    <w:rsid w:val="008221EC"/>
    <w:rsid w:val="0082243D"/>
    <w:rsid w:val="008226B0"/>
    <w:rsid w:val="008229AC"/>
    <w:rsid w:val="00822A82"/>
    <w:rsid w:val="0082315F"/>
    <w:rsid w:val="008233D9"/>
    <w:rsid w:val="00823568"/>
    <w:rsid w:val="008235B5"/>
    <w:rsid w:val="0082397E"/>
    <w:rsid w:val="00823DB8"/>
    <w:rsid w:val="0082418B"/>
    <w:rsid w:val="00824DD9"/>
    <w:rsid w:val="00825188"/>
    <w:rsid w:val="0082547D"/>
    <w:rsid w:val="0082577E"/>
    <w:rsid w:val="00825A1D"/>
    <w:rsid w:val="00825AC1"/>
    <w:rsid w:val="00825B1F"/>
    <w:rsid w:val="00825C2B"/>
    <w:rsid w:val="00825F2B"/>
    <w:rsid w:val="00826174"/>
    <w:rsid w:val="0082654B"/>
    <w:rsid w:val="0082654E"/>
    <w:rsid w:val="008268F0"/>
    <w:rsid w:val="008269F8"/>
    <w:rsid w:val="00826A21"/>
    <w:rsid w:val="00826B56"/>
    <w:rsid w:val="00826B5B"/>
    <w:rsid w:val="00826B9A"/>
    <w:rsid w:val="00826D5C"/>
    <w:rsid w:val="00826E9B"/>
    <w:rsid w:val="00826F3D"/>
    <w:rsid w:val="00826FDB"/>
    <w:rsid w:val="00827270"/>
    <w:rsid w:val="00827322"/>
    <w:rsid w:val="008278DA"/>
    <w:rsid w:val="00827BC9"/>
    <w:rsid w:val="00830141"/>
    <w:rsid w:val="008301E5"/>
    <w:rsid w:val="00830299"/>
    <w:rsid w:val="00830979"/>
    <w:rsid w:val="00830B37"/>
    <w:rsid w:val="00831028"/>
    <w:rsid w:val="008312E5"/>
    <w:rsid w:val="00831594"/>
    <w:rsid w:val="00831595"/>
    <w:rsid w:val="008318AC"/>
    <w:rsid w:val="00831A8C"/>
    <w:rsid w:val="00831B2B"/>
    <w:rsid w:val="00831C0C"/>
    <w:rsid w:val="0083213C"/>
    <w:rsid w:val="00832144"/>
    <w:rsid w:val="008321D3"/>
    <w:rsid w:val="008325EF"/>
    <w:rsid w:val="008327BF"/>
    <w:rsid w:val="00832A16"/>
    <w:rsid w:val="00832B66"/>
    <w:rsid w:val="00832C56"/>
    <w:rsid w:val="00832C63"/>
    <w:rsid w:val="008332DA"/>
    <w:rsid w:val="008332EE"/>
    <w:rsid w:val="0083349F"/>
    <w:rsid w:val="008334F3"/>
    <w:rsid w:val="00833AAC"/>
    <w:rsid w:val="00833D88"/>
    <w:rsid w:val="00833E66"/>
    <w:rsid w:val="00834152"/>
    <w:rsid w:val="008342D1"/>
    <w:rsid w:val="008342FD"/>
    <w:rsid w:val="00834AF0"/>
    <w:rsid w:val="00834EC7"/>
    <w:rsid w:val="00835022"/>
    <w:rsid w:val="00835033"/>
    <w:rsid w:val="00835102"/>
    <w:rsid w:val="00835291"/>
    <w:rsid w:val="0083533F"/>
    <w:rsid w:val="00835BBB"/>
    <w:rsid w:val="00836301"/>
    <w:rsid w:val="00837010"/>
    <w:rsid w:val="008375FB"/>
    <w:rsid w:val="00837773"/>
    <w:rsid w:val="00837BB4"/>
    <w:rsid w:val="00837C40"/>
    <w:rsid w:val="008407C5"/>
    <w:rsid w:val="00840905"/>
    <w:rsid w:val="00840A17"/>
    <w:rsid w:val="00840CE5"/>
    <w:rsid w:val="00840F6D"/>
    <w:rsid w:val="0084102E"/>
    <w:rsid w:val="0084121A"/>
    <w:rsid w:val="0084130D"/>
    <w:rsid w:val="00841451"/>
    <w:rsid w:val="008416CA"/>
    <w:rsid w:val="00841825"/>
    <w:rsid w:val="008418E2"/>
    <w:rsid w:val="00841CB4"/>
    <w:rsid w:val="00841D14"/>
    <w:rsid w:val="00841F59"/>
    <w:rsid w:val="00842018"/>
    <w:rsid w:val="0084211F"/>
    <w:rsid w:val="0084215E"/>
    <w:rsid w:val="00842298"/>
    <w:rsid w:val="0084289B"/>
    <w:rsid w:val="00842BDF"/>
    <w:rsid w:val="00842FDA"/>
    <w:rsid w:val="008432B9"/>
    <w:rsid w:val="008435EC"/>
    <w:rsid w:val="00843789"/>
    <w:rsid w:val="008438B6"/>
    <w:rsid w:val="00843B68"/>
    <w:rsid w:val="00843BBB"/>
    <w:rsid w:val="00843DA6"/>
    <w:rsid w:val="00843FAA"/>
    <w:rsid w:val="00844365"/>
    <w:rsid w:val="00844B6B"/>
    <w:rsid w:val="00844DBD"/>
    <w:rsid w:val="00844F03"/>
    <w:rsid w:val="0084502E"/>
    <w:rsid w:val="008450DF"/>
    <w:rsid w:val="0084533F"/>
    <w:rsid w:val="008457EB"/>
    <w:rsid w:val="00845B9D"/>
    <w:rsid w:val="00845FEE"/>
    <w:rsid w:val="0084625B"/>
    <w:rsid w:val="008464D3"/>
    <w:rsid w:val="00846561"/>
    <w:rsid w:val="0084675D"/>
    <w:rsid w:val="00846BDC"/>
    <w:rsid w:val="00846C1C"/>
    <w:rsid w:val="00846CC2"/>
    <w:rsid w:val="00846D33"/>
    <w:rsid w:val="0084717F"/>
    <w:rsid w:val="008471B9"/>
    <w:rsid w:val="008471EB"/>
    <w:rsid w:val="008473AB"/>
    <w:rsid w:val="008479E9"/>
    <w:rsid w:val="00847A08"/>
    <w:rsid w:val="00847A9E"/>
    <w:rsid w:val="00847B4D"/>
    <w:rsid w:val="00847B55"/>
    <w:rsid w:val="00847F70"/>
    <w:rsid w:val="008500AC"/>
    <w:rsid w:val="0085010D"/>
    <w:rsid w:val="008504AA"/>
    <w:rsid w:val="0085066F"/>
    <w:rsid w:val="008508B5"/>
    <w:rsid w:val="00850CA0"/>
    <w:rsid w:val="00850F57"/>
    <w:rsid w:val="00850FF6"/>
    <w:rsid w:val="00851153"/>
    <w:rsid w:val="0085132B"/>
    <w:rsid w:val="00851806"/>
    <w:rsid w:val="00851AA5"/>
    <w:rsid w:val="00851CAA"/>
    <w:rsid w:val="00851DE0"/>
    <w:rsid w:val="00852071"/>
    <w:rsid w:val="00852075"/>
    <w:rsid w:val="00852280"/>
    <w:rsid w:val="0085229B"/>
    <w:rsid w:val="008523ED"/>
    <w:rsid w:val="00852493"/>
    <w:rsid w:val="00852547"/>
    <w:rsid w:val="008525B5"/>
    <w:rsid w:val="00852680"/>
    <w:rsid w:val="008528DD"/>
    <w:rsid w:val="00852ADE"/>
    <w:rsid w:val="00852B62"/>
    <w:rsid w:val="00852D16"/>
    <w:rsid w:val="00852D4C"/>
    <w:rsid w:val="00852F04"/>
    <w:rsid w:val="0085316F"/>
    <w:rsid w:val="0085342F"/>
    <w:rsid w:val="00853481"/>
    <w:rsid w:val="008535E9"/>
    <w:rsid w:val="00853A50"/>
    <w:rsid w:val="00853CF1"/>
    <w:rsid w:val="00854303"/>
    <w:rsid w:val="0085442C"/>
    <w:rsid w:val="00854640"/>
    <w:rsid w:val="00854B33"/>
    <w:rsid w:val="00854C96"/>
    <w:rsid w:val="0085526D"/>
    <w:rsid w:val="00855706"/>
    <w:rsid w:val="00855708"/>
    <w:rsid w:val="008557FE"/>
    <w:rsid w:val="00855844"/>
    <w:rsid w:val="00855E53"/>
    <w:rsid w:val="00855FE5"/>
    <w:rsid w:val="00856095"/>
    <w:rsid w:val="008562A1"/>
    <w:rsid w:val="0085674D"/>
    <w:rsid w:val="008568CC"/>
    <w:rsid w:val="008568D3"/>
    <w:rsid w:val="00856D09"/>
    <w:rsid w:val="00856D33"/>
    <w:rsid w:val="00856DD7"/>
    <w:rsid w:val="00857845"/>
    <w:rsid w:val="00860016"/>
    <w:rsid w:val="008603DF"/>
    <w:rsid w:val="008606B3"/>
    <w:rsid w:val="00860756"/>
    <w:rsid w:val="00860B82"/>
    <w:rsid w:val="00860C52"/>
    <w:rsid w:val="00860D71"/>
    <w:rsid w:val="00860D96"/>
    <w:rsid w:val="00860F02"/>
    <w:rsid w:val="00860F24"/>
    <w:rsid w:val="00860FD6"/>
    <w:rsid w:val="0086121B"/>
    <w:rsid w:val="0086186E"/>
    <w:rsid w:val="00861A61"/>
    <w:rsid w:val="00861ACE"/>
    <w:rsid w:val="00861D77"/>
    <w:rsid w:val="00861E61"/>
    <w:rsid w:val="00861FB1"/>
    <w:rsid w:val="008620F1"/>
    <w:rsid w:val="00862223"/>
    <w:rsid w:val="0086239B"/>
    <w:rsid w:val="0086247F"/>
    <w:rsid w:val="008624A3"/>
    <w:rsid w:val="00862698"/>
    <w:rsid w:val="008628AF"/>
    <w:rsid w:val="008629C6"/>
    <w:rsid w:val="00862BDD"/>
    <w:rsid w:val="00862E5D"/>
    <w:rsid w:val="0086303A"/>
    <w:rsid w:val="00863396"/>
    <w:rsid w:val="008636B4"/>
    <w:rsid w:val="0086434C"/>
    <w:rsid w:val="00864385"/>
    <w:rsid w:val="008650AC"/>
    <w:rsid w:val="008652A5"/>
    <w:rsid w:val="00865344"/>
    <w:rsid w:val="00865411"/>
    <w:rsid w:val="008656D3"/>
    <w:rsid w:val="00865787"/>
    <w:rsid w:val="0086579B"/>
    <w:rsid w:val="0086581E"/>
    <w:rsid w:val="008659F5"/>
    <w:rsid w:val="00865ACE"/>
    <w:rsid w:val="00865D31"/>
    <w:rsid w:val="00865E1D"/>
    <w:rsid w:val="0086610E"/>
    <w:rsid w:val="008662E8"/>
    <w:rsid w:val="0086632C"/>
    <w:rsid w:val="008663F3"/>
    <w:rsid w:val="0086653F"/>
    <w:rsid w:val="0086692B"/>
    <w:rsid w:val="00866941"/>
    <w:rsid w:val="00866DA4"/>
    <w:rsid w:val="00866EE9"/>
    <w:rsid w:val="00866F49"/>
    <w:rsid w:val="00866F9F"/>
    <w:rsid w:val="008671FC"/>
    <w:rsid w:val="008673F0"/>
    <w:rsid w:val="00867612"/>
    <w:rsid w:val="0086771E"/>
    <w:rsid w:val="008679F2"/>
    <w:rsid w:val="00867CEB"/>
    <w:rsid w:val="00867FFA"/>
    <w:rsid w:val="0087005C"/>
    <w:rsid w:val="00870218"/>
    <w:rsid w:val="008706C3"/>
    <w:rsid w:val="0087087C"/>
    <w:rsid w:val="0087098D"/>
    <w:rsid w:val="00870EFD"/>
    <w:rsid w:val="00871024"/>
    <w:rsid w:val="008711FC"/>
    <w:rsid w:val="0087160F"/>
    <w:rsid w:val="00871A6D"/>
    <w:rsid w:val="00871CFB"/>
    <w:rsid w:val="00871E2E"/>
    <w:rsid w:val="00871EAF"/>
    <w:rsid w:val="00872234"/>
    <w:rsid w:val="00872499"/>
    <w:rsid w:val="008724F8"/>
    <w:rsid w:val="00872C36"/>
    <w:rsid w:val="00872F2D"/>
    <w:rsid w:val="0087313B"/>
    <w:rsid w:val="00873431"/>
    <w:rsid w:val="0087350B"/>
    <w:rsid w:val="00873637"/>
    <w:rsid w:val="00873E0E"/>
    <w:rsid w:val="00874260"/>
    <w:rsid w:val="008746D0"/>
    <w:rsid w:val="00874A48"/>
    <w:rsid w:val="00874CE4"/>
    <w:rsid w:val="00874E96"/>
    <w:rsid w:val="00875113"/>
    <w:rsid w:val="008753FF"/>
    <w:rsid w:val="00875759"/>
    <w:rsid w:val="00875873"/>
    <w:rsid w:val="008761B1"/>
    <w:rsid w:val="00876243"/>
    <w:rsid w:val="0087624D"/>
    <w:rsid w:val="00876527"/>
    <w:rsid w:val="00876A0E"/>
    <w:rsid w:val="00876A98"/>
    <w:rsid w:val="00876DD9"/>
    <w:rsid w:val="00876EA8"/>
    <w:rsid w:val="00877141"/>
    <w:rsid w:val="0087748F"/>
    <w:rsid w:val="0087755A"/>
    <w:rsid w:val="0087768C"/>
    <w:rsid w:val="008779E9"/>
    <w:rsid w:val="00877B84"/>
    <w:rsid w:val="00877F3A"/>
    <w:rsid w:val="00880111"/>
    <w:rsid w:val="00880382"/>
    <w:rsid w:val="00880CCF"/>
    <w:rsid w:val="00880D36"/>
    <w:rsid w:val="008810B3"/>
    <w:rsid w:val="008815E0"/>
    <w:rsid w:val="0088168B"/>
    <w:rsid w:val="008816C8"/>
    <w:rsid w:val="008818C6"/>
    <w:rsid w:val="008819DE"/>
    <w:rsid w:val="00881CC6"/>
    <w:rsid w:val="00881E7D"/>
    <w:rsid w:val="0088248D"/>
    <w:rsid w:val="00882638"/>
    <w:rsid w:val="008829F3"/>
    <w:rsid w:val="00882B64"/>
    <w:rsid w:val="00882F95"/>
    <w:rsid w:val="00883292"/>
    <w:rsid w:val="008838D6"/>
    <w:rsid w:val="00883E85"/>
    <w:rsid w:val="00884003"/>
    <w:rsid w:val="0088404C"/>
    <w:rsid w:val="0088405E"/>
    <w:rsid w:val="0088476D"/>
    <w:rsid w:val="00884983"/>
    <w:rsid w:val="00884D3F"/>
    <w:rsid w:val="00885755"/>
    <w:rsid w:val="00885E97"/>
    <w:rsid w:val="00885F5D"/>
    <w:rsid w:val="008860F8"/>
    <w:rsid w:val="008861E2"/>
    <w:rsid w:val="00886399"/>
    <w:rsid w:val="008864B8"/>
    <w:rsid w:val="0088666B"/>
    <w:rsid w:val="00886877"/>
    <w:rsid w:val="00886888"/>
    <w:rsid w:val="00886987"/>
    <w:rsid w:val="00886CEB"/>
    <w:rsid w:val="00886E83"/>
    <w:rsid w:val="00886EC3"/>
    <w:rsid w:val="00886F42"/>
    <w:rsid w:val="008906E8"/>
    <w:rsid w:val="00890702"/>
    <w:rsid w:val="00890777"/>
    <w:rsid w:val="00890AEE"/>
    <w:rsid w:val="00890C5C"/>
    <w:rsid w:val="00890D5E"/>
    <w:rsid w:val="00890E9B"/>
    <w:rsid w:val="00891061"/>
    <w:rsid w:val="00891083"/>
    <w:rsid w:val="0089115A"/>
    <w:rsid w:val="008912D5"/>
    <w:rsid w:val="008913BB"/>
    <w:rsid w:val="008917F7"/>
    <w:rsid w:val="008917FC"/>
    <w:rsid w:val="00891E36"/>
    <w:rsid w:val="0089205B"/>
    <w:rsid w:val="0089206E"/>
    <w:rsid w:val="008922FA"/>
    <w:rsid w:val="0089241F"/>
    <w:rsid w:val="00892C7B"/>
    <w:rsid w:val="00892FA1"/>
    <w:rsid w:val="00892FF0"/>
    <w:rsid w:val="0089326E"/>
    <w:rsid w:val="008933F8"/>
    <w:rsid w:val="00893511"/>
    <w:rsid w:val="00893806"/>
    <w:rsid w:val="00893AD1"/>
    <w:rsid w:val="00893B7A"/>
    <w:rsid w:val="00893BE1"/>
    <w:rsid w:val="00893D4A"/>
    <w:rsid w:val="00893EEE"/>
    <w:rsid w:val="008941DE"/>
    <w:rsid w:val="0089441B"/>
    <w:rsid w:val="008946A3"/>
    <w:rsid w:val="008946BF"/>
    <w:rsid w:val="0089489B"/>
    <w:rsid w:val="00894EEC"/>
    <w:rsid w:val="00894FAF"/>
    <w:rsid w:val="00894FE6"/>
    <w:rsid w:val="008956D3"/>
    <w:rsid w:val="0089597A"/>
    <w:rsid w:val="008959C9"/>
    <w:rsid w:val="00895A8B"/>
    <w:rsid w:val="00895B8B"/>
    <w:rsid w:val="00895CEA"/>
    <w:rsid w:val="00896123"/>
    <w:rsid w:val="0089663C"/>
    <w:rsid w:val="00896729"/>
    <w:rsid w:val="00896CAE"/>
    <w:rsid w:val="00896F33"/>
    <w:rsid w:val="00897228"/>
    <w:rsid w:val="0089758A"/>
    <w:rsid w:val="00897A59"/>
    <w:rsid w:val="00897A9E"/>
    <w:rsid w:val="008A0013"/>
    <w:rsid w:val="008A0022"/>
    <w:rsid w:val="008A00BF"/>
    <w:rsid w:val="008A024F"/>
    <w:rsid w:val="008A032C"/>
    <w:rsid w:val="008A0909"/>
    <w:rsid w:val="008A098C"/>
    <w:rsid w:val="008A0EBB"/>
    <w:rsid w:val="008A0EC4"/>
    <w:rsid w:val="008A112A"/>
    <w:rsid w:val="008A126A"/>
    <w:rsid w:val="008A18FE"/>
    <w:rsid w:val="008A1E2D"/>
    <w:rsid w:val="008A205C"/>
    <w:rsid w:val="008A23AD"/>
    <w:rsid w:val="008A24AA"/>
    <w:rsid w:val="008A2786"/>
    <w:rsid w:val="008A2992"/>
    <w:rsid w:val="008A2BB2"/>
    <w:rsid w:val="008A2C4E"/>
    <w:rsid w:val="008A2E3A"/>
    <w:rsid w:val="008A2F58"/>
    <w:rsid w:val="008A2F60"/>
    <w:rsid w:val="008A3120"/>
    <w:rsid w:val="008A3238"/>
    <w:rsid w:val="008A3257"/>
    <w:rsid w:val="008A32FF"/>
    <w:rsid w:val="008A33EB"/>
    <w:rsid w:val="008A36CB"/>
    <w:rsid w:val="008A3996"/>
    <w:rsid w:val="008A3C56"/>
    <w:rsid w:val="008A3E59"/>
    <w:rsid w:val="008A43C4"/>
    <w:rsid w:val="008A4989"/>
    <w:rsid w:val="008A4A7D"/>
    <w:rsid w:val="008A4AE5"/>
    <w:rsid w:val="008A4B35"/>
    <w:rsid w:val="008A4CDA"/>
    <w:rsid w:val="008A5419"/>
    <w:rsid w:val="008A5882"/>
    <w:rsid w:val="008A58B9"/>
    <w:rsid w:val="008A59AD"/>
    <w:rsid w:val="008A6033"/>
    <w:rsid w:val="008A62AE"/>
    <w:rsid w:val="008A63A5"/>
    <w:rsid w:val="008A6C14"/>
    <w:rsid w:val="008A6CB4"/>
    <w:rsid w:val="008A6D74"/>
    <w:rsid w:val="008A6EE0"/>
    <w:rsid w:val="008A6F3E"/>
    <w:rsid w:val="008A7291"/>
    <w:rsid w:val="008A7304"/>
    <w:rsid w:val="008A75CE"/>
    <w:rsid w:val="008A7BCE"/>
    <w:rsid w:val="008B0293"/>
    <w:rsid w:val="008B085F"/>
    <w:rsid w:val="008B0B45"/>
    <w:rsid w:val="008B116B"/>
    <w:rsid w:val="008B123F"/>
    <w:rsid w:val="008B13EA"/>
    <w:rsid w:val="008B1403"/>
    <w:rsid w:val="008B14E4"/>
    <w:rsid w:val="008B1597"/>
    <w:rsid w:val="008B1633"/>
    <w:rsid w:val="008B1881"/>
    <w:rsid w:val="008B1A65"/>
    <w:rsid w:val="008B1ABB"/>
    <w:rsid w:val="008B1D1A"/>
    <w:rsid w:val="008B1DCA"/>
    <w:rsid w:val="008B1FFA"/>
    <w:rsid w:val="008B2154"/>
    <w:rsid w:val="008B2189"/>
    <w:rsid w:val="008B24A4"/>
    <w:rsid w:val="008B25C9"/>
    <w:rsid w:val="008B2C96"/>
    <w:rsid w:val="008B2DFC"/>
    <w:rsid w:val="008B31BE"/>
    <w:rsid w:val="008B35B1"/>
    <w:rsid w:val="008B389F"/>
    <w:rsid w:val="008B4141"/>
    <w:rsid w:val="008B4182"/>
    <w:rsid w:val="008B47C6"/>
    <w:rsid w:val="008B4C81"/>
    <w:rsid w:val="008B4F14"/>
    <w:rsid w:val="008B5264"/>
    <w:rsid w:val="008B54C7"/>
    <w:rsid w:val="008B55F8"/>
    <w:rsid w:val="008B5903"/>
    <w:rsid w:val="008B5AA6"/>
    <w:rsid w:val="008B5AE0"/>
    <w:rsid w:val="008B5B2B"/>
    <w:rsid w:val="008B5DD4"/>
    <w:rsid w:val="008B5ECB"/>
    <w:rsid w:val="008B63A1"/>
    <w:rsid w:val="008B65DC"/>
    <w:rsid w:val="008B6632"/>
    <w:rsid w:val="008B6739"/>
    <w:rsid w:val="008B67AB"/>
    <w:rsid w:val="008B6839"/>
    <w:rsid w:val="008B6844"/>
    <w:rsid w:val="008B6A44"/>
    <w:rsid w:val="008B6CEF"/>
    <w:rsid w:val="008B6DC7"/>
    <w:rsid w:val="008B7094"/>
    <w:rsid w:val="008B7971"/>
    <w:rsid w:val="008B7AA4"/>
    <w:rsid w:val="008B7BFB"/>
    <w:rsid w:val="008B7C5C"/>
    <w:rsid w:val="008B7DDD"/>
    <w:rsid w:val="008B7FCD"/>
    <w:rsid w:val="008C03F9"/>
    <w:rsid w:val="008C0549"/>
    <w:rsid w:val="008C05C0"/>
    <w:rsid w:val="008C0B79"/>
    <w:rsid w:val="008C14AF"/>
    <w:rsid w:val="008C1A33"/>
    <w:rsid w:val="008C1C73"/>
    <w:rsid w:val="008C1FAE"/>
    <w:rsid w:val="008C219B"/>
    <w:rsid w:val="008C295E"/>
    <w:rsid w:val="008C2C96"/>
    <w:rsid w:val="008C2D17"/>
    <w:rsid w:val="008C304A"/>
    <w:rsid w:val="008C3084"/>
    <w:rsid w:val="008C3299"/>
    <w:rsid w:val="008C34A4"/>
    <w:rsid w:val="008C3517"/>
    <w:rsid w:val="008C38DD"/>
    <w:rsid w:val="008C3A1C"/>
    <w:rsid w:val="008C4399"/>
    <w:rsid w:val="008C4417"/>
    <w:rsid w:val="008C4B52"/>
    <w:rsid w:val="008C4BCB"/>
    <w:rsid w:val="008C4CE8"/>
    <w:rsid w:val="008C4D03"/>
    <w:rsid w:val="008C514A"/>
    <w:rsid w:val="008C5453"/>
    <w:rsid w:val="008C5CCC"/>
    <w:rsid w:val="008C5EAD"/>
    <w:rsid w:val="008C5F4C"/>
    <w:rsid w:val="008C61FE"/>
    <w:rsid w:val="008C624A"/>
    <w:rsid w:val="008C68A5"/>
    <w:rsid w:val="008C6C1C"/>
    <w:rsid w:val="008C6C21"/>
    <w:rsid w:val="008C6DEF"/>
    <w:rsid w:val="008C7124"/>
    <w:rsid w:val="008C727B"/>
    <w:rsid w:val="008C7436"/>
    <w:rsid w:val="008C75CD"/>
    <w:rsid w:val="008C7CB3"/>
    <w:rsid w:val="008C7CF7"/>
    <w:rsid w:val="008C7D7C"/>
    <w:rsid w:val="008D0084"/>
    <w:rsid w:val="008D00C4"/>
    <w:rsid w:val="008D022A"/>
    <w:rsid w:val="008D04E5"/>
    <w:rsid w:val="008D05B4"/>
    <w:rsid w:val="008D0796"/>
    <w:rsid w:val="008D12AA"/>
    <w:rsid w:val="008D18A6"/>
    <w:rsid w:val="008D223D"/>
    <w:rsid w:val="008D228D"/>
    <w:rsid w:val="008D2358"/>
    <w:rsid w:val="008D244A"/>
    <w:rsid w:val="008D270F"/>
    <w:rsid w:val="008D27A4"/>
    <w:rsid w:val="008D29BD"/>
    <w:rsid w:val="008D2DFA"/>
    <w:rsid w:val="008D314E"/>
    <w:rsid w:val="008D3338"/>
    <w:rsid w:val="008D34C4"/>
    <w:rsid w:val="008D3693"/>
    <w:rsid w:val="008D3966"/>
    <w:rsid w:val="008D3B07"/>
    <w:rsid w:val="008D3E06"/>
    <w:rsid w:val="008D40A1"/>
    <w:rsid w:val="008D4213"/>
    <w:rsid w:val="008D45A6"/>
    <w:rsid w:val="008D45CF"/>
    <w:rsid w:val="008D45FE"/>
    <w:rsid w:val="008D4D70"/>
    <w:rsid w:val="008D4F05"/>
    <w:rsid w:val="008D4F10"/>
    <w:rsid w:val="008D501E"/>
    <w:rsid w:val="008D5832"/>
    <w:rsid w:val="008D58AA"/>
    <w:rsid w:val="008D5A46"/>
    <w:rsid w:val="008D6061"/>
    <w:rsid w:val="008D6442"/>
    <w:rsid w:val="008D6675"/>
    <w:rsid w:val="008D6CA0"/>
    <w:rsid w:val="008D6D1E"/>
    <w:rsid w:val="008D6E22"/>
    <w:rsid w:val="008D6F74"/>
    <w:rsid w:val="008D7020"/>
    <w:rsid w:val="008D705B"/>
    <w:rsid w:val="008D74EC"/>
    <w:rsid w:val="008D78DD"/>
    <w:rsid w:val="008D7AF9"/>
    <w:rsid w:val="008D7C27"/>
    <w:rsid w:val="008D7FCB"/>
    <w:rsid w:val="008E01F4"/>
    <w:rsid w:val="008E0615"/>
    <w:rsid w:val="008E0694"/>
    <w:rsid w:val="008E0879"/>
    <w:rsid w:val="008E0A92"/>
    <w:rsid w:val="008E0AD8"/>
    <w:rsid w:val="008E0D17"/>
    <w:rsid w:val="008E1817"/>
    <w:rsid w:val="008E19C9"/>
    <w:rsid w:val="008E1D40"/>
    <w:rsid w:val="008E1DAA"/>
    <w:rsid w:val="008E1E55"/>
    <w:rsid w:val="008E1ED1"/>
    <w:rsid w:val="008E20D2"/>
    <w:rsid w:val="008E20E0"/>
    <w:rsid w:val="008E214D"/>
    <w:rsid w:val="008E2685"/>
    <w:rsid w:val="008E2868"/>
    <w:rsid w:val="008E3138"/>
    <w:rsid w:val="008E34AA"/>
    <w:rsid w:val="008E38D9"/>
    <w:rsid w:val="008E3984"/>
    <w:rsid w:val="008E3AB4"/>
    <w:rsid w:val="008E3E59"/>
    <w:rsid w:val="008E3F05"/>
    <w:rsid w:val="008E465B"/>
    <w:rsid w:val="008E49B5"/>
    <w:rsid w:val="008E4BBF"/>
    <w:rsid w:val="008E4DE1"/>
    <w:rsid w:val="008E4E70"/>
    <w:rsid w:val="008E5053"/>
    <w:rsid w:val="008E5163"/>
    <w:rsid w:val="008E51F2"/>
    <w:rsid w:val="008E54C1"/>
    <w:rsid w:val="008E565F"/>
    <w:rsid w:val="008E57AB"/>
    <w:rsid w:val="008E5F89"/>
    <w:rsid w:val="008E622D"/>
    <w:rsid w:val="008E624B"/>
    <w:rsid w:val="008E62B5"/>
    <w:rsid w:val="008E6306"/>
    <w:rsid w:val="008E636D"/>
    <w:rsid w:val="008E6383"/>
    <w:rsid w:val="008E63E1"/>
    <w:rsid w:val="008E64A5"/>
    <w:rsid w:val="008E6513"/>
    <w:rsid w:val="008E65A2"/>
    <w:rsid w:val="008E7517"/>
    <w:rsid w:val="008E75D0"/>
    <w:rsid w:val="008E769B"/>
    <w:rsid w:val="008E7C61"/>
    <w:rsid w:val="008F06BE"/>
    <w:rsid w:val="008F07FE"/>
    <w:rsid w:val="008F083A"/>
    <w:rsid w:val="008F0938"/>
    <w:rsid w:val="008F0DCD"/>
    <w:rsid w:val="008F1320"/>
    <w:rsid w:val="008F13F5"/>
    <w:rsid w:val="008F14A5"/>
    <w:rsid w:val="008F1820"/>
    <w:rsid w:val="008F1A77"/>
    <w:rsid w:val="008F1C29"/>
    <w:rsid w:val="008F1DD1"/>
    <w:rsid w:val="008F2312"/>
    <w:rsid w:val="008F26AF"/>
    <w:rsid w:val="008F271B"/>
    <w:rsid w:val="008F28A9"/>
    <w:rsid w:val="008F29A9"/>
    <w:rsid w:val="008F2AAE"/>
    <w:rsid w:val="008F2C0B"/>
    <w:rsid w:val="008F2CA6"/>
    <w:rsid w:val="008F2E52"/>
    <w:rsid w:val="008F2F1D"/>
    <w:rsid w:val="008F3293"/>
    <w:rsid w:val="008F34EB"/>
    <w:rsid w:val="008F35AD"/>
    <w:rsid w:val="008F3897"/>
    <w:rsid w:val="008F3A21"/>
    <w:rsid w:val="008F3BEE"/>
    <w:rsid w:val="008F3D41"/>
    <w:rsid w:val="008F3E22"/>
    <w:rsid w:val="008F467D"/>
    <w:rsid w:val="008F4744"/>
    <w:rsid w:val="008F47E6"/>
    <w:rsid w:val="008F4986"/>
    <w:rsid w:val="008F4C99"/>
    <w:rsid w:val="008F4F08"/>
    <w:rsid w:val="008F5186"/>
    <w:rsid w:val="008F5229"/>
    <w:rsid w:val="008F5BEF"/>
    <w:rsid w:val="008F5CE4"/>
    <w:rsid w:val="008F5EA4"/>
    <w:rsid w:val="008F6843"/>
    <w:rsid w:val="008F68CF"/>
    <w:rsid w:val="008F6C6C"/>
    <w:rsid w:val="008F6EEB"/>
    <w:rsid w:val="008F6F30"/>
    <w:rsid w:val="008F7197"/>
    <w:rsid w:val="008F767E"/>
    <w:rsid w:val="008F7734"/>
    <w:rsid w:val="008F773C"/>
    <w:rsid w:val="008F7A70"/>
    <w:rsid w:val="0090004A"/>
    <w:rsid w:val="00900062"/>
    <w:rsid w:val="00900075"/>
    <w:rsid w:val="00900105"/>
    <w:rsid w:val="00900414"/>
    <w:rsid w:val="00900756"/>
    <w:rsid w:val="00900984"/>
    <w:rsid w:val="00900C12"/>
    <w:rsid w:val="00900FBF"/>
    <w:rsid w:val="0090101F"/>
    <w:rsid w:val="0090102A"/>
    <w:rsid w:val="00901440"/>
    <w:rsid w:val="009017A9"/>
    <w:rsid w:val="009019D8"/>
    <w:rsid w:val="00901AFB"/>
    <w:rsid w:val="00901EA5"/>
    <w:rsid w:val="00902150"/>
    <w:rsid w:val="009021D4"/>
    <w:rsid w:val="00902656"/>
    <w:rsid w:val="00902915"/>
    <w:rsid w:val="00902DE5"/>
    <w:rsid w:val="00902FDE"/>
    <w:rsid w:val="009031AF"/>
    <w:rsid w:val="009032CD"/>
    <w:rsid w:val="009032E9"/>
    <w:rsid w:val="00903396"/>
    <w:rsid w:val="009034F2"/>
    <w:rsid w:val="00903500"/>
    <w:rsid w:val="009035EA"/>
    <w:rsid w:val="0090367C"/>
    <w:rsid w:val="00903BB7"/>
    <w:rsid w:val="00903EA1"/>
    <w:rsid w:val="009042A3"/>
    <w:rsid w:val="009043BA"/>
    <w:rsid w:val="00904612"/>
    <w:rsid w:val="0090496B"/>
    <w:rsid w:val="009049F7"/>
    <w:rsid w:val="00904EE2"/>
    <w:rsid w:val="009050B0"/>
    <w:rsid w:val="0090543E"/>
    <w:rsid w:val="00905469"/>
    <w:rsid w:val="00905964"/>
    <w:rsid w:val="0090669D"/>
    <w:rsid w:val="00906E30"/>
    <w:rsid w:val="0090742B"/>
    <w:rsid w:val="00907434"/>
    <w:rsid w:val="00907532"/>
    <w:rsid w:val="009079AB"/>
    <w:rsid w:val="00907C60"/>
    <w:rsid w:val="00907D7D"/>
    <w:rsid w:val="00907F45"/>
    <w:rsid w:val="0091015D"/>
    <w:rsid w:val="009101B9"/>
    <w:rsid w:val="00910321"/>
    <w:rsid w:val="00910431"/>
    <w:rsid w:val="0091065F"/>
    <w:rsid w:val="009106B4"/>
    <w:rsid w:val="009107B6"/>
    <w:rsid w:val="0091094F"/>
    <w:rsid w:val="00910A0C"/>
    <w:rsid w:val="00910A3D"/>
    <w:rsid w:val="00910AFA"/>
    <w:rsid w:val="00910B42"/>
    <w:rsid w:val="00910B54"/>
    <w:rsid w:val="00910B73"/>
    <w:rsid w:val="00910BD5"/>
    <w:rsid w:val="0091113B"/>
    <w:rsid w:val="0091142F"/>
    <w:rsid w:val="0091212A"/>
    <w:rsid w:val="00912143"/>
    <w:rsid w:val="00912148"/>
    <w:rsid w:val="00912415"/>
    <w:rsid w:val="00912774"/>
    <w:rsid w:val="009129E8"/>
    <w:rsid w:val="00912FE0"/>
    <w:rsid w:val="0091314D"/>
    <w:rsid w:val="00913332"/>
    <w:rsid w:val="009134F1"/>
    <w:rsid w:val="00913556"/>
    <w:rsid w:val="009135ED"/>
    <w:rsid w:val="00913748"/>
    <w:rsid w:val="009139BB"/>
    <w:rsid w:val="00913A71"/>
    <w:rsid w:val="00913CAC"/>
    <w:rsid w:val="00913E3C"/>
    <w:rsid w:val="00913E96"/>
    <w:rsid w:val="00914013"/>
    <w:rsid w:val="00914372"/>
    <w:rsid w:val="009145E2"/>
    <w:rsid w:val="009146DF"/>
    <w:rsid w:val="0091492E"/>
    <w:rsid w:val="009149A3"/>
    <w:rsid w:val="00914A97"/>
    <w:rsid w:val="00914B69"/>
    <w:rsid w:val="00915457"/>
    <w:rsid w:val="0091567D"/>
    <w:rsid w:val="00915698"/>
    <w:rsid w:val="00915B11"/>
    <w:rsid w:val="00916187"/>
    <w:rsid w:val="00916372"/>
    <w:rsid w:val="00916463"/>
    <w:rsid w:val="0091687A"/>
    <w:rsid w:val="00916969"/>
    <w:rsid w:val="00916CD5"/>
    <w:rsid w:val="00916E6D"/>
    <w:rsid w:val="0091729A"/>
    <w:rsid w:val="00917913"/>
    <w:rsid w:val="00917A26"/>
    <w:rsid w:val="00917A7D"/>
    <w:rsid w:val="00917BF5"/>
    <w:rsid w:val="00917C4A"/>
    <w:rsid w:val="00917E64"/>
    <w:rsid w:val="00917E93"/>
    <w:rsid w:val="00920059"/>
    <w:rsid w:val="00920477"/>
    <w:rsid w:val="0092053F"/>
    <w:rsid w:val="00920555"/>
    <w:rsid w:val="009207CA"/>
    <w:rsid w:val="00920F06"/>
    <w:rsid w:val="0092112C"/>
    <w:rsid w:val="00921374"/>
    <w:rsid w:val="00921BC7"/>
    <w:rsid w:val="00922136"/>
    <w:rsid w:val="009223BD"/>
    <w:rsid w:val="0092248E"/>
    <w:rsid w:val="00922716"/>
    <w:rsid w:val="00922B2C"/>
    <w:rsid w:val="00922BB0"/>
    <w:rsid w:val="00922C38"/>
    <w:rsid w:val="00922E91"/>
    <w:rsid w:val="00923113"/>
    <w:rsid w:val="00923684"/>
    <w:rsid w:val="00923891"/>
    <w:rsid w:val="00923AC9"/>
    <w:rsid w:val="00923BCC"/>
    <w:rsid w:val="00923C6B"/>
    <w:rsid w:val="00923CEE"/>
    <w:rsid w:val="0092412C"/>
    <w:rsid w:val="009241D4"/>
    <w:rsid w:val="009244C6"/>
    <w:rsid w:val="00924585"/>
    <w:rsid w:val="0092460B"/>
    <w:rsid w:val="009249F9"/>
    <w:rsid w:val="00924C30"/>
    <w:rsid w:val="00924CF7"/>
    <w:rsid w:val="00924E41"/>
    <w:rsid w:val="00924FEC"/>
    <w:rsid w:val="009250CC"/>
    <w:rsid w:val="009250FD"/>
    <w:rsid w:val="00925367"/>
    <w:rsid w:val="0092547A"/>
    <w:rsid w:val="009258C9"/>
    <w:rsid w:val="00925D8A"/>
    <w:rsid w:val="00925EF1"/>
    <w:rsid w:val="00925F59"/>
    <w:rsid w:val="00925F61"/>
    <w:rsid w:val="00925F78"/>
    <w:rsid w:val="0092610C"/>
    <w:rsid w:val="00926491"/>
    <w:rsid w:val="009264BE"/>
    <w:rsid w:val="00926518"/>
    <w:rsid w:val="00926820"/>
    <w:rsid w:val="00926A54"/>
    <w:rsid w:val="00926C5F"/>
    <w:rsid w:val="00926F44"/>
    <w:rsid w:val="00926F50"/>
    <w:rsid w:val="009273D7"/>
    <w:rsid w:val="00927D7B"/>
    <w:rsid w:val="00927DCD"/>
    <w:rsid w:val="0093044F"/>
    <w:rsid w:val="009305F0"/>
    <w:rsid w:val="009306EA"/>
    <w:rsid w:val="0093080E"/>
    <w:rsid w:val="00930A85"/>
    <w:rsid w:val="00930ABD"/>
    <w:rsid w:val="00930CE4"/>
    <w:rsid w:val="0093144A"/>
    <w:rsid w:val="0093160C"/>
    <w:rsid w:val="009316C0"/>
    <w:rsid w:val="00931756"/>
    <w:rsid w:val="009317AC"/>
    <w:rsid w:val="009318A0"/>
    <w:rsid w:val="00931DCD"/>
    <w:rsid w:val="00931E44"/>
    <w:rsid w:val="009322FA"/>
    <w:rsid w:val="00932947"/>
    <w:rsid w:val="009329D9"/>
    <w:rsid w:val="00932D18"/>
    <w:rsid w:val="00932DD8"/>
    <w:rsid w:val="00932EB2"/>
    <w:rsid w:val="00932FFD"/>
    <w:rsid w:val="0093355B"/>
    <w:rsid w:val="0093355E"/>
    <w:rsid w:val="00933633"/>
    <w:rsid w:val="00933C67"/>
    <w:rsid w:val="00934462"/>
    <w:rsid w:val="00934520"/>
    <w:rsid w:val="009347B0"/>
    <w:rsid w:val="00934860"/>
    <w:rsid w:val="00934ADF"/>
    <w:rsid w:val="00934B10"/>
    <w:rsid w:val="00935218"/>
    <w:rsid w:val="009354E8"/>
    <w:rsid w:val="00935988"/>
    <w:rsid w:val="00935B92"/>
    <w:rsid w:val="00935FCD"/>
    <w:rsid w:val="0093638E"/>
    <w:rsid w:val="0093664F"/>
    <w:rsid w:val="00936A66"/>
    <w:rsid w:val="00936B0D"/>
    <w:rsid w:val="0093729E"/>
    <w:rsid w:val="0093766C"/>
    <w:rsid w:val="009376B2"/>
    <w:rsid w:val="00937880"/>
    <w:rsid w:val="0093792D"/>
    <w:rsid w:val="00937B5D"/>
    <w:rsid w:val="00937BEB"/>
    <w:rsid w:val="00937C5B"/>
    <w:rsid w:val="00937E2C"/>
    <w:rsid w:val="00940111"/>
    <w:rsid w:val="00940AAA"/>
    <w:rsid w:val="00940C01"/>
    <w:rsid w:val="00940CD5"/>
    <w:rsid w:val="0094114A"/>
    <w:rsid w:val="0094161E"/>
    <w:rsid w:val="00941B66"/>
    <w:rsid w:val="00941C7D"/>
    <w:rsid w:val="00941D88"/>
    <w:rsid w:val="00941F5F"/>
    <w:rsid w:val="00941FA0"/>
    <w:rsid w:val="00942392"/>
    <w:rsid w:val="009428F5"/>
    <w:rsid w:val="00942933"/>
    <w:rsid w:val="00942AA6"/>
    <w:rsid w:val="0094304F"/>
    <w:rsid w:val="009430B7"/>
    <w:rsid w:val="009430CB"/>
    <w:rsid w:val="00943333"/>
    <w:rsid w:val="00943466"/>
    <w:rsid w:val="00943C4F"/>
    <w:rsid w:val="00943C77"/>
    <w:rsid w:val="00943E1D"/>
    <w:rsid w:val="00943FA3"/>
    <w:rsid w:val="0094400A"/>
    <w:rsid w:val="00944465"/>
    <w:rsid w:val="00944479"/>
    <w:rsid w:val="009446A0"/>
    <w:rsid w:val="009447C3"/>
    <w:rsid w:val="00945059"/>
    <w:rsid w:val="009450E8"/>
    <w:rsid w:val="00945498"/>
    <w:rsid w:val="00945AE5"/>
    <w:rsid w:val="00945BF5"/>
    <w:rsid w:val="00945C44"/>
    <w:rsid w:val="00945CCC"/>
    <w:rsid w:val="0094606D"/>
    <w:rsid w:val="0094611E"/>
    <w:rsid w:val="009465C9"/>
    <w:rsid w:val="009469BF"/>
    <w:rsid w:val="00947089"/>
    <w:rsid w:val="0094737F"/>
    <w:rsid w:val="00947B8C"/>
    <w:rsid w:val="00947CFE"/>
    <w:rsid w:val="009501AE"/>
    <w:rsid w:val="009501BB"/>
    <w:rsid w:val="0095034A"/>
    <w:rsid w:val="009505BA"/>
    <w:rsid w:val="0095074E"/>
    <w:rsid w:val="00950A9F"/>
    <w:rsid w:val="00950D53"/>
    <w:rsid w:val="009511A1"/>
    <w:rsid w:val="009512C5"/>
    <w:rsid w:val="00951384"/>
    <w:rsid w:val="0095153A"/>
    <w:rsid w:val="00951589"/>
    <w:rsid w:val="0095163E"/>
    <w:rsid w:val="00951653"/>
    <w:rsid w:val="00951A04"/>
    <w:rsid w:val="00951B0A"/>
    <w:rsid w:val="00951C06"/>
    <w:rsid w:val="00951EA3"/>
    <w:rsid w:val="009522F6"/>
    <w:rsid w:val="009524A2"/>
    <w:rsid w:val="00952B26"/>
    <w:rsid w:val="00952FFA"/>
    <w:rsid w:val="00953040"/>
    <w:rsid w:val="00953357"/>
    <w:rsid w:val="0095378F"/>
    <w:rsid w:val="00953813"/>
    <w:rsid w:val="00953864"/>
    <w:rsid w:val="00953BF0"/>
    <w:rsid w:val="00953E2B"/>
    <w:rsid w:val="00954043"/>
    <w:rsid w:val="0095418E"/>
    <w:rsid w:val="009543E8"/>
    <w:rsid w:val="00954E2A"/>
    <w:rsid w:val="00954F04"/>
    <w:rsid w:val="00954F4D"/>
    <w:rsid w:val="0095519B"/>
    <w:rsid w:val="009551F6"/>
    <w:rsid w:val="0095573F"/>
    <w:rsid w:val="00955B2B"/>
    <w:rsid w:val="00955D8A"/>
    <w:rsid w:val="00955DA4"/>
    <w:rsid w:val="009561C0"/>
    <w:rsid w:val="009561F7"/>
    <w:rsid w:val="009569E7"/>
    <w:rsid w:val="00956AA1"/>
    <w:rsid w:val="00956C4B"/>
    <w:rsid w:val="00956CC5"/>
    <w:rsid w:val="00956DA2"/>
    <w:rsid w:val="00956E0A"/>
    <w:rsid w:val="00956F7A"/>
    <w:rsid w:val="009572D5"/>
    <w:rsid w:val="00957317"/>
    <w:rsid w:val="009576AF"/>
    <w:rsid w:val="009578A6"/>
    <w:rsid w:val="00957C7F"/>
    <w:rsid w:val="00957CAF"/>
    <w:rsid w:val="00957D83"/>
    <w:rsid w:val="00957E1A"/>
    <w:rsid w:val="00957F7E"/>
    <w:rsid w:val="009602CB"/>
    <w:rsid w:val="00960BAD"/>
    <w:rsid w:val="00960E07"/>
    <w:rsid w:val="00960EC5"/>
    <w:rsid w:val="009611B8"/>
    <w:rsid w:val="00961CD1"/>
    <w:rsid w:val="00961D8A"/>
    <w:rsid w:val="00961E9B"/>
    <w:rsid w:val="00961FF6"/>
    <w:rsid w:val="0096228A"/>
    <w:rsid w:val="0096231D"/>
    <w:rsid w:val="009625A1"/>
    <w:rsid w:val="00962CDC"/>
    <w:rsid w:val="00962E13"/>
    <w:rsid w:val="00962EAE"/>
    <w:rsid w:val="00962F09"/>
    <w:rsid w:val="009630C0"/>
    <w:rsid w:val="009632CC"/>
    <w:rsid w:val="009633CD"/>
    <w:rsid w:val="0096387A"/>
    <w:rsid w:val="0096409E"/>
    <w:rsid w:val="00964169"/>
    <w:rsid w:val="00964188"/>
    <w:rsid w:val="00964CAF"/>
    <w:rsid w:val="009651B5"/>
    <w:rsid w:val="00965353"/>
    <w:rsid w:val="009657E9"/>
    <w:rsid w:val="00965DF4"/>
    <w:rsid w:val="00965E5E"/>
    <w:rsid w:val="00965F52"/>
    <w:rsid w:val="00966337"/>
    <w:rsid w:val="009663BF"/>
    <w:rsid w:val="0096653F"/>
    <w:rsid w:val="009667B8"/>
    <w:rsid w:val="009669E3"/>
    <w:rsid w:val="00966F63"/>
    <w:rsid w:val="00966F83"/>
    <w:rsid w:val="00967152"/>
    <w:rsid w:val="0096728B"/>
    <w:rsid w:val="00967614"/>
    <w:rsid w:val="0096765A"/>
    <w:rsid w:val="009676B9"/>
    <w:rsid w:val="0096771C"/>
    <w:rsid w:val="0096787F"/>
    <w:rsid w:val="00967ABA"/>
    <w:rsid w:val="009700CC"/>
    <w:rsid w:val="00970123"/>
    <w:rsid w:val="0097022C"/>
    <w:rsid w:val="009702B0"/>
    <w:rsid w:val="0097065A"/>
    <w:rsid w:val="00970C68"/>
    <w:rsid w:val="00970E30"/>
    <w:rsid w:val="009713A9"/>
    <w:rsid w:val="0097154A"/>
    <w:rsid w:val="00971580"/>
    <w:rsid w:val="0097189C"/>
    <w:rsid w:val="009718C2"/>
    <w:rsid w:val="00971C3C"/>
    <w:rsid w:val="00971F8D"/>
    <w:rsid w:val="00971FF1"/>
    <w:rsid w:val="009724CE"/>
    <w:rsid w:val="0097287D"/>
    <w:rsid w:val="009729D7"/>
    <w:rsid w:val="00972A23"/>
    <w:rsid w:val="00972A27"/>
    <w:rsid w:val="0097331A"/>
    <w:rsid w:val="009734E8"/>
    <w:rsid w:val="00973755"/>
    <w:rsid w:val="00973856"/>
    <w:rsid w:val="0097386C"/>
    <w:rsid w:val="009739DD"/>
    <w:rsid w:val="00973CCC"/>
    <w:rsid w:val="00973ED1"/>
    <w:rsid w:val="0097402A"/>
    <w:rsid w:val="009741BE"/>
    <w:rsid w:val="009746BD"/>
    <w:rsid w:val="00974998"/>
    <w:rsid w:val="00975128"/>
    <w:rsid w:val="0097519E"/>
    <w:rsid w:val="00975374"/>
    <w:rsid w:val="009753DD"/>
    <w:rsid w:val="0097592D"/>
    <w:rsid w:val="00975933"/>
    <w:rsid w:val="009759B3"/>
    <w:rsid w:val="00975BD3"/>
    <w:rsid w:val="00975EAB"/>
    <w:rsid w:val="00975EFD"/>
    <w:rsid w:val="00975F21"/>
    <w:rsid w:val="0097617E"/>
    <w:rsid w:val="009762C1"/>
    <w:rsid w:val="009762F3"/>
    <w:rsid w:val="0097652C"/>
    <w:rsid w:val="0097670E"/>
    <w:rsid w:val="00976B65"/>
    <w:rsid w:val="00977085"/>
    <w:rsid w:val="0097757E"/>
    <w:rsid w:val="00977614"/>
    <w:rsid w:val="00977695"/>
    <w:rsid w:val="009777C4"/>
    <w:rsid w:val="00977E8A"/>
    <w:rsid w:val="00977EFC"/>
    <w:rsid w:val="0098004F"/>
    <w:rsid w:val="00980293"/>
    <w:rsid w:val="00980307"/>
    <w:rsid w:val="00980847"/>
    <w:rsid w:val="00981036"/>
    <w:rsid w:val="00981325"/>
    <w:rsid w:val="009813DA"/>
    <w:rsid w:val="00981403"/>
    <w:rsid w:val="00981748"/>
    <w:rsid w:val="0098196C"/>
    <w:rsid w:val="00981999"/>
    <w:rsid w:val="009819D2"/>
    <w:rsid w:val="00981AE9"/>
    <w:rsid w:val="00981E4C"/>
    <w:rsid w:val="0098216F"/>
    <w:rsid w:val="009821D3"/>
    <w:rsid w:val="00982331"/>
    <w:rsid w:val="00982412"/>
    <w:rsid w:val="0098284B"/>
    <w:rsid w:val="00982C36"/>
    <w:rsid w:val="00982DC4"/>
    <w:rsid w:val="009831C9"/>
    <w:rsid w:val="009835C2"/>
    <w:rsid w:val="0098375B"/>
    <w:rsid w:val="00983824"/>
    <w:rsid w:val="00983952"/>
    <w:rsid w:val="00983BDE"/>
    <w:rsid w:val="00983D35"/>
    <w:rsid w:val="00983DBA"/>
    <w:rsid w:val="00983EB1"/>
    <w:rsid w:val="00984012"/>
    <w:rsid w:val="009841E3"/>
    <w:rsid w:val="0098441D"/>
    <w:rsid w:val="00984437"/>
    <w:rsid w:val="0098454B"/>
    <w:rsid w:val="009846C3"/>
    <w:rsid w:val="009847AE"/>
    <w:rsid w:val="00984BE7"/>
    <w:rsid w:val="00984EC1"/>
    <w:rsid w:val="00984F54"/>
    <w:rsid w:val="009851E4"/>
    <w:rsid w:val="00985469"/>
    <w:rsid w:val="00985479"/>
    <w:rsid w:val="009854D8"/>
    <w:rsid w:val="00985668"/>
    <w:rsid w:val="009859E7"/>
    <w:rsid w:val="00985A98"/>
    <w:rsid w:val="00985C7D"/>
    <w:rsid w:val="00985FBB"/>
    <w:rsid w:val="009863B8"/>
    <w:rsid w:val="00986435"/>
    <w:rsid w:val="00986623"/>
    <w:rsid w:val="009866FB"/>
    <w:rsid w:val="00986730"/>
    <w:rsid w:val="0098674E"/>
    <w:rsid w:val="00987081"/>
    <w:rsid w:val="00987365"/>
    <w:rsid w:val="009873EA"/>
    <w:rsid w:val="0098762C"/>
    <w:rsid w:val="009879F4"/>
    <w:rsid w:val="00987D5A"/>
    <w:rsid w:val="00987D9E"/>
    <w:rsid w:val="00987F9F"/>
    <w:rsid w:val="00990007"/>
    <w:rsid w:val="00990165"/>
    <w:rsid w:val="0099035E"/>
    <w:rsid w:val="00990483"/>
    <w:rsid w:val="009905E6"/>
    <w:rsid w:val="00990609"/>
    <w:rsid w:val="009907C2"/>
    <w:rsid w:val="00990841"/>
    <w:rsid w:val="009909ED"/>
    <w:rsid w:val="00990ADB"/>
    <w:rsid w:val="00990ECE"/>
    <w:rsid w:val="0099113D"/>
    <w:rsid w:val="00991A10"/>
    <w:rsid w:val="00991B1D"/>
    <w:rsid w:val="00991C7F"/>
    <w:rsid w:val="00991D10"/>
    <w:rsid w:val="00991E43"/>
    <w:rsid w:val="009921C9"/>
    <w:rsid w:val="00992489"/>
    <w:rsid w:val="00992575"/>
    <w:rsid w:val="00992913"/>
    <w:rsid w:val="00993002"/>
    <w:rsid w:val="0099321B"/>
    <w:rsid w:val="009934C5"/>
    <w:rsid w:val="00993A62"/>
    <w:rsid w:val="00993E74"/>
    <w:rsid w:val="0099426F"/>
    <w:rsid w:val="0099440A"/>
    <w:rsid w:val="00994719"/>
    <w:rsid w:val="00994F7F"/>
    <w:rsid w:val="00995224"/>
    <w:rsid w:val="009955CE"/>
    <w:rsid w:val="00995BEB"/>
    <w:rsid w:val="00995C86"/>
    <w:rsid w:val="00995C92"/>
    <w:rsid w:val="00995FFE"/>
    <w:rsid w:val="00996A2A"/>
    <w:rsid w:val="00996AD3"/>
    <w:rsid w:val="00996C82"/>
    <w:rsid w:val="00997023"/>
    <w:rsid w:val="009970AA"/>
    <w:rsid w:val="00997178"/>
    <w:rsid w:val="00997646"/>
    <w:rsid w:val="00997728"/>
    <w:rsid w:val="00997922"/>
    <w:rsid w:val="00997CE6"/>
    <w:rsid w:val="00997CFA"/>
    <w:rsid w:val="00997D48"/>
    <w:rsid w:val="009A01C8"/>
    <w:rsid w:val="009A053C"/>
    <w:rsid w:val="009A0771"/>
    <w:rsid w:val="009A0967"/>
    <w:rsid w:val="009A0AB5"/>
    <w:rsid w:val="009A0C5C"/>
    <w:rsid w:val="009A0E24"/>
    <w:rsid w:val="009A0E6F"/>
    <w:rsid w:val="009A0EC6"/>
    <w:rsid w:val="009A1312"/>
    <w:rsid w:val="009A1A97"/>
    <w:rsid w:val="009A1F50"/>
    <w:rsid w:val="009A202B"/>
    <w:rsid w:val="009A21D7"/>
    <w:rsid w:val="009A22DD"/>
    <w:rsid w:val="009A22E4"/>
    <w:rsid w:val="009A25F9"/>
    <w:rsid w:val="009A2662"/>
    <w:rsid w:val="009A2836"/>
    <w:rsid w:val="009A2922"/>
    <w:rsid w:val="009A2F1A"/>
    <w:rsid w:val="009A2F83"/>
    <w:rsid w:val="009A3056"/>
    <w:rsid w:val="009A3804"/>
    <w:rsid w:val="009A3985"/>
    <w:rsid w:val="009A3FD4"/>
    <w:rsid w:val="009A4AA3"/>
    <w:rsid w:val="009A4AB7"/>
    <w:rsid w:val="009A4EEC"/>
    <w:rsid w:val="009A5AE8"/>
    <w:rsid w:val="009A5B44"/>
    <w:rsid w:val="009A5C09"/>
    <w:rsid w:val="009A5C2F"/>
    <w:rsid w:val="009A5F58"/>
    <w:rsid w:val="009A606F"/>
    <w:rsid w:val="009A6B1B"/>
    <w:rsid w:val="009A6CC4"/>
    <w:rsid w:val="009A6FAF"/>
    <w:rsid w:val="009A70B3"/>
    <w:rsid w:val="009A744A"/>
    <w:rsid w:val="009A76C5"/>
    <w:rsid w:val="009A7A64"/>
    <w:rsid w:val="009A7B64"/>
    <w:rsid w:val="009A7CB5"/>
    <w:rsid w:val="009A7E16"/>
    <w:rsid w:val="009B00CD"/>
    <w:rsid w:val="009B013E"/>
    <w:rsid w:val="009B06DC"/>
    <w:rsid w:val="009B0A47"/>
    <w:rsid w:val="009B11AC"/>
    <w:rsid w:val="009B12D8"/>
    <w:rsid w:val="009B147B"/>
    <w:rsid w:val="009B18C3"/>
    <w:rsid w:val="009B1AAE"/>
    <w:rsid w:val="009B2279"/>
    <w:rsid w:val="009B2512"/>
    <w:rsid w:val="009B25ED"/>
    <w:rsid w:val="009B2874"/>
    <w:rsid w:val="009B28B7"/>
    <w:rsid w:val="009B2D01"/>
    <w:rsid w:val="009B3C00"/>
    <w:rsid w:val="009B3DD5"/>
    <w:rsid w:val="009B3E01"/>
    <w:rsid w:val="009B42E8"/>
    <w:rsid w:val="009B42F2"/>
    <w:rsid w:val="009B4401"/>
    <w:rsid w:val="009B4430"/>
    <w:rsid w:val="009B4587"/>
    <w:rsid w:val="009B4649"/>
    <w:rsid w:val="009B4B32"/>
    <w:rsid w:val="009B4C2F"/>
    <w:rsid w:val="009B4D1C"/>
    <w:rsid w:val="009B4FC2"/>
    <w:rsid w:val="009B516F"/>
    <w:rsid w:val="009B5339"/>
    <w:rsid w:val="009B54AB"/>
    <w:rsid w:val="009B5715"/>
    <w:rsid w:val="009B596D"/>
    <w:rsid w:val="009B5ECA"/>
    <w:rsid w:val="009B6334"/>
    <w:rsid w:val="009B66C4"/>
    <w:rsid w:val="009B6709"/>
    <w:rsid w:val="009B673C"/>
    <w:rsid w:val="009B69DB"/>
    <w:rsid w:val="009B6B36"/>
    <w:rsid w:val="009B6BB1"/>
    <w:rsid w:val="009B6C19"/>
    <w:rsid w:val="009B6E6E"/>
    <w:rsid w:val="009B7924"/>
    <w:rsid w:val="009B7C76"/>
    <w:rsid w:val="009C04A7"/>
    <w:rsid w:val="009C0845"/>
    <w:rsid w:val="009C087B"/>
    <w:rsid w:val="009C0CF9"/>
    <w:rsid w:val="009C0E7E"/>
    <w:rsid w:val="009C13A2"/>
    <w:rsid w:val="009C141D"/>
    <w:rsid w:val="009C1763"/>
    <w:rsid w:val="009C1F85"/>
    <w:rsid w:val="009C26AA"/>
    <w:rsid w:val="009C297B"/>
    <w:rsid w:val="009C2CE6"/>
    <w:rsid w:val="009C2CF6"/>
    <w:rsid w:val="009C30D3"/>
    <w:rsid w:val="009C33CA"/>
    <w:rsid w:val="009C368C"/>
    <w:rsid w:val="009C36F0"/>
    <w:rsid w:val="009C381A"/>
    <w:rsid w:val="009C3824"/>
    <w:rsid w:val="009C3889"/>
    <w:rsid w:val="009C409F"/>
    <w:rsid w:val="009C4457"/>
    <w:rsid w:val="009C4966"/>
    <w:rsid w:val="009C49D8"/>
    <w:rsid w:val="009C4CE0"/>
    <w:rsid w:val="009C505F"/>
    <w:rsid w:val="009C52BE"/>
    <w:rsid w:val="009C5448"/>
    <w:rsid w:val="009C57A6"/>
    <w:rsid w:val="009C592A"/>
    <w:rsid w:val="009C59DA"/>
    <w:rsid w:val="009C5EA3"/>
    <w:rsid w:val="009C6225"/>
    <w:rsid w:val="009C6520"/>
    <w:rsid w:val="009C6620"/>
    <w:rsid w:val="009C66BF"/>
    <w:rsid w:val="009C6A75"/>
    <w:rsid w:val="009C6CD9"/>
    <w:rsid w:val="009C6D40"/>
    <w:rsid w:val="009C6E3D"/>
    <w:rsid w:val="009C713C"/>
    <w:rsid w:val="009C7C11"/>
    <w:rsid w:val="009C7CB6"/>
    <w:rsid w:val="009C7D59"/>
    <w:rsid w:val="009C7EA6"/>
    <w:rsid w:val="009C7F51"/>
    <w:rsid w:val="009D013A"/>
    <w:rsid w:val="009D0257"/>
    <w:rsid w:val="009D0666"/>
    <w:rsid w:val="009D0774"/>
    <w:rsid w:val="009D091F"/>
    <w:rsid w:val="009D1043"/>
    <w:rsid w:val="009D1734"/>
    <w:rsid w:val="009D1896"/>
    <w:rsid w:val="009D1C64"/>
    <w:rsid w:val="009D1CD7"/>
    <w:rsid w:val="009D23F4"/>
    <w:rsid w:val="009D242C"/>
    <w:rsid w:val="009D2820"/>
    <w:rsid w:val="009D2862"/>
    <w:rsid w:val="009D2AA7"/>
    <w:rsid w:val="009D2BE0"/>
    <w:rsid w:val="009D2F18"/>
    <w:rsid w:val="009D31AD"/>
    <w:rsid w:val="009D3401"/>
    <w:rsid w:val="009D3BED"/>
    <w:rsid w:val="009D3CF2"/>
    <w:rsid w:val="009D4137"/>
    <w:rsid w:val="009D4174"/>
    <w:rsid w:val="009D41F4"/>
    <w:rsid w:val="009D423C"/>
    <w:rsid w:val="009D42EB"/>
    <w:rsid w:val="009D484B"/>
    <w:rsid w:val="009D49BB"/>
    <w:rsid w:val="009D4C13"/>
    <w:rsid w:val="009D4DB2"/>
    <w:rsid w:val="009D50B8"/>
    <w:rsid w:val="009D51DC"/>
    <w:rsid w:val="009D534F"/>
    <w:rsid w:val="009D549D"/>
    <w:rsid w:val="009D57E5"/>
    <w:rsid w:val="009D5953"/>
    <w:rsid w:val="009D5C24"/>
    <w:rsid w:val="009D5E4F"/>
    <w:rsid w:val="009D5FFA"/>
    <w:rsid w:val="009D6026"/>
    <w:rsid w:val="009D64D2"/>
    <w:rsid w:val="009D6A80"/>
    <w:rsid w:val="009D6AFE"/>
    <w:rsid w:val="009D72B4"/>
    <w:rsid w:val="009D7411"/>
    <w:rsid w:val="009D7469"/>
    <w:rsid w:val="009D7489"/>
    <w:rsid w:val="009D77CF"/>
    <w:rsid w:val="009E0044"/>
    <w:rsid w:val="009E0497"/>
    <w:rsid w:val="009E0506"/>
    <w:rsid w:val="009E05DE"/>
    <w:rsid w:val="009E06FF"/>
    <w:rsid w:val="009E0762"/>
    <w:rsid w:val="009E0879"/>
    <w:rsid w:val="009E0B1E"/>
    <w:rsid w:val="009E1EB7"/>
    <w:rsid w:val="009E1FBD"/>
    <w:rsid w:val="009E203A"/>
    <w:rsid w:val="009E22E7"/>
    <w:rsid w:val="009E232E"/>
    <w:rsid w:val="009E2722"/>
    <w:rsid w:val="009E2A7B"/>
    <w:rsid w:val="009E309C"/>
    <w:rsid w:val="009E36AA"/>
    <w:rsid w:val="009E38C0"/>
    <w:rsid w:val="009E40C3"/>
    <w:rsid w:val="009E4115"/>
    <w:rsid w:val="009E449B"/>
    <w:rsid w:val="009E44BA"/>
    <w:rsid w:val="009E4706"/>
    <w:rsid w:val="009E47BE"/>
    <w:rsid w:val="009E4F1B"/>
    <w:rsid w:val="009E510E"/>
    <w:rsid w:val="009E51AE"/>
    <w:rsid w:val="009E5695"/>
    <w:rsid w:val="009E58B1"/>
    <w:rsid w:val="009E6131"/>
    <w:rsid w:val="009E61DB"/>
    <w:rsid w:val="009E62E8"/>
    <w:rsid w:val="009E6485"/>
    <w:rsid w:val="009E66AF"/>
    <w:rsid w:val="009E6895"/>
    <w:rsid w:val="009E68E5"/>
    <w:rsid w:val="009E6A4F"/>
    <w:rsid w:val="009E747F"/>
    <w:rsid w:val="009E74A3"/>
    <w:rsid w:val="009E7C13"/>
    <w:rsid w:val="009E7E77"/>
    <w:rsid w:val="009F0250"/>
    <w:rsid w:val="009F0607"/>
    <w:rsid w:val="009F09A0"/>
    <w:rsid w:val="009F0A11"/>
    <w:rsid w:val="009F0D17"/>
    <w:rsid w:val="009F11D7"/>
    <w:rsid w:val="009F1427"/>
    <w:rsid w:val="009F1626"/>
    <w:rsid w:val="009F2037"/>
    <w:rsid w:val="009F22D6"/>
    <w:rsid w:val="009F22FF"/>
    <w:rsid w:val="009F241C"/>
    <w:rsid w:val="009F275E"/>
    <w:rsid w:val="009F2A16"/>
    <w:rsid w:val="009F3174"/>
    <w:rsid w:val="009F3288"/>
    <w:rsid w:val="009F3783"/>
    <w:rsid w:val="009F39F1"/>
    <w:rsid w:val="009F3A4E"/>
    <w:rsid w:val="009F3FC5"/>
    <w:rsid w:val="009F40CE"/>
    <w:rsid w:val="009F47D0"/>
    <w:rsid w:val="009F4C98"/>
    <w:rsid w:val="009F4F81"/>
    <w:rsid w:val="009F5A1E"/>
    <w:rsid w:val="009F5F14"/>
    <w:rsid w:val="009F5F47"/>
    <w:rsid w:val="009F60C5"/>
    <w:rsid w:val="009F6377"/>
    <w:rsid w:val="009F6874"/>
    <w:rsid w:val="009F6BB1"/>
    <w:rsid w:val="009F6D07"/>
    <w:rsid w:val="009F6D2D"/>
    <w:rsid w:val="009F6D30"/>
    <w:rsid w:val="009F6E6A"/>
    <w:rsid w:val="009F7044"/>
    <w:rsid w:val="009F7184"/>
    <w:rsid w:val="009F71DB"/>
    <w:rsid w:val="009F720D"/>
    <w:rsid w:val="009F7B90"/>
    <w:rsid w:val="009F7EB9"/>
    <w:rsid w:val="00A00731"/>
    <w:rsid w:val="00A00800"/>
    <w:rsid w:val="00A00A1B"/>
    <w:rsid w:val="00A00AC8"/>
    <w:rsid w:val="00A00ACD"/>
    <w:rsid w:val="00A0117D"/>
    <w:rsid w:val="00A011A4"/>
    <w:rsid w:val="00A0187B"/>
    <w:rsid w:val="00A0189F"/>
    <w:rsid w:val="00A018E2"/>
    <w:rsid w:val="00A01BF5"/>
    <w:rsid w:val="00A020EB"/>
    <w:rsid w:val="00A021E9"/>
    <w:rsid w:val="00A022FB"/>
    <w:rsid w:val="00A0261B"/>
    <w:rsid w:val="00A02749"/>
    <w:rsid w:val="00A02982"/>
    <w:rsid w:val="00A02B9C"/>
    <w:rsid w:val="00A02BC3"/>
    <w:rsid w:val="00A02C9C"/>
    <w:rsid w:val="00A02D36"/>
    <w:rsid w:val="00A03556"/>
    <w:rsid w:val="00A03D15"/>
    <w:rsid w:val="00A0434C"/>
    <w:rsid w:val="00A043A8"/>
    <w:rsid w:val="00A04607"/>
    <w:rsid w:val="00A047C1"/>
    <w:rsid w:val="00A047C9"/>
    <w:rsid w:val="00A049EF"/>
    <w:rsid w:val="00A04C74"/>
    <w:rsid w:val="00A05327"/>
    <w:rsid w:val="00A055DA"/>
    <w:rsid w:val="00A05B14"/>
    <w:rsid w:val="00A05D35"/>
    <w:rsid w:val="00A06050"/>
    <w:rsid w:val="00A06132"/>
    <w:rsid w:val="00A0615E"/>
    <w:rsid w:val="00A06705"/>
    <w:rsid w:val="00A06831"/>
    <w:rsid w:val="00A069B8"/>
    <w:rsid w:val="00A06AFE"/>
    <w:rsid w:val="00A06CF9"/>
    <w:rsid w:val="00A06D93"/>
    <w:rsid w:val="00A06E61"/>
    <w:rsid w:val="00A070AB"/>
    <w:rsid w:val="00A0714D"/>
    <w:rsid w:val="00A07915"/>
    <w:rsid w:val="00A07B08"/>
    <w:rsid w:val="00A07C30"/>
    <w:rsid w:val="00A101BC"/>
    <w:rsid w:val="00A10268"/>
    <w:rsid w:val="00A10529"/>
    <w:rsid w:val="00A10615"/>
    <w:rsid w:val="00A10639"/>
    <w:rsid w:val="00A10674"/>
    <w:rsid w:val="00A10907"/>
    <w:rsid w:val="00A109CC"/>
    <w:rsid w:val="00A10A1C"/>
    <w:rsid w:val="00A10EEF"/>
    <w:rsid w:val="00A1155E"/>
    <w:rsid w:val="00A1183B"/>
    <w:rsid w:val="00A11BB9"/>
    <w:rsid w:val="00A11E55"/>
    <w:rsid w:val="00A12146"/>
    <w:rsid w:val="00A12221"/>
    <w:rsid w:val="00A1227D"/>
    <w:rsid w:val="00A12368"/>
    <w:rsid w:val="00A1258D"/>
    <w:rsid w:val="00A12920"/>
    <w:rsid w:val="00A12A6A"/>
    <w:rsid w:val="00A12A83"/>
    <w:rsid w:val="00A12FA2"/>
    <w:rsid w:val="00A134CC"/>
    <w:rsid w:val="00A13B86"/>
    <w:rsid w:val="00A13B9C"/>
    <w:rsid w:val="00A13C38"/>
    <w:rsid w:val="00A1449B"/>
    <w:rsid w:val="00A14B10"/>
    <w:rsid w:val="00A14C7D"/>
    <w:rsid w:val="00A14F78"/>
    <w:rsid w:val="00A14F81"/>
    <w:rsid w:val="00A15395"/>
    <w:rsid w:val="00A155C8"/>
    <w:rsid w:val="00A156B6"/>
    <w:rsid w:val="00A15728"/>
    <w:rsid w:val="00A15A12"/>
    <w:rsid w:val="00A163B6"/>
    <w:rsid w:val="00A16621"/>
    <w:rsid w:val="00A16B49"/>
    <w:rsid w:val="00A16DAB"/>
    <w:rsid w:val="00A174BB"/>
    <w:rsid w:val="00A174F6"/>
    <w:rsid w:val="00A175C0"/>
    <w:rsid w:val="00A1762D"/>
    <w:rsid w:val="00A17658"/>
    <w:rsid w:val="00A17DE4"/>
    <w:rsid w:val="00A20056"/>
    <w:rsid w:val="00A204A1"/>
    <w:rsid w:val="00A2053E"/>
    <w:rsid w:val="00A209E9"/>
    <w:rsid w:val="00A20A16"/>
    <w:rsid w:val="00A20B64"/>
    <w:rsid w:val="00A20F60"/>
    <w:rsid w:val="00A20F8F"/>
    <w:rsid w:val="00A2111C"/>
    <w:rsid w:val="00A212C5"/>
    <w:rsid w:val="00A213CF"/>
    <w:rsid w:val="00A214D3"/>
    <w:rsid w:val="00A21606"/>
    <w:rsid w:val="00A21695"/>
    <w:rsid w:val="00A21819"/>
    <w:rsid w:val="00A218B4"/>
    <w:rsid w:val="00A218C7"/>
    <w:rsid w:val="00A21A74"/>
    <w:rsid w:val="00A21B7A"/>
    <w:rsid w:val="00A21D2A"/>
    <w:rsid w:val="00A21F9D"/>
    <w:rsid w:val="00A22686"/>
    <w:rsid w:val="00A22702"/>
    <w:rsid w:val="00A22B09"/>
    <w:rsid w:val="00A22C0F"/>
    <w:rsid w:val="00A230A9"/>
    <w:rsid w:val="00A23691"/>
    <w:rsid w:val="00A23CB6"/>
    <w:rsid w:val="00A24418"/>
    <w:rsid w:val="00A24751"/>
    <w:rsid w:val="00A24766"/>
    <w:rsid w:val="00A249E5"/>
    <w:rsid w:val="00A24ABC"/>
    <w:rsid w:val="00A24BA6"/>
    <w:rsid w:val="00A24E04"/>
    <w:rsid w:val="00A24EC5"/>
    <w:rsid w:val="00A24F35"/>
    <w:rsid w:val="00A25713"/>
    <w:rsid w:val="00A25825"/>
    <w:rsid w:val="00A259A7"/>
    <w:rsid w:val="00A25A89"/>
    <w:rsid w:val="00A25ACD"/>
    <w:rsid w:val="00A25D85"/>
    <w:rsid w:val="00A25DCD"/>
    <w:rsid w:val="00A25F65"/>
    <w:rsid w:val="00A26563"/>
    <w:rsid w:val="00A266A6"/>
    <w:rsid w:val="00A26A23"/>
    <w:rsid w:val="00A26BBF"/>
    <w:rsid w:val="00A26BCD"/>
    <w:rsid w:val="00A26CDB"/>
    <w:rsid w:val="00A26D59"/>
    <w:rsid w:val="00A26EAF"/>
    <w:rsid w:val="00A26FED"/>
    <w:rsid w:val="00A27367"/>
    <w:rsid w:val="00A27719"/>
    <w:rsid w:val="00A2779D"/>
    <w:rsid w:val="00A277A0"/>
    <w:rsid w:val="00A27B6D"/>
    <w:rsid w:val="00A30CA8"/>
    <w:rsid w:val="00A30D0F"/>
    <w:rsid w:val="00A30D59"/>
    <w:rsid w:val="00A30F88"/>
    <w:rsid w:val="00A31010"/>
    <w:rsid w:val="00A310E7"/>
    <w:rsid w:val="00A3110A"/>
    <w:rsid w:val="00A31197"/>
    <w:rsid w:val="00A311F9"/>
    <w:rsid w:val="00A315D6"/>
    <w:rsid w:val="00A3195A"/>
    <w:rsid w:val="00A31B59"/>
    <w:rsid w:val="00A32253"/>
    <w:rsid w:val="00A322A9"/>
    <w:rsid w:val="00A32657"/>
    <w:rsid w:val="00A32B94"/>
    <w:rsid w:val="00A32FF7"/>
    <w:rsid w:val="00A33430"/>
    <w:rsid w:val="00A33540"/>
    <w:rsid w:val="00A337F8"/>
    <w:rsid w:val="00A33D99"/>
    <w:rsid w:val="00A33E0B"/>
    <w:rsid w:val="00A34014"/>
    <w:rsid w:val="00A340D9"/>
    <w:rsid w:val="00A34149"/>
    <w:rsid w:val="00A34591"/>
    <w:rsid w:val="00A345BB"/>
    <w:rsid w:val="00A3478D"/>
    <w:rsid w:val="00A34854"/>
    <w:rsid w:val="00A3497C"/>
    <w:rsid w:val="00A34DA6"/>
    <w:rsid w:val="00A34DE5"/>
    <w:rsid w:val="00A34E61"/>
    <w:rsid w:val="00A3502C"/>
    <w:rsid w:val="00A35134"/>
    <w:rsid w:val="00A35236"/>
    <w:rsid w:val="00A35265"/>
    <w:rsid w:val="00A356FF"/>
    <w:rsid w:val="00A35C45"/>
    <w:rsid w:val="00A35DE1"/>
    <w:rsid w:val="00A36601"/>
    <w:rsid w:val="00A369F0"/>
    <w:rsid w:val="00A369FC"/>
    <w:rsid w:val="00A36DF6"/>
    <w:rsid w:val="00A3737C"/>
    <w:rsid w:val="00A376EA"/>
    <w:rsid w:val="00A37809"/>
    <w:rsid w:val="00A37AC1"/>
    <w:rsid w:val="00A37C94"/>
    <w:rsid w:val="00A37CEB"/>
    <w:rsid w:val="00A40523"/>
    <w:rsid w:val="00A4054C"/>
    <w:rsid w:val="00A40569"/>
    <w:rsid w:val="00A4062E"/>
    <w:rsid w:val="00A40702"/>
    <w:rsid w:val="00A40B5F"/>
    <w:rsid w:val="00A4171B"/>
    <w:rsid w:val="00A4171C"/>
    <w:rsid w:val="00A41904"/>
    <w:rsid w:val="00A419EF"/>
    <w:rsid w:val="00A41A67"/>
    <w:rsid w:val="00A41ADC"/>
    <w:rsid w:val="00A41B8C"/>
    <w:rsid w:val="00A41E41"/>
    <w:rsid w:val="00A42328"/>
    <w:rsid w:val="00A4232E"/>
    <w:rsid w:val="00A42B75"/>
    <w:rsid w:val="00A436AB"/>
    <w:rsid w:val="00A43768"/>
    <w:rsid w:val="00A4396D"/>
    <w:rsid w:val="00A4434C"/>
    <w:rsid w:val="00A444D6"/>
    <w:rsid w:val="00A4454B"/>
    <w:rsid w:val="00A447BD"/>
    <w:rsid w:val="00A44A78"/>
    <w:rsid w:val="00A44AC1"/>
    <w:rsid w:val="00A44E3F"/>
    <w:rsid w:val="00A44FA8"/>
    <w:rsid w:val="00A45273"/>
    <w:rsid w:val="00A45505"/>
    <w:rsid w:val="00A45553"/>
    <w:rsid w:val="00A457DD"/>
    <w:rsid w:val="00A45945"/>
    <w:rsid w:val="00A45BEF"/>
    <w:rsid w:val="00A46350"/>
    <w:rsid w:val="00A46577"/>
    <w:rsid w:val="00A46629"/>
    <w:rsid w:val="00A468EF"/>
    <w:rsid w:val="00A46B49"/>
    <w:rsid w:val="00A47291"/>
    <w:rsid w:val="00A473F2"/>
    <w:rsid w:val="00A47415"/>
    <w:rsid w:val="00A47789"/>
    <w:rsid w:val="00A47B9B"/>
    <w:rsid w:val="00A505A9"/>
    <w:rsid w:val="00A50895"/>
    <w:rsid w:val="00A50D54"/>
    <w:rsid w:val="00A50EF7"/>
    <w:rsid w:val="00A51219"/>
    <w:rsid w:val="00A51A98"/>
    <w:rsid w:val="00A51C72"/>
    <w:rsid w:val="00A52342"/>
    <w:rsid w:val="00A52541"/>
    <w:rsid w:val="00A5254A"/>
    <w:rsid w:val="00A525B4"/>
    <w:rsid w:val="00A52A7F"/>
    <w:rsid w:val="00A52DDB"/>
    <w:rsid w:val="00A52E32"/>
    <w:rsid w:val="00A53162"/>
    <w:rsid w:val="00A537C1"/>
    <w:rsid w:val="00A539E4"/>
    <w:rsid w:val="00A53AD4"/>
    <w:rsid w:val="00A54666"/>
    <w:rsid w:val="00A546E2"/>
    <w:rsid w:val="00A548AD"/>
    <w:rsid w:val="00A54F7A"/>
    <w:rsid w:val="00A5513A"/>
    <w:rsid w:val="00A55557"/>
    <w:rsid w:val="00A55671"/>
    <w:rsid w:val="00A55ED6"/>
    <w:rsid w:val="00A55F0F"/>
    <w:rsid w:val="00A562A2"/>
    <w:rsid w:val="00A56392"/>
    <w:rsid w:val="00A564D6"/>
    <w:rsid w:val="00A565F1"/>
    <w:rsid w:val="00A565F6"/>
    <w:rsid w:val="00A56683"/>
    <w:rsid w:val="00A566D5"/>
    <w:rsid w:val="00A567A2"/>
    <w:rsid w:val="00A56840"/>
    <w:rsid w:val="00A56A11"/>
    <w:rsid w:val="00A56A3C"/>
    <w:rsid w:val="00A56B9F"/>
    <w:rsid w:val="00A56DAF"/>
    <w:rsid w:val="00A56E34"/>
    <w:rsid w:val="00A57151"/>
    <w:rsid w:val="00A5719A"/>
    <w:rsid w:val="00A571F7"/>
    <w:rsid w:val="00A575AE"/>
    <w:rsid w:val="00A575E2"/>
    <w:rsid w:val="00A57676"/>
    <w:rsid w:val="00A57677"/>
    <w:rsid w:val="00A57702"/>
    <w:rsid w:val="00A57880"/>
    <w:rsid w:val="00A57D4E"/>
    <w:rsid w:val="00A57DAC"/>
    <w:rsid w:val="00A57F34"/>
    <w:rsid w:val="00A57FAC"/>
    <w:rsid w:val="00A601BE"/>
    <w:rsid w:val="00A60276"/>
    <w:rsid w:val="00A60372"/>
    <w:rsid w:val="00A603C5"/>
    <w:rsid w:val="00A60442"/>
    <w:rsid w:val="00A607DD"/>
    <w:rsid w:val="00A60B0B"/>
    <w:rsid w:val="00A60D98"/>
    <w:rsid w:val="00A60F6F"/>
    <w:rsid w:val="00A60F78"/>
    <w:rsid w:val="00A60FFA"/>
    <w:rsid w:val="00A615DA"/>
    <w:rsid w:val="00A61D71"/>
    <w:rsid w:val="00A62036"/>
    <w:rsid w:val="00A6236F"/>
    <w:rsid w:val="00A6241B"/>
    <w:rsid w:val="00A62620"/>
    <w:rsid w:val="00A62A21"/>
    <w:rsid w:val="00A62A55"/>
    <w:rsid w:val="00A62BF9"/>
    <w:rsid w:val="00A62FA1"/>
    <w:rsid w:val="00A63372"/>
    <w:rsid w:val="00A63654"/>
    <w:rsid w:val="00A63685"/>
    <w:rsid w:val="00A6391F"/>
    <w:rsid w:val="00A639CA"/>
    <w:rsid w:val="00A63AD5"/>
    <w:rsid w:val="00A63B7D"/>
    <w:rsid w:val="00A6435C"/>
    <w:rsid w:val="00A6470A"/>
    <w:rsid w:val="00A64954"/>
    <w:rsid w:val="00A64C07"/>
    <w:rsid w:val="00A64CC8"/>
    <w:rsid w:val="00A6500E"/>
    <w:rsid w:val="00A65045"/>
    <w:rsid w:val="00A65274"/>
    <w:rsid w:val="00A654BD"/>
    <w:rsid w:val="00A65BC3"/>
    <w:rsid w:val="00A65CE8"/>
    <w:rsid w:val="00A66068"/>
    <w:rsid w:val="00A665AF"/>
    <w:rsid w:val="00A666CF"/>
    <w:rsid w:val="00A66E1A"/>
    <w:rsid w:val="00A66ED7"/>
    <w:rsid w:val="00A66EEA"/>
    <w:rsid w:val="00A671F3"/>
    <w:rsid w:val="00A672A0"/>
    <w:rsid w:val="00A67448"/>
    <w:rsid w:val="00A6753A"/>
    <w:rsid w:val="00A67ACF"/>
    <w:rsid w:val="00A67DB8"/>
    <w:rsid w:val="00A701D8"/>
    <w:rsid w:val="00A702DD"/>
    <w:rsid w:val="00A7038B"/>
    <w:rsid w:val="00A7053C"/>
    <w:rsid w:val="00A70622"/>
    <w:rsid w:val="00A7082D"/>
    <w:rsid w:val="00A7082E"/>
    <w:rsid w:val="00A708F1"/>
    <w:rsid w:val="00A709AB"/>
    <w:rsid w:val="00A710F6"/>
    <w:rsid w:val="00A71298"/>
    <w:rsid w:val="00A7154E"/>
    <w:rsid w:val="00A717B2"/>
    <w:rsid w:val="00A71829"/>
    <w:rsid w:val="00A71EC1"/>
    <w:rsid w:val="00A71F28"/>
    <w:rsid w:val="00A720E2"/>
    <w:rsid w:val="00A72118"/>
    <w:rsid w:val="00A721B2"/>
    <w:rsid w:val="00A72429"/>
    <w:rsid w:val="00A72A31"/>
    <w:rsid w:val="00A72B48"/>
    <w:rsid w:val="00A72E60"/>
    <w:rsid w:val="00A72E7F"/>
    <w:rsid w:val="00A7350B"/>
    <w:rsid w:val="00A7366E"/>
    <w:rsid w:val="00A73704"/>
    <w:rsid w:val="00A7393D"/>
    <w:rsid w:val="00A73A0E"/>
    <w:rsid w:val="00A73E04"/>
    <w:rsid w:val="00A73E82"/>
    <w:rsid w:val="00A7431A"/>
    <w:rsid w:val="00A74467"/>
    <w:rsid w:val="00A74485"/>
    <w:rsid w:val="00A7489D"/>
    <w:rsid w:val="00A74E32"/>
    <w:rsid w:val="00A74F3B"/>
    <w:rsid w:val="00A75020"/>
    <w:rsid w:val="00A75B1B"/>
    <w:rsid w:val="00A75CC2"/>
    <w:rsid w:val="00A766AB"/>
    <w:rsid w:val="00A76960"/>
    <w:rsid w:val="00A7721E"/>
    <w:rsid w:val="00A77953"/>
    <w:rsid w:val="00A77A3C"/>
    <w:rsid w:val="00A77C6E"/>
    <w:rsid w:val="00A804BB"/>
    <w:rsid w:val="00A80749"/>
    <w:rsid w:val="00A807CC"/>
    <w:rsid w:val="00A80EE5"/>
    <w:rsid w:val="00A811B3"/>
    <w:rsid w:val="00A818E8"/>
    <w:rsid w:val="00A81CE8"/>
    <w:rsid w:val="00A81D4C"/>
    <w:rsid w:val="00A81FC6"/>
    <w:rsid w:val="00A82A18"/>
    <w:rsid w:val="00A82A82"/>
    <w:rsid w:val="00A82F67"/>
    <w:rsid w:val="00A83191"/>
    <w:rsid w:val="00A831B0"/>
    <w:rsid w:val="00A83233"/>
    <w:rsid w:val="00A838D7"/>
    <w:rsid w:val="00A83A12"/>
    <w:rsid w:val="00A83AB7"/>
    <w:rsid w:val="00A840E4"/>
    <w:rsid w:val="00A8418A"/>
    <w:rsid w:val="00A8465C"/>
    <w:rsid w:val="00A8485E"/>
    <w:rsid w:val="00A84943"/>
    <w:rsid w:val="00A849AE"/>
    <w:rsid w:val="00A84BDD"/>
    <w:rsid w:val="00A84CD2"/>
    <w:rsid w:val="00A84E7F"/>
    <w:rsid w:val="00A84F3F"/>
    <w:rsid w:val="00A850BE"/>
    <w:rsid w:val="00A851C6"/>
    <w:rsid w:val="00A85209"/>
    <w:rsid w:val="00A8552C"/>
    <w:rsid w:val="00A86061"/>
    <w:rsid w:val="00A86597"/>
    <w:rsid w:val="00A869A2"/>
    <w:rsid w:val="00A86C41"/>
    <w:rsid w:val="00A86CBB"/>
    <w:rsid w:val="00A86F34"/>
    <w:rsid w:val="00A8700E"/>
    <w:rsid w:val="00A871AB"/>
    <w:rsid w:val="00A8786A"/>
    <w:rsid w:val="00A87886"/>
    <w:rsid w:val="00A878F2"/>
    <w:rsid w:val="00A87CA3"/>
    <w:rsid w:val="00A87E7C"/>
    <w:rsid w:val="00A87ECB"/>
    <w:rsid w:val="00A87FB8"/>
    <w:rsid w:val="00A87FC6"/>
    <w:rsid w:val="00A9022D"/>
    <w:rsid w:val="00A902DF"/>
    <w:rsid w:val="00A90499"/>
    <w:rsid w:val="00A908C4"/>
    <w:rsid w:val="00A90DB7"/>
    <w:rsid w:val="00A90F3A"/>
    <w:rsid w:val="00A90F48"/>
    <w:rsid w:val="00A9146A"/>
    <w:rsid w:val="00A91646"/>
    <w:rsid w:val="00A916EF"/>
    <w:rsid w:val="00A919C8"/>
    <w:rsid w:val="00A91FA5"/>
    <w:rsid w:val="00A92258"/>
    <w:rsid w:val="00A9247C"/>
    <w:rsid w:val="00A92574"/>
    <w:rsid w:val="00A92899"/>
    <w:rsid w:val="00A92B2D"/>
    <w:rsid w:val="00A92BA7"/>
    <w:rsid w:val="00A92C33"/>
    <w:rsid w:val="00A92D15"/>
    <w:rsid w:val="00A92EBB"/>
    <w:rsid w:val="00A9339E"/>
    <w:rsid w:val="00A93504"/>
    <w:rsid w:val="00A936FE"/>
    <w:rsid w:val="00A9385A"/>
    <w:rsid w:val="00A93D64"/>
    <w:rsid w:val="00A93E4F"/>
    <w:rsid w:val="00A94005"/>
    <w:rsid w:val="00A94089"/>
    <w:rsid w:val="00A9444A"/>
    <w:rsid w:val="00A9448F"/>
    <w:rsid w:val="00A945FF"/>
    <w:rsid w:val="00A94652"/>
    <w:rsid w:val="00A946CF"/>
    <w:rsid w:val="00A946D4"/>
    <w:rsid w:val="00A94875"/>
    <w:rsid w:val="00A9489A"/>
    <w:rsid w:val="00A948C2"/>
    <w:rsid w:val="00A94A5B"/>
    <w:rsid w:val="00A94D7F"/>
    <w:rsid w:val="00A94EA6"/>
    <w:rsid w:val="00A95832"/>
    <w:rsid w:val="00A95A84"/>
    <w:rsid w:val="00A95CAB"/>
    <w:rsid w:val="00A95DBA"/>
    <w:rsid w:val="00A95EFD"/>
    <w:rsid w:val="00A963E5"/>
    <w:rsid w:val="00A96435"/>
    <w:rsid w:val="00A96446"/>
    <w:rsid w:val="00A9659B"/>
    <w:rsid w:val="00A967F3"/>
    <w:rsid w:val="00A969BA"/>
    <w:rsid w:val="00A96EC5"/>
    <w:rsid w:val="00A96F34"/>
    <w:rsid w:val="00A96F85"/>
    <w:rsid w:val="00A971FD"/>
    <w:rsid w:val="00A972AD"/>
    <w:rsid w:val="00A974AA"/>
    <w:rsid w:val="00A9799E"/>
    <w:rsid w:val="00A979D7"/>
    <w:rsid w:val="00A97FDE"/>
    <w:rsid w:val="00AA0689"/>
    <w:rsid w:val="00AA077B"/>
    <w:rsid w:val="00AA07FA"/>
    <w:rsid w:val="00AA08D3"/>
    <w:rsid w:val="00AA13FE"/>
    <w:rsid w:val="00AA143B"/>
    <w:rsid w:val="00AA14CD"/>
    <w:rsid w:val="00AA1650"/>
    <w:rsid w:val="00AA1698"/>
    <w:rsid w:val="00AA18E4"/>
    <w:rsid w:val="00AA1B8D"/>
    <w:rsid w:val="00AA1E07"/>
    <w:rsid w:val="00AA22BF"/>
    <w:rsid w:val="00AA260D"/>
    <w:rsid w:val="00AA29C6"/>
    <w:rsid w:val="00AA29DC"/>
    <w:rsid w:val="00AA2D34"/>
    <w:rsid w:val="00AA2FF2"/>
    <w:rsid w:val="00AA361B"/>
    <w:rsid w:val="00AA37FE"/>
    <w:rsid w:val="00AA3B6C"/>
    <w:rsid w:val="00AA3E9A"/>
    <w:rsid w:val="00AA3F37"/>
    <w:rsid w:val="00AA444C"/>
    <w:rsid w:val="00AA4637"/>
    <w:rsid w:val="00AA4672"/>
    <w:rsid w:val="00AA46AF"/>
    <w:rsid w:val="00AA48E0"/>
    <w:rsid w:val="00AA4AA7"/>
    <w:rsid w:val="00AA4B5D"/>
    <w:rsid w:val="00AA4C23"/>
    <w:rsid w:val="00AA4CBE"/>
    <w:rsid w:val="00AA4D4A"/>
    <w:rsid w:val="00AA5729"/>
    <w:rsid w:val="00AA5830"/>
    <w:rsid w:val="00AA63CC"/>
    <w:rsid w:val="00AA667A"/>
    <w:rsid w:val="00AA69D3"/>
    <w:rsid w:val="00AA6CA0"/>
    <w:rsid w:val="00AA737C"/>
    <w:rsid w:val="00AA746A"/>
    <w:rsid w:val="00AA7C5E"/>
    <w:rsid w:val="00AA7CB8"/>
    <w:rsid w:val="00AA7E88"/>
    <w:rsid w:val="00AB0125"/>
    <w:rsid w:val="00AB0983"/>
    <w:rsid w:val="00AB151E"/>
    <w:rsid w:val="00AB1A4A"/>
    <w:rsid w:val="00AB1F7B"/>
    <w:rsid w:val="00AB236F"/>
    <w:rsid w:val="00AB24F1"/>
    <w:rsid w:val="00AB255D"/>
    <w:rsid w:val="00AB26E0"/>
    <w:rsid w:val="00AB2701"/>
    <w:rsid w:val="00AB285F"/>
    <w:rsid w:val="00AB28EB"/>
    <w:rsid w:val="00AB2C4E"/>
    <w:rsid w:val="00AB30AB"/>
    <w:rsid w:val="00AB34BA"/>
    <w:rsid w:val="00AB37CF"/>
    <w:rsid w:val="00AB3B09"/>
    <w:rsid w:val="00AB3B58"/>
    <w:rsid w:val="00AB3C14"/>
    <w:rsid w:val="00AB3E73"/>
    <w:rsid w:val="00AB3F7E"/>
    <w:rsid w:val="00AB4171"/>
    <w:rsid w:val="00AB4416"/>
    <w:rsid w:val="00AB4702"/>
    <w:rsid w:val="00AB4878"/>
    <w:rsid w:val="00AB487F"/>
    <w:rsid w:val="00AB49E3"/>
    <w:rsid w:val="00AB4AC0"/>
    <w:rsid w:val="00AB4B31"/>
    <w:rsid w:val="00AB4B90"/>
    <w:rsid w:val="00AB5B17"/>
    <w:rsid w:val="00AB5B73"/>
    <w:rsid w:val="00AB5C2F"/>
    <w:rsid w:val="00AB6141"/>
    <w:rsid w:val="00AB61F3"/>
    <w:rsid w:val="00AB633E"/>
    <w:rsid w:val="00AB6845"/>
    <w:rsid w:val="00AB6A73"/>
    <w:rsid w:val="00AB6AB5"/>
    <w:rsid w:val="00AB705F"/>
    <w:rsid w:val="00AB796F"/>
    <w:rsid w:val="00AB79D2"/>
    <w:rsid w:val="00AC027E"/>
    <w:rsid w:val="00AC0708"/>
    <w:rsid w:val="00AC0919"/>
    <w:rsid w:val="00AC0C89"/>
    <w:rsid w:val="00AC0CF5"/>
    <w:rsid w:val="00AC0EF0"/>
    <w:rsid w:val="00AC1596"/>
    <w:rsid w:val="00AC16B7"/>
    <w:rsid w:val="00AC1773"/>
    <w:rsid w:val="00AC1A41"/>
    <w:rsid w:val="00AC1EAB"/>
    <w:rsid w:val="00AC1FF7"/>
    <w:rsid w:val="00AC256D"/>
    <w:rsid w:val="00AC2577"/>
    <w:rsid w:val="00AC2B3E"/>
    <w:rsid w:val="00AC2B75"/>
    <w:rsid w:val="00AC2CC0"/>
    <w:rsid w:val="00AC35BC"/>
    <w:rsid w:val="00AC38EF"/>
    <w:rsid w:val="00AC3BAA"/>
    <w:rsid w:val="00AC3C76"/>
    <w:rsid w:val="00AC3E4B"/>
    <w:rsid w:val="00AC41EE"/>
    <w:rsid w:val="00AC46D5"/>
    <w:rsid w:val="00AC484A"/>
    <w:rsid w:val="00AC4916"/>
    <w:rsid w:val="00AC4941"/>
    <w:rsid w:val="00AC49C1"/>
    <w:rsid w:val="00AC4C87"/>
    <w:rsid w:val="00AC51AC"/>
    <w:rsid w:val="00AC5246"/>
    <w:rsid w:val="00AC5298"/>
    <w:rsid w:val="00AC585A"/>
    <w:rsid w:val="00AC601B"/>
    <w:rsid w:val="00AC6032"/>
    <w:rsid w:val="00AC60D4"/>
    <w:rsid w:val="00AC60F1"/>
    <w:rsid w:val="00AC620A"/>
    <w:rsid w:val="00AC6A87"/>
    <w:rsid w:val="00AC72E2"/>
    <w:rsid w:val="00AC73DB"/>
    <w:rsid w:val="00AC76D1"/>
    <w:rsid w:val="00AC7ABF"/>
    <w:rsid w:val="00AC7D0C"/>
    <w:rsid w:val="00AC7F4E"/>
    <w:rsid w:val="00AD0133"/>
    <w:rsid w:val="00AD03F0"/>
    <w:rsid w:val="00AD0616"/>
    <w:rsid w:val="00AD07AB"/>
    <w:rsid w:val="00AD0B76"/>
    <w:rsid w:val="00AD0C16"/>
    <w:rsid w:val="00AD0D35"/>
    <w:rsid w:val="00AD0DDB"/>
    <w:rsid w:val="00AD1138"/>
    <w:rsid w:val="00AD1390"/>
    <w:rsid w:val="00AD149D"/>
    <w:rsid w:val="00AD14F9"/>
    <w:rsid w:val="00AD1986"/>
    <w:rsid w:val="00AD1A0A"/>
    <w:rsid w:val="00AD1E31"/>
    <w:rsid w:val="00AD1EA4"/>
    <w:rsid w:val="00AD20A6"/>
    <w:rsid w:val="00AD286C"/>
    <w:rsid w:val="00AD2B5B"/>
    <w:rsid w:val="00AD2D8E"/>
    <w:rsid w:val="00AD2E0E"/>
    <w:rsid w:val="00AD30E3"/>
    <w:rsid w:val="00AD32A5"/>
    <w:rsid w:val="00AD34C0"/>
    <w:rsid w:val="00AD36C6"/>
    <w:rsid w:val="00AD3DC4"/>
    <w:rsid w:val="00AD4025"/>
    <w:rsid w:val="00AD4216"/>
    <w:rsid w:val="00AD49F2"/>
    <w:rsid w:val="00AD4D22"/>
    <w:rsid w:val="00AD4E9E"/>
    <w:rsid w:val="00AD4F66"/>
    <w:rsid w:val="00AD53E2"/>
    <w:rsid w:val="00AD55B9"/>
    <w:rsid w:val="00AD577F"/>
    <w:rsid w:val="00AD5A65"/>
    <w:rsid w:val="00AD5C27"/>
    <w:rsid w:val="00AD5D61"/>
    <w:rsid w:val="00AD5EA7"/>
    <w:rsid w:val="00AD5FCB"/>
    <w:rsid w:val="00AD6144"/>
    <w:rsid w:val="00AD626B"/>
    <w:rsid w:val="00AD67E0"/>
    <w:rsid w:val="00AD683E"/>
    <w:rsid w:val="00AD6B00"/>
    <w:rsid w:val="00AD703F"/>
    <w:rsid w:val="00AD7377"/>
    <w:rsid w:val="00AE025A"/>
    <w:rsid w:val="00AE0DB6"/>
    <w:rsid w:val="00AE0F21"/>
    <w:rsid w:val="00AE0F65"/>
    <w:rsid w:val="00AE1D22"/>
    <w:rsid w:val="00AE1EED"/>
    <w:rsid w:val="00AE22A4"/>
    <w:rsid w:val="00AE23A2"/>
    <w:rsid w:val="00AE25F4"/>
    <w:rsid w:val="00AE28C2"/>
    <w:rsid w:val="00AE2AEB"/>
    <w:rsid w:val="00AE2DA8"/>
    <w:rsid w:val="00AE2E86"/>
    <w:rsid w:val="00AE38BA"/>
    <w:rsid w:val="00AE3A79"/>
    <w:rsid w:val="00AE3DA6"/>
    <w:rsid w:val="00AE3DE3"/>
    <w:rsid w:val="00AE3E42"/>
    <w:rsid w:val="00AE3F33"/>
    <w:rsid w:val="00AE3FCC"/>
    <w:rsid w:val="00AE4115"/>
    <w:rsid w:val="00AE411A"/>
    <w:rsid w:val="00AE41F5"/>
    <w:rsid w:val="00AE4564"/>
    <w:rsid w:val="00AE4713"/>
    <w:rsid w:val="00AE4A3E"/>
    <w:rsid w:val="00AE4A57"/>
    <w:rsid w:val="00AE4A86"/>
    <w:rsid w:val="00AE4DA3"/>
    <w:rsid w:val="00AE4FCA"/>
    <w:rsid w:val="00AE52AC"/>
    <w:rsid w:val="00AE5493"/>
    <w:rsid w:val="00AE54CB"/>
    <w:rsid w:val="00AE551E"/>
    <w:rsid w:val="00AE58C8"/>
    <w:rsid w:val="00AE597D"/>
    <w:rsid w:val="00AE5BA5"/>
    <w:rsid w:val="00AE5C90"/>
    <w:rsid w:val="00AE5F4B"/>
    <w:rsid w:val="00AE6134"/>
    <w:rsid w:val="00AE662C"/>
    <w:rsid w:val="00AE68CA"/>
    <w:rsid w:val="00AE6B3C"/>
    <w:rsid w:val="00AE6B53"/>
    <w:rsid w:val="00AE709F"/>
    <w:rsid w:val="00AE70E4"/>
    <w:rsid w:val="00AE7542"/>
    <w:rsid w:val="00AE7633"/>
    <w:rsid w:val="00AE766A"/>
    <w:rsid w:val="00AE7A75"/>
    <w:rsid w:val="00AE7A7C"/>
    <w:rsid w:val="00AE7D04"/>
    <w:rsid w:val="00AE7E51"/>
    <w:rsid w:val="00AF0350"/>
    <w:rsid w:val="00AF063A"/>
    <w:rsid w:val="00AF0C60"/>
    <w:rsid w:val="00AF0EBD"/>
    <w:rsid w:val="00AF0F1D"/>
    <w:rsid w:val="00AF1521"/>
    <w:rsid w:val="00AF17C9"/>
    <w:rsid w:val="00AF18FE"/>
    <w:rsid w:val="00AF1D67"/>
    <w:rsid w:val="00AF2819"/>
    <w:rsid w:val="00AF2AC5"/>
    <w:rsid w:val="00AF2AE8"/>
    <w:rsid w:val="00AF2B06"/>
    <w:rsid w:val="00AF3238"/>
    <w:rsid w:val="00AF34E9"/>
    <w:rsid w:val="00AF3816"/>
    <w:rsid w:val="00AF393D"/>
    <w:rsid w:val="00AF3AE1"/>
    <w:rsid w:val="00AF4021"/>
    <w:rsid w:val="00AF4033"/>
    <w:rsid w:val="00AF40EB"/>
    <w:rsid w:val="00AF469C"/>
    <w:rsid w:val="00AF4AC9"/>
    <w:rsid w:val="00AF4C00"/>
    <w:rsid w:val="00AF4F29"/>
    <w:rsid w:val="00AF5111"/>
    <w:rsid w:val="00AF5625"/>
    <w:rsid w:val="00AF5729"/>
    <w:rsid w:val="00AF5D4F"/>
    <w:rsid w:val="00AF5D5B"/>
    <w:rsid w:val="00AF5DFE"/>
    <w:rsid w:val="00AF6046"/>
    <w:rsid w:val="00AF630E"/>
    <w:rsid w:val="00AF6612"/>
    <w:rsid w:val="00AF6701"/>
    <w:rsid w:val="00AF6783"/>
    <w:rsid w:val="00AF679A"/>
    <w:rsid w:val="00AF6A97"/>
    <w:rsid w:val="00AF7356"/>
    <w:rsid w:val="00AF759F"/>
    <w:rsid w:val="00AF7AB6"/>
    <w:rsid w:val="00AF7C45"/>
    <w:rsid w:val="00AF7CC7"/>
    <w:rsid w:val="00B000AF"/>
    <w:rsid w:val="00B005BF"/>
    <w:rsid w:val="00B00725"/>
    <w:rsid w:val="00B007C3"/>
    <w:rsid w:val="00B00C28"/>
    <w:rsid w:val="00B01253"/>
    <w:rsid w:val="00B013AA"/>
    <w:rsid w:val="00B014FF"/>
    <w:rsid w:val="00B015AC"/>
    <w:rsid w:val="00B01BF4"/>
    <w:rsid w:val="00B01D33"/>
    <w:rsid w:val="00B01D7C"/>
    <w:rsid w:val="00B0219F"/>
    <w:rsid w:val="00B0283F"/>
    <w:rsid w:val="00B02B87"/>
    <w:rsid w:val="00B02F69"/>
    <w:rsid w:val="00B02FC4"/>
    <w:rsid w:val="00B0364E"/>
    <w:rsid w:val="00B03A44"/>
    <w:rsid w:val="00B03E26"/>
    <w:rsid w:val="00B03F1E"/>
    <w:rsid w:val="00B03FD3"/>
    <w:rsid w:val="00B041EC"/>
    <w:rsid w:val="00B042A5"/>
    <w:rsid w:val="00B04384"/>
    <w:rsid w:val="00B044EC"/>
    <w:rsid w:val="00B051C4"/>
    <w:rsid w:val="00B05275"/>
    <w:rsid w:val="00B05705"/>
    <w:rsid w:val="00B05895"/>
    <w:rsid w:val="00B058C0"/>
    <w:rsid w:val="00B0596D"/>
    <w:rsid w:val="00B06CEE"/>
    <w:rsid w:val="00B06E43"/>
    <w:rsid w:val="00B0730D"/>
    <w:rsid w:val="00B073C4"/>
    <w:rsid w:val="00B07619"/>
    <w:rsid w:val="00B078E8"/>
    <w:rsid w:val="00B07C69"/>
    <w:rsid w:val="00B07D99"/>
    <w:rsid w:val="00B106A4"/>
    <w:rsid w:val="00B106D6"/>
    <w:rsid w:val="00B108EF"/>
    <w:rsid w:val="00B10F00"/>
    <w:rsid w:val="00B10F5A"/>
    <w:rsid w:val="00B11175"/>
    <w:rsid w:val="00B1140B"/>
    <w:rsid w:val="00B116FC"/>
    <w:rsid w:val="00B11AB1"/>
    <w:rsid w:val="00B11B64"/>
    <w:rsid w:val="00B11BF8"/>
    <w:rsid w:val="00B11C3F"/>
    <w:rsid w:val="00B11C97"/>
    <w:rsid w:val="00B11D8E"/>
    <w:rsid w:val="00B11E93"/>
    <w:rsid w:val="00B11FA5"/>
    <w:rsid w:val="00B124BF"/>
    <w:rsid w:val="00B12C4D"/>
    <w:rsid w:val="00B130AA"/>
    <w:rsid w:val="00B1313D"/>
    <w:rsid w:val="00B13393"/>
    <w:rsid w:val="00B133ED"/>
    <w:rsid w:val="00B133F2"/>
    <w:rsid w:val="00B13469"/>
    <w:rsid w:val="00B13A39"/>
    <w:rsid w:val="00B13AED"/>
    <w:rsid w:val="00B13F83"/>
    <w:rsid w:val="00B143D6"/>
    <w:rsid w:val="00B148CB"/>
    <w:rsid w:val="00B14B56"/>
    <w:rsid w:val="00B14C39"/>
    <w:rsid w:val="00B1524D"/>
    <w:rsid w:val="00B1589A"/>
    <w:rsid w:val="00B15956"/>
    <w:rsid w:val="00B15BB7"/>
    <w:rsid w:val="00B15CD3"/>
    <w:rsid w:val="00B15E83"/>
    <w:rsid w:val="00B16374"/>
    <w:rsid w:val="00B165E2"/>
    <w:rsid w:val="00B16800"/>
    <w:rsid w:val="00B169FD"/>
    <w:rsid w:val="00B16AC7"/>
    <w:rsid w:val="00B16CB0"/>
    <w:rsid w:val="00B16CB9"/>
    <w:rsid w:val="00B16DFF"/>
    <w:rsid w:val="00B16EB5"/>
    <w:rsid w:val="00B16F50"/>
    <w:rsid w:val="00B17148"/>
    <w:rsid w:val="00B17BE5"/>
    <w:rsid w:val="00B2002F"/>
    <w:rsid w:val="00B20083"/>
    <w:rsid w:val="00B20798"/>
    <w:rsid w:val="00B20C31"/>
    <w:rsid w:val="00B20D03"/>
    <w:rsid w:val="00B20D07"/>
    <w:rsid w:val="00B20D50"/>
    <w:rsid w:val="00B2129C"/>
    <w:rsid w:val="00B21329"/>
    <w:rsid w:val="00B214C9"/>
    <w:rsid w:val="00B218E5"/>
    <w:rsid w:val="00B21A6C"/>
    <w:rsid w:val="00B21AA4"/>
    <w:rsid w:val="00B21BE8"/>
    <w:rsid w:val="00B21E52"/>
    <w:rsid w:val="00B221A3"/>
    <w:rsid w:val="00B2279D"/>
    <w:rsid w:val="00B227A5"/>
    <w:rsid w:val="00B227F3"/>
    <w:rsid w:val="00B228F4"/>
    <w:rsid w:val="00B2295A"/>
    <w:rsid w:val="00B22AD2"/>
    <w:rsid w:val="00B22C70"/>
    <w:rsid w:val="00B22D5A"/>
    <w:rsid w:val="00B22D62"/>
    <w:rsid w:val="00B22E40"/>
    <w:rsid w:val="00B22E5E"/>
    <w:rsid w:val="00B22FB0"/>
    <w:rsid w:val="00B23156"/>
    <w:rsid w:val="00B2316F"/>
    <w:rsid w:val="00B2370E"/>
    <w:rsid w:val="00B23ABD"/>
    <w:rsid w:val="00B23B3E"/>
    <w:rsid w:val="00B23B68"/>
    <w:rsid w:val="00B23F63"/>
    <w:rsid w:val="00B23FF9"/>
    <w:rsid w:val="00B2405C"/>
    <w:rsid w:val="00B24225"/>
    <w:rsid w:val="00B243C1"/>
    <w:rsid w:val="00B246B0"/>
    <w:rsid w:val="00B247FF"/>
    <w:rsid w:val="00B248FB"/>
    <w:rsid w:val="00B24B8B"/>
    <w:rsid w:val="00B25192"/>
    <w:rsid w:val="00B253AC"/>
    <w:rsid w:val="00B254A1"/>
    <w:rsid w:val="00B25589"/>
    <w:rsid w:val="00B2572C"/>
    <w:rsid w:val="00B257A6"/>
    <w:rsid w:val="00B259FC"/>
    <w:rsid w:val="00B25AA6"/>
    <w:rsid w:val="00B25AD2"/>
    <w:rsid w:val="00B25DD0"/>
    <w:rsid w:val="00B263DA"/>
    <w:rsid w:val="00B264E4"/>
    <w:rsid w:val="00B2658B"/>
    <w:rsid w:val="00B268A2"/>
    <w:rsid w:val="00B269B3"/>
    <w:rsid w:val="00B26A63"/>
    <w:rsid w:val="00B26D79"/>
    <w:rsid w:val="00B26EFF"/>
    <w:rsid w:val="00B271B4"/>
    <w:rsid w:val="00B2789A"/>
    <w:rsid w:val="00B27A67"/>
    <w:rsid w:val="00B27F73"/>
    <w:rsid w:val="00B30108"/>
    <w:rsid w:val="00B30211"/>
    <w:rsid w:val="00B302D4"/>
    <w:rsid w:val="00B3041D"/>
    <w:rsid w:val="00B3071C"/>
    <w:rsid w:val="00B30755"/>
    <w:rsid w:val="00B307D7"/>
    <w:rsid w:val="00B30963"/>
    <w:rsid w:val="00B30A09"/>
    <w:rsid w:val="00B30A99"/>
    <w:rsid w:val="00B30AE1"/>
    <w:rsid w:val="00B30C4C"/>
    <w:rsid w:val="00B30EBE"/>
    <w:rsid w:val="00B30FB4"/>
    <w:rsid w:val="00B31621"/>
    <w:rsid w:val="00B316A1"/>
    <w:rsid w:val="00B31805"/>
    <w:rsid w:val="00B31975"/>
    <w:rsid w:val="00B319BB"/>
    <w:rsid w:val="00B31A62"/>
    <w:rsid w:val="00B31B87"/>
    <w:rsid w:val="00B31D90"/>
    <w:rsid w:val="00B31E95"/>
    <w:rsid w:val="00B31F11"/>
    <w:rsid w:val="00B32050"/>
    <w:rsid w:val="00B321FA"/>
    <w:rsid w:val="00B32687"/>
    <w:rsid w:val="00B326F3"/>
    <w:rsid w:val="00B32BC2"/>
    <w:rsid w:val="00B32FF2"/>
    <w:rsid w:val="00B336EA"/>
    <w:rsid w:val="00B33B04"/>
    <w:rsid w:val="00B33B7C"/>
    <w:rsid w:val="00B33C07"/>
    <w:rsid w:val="00B33E4D"/>
    <w:rsid w:val="00B33EF1"/>
    <w:rsid w:val="00B34020"/>
    <w:rsid w:val="00B340CF"/>
    <w:rsid w:val="00B345EA"/>
    <w:rsid w:val="00B34939"/>
    <w:rsid w:val="00B34BAB"/>
    <w:rsid w:val="00B34E3B"/>
    <w:rsid w:val="00B34E54"/>
    <w:rsid w:val="00B351FA"/>
    <w:rsid w:val="00B3540B"/>
    <w:rsid w:val="00B3573B"/>
    <w:rsid w:val="00B35A65"/>
    <w:rsid w:val="00B35BAE"/>
    <w:rsid w:val="00B35DA5"/>
    <w:rsid w:val="00B360C8"/>
    <w:rsid w:val="00B36122"/>
    <w:rsid w:val="00B36293"/>
    <w:rsid w:val="00B36358"/>
    <w:rsid w:val="00B367B2"/>
    <w:rsid w:val="00B368BE"/>
    <w:rsid w:val="00B368CF"/>
    <w:rsid w:val="00B36950"/>
    <w:rsid w:val="00B36FC8"/>
    <w:rsid w:val="00B3739F"/>
    <w:rsid w:val="00B373BF"/>
    <w:rsid w:val="00B37494"/>
    <w:rsid w:val="00B37539"/>
    <w:rsid w:val="00B37880"/>
    <w:rsid w:val="00B3794C"/>
    <w:rsid w:val="00B37E31"/>
    <w:rsid w:val="00B37EA7"/>
    <w:rsid w:val="00B40037"/>
    <w:rsid w:val="00B40060"/>
    <w:rsid w:val="00B40302"/>
    <w:rsid w:val="00B40307"/>
    <w:rsid w:val="00B403F3"/>
    <w:rsid w:val="00B40596"/>
    <w:rsid w:val="00B4065E"/>
    <w:rsid w:val="00B40981"/>
    <w:rsid w:val="00B409C7"/>
    <w:rsid w:val="00B414C2"/>
    <w:rsid w:val="00B415C9"/>
    <w:rsid w:val="00B4174D"/>
    <w:rsid w:val="00B41792"/>
    <w:rsid w:val="00B41A43"/>
    <w:rsid w:val="00B41C9E"/>
    <w:rsid w:val="00B41D9A"/>
    <w:rsid w:val="00B41FFC"/>
    <w:rsid w:val="00B42551"/>
    <w:rsid w:val="00B4263A"/>
    <w:rsid w:val="00B4282E"/>
    <w:rsid w:val="00B42AD1"/>
    <w:rsid w:val="00B42D76"/>
    <w:rsid w:val="00B430A9"/>
    <w:rsid w:val="00B431EB"/>
    <w:rsid w:val="00B432C9"/>
    <w:rsid w:val="00B433DD"/>
    <w:rsid w:val="00B437AB"/>
    <w:rsid w:val="00B43893"/>
    <w:rsid w:val="00B43936"/>
    <w:rsid w:val="00B43AF3"/>
    <w:rsid w:val="00B43BDF"/>
    <w:rsid w:val="00B43D6B"/>
    <w:rsid w:val="00B440FD"/>
    <w:rsid w:val="00B44C63"/>
    <w:rsid w:val="00B44CB0"/>
    <w:rsid w:val="00B44D65"/>
    <w:rsid w:val="00B44DD9"/>
    <w:rsid w:val="00B4516C"/>
    <w:rsid w:val="00B451E3"/>
    <w:rsid w:val="00B45381"/>
    <w:rsid w:val="00B453A5"/>
    <w:rsid w:val="00B457BB"/>
    <w:rsid w:val="00B45A3C"/>
    <w:rsid w:val="00B45D5A"/>
    <w:rsid w:val="00B4601E"/>
    <w:rsid w:val="00B46027"/>
    <w:rsid w:val="00B46B56"/>
    <w:rsid w:val="00B46BBD"/>
    <w:rsid w:val="00B46C87"/>
    <w:rsid w:val="00B471F9"/>
    <w:rsid w:val="00B476E0"/>
    <w:rsid w:val="00B47996"/>
    <w:rsid w:val="00B47BA5"/>
    <w:rsid w:val="00B47E4B"/>
    <w:rsid w:val="00B5027E"/>
    <w:rsid w:val="00B507FD"/>
    <w:rsid w:val="00B50917"/>
    <w:rsid w:val="00B50992"/>
    <w:rsid w:val="00B509E2"/>
    <w:rsid w:val="00B50A5D"/>
    <w:rsid w:val="00B50DCE"/>
    <w:rsid w:val="00B50DD7"/>
    <w:rsid w:val="00B51142"/>
    <w:rsid w:val="00B51173"/>
    <w:rsid w:val="00B5135C"/>
    <w:rsid w:val="00B5168F"/>
    <w:rsid w:val="00B51849"/>
    <w:rsid w:val="00B51B36"/>
    <w:rsid w:val="00B51E58"/>
    <w:rsid w:val="00B52387"/>
    <w:rsid w:val="00B526E6"/>
    <w:rsid w:val="00B527A8"/>
    <w:rsid w:val="00B52958"/>
    <w:rsid w:val="00B52993"/>
    <w:rsid w:val="00B529CC"/>
    <w:rsid w:val="00B52B86"/>
    <w:rsid w:val="00B52D18"/>
    <w:rsid w:val="00B52DE4"/>
    <w:rsid w:val="00B52EC0"/>
    <w:rsid w:val="00B53005"/>
    <w:rsid w:val="00B53204"/>
    <w:rsid w:val="00B533B8"/>
    <w:rsid w:val="00B53649"/>
    <w:rsid w:val="00B53680"/>
    <w:rsid w:val="00B538A0"/>
    <w:rsid w:val="00B539FF"/>
    <w:rsid w:val="00B53BB5"/>
    <w:rsid w:val="00B53CAD"/>
    <w:rsid w:val="00B53D90"/>
    <w:rsid w:val="00B53D94"/>
    <w:rsid w:val="00B543BF"/>
    <w:rsid w:val="00B545DD"/>
    <w:rsid w:val="00B54727"/>
    <w:rsid w:val="00B54952"/>
    <w:rsid w:val="00B55050"/>
    <w:rsid w:val="00B5519F"/>
    <w:rsid w:val="00B553EC"/>
    <w:rsid w:val="00B553FD"/>
    <w:rsid w:val="00B55509"/>
    <w:rsid w:val="00B556A9"/>
    <w:rsid w:val="00B557AA"/>
    <w:rsid w:val="00B55915"/>
    <w:rsid w:val="00B55BB7"/>
    <w:rsid w:val="00B55DF8"/>
    <w:rsid w:val="00B5649B"/>
    <w:rsid w:val="00B56B58"/>
    <w:rsid w:val="00B56BC3"/>
    <w:rsid w:val="00B56E2C"/>
    <w:rsid w:val="00B56EEF"/>
    <w:rsid w:val="00B571BD"/>
    <w:rsid w:val="00B572E8"/>
    <w:rsid w:val="00B575BD"/>
    <w:rsid w:val="00B575EA"/>
    <w:rsid w:val="00B577FC"/>
    <w:rsid w:val="00B57BBD"/>
    <w:rsid w:val="00B57EDB"/>
    <w:rsid w:val="00B60456"/>
    <w:rsid w:val="00B60575"/>
    <w:rsid w:val="00B6062B"/>
    <w:rsid w:val="00B60770"/>
    <w:rsid w:val="00B6097A"/>
    <w:rsid w:val="00B60987"/>
    <w:rsid w:val="00B614D7"/>
    <w:rsid w:val="00B61C8B"/>
    <w:rsid w:val="00B61E59"/>
    <w:rsid w:val="00B61EA7"/>
    <w:rsid w:val="00B62185"/>
    <w:rsid w:val="00B628F3"/>
    <w:rsid w:val="00B62B2E"/>
    <w:rsid w:val="00B636C5"/>
    <w:rsid w:val="00B63E81"/>
    <w:rsid w:val="00B640C0"/>
    <w:rsid w:val="00B6414F"/>
    <w:rsid w:val="00B64354"/>
    <w:rsid w:val="00B643E6"/>
    <w:rsid w:val="00B6443F"/>
    <w:rsid w:val="00B6457B"/>
    <w:rsid w:val="00B6469C"/>
    <w:rsid w:val="00B6486C"/>
    <w:rsid w:val="00B648B7"/>
    <w:rsid w:val="00B64E60"/>
    <w:rsid w:val="00B652B3"/>
    <w:rsid w:val="00B65324"/>
    <w:rsid w:val="00B655A2"/>
    <w:rsid w:val="00B65B17"/>
    <w:rsid w:val="00B65C17"/>
    <w:rsid w:val="00B65FC5"/>
    <w:rsid w:val="00B66202"/>
    <w:rsid w:val="00B663C8"/>
    <w:rsid w:val="00B66D6B"/>
    <w:rsid w:val="00B66F90"/>
    <w:rsid w:val="00B6736F"/>
    <w:rsid w:val="00B6737E"/>
    <w:rsid w:val="00B674D9"/>
    <w:rsid w:val="00B67963"/>
    <w:rsid w:val="00B67E6E"/>
    <w:rsid w:val="00B70C02"/>
    <w:rsid w:val="00B70D9C"/>
    <w:rsid w:val="00B710A2"/>
    <w:rsid w:val="00B710F5"/>
    <w:rsid w:val="00B714B0"/>
    <w:rsid w:val="00B7189C"/>
    <w:rsid w:val="00B718BB"/>
    <w:rsid w:val="00B7196C"/>
    <w:rsid w:val="00B719C9"/>
    <w:rsid w:val="00B71BBB"/>
    <w:rsid w:val="00B71C1F"/>
    <w:rsid w:val="00B71CBA"/>
    <w:rsid w:val="00B72033"/>
    <w:rsid w:val="00B722F2"/>
    <w:rsid w:val="00B722F8"/>
    <w:rsid w:val="00B724DA"/>
    <w:rsid w:val="00B72CAD"/>
    <w:rsid w:val="00B72D14"/>
    <w:rsid w:val="00B72DF7"/>
    <w:rsid w:val="00B72E18"/>
    <w:rsid w:val="00B72EB4"/>
    <w:rsid w:val="00B731E0"/>
    <w:rsid w:val="00B73838"/>
    <w:rsid w:val="00B73A44"/>
    <w:rsid w:val="00B73BC5"/>
    <w:rsid w:val="00B74225"/>
    <w:rsid w:val="00B747A7"/>
    <w:rsid w:val="00B747F4"/>
    <w:rsid w:val="00B749CC"/>
    <w:rsid w:val="00B74B28"/>
    <w:rsid w:val="00B74D1A"/>
    <w:rsid w:val="00B756E7"/>
    <w:rsid w:val="00B75C96"/>
    <w:rsid w:val="00B76477"/>
    <w:rsid w:val="00B76640"/>
    <w:rsid w:val="00B767AC"/>
    <w:rsid w:val="00B76A15"/>
    <w:rsid w:val="00B772A1"/>
    <w:rsid w:val="00B7797F"/>
    <w:rsid w:val="00B77B72"/>
    <w:rsid w:val="00B77CB3"/>
    <w:rsid w:val="00B80BB7"/>
    <w:rsid w:val="00B80D75"/>
    <w:rsid w:val="00B80E42"/>
    <w:rsid w:val="00B80E8D"/>
    <w:rsid w:val="00B80F06"/>
    <w:rsid w:val="00B80FFC"/>
    <w:rsid w:val="00B8118D"/>
    <w:rsid w:val="00B816BA"/>
    <w:rsid w:val="00B816FC"/>
    <w:rsid w:val="00B81755"/>
    <w:rsid w:val="00B81AA9"/>
    <w:rsid w:val="00B81FC0"/>
    <w:rsid w:val="00B82071"/>
    <w:rsid w:val="00B82635"/>
    <w:rsid w:val="00B82A68"/>
    <w:rsid w:val="00B83B9A"/>
    <w:rsid w:val="00B83DBA"/>
    <w:rsid w:val="00B84804"/>
    <w:rsid w:val="00B8485D"/>
    <w:rsid w:val="00B84A18"/>
    <w:rsid w:val="00B84B73"/>
    <w:rsid w:val="00B84FC0"/>
    <w:rsid w:val="00B84FEB"/>
    <w:rsid w:val="00B85811"/>
    <w:rsid w:val="00B8586D"/>
    <w:rsid w:val="00B85977"/>
    <w:rsid w:val="00B85C38"/>
    <w:rsid w:val="00B85EC8"/>
    <w:rsid w:val="00B86809"/>
    <w:rsid w:val="00B86DFA"/>
    <w:rsid w:val="00B87267"/>
    <w:rsid w:val="00B873E4"/>
    <w:rsid w:val="00B87DD0"/>
    <w:rsid w:val="00B87F4D"/>
    <w:rsid w:val="00B9000D"/>
    <w:rsid w:val="00B9014E"/>
    <w:rsid w:val="00B901D9"/>
    <w:rsid w:val="00B9036E"/>
    <w:rsid w:val="00B90680"/>
    <w:rsid w:val="00B90F21"/>
    <w:rsid w:val="00B91324"/>
    <w:rsid w:val="00B91700"/>
    <w:rsid w:val="00B91957"/>
    <w:rsid w:val="00B91BF3"/>
    <w:rsid w:val="00B91F11"/>
    <w:rsid w:val="00B92236"/>
    <w:rsid w:val="00B92273"/>
    <w:rsid w:val="00B92656"/>
    <w:rsid w:val="00B92996"/>
    <w:rsid w:val="00B92BF9"/>
    <w:rsid w:val="00B930E3"/>
    <w:rsid w:val="00B93330"/>
    <w:rsid w:val="00B934F0"/>
    <w:rsid w:val="00B936B3"/>
    <w:rsid w:val="00B937D7"/>
    <w:rsid w:val="00B9396E"/>
    <w:rsid w:val="00B93B1B"/>
    <w:rsid w:val="00B93BE5"/>
    <w:rsid w:val="00B93C51"/>
    <w:rsid w:val="00B93D15"/>
    <w:rsid w:val="00B93D5A"/>
    <w:rsid w:val="00B93E3E"/>
    <w:rsid w:val="00B93E5D"/>
    <w:rsid w:val="00B94019"/>
    <w:rsid w:val="00B941C3"/>
    <w:rsid w:val="00B94324"/>
    <w:rsid w:val="00B94676"/>
    <w:rsid w:val="00B94821"/>
    <w:rsid w:val="00B94949"/>
    <w:rsid w:val="00B94AC0"/>
    <w:rsid w:val="00B94B00"/>
    <w:rsid w:val="00B951CA"/>
    <w:rsid w:val="00B95916"/>
    <w:rsid w:val="00B95BBC"/>
    <w:rsid w:val="00B95E38"/>
    <w:rsid w:val="00B95FCB"/>
    <w:rsid w:val="00B962D7"/>
    <w:rsid w:val="00B96869"/>
    <w:rsid w:val="00B96A5D"/>
    <w:rsid w:val="00B96C6A"/>
    <w:rsid w:val="00B96D19"/>
    <w:rsid w:val="00B96DFC"/>
    <w:rsid w:val="00B970C3"/>
    <w:rsid w:val="00B972BD"/>
    <w:rsid w:val="00B972DD"/>
    <w:rsid w:val="00B9738E"/>
    <w:rsid w:val="00B97465"/>
    <w:rsid w:val="00B97468"/>
    <w:rsid w:val="00B97C4A"/>
    <w:rsid w:val="00B97C95"/>
    <w:rsid w:val="00B97F61"/>
    <w:rsid w:val="00BA01EC"/>
    <w:rsid w:val="00BA0362"/>
    <w:rsid w:val="00BA06C6"/>
    <w:rsid w:val="00BA0D66"/>
    <w:rsid w:val="00BA0DE8"/>
    <w:rsid w:val="00BA12FB"/>
    <w:rsid w:val="00BA13CA"/>
    <w:rsid w:val="00BA173D"/>
    <w:rsid w:val="00BA185C"/>
    <w:rsid w:val="00BA1CA5"/>
    <w:rsid w:val="00BA1D37"/>
    <w:rsid w:val="00BA1D60"/>
    <w:rsid w:val="00BA1F09"/>
    <w:rsid w:val="00BA2259"/>
    <w:rsid w:val="00BA2466"/>
    <w:rsid w:val="00BA2650"/>
    <w:rsid w:val="00BA26D3"/>
    <w:rsid w:val="00BA287F"/>
    <w:rsid w:val="00BA28CE"/>
    <w:rsid w:val="00BA2975"/>
    <w:rsid w:val="00BA29C5"/>
    <w:rsid w:val="00BA29EE"/>
    <w:rsid w:val="00BA2BA4"/>
    <w:rsid w:val="00BA2EBF"/>
    <w:rsid w:val="00BA2F53"/>
    <w:rsid w:val="00BA2FC2"/>
    <w:rsid w:val="00BA2FF0"/>
    <w:rsid w:val="00BA3415"/>
    <w:rsid w:val="00BA3433"/>
    <w:rsid w:val="00BA3D00"/>
    <w:rsid w:val="00BA3D94"/>
    <w:rsid w:val="00BA4076"/>
    <w:rsid w:val="00BA4390"/>
    <w:rsid w:val="00BA4619"/>
    <w:rsid w:val="00BA486D"/>
    <w:rsid w:val="00BA4B49"/>
    <w:rsid w:val="00BA5429"/>
    <w:rsid w:val="00BA5763"/>
    <w:rsid w:val="00BA5B17"/>
    <w:rsid w:val="00BA5DD9"/>
    <w:rsid w:val="00BA6441"/>
    <w:rsid w:val="00BA6876"/>
    <w:rsid w:val="00BA6C87"/>
    <w:rsid w:val="00BA6ED4"/>
    <w:rsid w:val="00BA710A"/>
    <w:rsid w:val="00BA717B"/>
    <w:rsid w:val="00BA7538"/>
    <w:rsid w:val="00BA7556"/>
    <w:rsid w:val="00BA75E0"/>
    <w:rsid w:val="00BA766E"/>
    <w:rsid w:val="00BA7CBE"/>
    <w:rsid w:val="00BA7EEB"/>
    <w:rsid w:val="00BA7F8F"/>
    <w:rsid w:val="00BB010D"/>
    <w:rsid w:val="00BB05CA"/>
    <w:rsid w:val="00BB0798"/>
    <w:rsid w:val="00BB0930"/>
    <w:rsid w:val="00BB09DA"/>
    <w:rsid w:val="00BB10E1"/>
    <w:rsid w:val="00BB1349"/>
    <w:rsid w:val="00BB135B"/>
    <w:rsid w:val="00BB1395"/>
    <w:rsid w:val="00BB140D"/>
    <w:rsid w:val="00BB1425"/>
    <w:rsid w:val="00BB1675"/>
    <w:rsid w:val="00BB195A"/>
    <w:rsid w:val="00BB1A61"/>
    <w:rsid w:val="00BB1F92"/>
    <w:rsid w:val="00BB20E4"/>
    <w:rsid w:val="00BB2208"/>
    <w:rsid w:val="00BB243A"/>
    <w:rsid w:val="00BB24C8"/>
    <w:rsid w:val="00BB28A9"/>
    <w:rsid w:val="00BB2C7B"/>
    <w:rsid w:val="00BB2E62"/>
    <w:rsid w:val="00BB2EBE"/>
    <w:rsid w:val="00BB2EE5"/>
    <w:rsid w:val="00BB2F5D"/>
    <w:rsid w:val="00BB3173"/>
    <w:rsid w:val="00BB31E0"/>
    <w:rsid w:val="00BB375B"/>
    <w:rsid w:val="00BB37D0"/>
    <w:rsid w:val="00BB3921"/>
    <w:rsid w:val="00BB3CDA"/>
    <w:rsid w:val="00BB510A"/>
    <w:rsid w:val="00BB5191"/>
    <w:rsid w:val="00BB5243"/>
    <w:rsid w:val="00BB56D9"/>
    <w:rsid w:val="00BB5A9C"/>
    <w:rsid w:val="00BB5D24"/>
    <w:rsid w:val="00BB5E58"/>
    <w:rsid w:val="00BB6424"/>
    <w:rsid w:val="00BB6478"/>
    <w:rsid w:val="00BB64B7"/>
    <w:rsid w:val="00BB65D9"/>
    <w:rsid w:val="00BB66EC"/>
    <w:rsid w:val="00BB6D92"/>
    <w:rsid w:val="00BB6ED6"/>
    <w:rsid w:val="00BB700F"/>
    <w:rsid w:val="00BB70B9"/>
    <w:rsid w:val="00BB7528"/>
    <w:rsid w:val="00BB79D4"/>
    <w:rsid w:val="00BB7D87"/>
    <w:rsid w:val="00BC06B9"/>
    <w:rsid w:val="00BC0AD0"/>
    <w:rsid w:val="00BC0DEA"/>
    <w:rsid w:val="00BC0E35"/>
    <w:rsid w:val="00BC185D"/>
    <w:rsid w:val="00BC1BB0"/>
    <w:rsid w:val="00BC1F6E"/>
    <w:rsid w:val="00BC1FA4"/>
    <w:rsid w:val="00BC22E6"/>
    <w:rsid w:val="00BC2409"/>
    <w:rsid w:val="00BC24C9"/>
    <w:rsid w:val="00BC301C"/>
    <w:rsid w:val="00BC376B"/>
    <w:rsid w:val="00BC380B"/>
    <w:rsid w:val="00BC39F4"/>
    <w:rsid w:val="00BC3D45"/>
    <w:rsid w:val="00BC3E66"/>
    <w:rsid w:val="00BC3E92"/>
    <w:rsid w:val="00BC4021"/>
    <w:rsid w:val="00BC4066"/>
    <w:rsid w:val="00BC4453"/>
    <w:rsid w:val="00BC450E"/>
    <w:rsid w:val="00BC4702"/>
    <w:rsid w:val="00BC476F"/>
    <w:rsid w:val="00BC49FF"/>
    <w:rsid w:val="00BC4ABC"/>
    <w:rsid w:val="00BC4BF6"/>
    <w:rsid w:val="00BC4D85"/>
    <w:rsid w:val="00BC52C8"/>
    <w:rsid w:val="00BC531B"/>
    <w:rsid w:val="00BC548B"/>
    <w:rsid w:val="00BC560D"/>
    <w:rsid w:val="00BC5EC8"/>
    <w:rsid w:val="00BC6028"/>
    <w:rsid w:val="00BC604C"/>
    <w:rsid w:val="00BC604D"/>
    <w:rsid w:val="00BC64A6"/>
    <w:rsid w:val="00BC6C96"/>
    <w:rsid w:val="00BC71C9"/>
    <w:rsid w:val="00BC7348"/>
    <w:rsid w:val="00BC73DE"/>
    <w:rsid w:val="00BC79AB"/>
    <w:rsid w:val="00BC79E9"/>
    <w:rsid w:val="00BC7A4E"/>
    <w:rsid w:val="00BC7DA7"/>
    <w:rsid w:val="00BD00C1"/>
    <w:rsid w:val="00BD01DF"/>
    <w:rsid w:val="00BD0769"/>
    <w:rsid w:val="00BD0887"/>
    <w:rsid w:val="00BD0AB1"/>
    <w:rsid w:val="00BD10EC"/>
    <w:rsid w:val="00BD1292"/>
    <w:rsid w:val="00BD2072"/>
    <w:rsid w:val="00BD214B"/>
    <w:rsid w:val="00BD21AB"/>
    <w:rsid w:val="00BD22E8"/>
    <w:rsid w:val="00BD2A7A"/>
    <w:rsid w:val="00BD2B18"/>
    <w:rsid w:val="00BD2E21"/>
    <w:rsid w:val="00BD2EA7"/>
    <w:rsid w:val="00BD3206"/>
    <w:rsid w:val="00BD33AB"/>
    <w:rsid w:val="00BD378A"/>
    <w:rsid w:val="00BD37A0"/>
    <w:rsid w:val="00BD3AA4"/>
    <w:rsid w:val="00BD43D6"/>
    <w:rsid w:val="00BD4538"/>
    <w:rsid w:val="00BD4965"/>
    <w:rsid w:val="00BD4B40"/>
    <w:rsid w:val="00BD4B75"/>
    <w:rsid w:val="00BD51C4"/>
    <w:rsid w:val="00BD5521"/>
    <w:rsid w:val="00BD595C"/>
    <w:rsid w:val="00BD5A84"/>
    <w:rsid w:val="00BD602D"/>
    <w:rsid w:val="00BD6112"/>
    <w:rsid w:val="00BD63C4"/>
    <w:rsid w:val="00BD6529"/>
    <w:rsid w:val="00BD68FF"/>
    <w:rsid w:val="00BD6DDE"/>
    <w:rsid w:val="00BD6EAA"/>
    <w:rsid w:val="00BD6F0E"/>
    <w:rsid w:val="00BD7056"/>
    <w:rsid w:val="00BD71D7"/>
    <w:rsid w:val="00BD7214"/>
    <w:rsid w:val="00BD751A"/>
    <w:rsid w:val="00BD754D"/>
    <w:rsid w:val="00BD78BD"/>
    <w:rsid w:val="00BD7B25"/>
    <w:rsid w:val="00BD7C19"/>
    <w:rsid w:val="00BD7CB0"/>
    <w:rsid w:val="00BD7DCB"/>
    <w:rsid w:val="00BD7DFF"/>
    <w:rsid w:val="00BE0354"/>
    <w:rsid w:val="00BE04C3"/>
    <w:rsid w:val="00BE052B"/>
    <w:rsid w:val="00BE0A0D"/>
    <w:rsid w:val="00BE0AC7"/>
    <w:rsid w:val="00BE0E53"/>
    <w:rsid w:val="00BE112F"/>
    <w:rsid w:val="00BE186B"/>
    <w:rsid w:val="00BE1890"/>
    <w:rsid w:val="00BE1AD8"/>
    <w:rsid w:val="00BE1AFA"/>
    <w:rsid w:val="00BE2583"/>
    <w:rsid w:val="00BE27ED"/>
    <w:rsid w:val="00BE28AE"/>
    <w:rsid w:val="00BE28B7"/>
    <w:rsid w:val="00BE2DEA"/>
    <w:rsid w:val="00BE2F1B"/>
    <w:rsid w:val="00BE37DD"/>
    <w:rsid w:val="00BE39E9"/>
    <w:rsid w:val="00BE3FDB"/>
    <w:rsid w:val="00BE45F1"/>
    <w:rsid w:val="00BE47E1"/>
    <w:rsid w:val="00BE4AB9"/>
    <w:rsid w:val="00BE4DC5"/>
    <w:rsid w:val="00BE4E00"/>
    <w:rsid w:val="00BE4E9E"/>
    <w:rsid w:val="00BE4FAB"/>
    <w:rsid w:val="00BE5292"/>
    <w:rsid w:val="00BE55B0"/>
    <w:rsid w:val="00BE5604"/>
    <w:rsid w:val="00BE5633"/>
    <w:rsid w:val="00BE65CE"/>
    <w:rsid w:val="00BE690B"/>
    <w:rsid w:val="00BE6BDA"/>
    <w:rsid w:val="00BE7226"/>
    <w:rsid w:val="00BE739E"/>
    <w:rsid w:val="00BE743B"/>
    <w:rsid w:val="00BE76E4"/>
    <w:rsid w:val="00BE78BE"/>
    <w:rsid w:val="00BE7B13"/>
    <w:rsid w:val="00BE7D09"/>
    <w:rsid w:val="00BE7D4F"/>
    <w:rsid w:val="00BE7F0B"/>
    <w:rsid w:val="00BF011E"/>
    <w:rsid w:val="00BF0AFB"/>
    <w:rsid w:val="00BF0DD6"/>
    <w:rsid w:val="00BF0E47"/>
    <w:rsid w:val="00BF146E"/>
    <w:rsid w:val="00BF14BD"/>
    <w:rsid w:val="00BF185C"/>
    <w:rsid w:val="00BF1962"/>
    <w:rsid w:val="00BF1B53"/>
    <w:rsid w:val="00BF1B58"/>
    <w:rsid w:val="00BF1D01"/>
    <w:rsid w:val="00BF2143"/>
    <w:rsid w:val="00BF2287"/>
    <w:rsid w:val="00BF2496"/>
    <w:rsid w:val="00BF3311"/>
    <w:rsid w:val="00BF3739"/>
    <w:rsid w:val="00BF379C"/>
    <w:rsid w:val="00BF3992"/>
    <w:rsid w:val="00BF3B2B"/>
    <w:rsid w:val="00BF42AF"/>
    <w:rsid w:val="00BF44B0"/>
    <w:rsid w:val="00BF45A5"/>
    <w:rsid w:val="00BF46CE"/>
    <w:rsid w:val="00BF480A"/>
    <w:rsid w:val="00BF4DDC"/>
    <w:rsid w:val="00BF4ED6"/>
    <w:rsid w:val="00BF4F01"/>
    <w:rsid w:val="00BF527A"/>
    <w:rsid w:val="00BF5578"/>
    <w:rsid w:val="00BF568A"/>
    <w:rsid w:val="00BF5B5A"/>
    <w:rsid w:val="00BF5BA2"/>
    <w:rsid w:val="00BF5DE0"/>
    <w:rsid w:val="00BF5FD3"/>
    <w:rsid w:val="00BF633B"/>
    <w:rsid w:val="00BF657C"/>
    <w:rsid w:val="00BF6988"/>
    <w:rsid w:val="00BF6A3C"/>
    <w:rsid w:val="00BF6EBE"/>
    <w:rsid w:val="00BF6FCD"/>
    <w:rsid w:val="00BF70BC"/>
    <w:rsid w:val="00BF7327"/>
    <w:rsid w:val="00BF7587"/>
    <w:rsid w:val="00BF7800"/>
    <w:rsid w:val="00BF78AE"/>
    <w:rsid w:val="00BF79DF"/>
    <w:rsid w:val="00BF7A64"/>
    <w:rsid w:val="00BF7D15"/>
    <w:rsid w:val="00BF7D41"/>
    <w:rsid w:val="00C00002"/>
    <w:rsid w:val="00C002CE"/>
    <w:rsid w:val="00C0049C"/>
    <w:rsid w:val="00C00627"/>
    <w:rsid w:val="00C00972"/>
    <w:rsid w:val="00C00CC1"/>
    <w:rsid w:val="00C013DE"/>
    <w:rsid w:val="00C01AFB"/>
    <w:rsid w:val="00C01B4B"/>
    <w:rsid w:val="00C01DFC"/>
    <w:rsid w:val="00C01F56"/>
    <w:rsid w:val="00C021AC"/>
    <w:rsid w:val="00C021CA"/>
    <w:rsid w:val="00C023E3"/>
    <w:rsid w:val="00C0247A"/>
    <w:rsid w:val="00C02775"/>
    <w:rsid w:val="00C02EA8"/>
    <w:rsid w:val="00C02EF7"/>
    <w:rsid w:val="00C02F48"/>
    <w:rsid w:val="00C02FBA"/>
    <w:rsid w:val="00C034FA"/>
    <w:rsid w:val="00C03877"/>
    <w:rsid w:val="00C038A1"/>
    <w:rsid w:val="00C0399C"/>
    <w:rsid w:val="00C03A74"/>
    <w:rsid w:val="00C03AFD"/>
    <w:rsid w:val="00C03B25"/>
    <w:rsid w:val="00C03DFD"/>
    <w:rsid w:val="00C04077"/>
    <w:rsid w:val="00C04493"/>
    <w:rsid w:val="00C04549"/>
    <w:rsid w:val="00C04727"/>
    <w:rsid w:val="00C048AD"/>
    <w:rsid w:val="00C04B83"/>
    <w:rsid w:val="00C04D3F"/>
    <w:rsid w:val="00C04E3E"/>
    <w:rsid w:val="00C0501C"/>
    <w:rsid w:val="00C055FB"/>
    <w:rsid w:val="00C057CC"/>
    <w:rsid w:val="00C0584B"/>
    <w:rsid w:val="00C058E3"/>
    <w:rsid w:val="00C059EE"/>
    <w:rsid w:val="00C05A3B"/>
    <w:rsid w:val="00C05E9A"/>
    <w:rsid w:val="00C06025"/>
    <w:rsid w:val="00C0608C"/>
    <w:rsid w:val="00C06333"/>
    <w:rsid w:val="00C064B0"/>
    <w:rsid w:val="00C0687D"/>
    <w:rsid w:val="00C06A1A"/>
    <w:rsid w:val="00C06BF3"/>
    <w:rsid w:val="00C06DE1"/>
    <w:rsid w:val="00C06F44"/>
    <w:rsid w:val="00C06FDD"/>
    <w:rsid w:val="00C07036"/>
    <w:rsid w:val="00C075A9"/>
    <w:rsid w:val="00C0766E"/>
    <w:rsid w:val="00C07D34"/>
    <w:rsid w:val="00C07DF9"/>
    <w:rsid w:val="00C07EB3"/>
    <w:rsid w:val="00C103CB"/>
    <w:rsid w:val="00C10621"/>
    <w:rsid w:val="00C1091A"/>
    <w:rsid w:val="00C10A85"/>
    <w:rsid w:val="00C10C3D"/>
    <w:rsid w:val="00C11047"/>
    <w:rsid w:val="00C115BF"/>
    <w:rsid w:val="00C11815"/>
    <w:rsid w:val="00C11A34"/>
    <w:rsid w:val="00C11F12"/>
    <w:rsid w:val="00C1213F"/>
    <w:rsid w:val="00C12359"/>
    <w:rsid w:val="00C125EC"/>
    <w:rsid w:val="00C12872"/>
    <w:rsid w:val="00C12951"/>
    <w:rsid w:val="00C12BDA"/>
    <w:rsid w:val="00C136F1"/>
    <w:rsid w:val="00C13F79"/>
    <w:rsid w:val="00C14129"/>
    <w:rsid w:val="00C146F2"/>
    <w:rsid w:val="00C14B69"/>
    <w:rsid w:val="00C14DFB"/>
    <w:rsid w:val="00C14E03"/>
    <w:rsid w:val="00C14FBF"/>
    <w:rsid w:val="00C151AE"/>
    <w:rsid w:val="00C152D0"/>
    <w:rsid w:val="00C1562B"/>
    <w:rsid w:val="00C15838"/>
    <w:rsid w:val="00C15C5A"/>
    <w:rsid w:val="00C15D51"/>
    <w:rsid w:val="00C15F57"/>
    <w:rsid w:val="00C15F6A"/>
    <w:rsid w:val="00C1640F"/>
    <w:rsid w:val="00C1654E"/>
    <w:rsid w:val="00C16CC2"/>
    <w:rsid w:val="00C16D04"/>
    <w:rsid w:val="00C16E75"/>
    <w:rsid w:val="00C17185"/>
    <w:rsid w:val="00C177A7"/>
    <w:rsid w:val="00C17BCD"/>
    <w:rsid w:val="00C17D64"/>
    <w:rsid w:val="00C20242"/>
    <w:rsid w:val="00C20425"/>
    <w:rsid w:val="00C204F0"/>
    <w:rsid w:val="00C205B0"/>
    <w:rsid w:val="00C20637"/>
    <w:rsid w:val="00C2078F"/>
    <w:rsid w:val="00C207CF"/>
    <w:rsid w:val="00C208C6"/>
    <w:rsid w:val="00C2097E"/>
    <w:rsid w:val="00C2121A"/>
    <w:rsid w:val="00C212AE"/>
    <w:rsid w:val="00C214F1"/>
    <w:rsid w:val="00C219D3"/>
    <w:rsid w:val="00C21B13"/>
    <w:rsid w:val="00C21DCC"/>
    <w:rsid w:val="00C21E4E"/>
    <w:rsid w:val="00C21E89"/>
    <w:rsid w:val="00C221EE"/>
    <w:rsid w:val="00C221FA"/>
    <w:rsid w:val="00C2245B"/>
    <w:rsid w:val="00C22512"/>
    <w:rsid w:val="00C22896"/>
    <w:rsid w:val="00C22916"/>
    <w:rsid w:val="00C22D63"/>
    <w:rsid w:val="00C22DA9"/>
    <w:rsid w:val="00C22E2E"/>
    <w:rsid w:val="00C22E4D"/>
    <w:rsid w:val="00C2317B"/>
    <w:rsid w:val="00C23416"/>
    <w:rsid w:val="00C236C0"/>
    <w:rsid w:val="00C237F9"/>
    <w:rsid w:val="00C23822"/>
    <w:rsid w:val="00C23ACD"/>
    <w:rsid w:val="00C23ADF"/>
    <w:rsid w:val="00C23D34"/>
    <w:rsid w:val="00C23E0D"/>
    <w:rsid w:val="00C24719"/>
    <w:rsid w:val="00C24764"/>
    <w:rsid w:val="00C24B00"/>
    <w:rsid w:val="00C24CD0"/>
    <w:rsid w:val="00C24DD8"/>
    <w:rsid w:val="00C250B3"/>
    <w:rsid w:val="00C25108"/>
    <w:rsid w:val="00C2534E"/>
    <w:rsid w:val="00C2538E"/>
    <w:rsid w:val="00C2552C"/>
    <w:rsid w:val="00C2555B"/>
    <w:rsid w:val="00C25621"/>
    <w:rsid w:val="00C256E6"/>
    <w:rsid w:val="00C25F55"/>
    <w:rsid w:val="00C25FE7"/>
    <w:rsid w:val="00C2681F"/>
    <w:rsid w:val="00C2687C"/>
    <w:rsid w:val="00C2695A"/>
    <w:rsid w:val="00C269CE"/>
    <w:rsid w:val="00C26A1B"/>
    <w:rsid w:val="00C26CFB"/>
    <w:rsid w:val="00C26FBD"/>
    <w:rsid w:val="00C2720E"/>
    <w:rsid w:val="00C2736D"/>
    <w:rsid w:val="00C27772"/>
    <w:rsid w:val="00C27A74"/>
    <w:rsid w:val="00C30745"/>
    <w:rsid w:val="00C30E76"/>
    <w:rsid w:val="00C30FA6"/>
    <w:rsid w:val="00C31197"/>
    <w:rsid w:val="00C31465"/>
    <w:rsid w:val="00C314A7"/>
    <w:rsid w:val="00C315F7"/>
    <w:rsid w:val="00C31987"/>
    <w:rsid w:val="00C31FC0"/>
    <w:rsid w:val="00C320F7"/>
    <w:rsid w:val="00C32220"/>
    <w:rsid w:val="00C328A1"/>
    <w:rsid w:val="00C32A65"/>
    <w:rsid w:val="00C32E05"/>
    <w:rsid w:val="00C32E96"/>
    <w:rsid w:val="00C330F4"/>
    <w:rsid w:val="00C33159"/>
    <w:rsid w:val="00C3317C"/>
    <w:rsid w:val="00C3327D"/>
    <w:rsid w:val="00C333C9"/>
    <w:rsid w:val="00C33512"/>
    <w:rsid w:val="00C33AF2"/>
    <w:rsid w:val="00C33C38"/>
    <w:rsid w:val="00C33F05"/>
    <w:rsid w:val="00C33F90"/>
    <w:rsid w:val="00C3415D"/>
    <w:rsid w:val="00C34396"/>
    <w:rsid w:val="00C34489"/>
    <w:rsid w:val="00C345BF"/>
    <w:rsid w:val="00C34BCC"/>
    <w:rsid w:val="00C34FF0"/>
    <w:rsid w:val="00C350D7"/>
    <w:rsid w:val="00C35C92"/>
    <w:rsid w:val="00C35D8F"/>
    <w:rsid w:val="00C35E79"/>
    <w:rsid w:val="00C35EDE"/>
    <w:rsid w:val="00C3634F"/>
    <w:rsid w:val="00C36845"/>
    <w:rsid w:val="00C36CD2"/>
    <w:rsid w:val="00C371C4"/>
    <w:rsid w:val="00C37691"/>
    <w:rsid w:val="00C37768"/>
    <w:rsid w:val="00C37777"/>
    <w:rsid w:val="00C37AC6"/>
    <w:rsid w:val="00C37CE8"/>
    <w:rsid w:val="00C37F66"/>
    <w:rsid w:val="00C400F1"/>
    <w:rsid w:val="00C403BB"/>
    <w:rsid w:val="00C40450"/>
    <w:rsid w:val="00C4082F"/>
    <w:rsid w:val="00C408F3"/>
    <w:rsid w:val="00C40C18"/>
    <w:rsid w:val="00C40C23"/>
    <w:rsid w:val="00C40C30"/>
    <w:rsid w:val="00C40F16"/>
    <w:rsid w:val="00C40FE7"/>
    <w:rsid w:val="00C41B1B"/>
    <w:rsid w:val="00C41DF7"/>
    <w:rsid w:val="00C42068"/>
    <w:rsid w:val="00C42114"/>
    <w:rsid w:val="00C42534"/>
    <w:rsid w:val="00C42669"/>
    <w:rsid w:val="00C426F8"/>
    <w:rsid w:val="00C4286C"/>
    <w:rsid w:val="00C429D9"/>
    <w:rsid w:val="00C42D69"/>
    <w:rsid w:val="00C4304F"/>
    <w:rsid w:val="00C43564"/>
    <w:rsid w:val="00C436D8"/>
    <w:rsid w:val="00C4375F"/>
    <w:rsid w:val="00C438A2"/>
    <w:rsid w:val="00C43969"/>
    <w:rsid w:val="00C439A8"/>
    <w:rsid w:val="00C43BBB"/>
    <w:rsid w:val="00C43DA2"/>
    <w:rsid w:val="00C43FA6"/>
    <w:rsid w:val="00C440C5"/>
    <w:rsid w:val="00C441AD"/>
    <w:rsid w:val="00C4423D"/>
    <w:rsid w:val="00C44378"/>
    <w:rsid w:val="00C443B7"/>
    <w:rsid w:val="00C443E7"/>
    <w:rsid w:val="00C44600"/>
    <w:rsid w:val="00C44C83"/>
    <w:rsid w:val="00C44D8F"/>
    <w:rsid w:val="00C44D91"/>
    <w:rsid w:val="00C44F95"/>
    <w:rsid w:val="00C45435"/>
    <w:rsid w:val="00C4556A"/>
    <w:rsid w:val="00C4561D"/>
    <w:rsid w:val="00C46320"/>
    <w:rsid w:val="00C4632F"/>
    <w:rsid w:val="00C463D0"/>
    <w:rsid w:val="00C465B7"/>
    <w:rsid w:val="00C467E5"/>
    <w:rsid w:val="00C46E52"/>
    <w:rsid w:val="00C46E7B"/>
    <w:rsid w:val="00C470D7"/>
    <w:rsid w:val="00C47122"/>
    <w:rsid w:val="00C4775A"/>
    <w:rsid w:val="00C4781E"/>
    <w:rsid w:val="00C47AD1"/>
    <w:rsid w:val="00C47C4F"/>
    <w:rsid w:val="00C5005A"/>
    <w:rsid w:val="00C50752"/>
    <w:rsid w:val="00C50958"/>
    <w:rsid w:val="00C50DC9"/>
    <w:rsid w:val="00C51068"/>
    <w:rsid w:val="00C511B3"/>
    <w:rsid w:val="00C51291"/>
    <w:rsid w:val="00C51637"/>
    <w:rsid w:val="00C51861"/>
    <w:rsid w:val="00C5191B"/>
    <w:rsid w:val="00C51939"/>
    <w:rsid w:val="00C51A88"/>
    <w:rsid w:val="00C51C0D"/>
    <w:rsid w:val="00C51EFE"/>
    <w:rsid w:val="00C521D5"/>
    <w:rsid w:val="00C5259E"/>
    <w:rsid w:val="00C525D8"/>
    <w:rsid w:val="00C526E4"/>
    <w:rsid w:val="00C52A81"/>
    <w:rsid w:val="00C52DD6"/>
    <w:rsid w:val="00C52FF5"/>
    <w:rsid w:val="00C53302"/>
    <w:rsid w:val="00C53625"/>
    <w:rsid w:val="00C53628"/>
    <w:rsid w:val="00C53A25"/>
    <w:rsid w:val="00C53E32"/>
    <w:rsid w:val="00C53F5B"/>
    <w:rsid w:val="00C53FBA"/>
    <w:rsid w:val="00C53FD0"/>
    <w:rsid w:val="00C54013"/>
    <w:rsid w:val="00C5454E"/>
    <w:rsid w:val="00C54A67"/>
    <w:rsid w:val="00C54BA6"/>
    <w:rsid w:val="00C54CB0"/>
    <w:rsid w:val="00C5515B"/>
    <w:rsid w:val="00C55559"/>
    <w:rsid w:val="00C558C1"/>
    <w:rsid w:val="00C55AA6"/>
    <w:rsid w:val="00C55C8F"/>
    <w:rsid w:val="00C55DC3"/>
    <w:rsid w:val="00C5665B"/>
    <w:rsid w:val="00C56B32"/>
    <w:rsid w:val="00C56F89"/>
    <w:rsid w:val="00C57011"/>
    <w:rsid w:val="00C57613"/>
    <w:rsid w:val="00C57943"/>
    <w:rsid w:val="00C57A20"/>
    <w:rsid w:val="00C57BE4"/>
    <w:rsid w:val="00C57D2B"/>
    <w:rsid w:val="00C57F7F"/>
    <w:rsid w:val="00C60084"/>
    <w:rsid w:val="00C60095"/>
    <w:rsid w:val="00C600FB"/>
    <w:rsid w:val="00C60233"/>
    <w:rsid w:val="00C6023D"/>
    <w:rsid w:val="00C602BE"/>
    <w:rsid w:val="00C60408"/>
    <w:rsid w:val="00C60685"/>
    <w:rsid w:val="00C60BD4"/>
    <w:rsid w:val="00C60D9B"/>
    <w:rsid w:val="00C61014"/>
    <w:rsid w:val="00C6111A"/>
    <w:rsid w:val="00C6170C"/>
    <w:rsid w:val="00C6179B"/>
    <w:rsid w:val="00C61A67"/>
    <w:rsid w:val="00C61B25"/>
    <w:rsid w:val="00C61E66"/>
    <w:rsid w:val="00C61E71"/>
    <w:rsid w:val="00C62269"/>
    <w:rsid w:val="00C624F7"/>
    <w:rsid w:val="00C62909"/>
    <w:rsid w:val="00C6296C"/>
    <w:rsid w:val="00C629F1"/>
    <w:rsid w:val="00C62B63"/>
    <w:rsid w:val="00C62C2E"/>
    <w:rsid w:val="00C6338D"/>
    <w:rsid w:val="00C635BB"/>
    <w:rsid w:val="00C6368F"/>
    <w:rsid w:val="00C63882"/>
    <w:rsid w:val="00C639B5"/>
    <w:rsid w:val="00C63EF1"/>
    <w:rsid w:val="00C640D0"/>
    <w:rsid w:val="00C648DB"/>
    <w:rsid w:val="00C649EE"/>
    <w:rsid w:val="00C64D86"/>
    <w:rsid w:val="00C64EEA"/>
    <w:rsid w:val="00C65441"/>
    <w:rsid w:val="00C65700"/>
    <w:rsid w:val="00C65A9B"/>
    <w:rsid w:val="00C65C00"/>
    <w:rsid w:val="00C663C1"/>
    <w:rsid w:val="00C664BD"/>
    <w:rsid w:val="00C66695"/>
    <w:rsid w:val="00C667DE"/>
    <w:rsid w:val="00C66859"/>
    <w:rsid w:val="00C66B4C"/>
    <w:rsid w:val="00C66C76"/>
    <w:rsid w:val="00C66D9B"/>
    <w:rsid w:val="00C66DD3"/>
    <w:rsid w:val="00C66F5B"/>
    <w:rsid w:val="00C67142"/>
    <w:rsid w:val="00C6734F"/>
    <w:rsid w:val="00C67390"/>
    <w:rsid w:val="00C67D9E"/>
    <w:rsid w:val="00C67EC3"/>
    <w:rsid w:val="00C7012C"/>
    <w:rsid w:val="00C70233"/>
    <w:rsid w:val="00C70329"/>
    <w:rsid w:val="00C70460"/>
    <w:rsid w:val="00C7053D"/>
    <w:rsid w:val="00C70564"/>
    <w:rsid w:val="00C706FE"/>
    <w:rsid w:val="00C7096A"/>
    <w:rsid w:val="00C70B5F"/>
    <w:rsid w:val="00C70F9F"/>
    <w:rsid w:val="00C71146"/>
    <w:rsid w:val="00C71C6B"/>
    <w:rsid w:val="00C71D0F"/>
    <w:rsid w:val="00C71E07"/>
    <w:rsid w:val="00C72077"/>
    <w:rsid w:val="00C72337"/>
    <w:rsid w:val="00C72487"/>
    <w:rsid w:val="00C7264D"/>
    <w:rsid w:val="00C72801"/>
    <w:rsid w:val="00C72ADA"/>
    <w:rsid w:val="00C72D44"/>
    <w:rsid w:val="00C72DA4"/>
    <w:rsid w:val="00C730F9"/>
    <w:rsid w:val="00C7316F"/>
    <w:rsid w:val="00C732E5"/>
    <w:rsid w:val="00C737DE"/>
    <w:rsid w:val="00C73809"/>
    <w:rsid w:val="00C738ED"/>
    <w:rsid w:val="00C739BD"/>
    <w:rsid w:val="00C73E42"/>
    <w:rsid w:val="00C740F4"/>
    <w:rsid w:val="00C74450"/>
    <w:rsid w:val="00C744D8"/>
    <w:rsid w:val="00C74621"/>
    <w:rsid w:val="00C746CE"/>
    <w:rsid w:val="00C74728"/>
    <w:rsid w:val="00C74761"/>
    <w:rsid w:val="00C747C1"/>
    <w:rsid w:val="00C749AE"/>
    <w:rsid w:val="00C7506D"/>
    <w:rsid w:val="00C75148"/>
    <w:rsid w:val="00C75AE6"/>
    <w:rsid w:val="00C75BF7"/>
    <w:rsid w:val="00C75C57"/>
    <w:rsid w:val="00C76252"/>
    <w:rsid w:val="00C7641B"/>
    <w:rsid w:val="00C76B08"/>
    <w:rsid w:val="00C76B17"/>
    <w:rsid w:val="00C76B6A"/>
    <w:rsid w:val="00C76B90"/>
    <w:rsid w:val="00C7714D"/>
    <w:rsid w:val="00C773A6"/>
    <w:rsid w:val="00C7762C"/>
    <w:rsid w:val="00C77660"/>
    <w:rsid w:val="00C776B9"/>
    <w:rsid w:val="00C777A5"/>
    <w:rsid w:val="00C80000"/>
    <w:rsid w:val="00C8018E"/>
    <w:rsid w:val="00C8019E"/>
    <w:rsid w:val="00C802A4"/>
    <w:rsid w:val="00C80320"/>
    <w:rsid w:val="00C80862"/>
    <w:rsid w:val="00C80C99"/>
    <w:rsid w:val="00C80CC4"/>
    <w:rsid w:val="00C80DE0"/>
    <w:rsid w:val="00C81091"/>
    <w:rsid w:val="00C8132A"/>
    <w:rsid w:val="00C81BE9"/>
    <w:rsid w:val="00C81C48"/>
    <w:rsid w:val="00C820A9"/>
    <w:rsid w:val="00C82184"/>
    <w:rsid w:val="00C82287"/>
    <w:rsid w:val="00C82489"/>
    <w:rsid w:val="00C828EE"/>
    <w:rsid w:val="00C82C69"/>
    <w:rsid w:val="00C831C7"/>
    <w:rsid w:val="00C833FD"/>
    <w:rsid w:val="00C83741"/>
    <w:rsid w:val="00C83853"/>
    <w:rsid w:val="00C83AF0"/>
    <w:rsid w:val="00C83B52"/>
    <w:rsid w:val="00C83BE9"/>
    <w:rsid w:val="00C83FCB"/>
    <w:rsid w:val="00C840A1"/>
    <w:rsid w:val="00C844EA"/>
    <w:rsid w:val="00C84B8D"/>
    <w:rsid w:val="00C84D46"/>
    <w:rsid w:val="00C85061"/>
    <w:rsid w:val="00C854C3"/>
    <w:rsid w:val="00C855AD"/>
    <w:rsid w:val="00C8568D"/>
    <w:rsid w:val="00C85897"/>
    <w:rsid w:val="00C859F1"/>
    <w:rsid w:val="00C85AF4"/>
    <w:rsid w:val="00C85C3A"/>
    <w:rsid w:val="00C85D80"/>
    <w:rsid w:val="00C866EA"/>
    <w:rsid w:val="00C869C8"/>
    <w:rsid w:val="00C86C5F"/>
    <w:rsid w:val="00C8703C"/>
    <w:rsid w:val="00C8725E"/>
    <w:rsid w:val="00C879B3"/>
    <w:rsid w:val="00C87D9A"/>
    <w:rsid w:val="00C87E3D"/>
    <w:rsid w:val="00C87E5F"/>
    <w:rsid w:val="00C902E0"/>
    <w:rsid w:val="00C90365"/>
    <w:rsid w:val="00C9037D"/>
    <w:rsid w:val="00C906E1"/>
    <w:rsid w:val="00C90891"/>
    <w:rsid w:val="00C909E8"/>
    <w:rsid w:val="00C90A12"/>
    <w:rsid w:val="00C90A35"/>
    <w:rsid w:val="00C90BC3"/>
    <w:rsid w:val="00C90EE4"/>
    <w:rsid w:val="00C9107C"/>
    <w:rsid w:val="00C91369"/>
    <w:rsid w:val="00C914C8"/>
    <w:rsid w:val="00C9150F"/>
    <w:rsid w:val="00C919FB"/>
    <w:rsid w:val="00C9216D"/>
    <w:rsid w:val="00C924DF"/>
    <w:rsid w:val="00C926DF"/>
    <w:rsid w:val="00C92746"/>
    <w:rsid w:val="00C92BFB"/>
    <w:rsid w:val="00C92EF6"/>
    <w:rsid w:val="00C92F0E"/>
    <w:rsid w:val="00C930D1"/>
    <w:rsid w:val="00C9311A"/>
    <w:rsid w:val="00C93215"/>
    <w:rsid w:val="00C9324F"/>
    <w:rsid w:val="00C935AB"/>
    <w:rsid w:val="00C93693"/>
    <w:rsid w:val="00C93977"/>
    <w:rsid w:val="00C93A70"/>
    <w:rsid w:val="00C93AE4"/>
    <w:rsid w:val="00C93FCF"/>
    <w:rsid w:val="00C941EE"/>
    <w:rsid w:val="00C9446E"/>
    <w:rsid w:val="00C94892"/>
    <w:rsid w:val="00C94A7C"/>
    <w:rsid w:val="00C952D1"/>
    <w:rsid w:val="00C95595"/>
    <w:rsid w:val="00C95A36"/>
    <w:rsid w:val="00C95AC1"/>
    <w:rsid w:val="00C95B2A"/>
    <w:rsid w:val="00C95BD3"/>
    <w:rsid w:val="00C95EE9"/>
    <w:rsid w:val="00C9627F"/>
    <w:rsid w:val="00C966D4"/>
    <w:rsid w:val="00C969CB"/>
    <w:rsid w:val="00C96BEA"/>
    <w:rsid w:val="00C97036"/>
    <w:rsid w:val="00C973BA"/>
    <w:rsid w:val="00C97B38"/>
    <w:rsid w:val="00C97ED5"/>
    <w:rsid w:val="00CA0056"/>
    <w:rsid w:val="00CA0274"/>
    <w:rsid w:val="00CA034B"/>
    <w:rsid w:val="00CA04CC"/>
    <w:rsid w:val="00CA0599"/>
    <w:rsid w:val="00CA0A47"/>
    <w:rsid w:val="00CA0C38"/>
    <w:rsid w:val="00CA0F02"/>
    <w:rsid w:val="00CA1333"/>
    <w:rsid w:val="00CA13DD"/>
    <w:rsid w:val="00CA1B58"/>
    <w:rsid w:val="00CA1DCB"/>
    <w:rsid w:val="00CA1E51"/>
    <w:rsid w:val="00CA23B8"/>
    <w:rsid w:val="00CA25E2"/>
    <w:rsid w:val="00CA2772"/>
    <w:rsid w:val="00CA2D84"/>
    <w:rsid w:val="00CA3381"/>
    <w:rsid w:val="00CA33DC"/>
    <w:rsid w:val="00CA3658"/>
    <w:rsid w:val="00CA4018"/>
    <w:rsid w:val="00CA4336"/>
    <w:rsid w:val="00CA441D"/>
    <w:rsid w:val="00CA4998"/>
    <w:rsid w:val="00CA49B2"/>
    <w:rsid w:val="00CA4A3E"/>
    <w:rsid w:val="00CA4E25"/>
    <w:rsid w:val="00CA528B"/>
    <w:rsid w:val="00CA52D3"/>
    <w:rsid w:val="00CA536D"/>
    <w:rsid w:val="00CA54A7"/>
    <w:rsid w:val="00CA5E2B"/>
    <w:rsid w:val="00CA6460"/>
    <w:rsid w:val="00CA65BF"/>
    <w:rsid w:val="00CA69BF"/>
    <w:rsid w:val="00CA6AA2"/>
    <w:rsid w:val="00CA6AC2"/>
    <w:rsid w:val="00CA6CC7"/>
    <w:rsid w:val="00CA6E93"/>
    <w:rsid w:val="00CA6F71"/>
    <w:rsid w:val="00CA762E"/>
    <w:rsid w:val="00CA764E"/>
    <w:rsid w:val="00CA7A07"/>
    <w:rsid w:val="00CA7E6C"/>
    <w:rsid w:val="00CB02F7"/>
    <w:rsid w:val="00CB05B1"/>
    <w:rsid w:val="00CB084F"/>
    <w:rsid w:val="00CB0C2D"/>
    <w:rsid w:val="00CB0EAA"/>
    <w:rsid w:val="00CB1012"/>
    <w:rsid w:val="00CB1045"/>
    <w:rsid w:val="00CB1183"/>
    <w:rsid w:val="00CB129C"/>
    <w:rsid w:val="00CB148C"/>
    <w:rsid w:val="00CB14B3"/>
    <w:rsid w:val="00CB1550"/>
    <w:rsid w:val="00CB1590"/>
    <w:rsid w:val="00CB1626"/>
    <w:rsid w:val="00CB16E3"/>
    <w:rsid w:val="00CB182F"/>
    <w:rsid w:val="00CB1D08"/>
    <w:rsid w:val="00CB1EB9"/>
    <w:rsid w:val="00CB1F23"/>
    <w:rsid w:val="00CB1F3C"/>
    <w:rsid w:val="00CB1F60"/>
    <w:rsid w:val="00CB233B"/>
    <w:rsid w:val="00CB25F1"/>
    <w:rsid w:val="00CB2739"/>
    <w:rsid w:val="00CB2A5B"/>
    <w:rsid w:val="00CB2D6D"/>
    <w:rsid w:val="00CB3B64"/>
    <w:rsid w:val="00CB3B80"/>
    <w:rsid w:val="00CB3BBD"/>
    <w:rsid w:val="00CB3E90"/>
    <w:rsid w:val="00CB40B2"/>
    <w:rsid w:val="00CB4192"/>
    <w:rsid w:val="00CB41A9"/>
    <w:rsid w:val="00CB453C"/>
    <w:rsid w:val="00CB4C87"/>
    <w:rsid w:val="00CB54DB"/>
    <w:rsid w:val="00CB582D"/>
    <w:rsid w:val="00CB5B83"/>
    <w:rsid w:val="00CB5E99"/>
    <w:rsid w:val="00CB5F9F"/>
    <w:rsid w:val="00CB6027"/>
    <w:rsid w:val="00CB684D"/>
    <w:rsid w:val="00CB6887"/>
    <w:rsid w:val="00CB69FB"/>
    <w:rsid w:val="00CB6A63"/>
    <w:rsid w:val="00CB6E42"/>
    <w:rsid w:val="00CB6E49"/>
    <w:rsid w:val="00CB71F6"/>
    <w:rsid w:val="00CB766E"/>
    <w:rsid w:val="00CB7CD1"/>
    <w:rsid w:val="00CC0125"/>
    <w:rsid w:val="00CC025C"/>
    <w:rsid w:val="00CC05A0"/>
    <w:rsid w:val="00CC083B"/>
    <w:rsid w:val="00CC0A26"/>
    <w:rsid w:val="00CC0B44"/>
    <w:rsid w:val="00CC0D53"/>
    <w:rsid w:val="00CC135F"/>
    <w:rsid w:val="00CC1BAB"/>
    <w:rsid w:val="00CC1E0F"/>
    <w:rsid w:val="00CC24FA"/>
    <w:rsid w:val="00CC26E8"/>
    <w:rsid w:val="00CC2777"/>
    <w:rsid w:val="00CC2951"/>
    <w:rsid w:val="00CC295B"/>
    <w:rsid w:val="00CC29FC"/>
    <w:rsid w:val="00CC2ACA"/>
    <w:rsid w:val="00CC2C3C"/>
    <w:rsid w:val="00CC33E1"/>
    <w:rsid w:val="00CC3D03"/>
    <w:rsid w:val="00CC41FD"/>
    <w:rsid w:val="00CC4394"/>
    <w:rsid w:val="00CC50CA"/>
    <w:rsid w:val="00CC5125"/>
    <w:rsid w:val="00CC51CA"/>
    <w:rsid w:val="00CC5465"/>
    <w:rsid w:val="00CC5619"/>
    <w:rsid w:val="00CC565C"/>
    <w:rsid w:val="00CC5770"/>
    <w:rsid w:val="00CC5D95"/>
    <w:rsid w:val="00CC6113"/>
    <w:rsid w:val="00CC6374"/>
    <w:rsid w:val="00CC6697"/>
    <w:rsid w:val="00CC6C60"/>
    <w:rsid w:val="00CC720D"/>
    <w:rsid w:val="00CC7313"/>
    <w:rsid w:val="00CC754C"/>
    <w:rsid w:val="00CC7580"/>
    <w:rsid w:val="00CC7BD1"/>
    <w:rsid w:val="00CC7C53"/>
    <w:rsid w:val="00CD027A"/>
    <w:rsid w:val="00CD07EA"/>
    <w:rsid w:val="00CD0A70"/>
    <w:rsid w:val="00CD1020"/>
    <w:rsid w:val="00CD11DC"/>
    <w:rsid w:val="00CD1B0F"/>
    <w:rsid w:val="00CD1C47"/>
    <w:rsid w:val="00CD2274"/>
    <w:rsid w:val="00CD227E"/>
    <w:rsid w:val="00CD2283"/>
    <w:rsid w:val="00CD2290"/>
    <w:rsid w:val="00CD28FF"/>
    <w:rsid w:val="00CD301A"/>
    <w:rsid w:val="00CD336E"/>
    <w:rsid w:val="00CD34D3"/>
    <w:rsid w:val="00CD3702"/>
    <w:rsid w:val="00CD3802"/>
    <w:rsid w:val="00CD3AA9"/>
    <w:rsid w:val="00CD3CDC"/>
    <w:rsid w:val="00CD3DC2"/>
    <w:rsid w:val="00CD3DCB"/>
    <w:rsid w:val="00CD3FB9"/>
    <w:rsid w:val="00CD4055"/>
    <w:rsid w:val="00CD42E4"/>
    <w:rsid w:val="00CD448C"/>
    <w:rsid w:val="00CD491A"/>
    <w:rsid w:val="00CD49B9"/>
    <w:rsid w:val="00CD4DEC"/>
    <w:rsid w:val="00CD4F24"/>
    <w:rsid w:val="00CD4F7C"/>
    <w:rsid w:val="00CD55A6"/>
    <w:rsid w:val="00CD5A54"/>
    <w:rsid w:val="00CD5AA6"/>
    <w:rsid w:val="00CD5D66"/>
    <w:rsid w:val="00CD6213"/>
    <w:rsid w:val="00CD6330"/>
    <w:rsid w:val="00CD6760"/>
    <w:rsid w:val="00CD6CDA"/>
    <w:rsid w:val="00CD7377"/>
    <w:rsid w:val="00CD793F"/>
    <w:rsid w:val="00CD7A03"/>
    <w:rsid w:val="00CE000A"/>
    <w:rsid w:val="00CE024D"/>
    <w:rsid w:val="00CE077E"/>
    <w:rsid w:val="00CE0935"/>
    <w:rsid w:val="00CE0A8E"/>
    <w:rsid w:val="00CE103B"/>
    <w:rsid w:val="00CE12EC"/>
    <w:rsid w:val="00CE17ED"/>
    <w:rsid w:val="00CE1801"/>
    <w:rsid w:val="00CE195B"/>
    <w:rsid w:val="00CE1A9E"/>
    <w:rsid w:val="00CE1D33"/>
    <w:rsid w:val="00CE22EF"/>
    <w:rsid w:val="00CE24A4"/>
    <w:rsid w:val="00CE250E"/>
    <w:rsid w:val="00CE2581"/>
    <w:rsid w:val="00CE31D2"/>
    <w:rsid w:val="00CE33DC"/>
    <w:rsid w:val="00CE39DE"/>
    <w:rsid w:val="00CE3BEC"/>
    <w:rsid w:val="00CE42D1"/>
    <w:rsid w:val="00CE4428"/>
    <w:rsid w:val="00CE46FC"/>
    <w:rsid w:val="00CE4780"/>
    <w:rsid w:val="00CE4833"/>
    <w:rsid w:val="00CE5044"/>
    <w:rsid w:val="00CE51C0"/>
    <w:rsid w:val="00CE58A6"/>
    <w:rsid w:val="00CE592D"/>
    <w:rsid w:val="00CE5A30"/>
    <w:rsid w:val="00CE5AA9"/>
    <w:rsid w:val="00CE5C93"/>
    <w:rsid w:val="00CE67B6"/>
    <w:rsid w:val="00CE69C8"/>
    <w:rsid w:val="00CE6D68"/>
    <w:rsid w:val="00CE733B"/>
    <w:rsid w:val="00CE7CCF"/>
    <w:rsid w:val="00CE7DEF"/>
    <w:rsid w:val="00CE7EBD"/>
    <w:rsid w:val="00CE7FCF"/>
    <w:rsid w:val="00CF00A2"/>
    <w:rsid w:val="00CF02E6"/>
    <w:rsid w:val="00CF0463"/>
    <w:rsid w:val="00CF08A8"/>
    <w:rsid w:val="00CF0A3F"/>
    <w:rsid w:val="00CF0F66"/>
    <w:rsid w:val="00CF1097"/>
    <w:rsid w:val="00CF1570"/>
    <w:rsid w:val="00CF157D"/>
    <w:rsid w:val="00CF1C4E"/>
    <w:rsid w:val="00CF2660"/>
    <w:rsid w:val="00CF2E1C"/>
    <w:rsid w:val="00CF30E7"/>
    <w:rsid w:val="00CF31E1"/>
    <w:rsid w:val="00CF35EC"/>
    <w:rsid w:val="00CF3774"/>
    <w:rsid w:val="00CF3879"/>
    <w:rsid w:val="00CF39B5"/>
    <w:rsid w:val="00CF3AE6"/>
    <w:rsid w:val="00CF3CC4"/>
    <w:rsid w:val="00CF3DCC"/>
    <w:rsid w:val="00CF3F37"/>
    <w:rsid w:val="00CF3F4A"/>
    <w:rsid w:val="00CF43A4"/>
    <w:rsid w:val="00CF44D0"/>
    <w:rsid w:val="00CF451C"/>
    <w:rsid w:val="00CF452C"/>
    <w:rsid w:val="00CF4629"/>
    <w:rsid w:val="00CF464A"/>
    <w:rsid w:val="00CF4684"/>
    <w:rsid w:val="00CF4760"/>
    <w:rsid w:val="00CF4AF8"/>
    <w:rsid w:val="00CF4D31"/>
    <w:rsid w:val="00CF4E9C"/>
    <w:rsid w:val="00CF4FF3"/>
    <w:rsid w:val="00CF514B"/>
    <w:rsid w:val="00CF5218"/>
    <w:rsid w:val="00CF534F"/>
    <w:rsid w:val="00CF54AC"/>
    <w:rsid w:val="00CF5911"/>
    <w:rsid w:val="00CF5B1B"/>
    <w:rsid w:val="00CF601A"/>
    <w:rsid w:val="00CF61ED"/>
    <w:rsid w:val="00CF6263"/>
    <w:rsid w:val="00CF69DE"/>
    <w:rsid w:val="00CF6B8C"/>
    <w:rsid w:val="00CF70F3"/>
    <w:rsid w:val="00CF72C8"/>
    <w:rsid w:val="00CF7716"/>
    <w:rsid w:val="00CF7815"/>
    <w:rsid w:val="00CF7AB8"/>
    <w:rsid w:val="00CF7D51"/>
    <w:rsid w:val="00D0000D"/>
    <w:rsid w:val="00D0023A"/>
    <w:rsid w:val="00D0046B"/>
    <w:rsid w:val="00D008FA"/>
    <w:rsid w:val="00D00EC5"/>
    <w:rsid w:val="00D018AA"/>
    <w:rsid w:val="00D01B14"/>
    <w:rsid w:val="00D01B5D"/>
    <w:rsid w:val="00D01B78"/>
    <w:rsid w:val="00D01EBC"/>
    <w:rsid w:val="00D01F21"/>
    <w:rsid w:val="00D02299"/>
    <w:rsid w:val="00D02370"/>
    <w:rsid w:val="00D02462"/>
    <w:rsid w:val="00D02936"/>
    <w:rsid w:val="00D02FD4"/>
    <w:rsid w:val="00D030EC"/>
    <w:rsid w:val="00D03389"/>
    <w:rsid w:val="00D03A90"/>
    <w:rsid w:val="00D03B9C"/>
    <w:rsid w:val="00D03B9F"/>
    <w:rsid w:val="00D03E99"/>
    <w:rsid w:val="00D04354"/>
    <w:rsid w:val="00D04594"/>
    <w:rsid w:val="00D0474D"/>
    <w:rsid w:val="00D04B0F"/>
    <w:rsid w:val="00D04EAC"/>
    <w:rsid w:val="00D05608"/>
    <w:rsid w:val="00D05B3F"/>
    <w:rsid w:val="00D05E7C"/>
    <w:rsid w:val="00D05EDA"/>
    <w:rsid w:val="00D05F65"/>
    <w:rsid w:val="00D0609F"/>
    <w:rsid w:val="00D06357"/>
    <w:rsid w:val="00D064D4"/>
    <w:rsid w:val="00D0655A"/>
    <w:rsid w:val="00D06A47"/>
    <w:rsid w:val="00D06B6C"/>
    <w:rsid w:val="00D0703D"/>
    <w:rsid w:val="00D0740F"/>
    <w:rsid w:val="00D07794"/>
    <w:rsid w:val="00D077DE"/>
    <w:rsid w:val="00D07823"/>
    <w:rsid w:val="00D07B04"/>
    <w:rsid w:val="00D07D77"/>
    <w:rsid w:val="00D07EF6"/>
    <w:rsid w:val="00D102D1"/>
    <w:rsid w:val="00D10312"/>
    <w:rsid w:val="00D1039E"/>
    <w:rsid w:val="00D107D3"/>
    <w:rsid w:val="00D10AFB"/>
    <w:rsid w:val="00D10B54"/>
    <w:rsid w:val="00D10B6F"/>
    <w:rsid w:val="00D10C8B"/>
    <w:rsid w:val="00D1196C"/>
    <w:rsid w:val="00D11BEC"/>
    <w:rsid w:val="00D1215C"/>
    <w:rsid w:val="00D122F8"/>
    <w:rsid w:val="00D127E3"/>
    <w:rsid w:val="00D12C19"/>
    <w:rsid w:val="00D12F06"/>
    <w:rsid w:val="00D130E3"/>
    <w:rsid w:val="00D13588"/>
    <w:rsid w:val="00D13C85"/>
    <w:rsid w:val="00D13F3D"/>
    <w:rsid w:val="00D14075"/>
    <w:rsid w:val="00D14A0D"/>
    <w:rsid w:val="00D14FEE"/>
    <w:rsid w:val="00D15729"/>
    <w:rsid w:val="00D158CB"/>
    <w:rsid w:val="00D15ACA"/>
    <w:rsid w:val="00D164B2"/>
    <w:rsid w:val="00D16576"/>
    <w:rsid w:val="00D166EE"/>
    <w:rsid w:val="00D168F4"/>
    <w:rsid w:val="00D16A5C"/>
    <w:rsid w:val="00D16D35"/>
    <w:rsid w:val="00D16F6E"/>
    <w:rsid w:val="00D170E0"/>
    <w:rsid w:val="00D172BA"/>
    <w:rsid w:val="00D174CA"/>
    <w:rsid w:val="00D177C6"/>
    <w:rsid w:val="00D177DB"/>
    <w:rsid w:val="00D179CB"/>
    <w:rsid w:val="00D17B7D"/>
    <w:rsid w:val="00D17C52"/>
    <w:rsid w:val="00D17DFF"/>
    <w:rsid w:val="00D201C1"/>
    <w:rsid w:val="00D205FA"/>
    <w:rsid w:val="00D206EA"/>
    <w:rsid w:val="00D20AA3"/>
    <w:rsid w:val="00D20C8A"/>
    <w:rsid w:val="00D20DDB"/>
    <w:rsid w:val="00D20E16"/>
    <w:rsid w:val="00D215D7"/>
    <w:rsid w:val="00D216BE"/>
    <w:rsid w:val="00D21738"/>
    <w:rsid w:val="00D219E9"/>
    <w:rsid w:val="00D21B35"/>
    <w:rsid w:val="00D21E02"/>
    <w:rsid w:val="00D21F48"/>
    <w:rsid w:val="00D225A7"/>
    <w:rsid w:val="00D2261F"/>
    <w:rsid w:val="00D226BB"/>
    <w:rsid w:val="00D227ED"/>
    <w:rsid w:val="00D22A26"/>
    <w:rsid w:val="00D22DC7"/>
    <w:rsid w:val="00D22EFE"/>
    <w:rsid w:val="00D2361F"/>
    <w:rsid w:val="00D23620"/>
    <w:rsid w:val="00D237A0"/>
    <w:rsid w:val="00D23A21"/>
    <w:rsid w:val="00D24427"/>
    <w:rsid w:val="00D2447B"/>
    <w:rsid w:val="00D24805"/>
    <w:rsid w:val="00D24C72"/>
    <w:rsid w:val="00D26092"/>
    <w:rsid w:val="00D260BE"/>
    <w:rsid w:val="00D26118"/>
    <w:rsid w:val="00D26130"/>
    <w:rsid w:val="00D26235"/>
    <w:rsid w:val="00D26802"/>
    <w:rsid w:val="00D2694D"/>
    <w:rsid w:val="00D26B3E"/>
    <w:rsid w:val="00D26C04"/>
    <w:rsid w:val="00D26C68"/>
    <w:rsid w:val="00D26D82"/>
    <w:rsid w:val="00D26EF6"/>
    <w:rsid w:val="00D26EF9"/>
    <w:rsid w:val="00D27058"/>
    <w:rsid w:val="00D273AF"/>
    <w:rsid w:val="00D274F9"/>
    <w:rsid w:val="00D27921"/>
    <w:rsid w:val="00D27C49"/>
    <w:rsid w:val="00D27C95"/>
    <w:rsid w:val="00D27D64"/>
    <w:rsid w:val="00D304C8"/>
    <w:rsid w:val="00D30800"/>
    <w:rsid w:val="00D3092A"/>
    <w:rsid w:val="00D30C6E"/>
    <w:rsid w:val="00D3123D"/>
    <w:rsid w:val="00D316DF"/>
    <w:rsid w:val="00D31B32"/>
    <w:rsid w:val="00D31DD2"/>
    <w:rsid w:val="00D31F98"/>
    <w:rsid w:val="00D32286"/>
    <w:rsid w:val="00D325CF"/>
    <w:rsid w:val="00D328F1"/>
    <w:rsid w:val="00D32B4A"/>
    <w:rsid w:val="00D33234"/>
    <w:rsid w:val="00D33479"/>
    <w:rsid w:val="00D3355A"/>
    <w:rsid w:val="00D33589"/>
    <w:rsid w:val="00D338B8"/>
    <w:rsid w:val="00D33DA0"/>
    <w:rsid w:val="00D33DAC"/>
    <w:rsid w:val="00D33ECF"/>
    <w:rsid w:val="00D33FA4"/>
    <w:rsid w:val="00D33FD9"/>
    <w:rsid w:val="00D34413"/>
    <w:rsid w:val="00D34552"/>
    <w:rsid w:val="00D34946"/>
    <w:rsid w:val="00D34969"/>
    <w:rsid w:val="00D34E1B"/>
    <w:rsid w:val="00D34E57"/>
    <w:rsid w:val="00D34F65"/>
    <w:rsid w:val="00D34F9C"/>
    <w:rsid w:val="00D35752"/>
    <w:rsid w:val="00D35994"/>
    <w:rsid w:val="00D35A9B"/>
    <w:rsid w:val="00D35AA3"/>
    <w:rsid w:val="00D35DFD"/>
    <w:rsid w:val="00D35E93"/>
    <w:rsid w:val="00D35F42"/>
    <w:rsid w:val="00D35FCF"/>
    <w:rsid w:val="00D35FD9"/>
    <w:rsid w:val="00D35FED"/>
    <w:rsid w:val="00D36225"/>
    <w:rsid w:val="00D3631C"/>
    <w:rsid w:val="00D36390"/>
    <w:rsid w:val="00D36711"/>
    <w:rsid w:val="00D368D4"/>
    <w:rsid w:val="00D36A9D"/>
    <w:rsid w:val="00D36ABE"/>
    <w:rsid w:val="00D36CDD"/>
    <w:rsid w:val="00D3707F"/>
    <w:rsid w:val="00D370CA"/>
    <w:rsid w:val="00D373E6"/>
    <w:rsid w:val="00D37612"/>
    <w:rsid w:val="00D379C4"/>
    <w:rsid w:val="00D37C47"/>
    <w:rsid w:val="00D37F7F"/>
    <w:rsid w:val="00D4001F"/>
    <w:rsid w:val="00D40039"/>
    <w:rsid w:val="00D401BC"/>
    <w:rsid w:val="00D401BE"/>
    <w:rsid w:val="00D40355"/>
    <w:rsid w:val="00D40508"/>
    <w:rsid w:val="00D40634"/>
    <w:rsid w:val="00D40666"/>
    <w:rsid w:val="00D4067E"/>
    <w:rsid w:val="00D408B4"/>
    <w:rsid w:val="00D409A3"/>
    <w:rsid w:val="00D40B14"/>
    <w:rsid w:val="00D40F05"/>
    <w:rsid w:val="00D40F34"/>
    <w:rsid w:val="00D410CB"/>
    <w:rsid w:val="00D412B1"/>
    <w:rsid w:val="00D4195B"/>
    <w:rsid w:val="00D41D7C"/>
    <w:rsid w:val="00D41E81"/>
    <w:rsid w:val="00D420A9"/>
    <w:rsid w:val="00D420DD"/>
    <w:rsid w:val="00D4212E"/>
    <w:rsid w:val="00D429A6"/>
    <w:rsid w:val="00D42B3B"/>
    <w:rsid w:val="00D42EE0"/>
    <w:rsid w:val="00D43599"/>
    <w:rsid w:val="00D43B8C"/>
    <w:rsid w:val="00D43F20"/>
    <w:rsid w:val="00D43F30"/>
    <w:rsid w:val="00D44326"/>
    <w:rsid w:val="00D444E6"/>
    <w:rsid w:val="00D446FF"/>
    <w:rsid w:val="00D449D0"/>
    <w:rsid w:val="00D4503C"/>
    <w:rsid w:val="00D453C2"/>
    <w:rsid w:val="00D453F5"/>
    <w:rsid w:val="00D454F9"/>
    <w:rsid w:val="00D45870"/>
    <w:rsid w:val="00D45CC4"/>
    <w:rsid w:val="00D46080"/>
    <w:rsid w:val="00D46116"/>
    <w:rsid w:val="00D46254"/>
    <w:rsid w:val="00D4627B"/>
    <w:rsid w:val="00D46581"/>
    <w:rsid w:val="00D46662"/>
    <w:rsid w:val="00D46A2A"/>
    <w:rsid w:val="00D46A45"/>
    <w:rsid w:val="00D46BD4"/>
    <w:rsid w:val="00D46C3D"/>
    <w:rsid w:val="00D46DB3"/>
    <w:rsid w:val="00D46E2B"/>
    <w:rsid w:val="00D470DD"/>
    <w:rsid w:val="00D47944"/>
    <w:rsid w:val="00D47961"/>
    <w:rsid w:val="00D47AFC"/>
    <w:rsid w:val="00D47EAF"/>
    <w:rsid w:val="00D47F3C"/>
    <w:rsid w:val="00D503CC"/>
    <w:rsid w:val="00D5046F"/>
    <w:rsid w:val="00D5048E"/>
    <w:rsid w:val="00D50580"/>
    <w:rsid w:val="00D50827"/>
    <w:rsid w:val="00D509D9"/>
    <w:rsid w:val="00D50C0E"/>
    <w:rsid w:val="00D50CB2"/>
    <w:rsid w:val="00D50EE5"/>
    <w:rsid w:val="00D5127E"/>
    <w:rsid w:val="00D514C1"/>
    <w:rsid w:val="00D5186D"/>
    <w:rsid w:val="00D5193E"/>
    <w:rsid w:val="00D522A0"/>
    <w:rsid w:val="00D523FE"/>
    <w:rsid w:val="00D5243F"/>
    <w:rsid w:val="00D525B8"/>
    <w:rsid w:val="00D52B24"/>
    <w:rsid w:val="00D5340C"/>
    <w:rsid w:val="00D53AB2"/>
    <w:rsid w:val="00D53D7E"/>
    <w:rsid w:val="00D53EAB"/>
    <w:rsid w:val="00D54091"/>
    <w:rsid w:val="00D54337"/>
    <w:rsid w:val="00D54841"/>
    <w:rsid w:val="00D54927"/>
    <w:rsid w:val="00D54C0B"/>
    <w:rsid w:val="00D54F43"/>
    <w:rsid w:val="00D5523A"/>
    <w:rsid w:val="00D55269"/>
    <w:rsid w:val="00D555DB"/>
    <w:rsid w:val="00D55E14"/>
    <w:rsid w:val="00D55F7A"/>
    <w:rsid w:val="00D55FF9"/>
    <w:rsid w:val="00D560F1"/>
    <w:rsid w:val="00D562C2"/>
    <w:rsid w:val="00D56576"/>
    <w:rsid w:val="00D56663"/>
    <w:rsid w:val="00D56A6A"/>
    <w:rsid w:val="00D5749B"/>
    <w:rsid w:val="00D574AF"/>
    <w:rsid w:val="00D57560"/>
    <w:rsid w:val="00D57F2B"/>
    <w:rsid w:val="00D6008F"/>
    <w:rsid w:val="00D60146"/>
    <w:rsid w:val="00D604E1"/>
    <w:rsid w:val="00D60792"/>
    <w:rsid w:val="00D60A90"/>
    <w:rsid w:val="00D60BCE"/>
    <w:rsid w:val="00D614A0"/>
    <w:rsid w:val="00D6168A"/>
    <w:rsid w:val="00D616E3"/>
    <w:rsid w:val="00D61B08"/>
    <w:rsid w:val="00D61C8C"/>
    <w:rsid w:val="00D627A7"/>
    <w:rsid w:val="00D627CF"/>
    <w:rsid w:val="00D62A3C"/>
    <w:rsid w:val="00D62B27"/>
    <w:rsid w:val="00D62B70"/>
    <w:rsid w:val="00D62CE1"/>
    <w:rsid w:val="00D62D07"/>
    <w:rsid w:val="00D62F29"/>
    <w:rsid w:val="00D63412"/>
    <w:rsid w:val="00D63579"/>
    <w:rsid w:val="00D6389C"/>
    <w:rsid w:val="00D63B33"/>
    <w:rsid w:val="00D63CDD"/>
    <w:rsid w:val="00D6439C"/>
    <w:rsid w:val="00D6450B"/>
    <w:rsid w:val="00D64AAF"/>
    <w:rsid w:val="00D64AD4"/>
    <w:rsid w:val="00D64F4D"/>
    <w:rsid w:val="00D6503A"/>
    <w:rsid w:val="00D65CED"/>
    <w:rsid w:val="00D65FAC"/>
    <w:rsid w:val="00D65FF6"/>
    <w:rsid w:val="00D661FD"/>
    <w:rsid w:val="00D665D3"/>
    <w:rsid w:val="00D66890"/>
    <w:rsid w:val="00D669A6"/>
    <w:rsid w:val="00D66CBB"/>
    <w:rsid w:val="00D66CF2"/>
    <w:rsid w:val="00D67550"/>
    <w:rsid w:val="00D67B7D"/>
    <w:rsid w:val="00D67D24"/>
    <w:rsid w:val="00D67FC4"/>
    <w:rsid w:val="00D70005"/>
    <w:rsid w:val="00D7099F"/>
    <w:rsid w:val="00D70E19"/>
    <w:rsid w:val="00D710D3"/>
    <w:rsid w:val="00D7139E"/>
    <w:rsid w:val="00D71CCA"/>
    <w:rsid w:val="00D71EE9"/>
    <w:rsid w:val="00D71F06"/>
    <w:rsid w:val="00D72233"/>
    <w:rsid w:val="00D7232B"/>
    <w:rsid w:val="00D724D3"/>
    <w:rsid w:val="00D729E0"/>
    <w:rsid w:val="00D72B56"/>
    <w:rsid w:val="00D72E47"/>
    <w:rsid w:val="00D7301D"/>
    <w:rsid w:val="00D730B2"/>
    <w:rsid w:val="00D731E5"/>
    <w:rsid w:val="00D73537"/>
    <w:rsid w:val="00D737BD"/>
    <w:rsid w:val="00D73B5B"/>
    <w:rsid w:val="00D73E68"/>
    <w:rsid w:val="00D74982"/>
    <w:rsid w:val="00D74C9B"/>
    <w:rsid w:val="00D74EA5"/>
    <w:rsid w:val="00D74F17"/>
    <w:rsid w:val="00D74FFB"/>
    <w:rsid w:val="00D7531C"/>
    <w:rsid w:val="00D75333"/>
    <w:rsid w:val="00D7552B"/>
    <w:rsid w:val="00D755C2"/>
    <w:rsid w:val="00D757AC"/>
    <w:rsid w:val="00D759D5"/>
    <w:rsid w:val="00D764D4"/>
    <w:rsid w:val="00D76532"/>
    <w:rsid w:val="00D765D5"/>
    <w:rsid w:val="00D76708"/>
    <w:rsid w:val="00D76791"/>
    <w:rsid w:val="00D769EA"/>
    <w:rsid w:val="00D76A3C"/>
    <w:rsid w:val="00D76B50"/>
    <w:rsid w:val="00D76D46"/>
    <w:rsid w:val="00D76E65"/>
    <w:rsid w:val="00D76F46"/>
    <w:rsid w:val="00D77071"/>
    <w:rsid w:val="00D7731F"/>
    <w:rsid w:val="00D77378"/>
    <w:rsid w:val="00D77771"/>
    <w:rsid w:val="00D777F4"/>
    <w:rsid w:val="00D77A8B"/>
    <w:rsid w:val="00D77B81"/>
    <w:rsid w:val="00D77BA1"/>
    <w:rsid w:val="00D77F89"/>
    <w:rsid w:val="00D8051A"/>
    <w:rsid w:val="00D806CC"/>
    <w:rsid w:val="00D80B3F"/>
    <w:rsid w:val="00D80DC5"/>
    <w:rsid w:val="00D80EDD"/>
    <w:rsid w:val="00D80FF8"/>
    <w:rsid w:val="00D816EA"/>
    <w:rsid w:val="00D81708"/>
    <w:rsid w:val="00D8176D"/>
    <w:rsid w:val="00D818B4"/>
    <w:rsid w:val="00D81C01"/>
    <w:rsid w:val="00D81D48"/>
    <w:rsid w:val="00D81E13"/>
    <w:rsid w:val="00D82064"/>
    <w:rsid w:val="00D824CF"/>
    <w:rsid w:val="00D82787"/>
    <w:rsid w:val="00D8343F"/>
    <w:rsid w:val="00D836AF"/>
    <w:rsid w:val="00D83867"/>
    <w:rsid w:val="00D83989"/>
    <w:rsid w:val="00D83AE6"/>
    <w:rsid w:val="00D83ED0"/>
    <w:rsid w:val="00D83F9C"/>
    <w:rsid w:val="00D84096"/>
    <w:rsid w:val="00D844B7"/>
    <w:rsid w:val="00D845E7"/>
    <w:rsid w:val="00D849B9"/>
    <w:rsid w:val="00D84A1B"/>
    <w:rsid w:val="00D84B95"/>
    <w:rsid w:val="00D84CF4"/>
    <w:rsid w:val="00D853D9"/>
    <w:rsid w:val="00D85446"/>
    <w:rsid w:val="00D854FE"/>
    <w:rsid w:val="00D8566E"/>
    <w:rsid w:val="00D85F6F"/>
    <w:rsid w:val="00D860B8"/>
    <w:rsid w:val="00D864F0"/>
    <w:rsid w:val="00D867AB"/>
    <w:rsid w:val="00D86B96"/>
    <w:rsid w:val="00D86F36"/>
    <w:rsid w:val="00D86F5F"/>
    <w:rsid w:val="00D870D0"/>
    <w:rsid w:val="00D8731E"/>
    <w:rsid w:val="00D878B3"/>
    <w:rsid w:val="00D87C09"/>
    <w:rsid w:val="00D87EF6"/>
    <w:rsid w:val="00D900E5"/>
    <w:rsid w:val="00D909B2"/>
    <w:rsid w:val="00D90C29"/>
    <w:rsid w:val="00D90D4F"/>
    <w:rsid w:val="00D90DAF"/>
    <w:rsid w:val="00D90DB1"/>
    <w:rsid w:val="00D90FC1"/>
    <w:rsid w:val="00D914E7"/>
    <w:rsid w:val="00D91BC3"/>
    <w:rsid w:val="00D92340"/>
    <w:rsid w:val="00D9257D"/>
    <w:rsid w:val="00D926A5"/>
    <w:rsid w:val="00D92AE5"/>
    <w:rsid w:val="00D92AF2"/>
    <w:rsid w:val="00D92D4F"/>
    <w:rsid w:val="00D93586"/>
    <w:rsid w:val="00D93626"/>
    <w:rsid w:val="00D93831"/>
    <w:rsid w:val="00D93A24"/>
    <w:rsid w:val="00D93E30"/>
    <w:rsid w:val="00D93ED3"/>
    <w:rsid w:val="00D9413F"/>
    <w:rsid w:val="00D944D2"/>
    <w:rsid w:val="00D94574"/>
    <w:rsid w:val="00D946DB"/>
    <w:rsid w:val="00D94805"/>
    <w:rsid w:val="00D9485C"/>
    <w:rsid w:val="00D94C4D"/>
    <w:rsid w:val="00D94F36"/>
    <w:rsid w:val="00D95086"/>
    <w:rsid w:val="00D95160"/>
    <w:rsid w:val="00D95240"/>
    <w:rsid w:val="00D956BC"/>
    <w:rsid w:val="00D95A9B"/>
    <w:rsid w:val="00D95B00"/>
    <w:rsid w:val="00D96282"/>
    <w:rsid w:val="00D962D2"/>
    <w:rsid w:val="00D96319"/>
    <w:rsid w:val="00D96781"/>
    <w:rsid w:val="00D96A64"/>
    <w:rsid w:val="00D97066"/>
    <w:rsid w:val="00D97874"/>
    <w:rsid w:val="00D979AE"/>
    <w:rsid w:val="00D97E62"/>
    <w:rsid w:val="00D97F99"/>
    <w:rsid w:val="00DA0017"/>
    <w:rsid w:val="00DA06E1"/>
    <w:rsid w:val="00DA0805"/>
    <w:rsid w:val="00DA0B11"/>
    <w:rsid w:val="00DA1171"/>
    <w:rsid w:val="00DA1229"/>
    <w:rsid w:val="00DA16D3"/>
    <w:rsid w:val="00DA1A68"/>
    <w:rsid w:val="00DA1A90"/>
    <w:rsid w:val="00DA1B84"/>
    <w:rsid w:val="00DA1BE7"/>
    <w:rsid w:val="00DA201A"/>
    <w:rsid w:val="00DA22AD"/>
    <w:rsid w:val="00DA2445"/>
    <w:rsid w:val="00DA254C"/>
    <w:rsid w:val="00DA28A6"/>
    <w:rsid w:val="00DA292D"/>
    <w:rsid w:val="00DA2DE0"/>
    <w:rsid w:val="00DA2E7A"/>
    <w:rsid w:val="00DA3127"/>
    <w:rsid w:val="00DA343F"/>
    <w:rsid w:val="00DA3860"/>
    <w:rsid w:val="00DA393F"/>
    <w:rsid w:val="00DA3C30"/>
    <w:rsid w:val="00DA3DE7"/>
    <w:rsid w:val="00DA4032"/>
    <w:rsid w:val="00DA41BE"/>
    <w:rsid w:val="00DA42B9"/>
    <w:rsid w:val="00DA4BAE"/>
    <w:rsid w:val="00DA52EE"/>
    <w:rsid w:val="00DA5993"/>
    <w:rsid w:val="00DA5E70"/>
    <w:rsid w:val="00DA60BC"/>
    <w:rsid w:val="00DA6252"/>
    <w:rsid w:val="00DA6B18"/>
    <w:rsid w:val="00DA6F41"/>
    <w:rsid w:val="00DA72A8"/>
    <w:rsid w:val="00DA7763"/>
    <w:rsid w:val="00DB0065"/>
    <w:rsid w:val="00DB04D7"/>
    <w:rsid w:val="00DB070E"/>
    <w:rsid w:val="00DB09D3"/>
    <w:rsid w:val="00DB1203"/>
    <w:rsid w:val="00DB158F"/>
    <w:rsid w:val="00DB17F3"/>
    <w:rsid w:val="00DB1858"/>
    <w:rsid w:val="00DB1A2F"/>
    <w:rsid w:val="00DB1EE3"/>
    <w:rsid w:val="00DB1F1F"/>
    <w:rsid w:val="00DB1F80"/>
    <w:rsid w:val="00DB2405"/>
    <w:rsid w:val="00DB266F"/>
    <w:rsid w:val="00DB27DF"/>
    <w:rsid w:val="00DB2B9F"/>
    <w:rsid w:val="00DB2EEF"/>
    <w:rsid w:val="00DB318A"/>
    <w:rsid w:val="00DB3223"/>
    <w:rsid w:val="00DB349C"/>
    <w:rsid w:val="00DB34D5"/>
    <w:rsid w:val="00DB3659"/>
    <w:rsid w:val="00DB3A2F"/>
    <w:rsid w:val="00DB3A47"/>
    <w:rsid w:val="00DB4056"/>
    <w:rsid w:val="00DB44A8"/>
    <w:rsid w:val="00DB48AF"/>
    <w:rsid w:val="00DB4DD1"/>
    <w:rsid w:val="00DB4EB2"/>
    <w:rsid w:val="00DB4FA3"/>
    <w:rsid w:val="00DB5705"/>
    <w:rsid w:val="00DB5745"/>
    <w:rsid w:val="00DB5A79"/>
    <w:rsid w:val="00DB5AFA"/>
    <w:rsid w:val="00DB6041"/>
    <w:rsid w:val="00DB6067"/>
    <w:rsid w:val="00DB6147"/>
    <w:rsid w:val="00DB63DB"/>
    <w:rsid w:val="00DB6CFD"/>
    <w:rsid w:val="00DB6D0D"/>
    <w:rsid w:val="00DB6D3C"/>
    <w:rsid w:val="00DB75EB"/>
    <w:rsid w:val="00DB7784"/>
    <w:rsid w:val="00DB79C0"/>
    <w:rsid w:val="00DB7CE7"/>
    <w:rsid w:val="00DB7CF8"/>
    <w:rsid w:val="00DC00C6"/>
    <w:rsid w:val="00DC01CB"/>
    <w:rsid w:val="00DC059E"/>
    <w:rsid w:val="00DC06C1"/>
    <w:rsid w:val="00DC08EF"/>
    <w:rsid w:val="00DC095E"/>
    <w:rsid w:val="00DC0C68"/>
    <w:rsid w:val="00DC0F6B"/>
    <w:rsid w:val="00DC0FD3"/>
    <w:rsid w:val="00DC12F9"/>
    <w:rsid w:val="00DC1307"/>
    <w:rsid w:val="00DC136A"/>
    <w:rsid w:val="00DC184E"/>
    <w:rsid w:val="00DC190C"/>
    <w:rsid w:val="00DC1912"/>
    <w:rsid w:val="00DC1ADD"/>
    <w:rsid w:val="00DC1CFF"/>
    <w:rsid w:val="00DC20A5"/>
    <w:rsid w:val="00DC21CA"/>
    <w:rsid w:val="00DC2EE3"/>
    <w:rsid w:val="00DC3217"/>
    <w:rsid w:val="00DC3281"/>
    <w:rsid w:val="00DC3C20"/>
    <w:rsid w:val="00DC3C3B"/>
    <w:rsid w:val="00DC3D13"/>
    <w:rsid w:val="00DC4138"/>
    <w:rsid w:val="00DC43BD"/>
    <w:rsid w:val="00DC48FB"/>
    <w:rsid w:val="00DC4911"/>
    <w:rsid w:val="00DC4AC6"/>
    <w:rsid w:val="00DC4BC5"/>
    <w:rsid w:val="00DC4D53"/>
    <w:rsid w:val="00DC4E77"/>
    <w:rsid w:val="00DC5153"/>
    <w:rsid w:val="00DC5289"/>
    <w:rsid w:val="00DC52E1"/>
    <w:rsid w:val="00DC56BF"/>
    <w:rsid w:val="00DC5935"/>
    <w:rsid w:val="00DC5AA3"/>
    <w:rsid w:val="00DC5D15"/>
    <w:rsid w:val="00DC607B"/>
    <w:rsid w:val="00DC6109"/>
    <w:rsid w:val="00DC61FF"/>
    <w:rsid w:val="00DC6213"/>
    <w:rsid w:val="00DC636A"/>
    <w:rsid w:val="00DC66BB"/>
    <w:rsid w:val="00DC6939"/>
    <w:rsid w:val="00DC6963"/>
    <w:rsid w:val="00DC6E6B"/>
    <w:rsid w:val="00DC7CE8"/>
    <w:rsid w:val="00DD01AC"/>
    <w:rsid w:val="00DD0748"/>
    <w:rsid w:val="00DD087B"/>
    <w:rsid w:val="00DD0BA8"/>
    <w:rsid w:val="00DD0DCD"/>
    <w:rsid w:val="00DD1173"/>
    <w:rsid w:val="00DD1293"/>
    <w:rsid w:val="00DD1374"/>
    <w:rsid w:val="00DD1545"/>
    <w:rsid w:val="00DD1848"/>
    <w:rsid w:val="00DD18F2"/>
    <w:rsid w:val="00DD1A10"/>
    <w:rsid w:val="00DD1A7D"/>
    <w:rsid w:val="00DD1AFE"/>
    <w:rsid w:val="00DD1EC1"/>
    <w:rsid w:val="00DD1F1A"/>
    <w:rsid w:val="00DD24B4"/>
    <w:rsid w:val="00DD2727"/>
    <w:rsid w:val="00DD273E"/>
    <w:rsid w:val="00DD27BB"/>
    <w:rsid w:val="00DD2BE3"/>
    <w:rsid w:val="00DD2FCF"/>
    <w:rsid w:val="00DD326E"/>
    <w:rsid w:val="00DD3374"/>
    <w:rsid w:val="00DD34E2"/>
    <w:rsid w:val="00DD3802"/>
    <w:rsid w:val="00DD388D"/>
    <w:rsid w:val="00DD3B7A"/>
    <w:rsid w:val="00DD3BAE"/>
    <w:rsid w:val="00DD3DFB"/>
    <w:rsid w:val="00DD3F2C"/>
    <w:rsid w:val="00DD45DE"/>
    <w:rsid w:val="00DD4881"/>
    <w:rsid w:val="00DD4A3B"/>
    <w:rsid w:val="00DD4B80"/>
    <w:rsid w:val="00DD4BDB"/>
    <w:rsid w:val="00DD4F2C"/>
    <w:rsid w:val="00DD5078"/>
    <w:rsid w:val="00DD5099"/>
    <w:rsid w:val="00DD518E"/>
    <w:rsid w:val="00DD52E0"/>
    <w:rsid w:val="00DD53EA"/>
    <w:rsid w:val="00DD5C06"/>
    <w:rsid w:val="00DD5E3C"/>
    <w:rsid w:val="00DD61C2"/>
    <w:rsid w:val="00DD66A7"/>
    <w:rsid w:val="00DD66E7"/>
    <w:rsid w:val="00DD676A"/>
    <w:rsid w:val="00DD6987"/>
    <w:rsid w:val="00DD6C14"/>
    <w:rsid w:val="00DD6E0D"/>
    <w:rsid w:val="00DD6F3D"/>
    <w:rsid w:val="00DD7025"/>
    <w:rsid w:val="00DD7316"/>
    <w:rsid w:val="00DD7360"/>
    <w:rsid w:val="00DD76BD"/>
    <w:rsid w:val="00DD7912"/>
    <w:rsid w:val="00DE00C7"/>
    <w:rsid w:val="00DE024A"/>
    <w:rsid w:val="00DE0348"/>
    <w:rsid w:val="00DE0B77"/>
    <w:rsid w:val="00DE0C55"/>
    <w:rsid w:val="00DE101E"/>
    <w:rsid w:val="00DE1177"/>
    <w:rsid w:val="00DE1365"/>
    <w:rsid w:val="00DE19E6"/>
    <w:rsid w:val="00DE19F9"/>
    <w:rsid w:val="00DE1D0B"/>
    <w:rsid w:val="00DE1FD3"/>
    <w:rsid w:val="00DE229E"/>
    <w:rsid w:val="00DE2319"/>
    <w:rsid w:val="00DE24FC"/>
    <w:rsid w:val="00DE2517"/>
    <w:rsid w:val="00DE2596"/>
    <w:rsid w:val="00DE2835"/>
    <w:rsid w:val="00DE2DA9"/>
    <w:rsid w:val="00DE342C"/>
    <w:rsid w:val="00DE35EC"/>
    <w:rsid w:val="00DE36C3"/>
    <w:rsid w:val="00DE37F1"/>
    <w:rsid w:val="00DE40EB"/>
    <w:rsid w:val="00DE42A7"/>
    <w:rsid w:val="00DE465E"/>
    <w:rsid w:val="00DE4AA5"/>
    <w:rsid w:val="00DE4AAF"/>
    <w:rsid w:val="00DE4AC9"/>
    <w:rsid w:val="00DE4CCE"/>
    <w:rsid w:val="00DE4DA0"/>
    <w:rsid w:val="00DE5124"/>
    <w:rsid w:val="00DE53F4"/>
    <w:rsid w:val="00DE57B0"/>
    <w:rsid w:val="00DE5A52"/>
    <w:rsid w:val="00DE5AD6"/>
    <w:rsid w:val="00DE5E1F"/>
    <w:rsid w:val="00DE6C4E"/>
    <w:rsid w:val="00DE6DD3"/>
    <w:rsid w:val="00DE6DF5"/>
    <w:rsid w:val="00DE77B4"/>
    <w:rsid w:val="00DE7A3E"/>
    <w:rsid w:val="00DE7DD5"/>
    <w:rsid w:val="00DE7E3E"/>
    <w:rsid w:val="00DE7E73"/>
    <w:rsid w:val="00DF072F"/>
    <w:rsid w:val="00DF08A3"/>
    <w:rsid w:val="00DF0A04"/>
    <w:rsid w:val="00DF0BC0"/>
    <w:rsid w:val="00DF0DD3"/>
    <w:rsid w:val="00DF1446"/>
    <w:rsid w:val="00DF1452"/>
    <w:rsid w:val="00DF145A"/>
    <w:rsid w:val="00DF15EB"/>
    <w:rsid w:val="00DF1E24"/>
    <w:rsid w:val="00DF1EB8"/>
    <w:rsid w:val="00DF1F5F"/>
    <w:rsid w:val="00DF214F"/>
    <w:rsid w:val="00DF2233"/>
    <w:rsid w:val="00DF2235"/>
    <w:rsid w:val="00DF2576"/>
    <w:rsid w:val="00DF2701"/>
    <w:rsid w:val="00DF37C9"/>
    <w:rsid w:val="00DF3ABE"/>
    <w:rsid w:val="00DF3B84"/>
    <w:rsid w:val="00DF3BFC"/>
    <w:rsid w:val="00DF3E63"/>
    <w:rsid w:val="00DF3FCD"/>
    <w:rsid w:val="00DF404D"/>
    <w:rsid w:val="00DF40AC"/>
    <w:rsid w:val="00DF41E3"/>
    <w:rsid w:val="00DF4227"/>
    <w:rsid w:val="00DF4360"/>
    <w:rsid w:val="00DF48E5"/>
    <w:rsid w:val="00DF4BD3"/>
    <w:rsid w:val="00DF4C75"/>
    <w:rsid w:val="00DF5243"/>
    <w:rsid w:val="00DF5263"/>
    <w:rsid w:val="00DF55FF"/>
    <w:rsid w:val="00DF57BA"/>
    <w:rsid w:val="00DF58B8"/>
    <w:rsid w:val="00DF5E9F"/>
    <w:rsid w:val="00DF5ED7"/>
    <w:rsid w:val="00DF5FB5"/>
    <w:rsid w:val="00DF6535"/>
    <w:rsid w:val="00DF6786"/>
    <w:rsid w:val="00DF67F6"/>
    <w:rsid w:val="00DF6878"/>
    <w:rsid w:val="00DF68B8"/>
    <w:rsid w:val="00DF6A1D"/>
    <w:rsid w:val="00DF6AC7"/>
    <w:rsid w:val="00DF6EC6"/>
    <w:rsid w:val="00DF6EDB"/>
    <w:rsid w:val="00DF727E"/>
    <w:rsid w:val="00DF7515"/>
    <w:rsid w:val="00DF76A2"/>
    <w:rsid w:val="00DF791C"/>
    <w:rsid w:val="00DF7953"/>
    <w:rsid w:val="00DF7AE3"/>
    <w:rsid w:val="00DF7F76"/>
    <w:rsid w:val="00E00083"/>
    <w:rsid w:val="00E00233"/>
    <w:rsid w:val="00E003AA"/>
    <w:rsid w:val="00E00761"/>
    <w:rsid w:val="00E00779"/>
    <w:rsid w:val="00E00956"/>
    <w:rsid w:val="00E00AF4"/>
    <w:rsid w:val="00E00AFE"/>
    <w:rsid w:val="00E00BDA"/>
    <w:rsid w:val="00E01377"/>
    <w:rsid w:val="00E013A0"/>
    <w:rsid w:val="00E013AB"/>
    <w:rsid w:val="00E01466"/>
    <w:rsid w:val="00E015C8"/>
    <w:rsid w:val="00E016E3"/>
    <w:rsid w:val="00E01713"/>
    <w:rsid w:val="00E01762"/>
    <w:rsid w:val="00E0192E"/>
    <w:rsid w:val="00E01938"/>
    <w:rsid w:val="00E01C57"/>
    <w:rsid w:val="00E020EC"/>
    <w:rsid w:val="00E0241E"/>
    <w:rsid w:val="00E02837"/>
    <w:rsid w:val="00E02978"/>
    <w:rsid w:val="00E02985"/>
    <w:rsid w:val="00E02CD8"/>
    <w:rsid w:val="00E02EFD"/>
    <w:rsid w:val="00E03045"/>
    <w:rsid w:val="00E0308C"/>
    <w:rsid w:val="00E039DD"/>
    <w:rsid w:val="00E03AA3"/>
    <w:rsid w:val="00E03BCB"/>
    <w:rsid w:val="00E03C26"/>
    <w:rsid w:val="00E03D22"/>
    <w:rsid w:val="00E03F86"/>
    <w:rsid w:val="00E03FBF"/>
    <w:rsid w:val="00E03FC1"/>
    <w:rsid w:val="00E0471A"/>
    <w:rsid w:val="00E0496E"/>
    <w:rsid w:val="00E04A18"/>
    <w:rsid w:val="00E04BF8"/>
    <w:rsid w:val="00E04E81"/>
    <w:rsid w:val="00E04F2B"/>
    <w:rsid w:val="00E05300"/>
    <w:rsid w:val="00E05885"/>
    <w:rsid w:val="00E05C66"/>
    <w:rsid w:val="00E05D7E"/>
    <w:rsid w:val="00E05E8F"/>
    <w:rsid w:val="00E05F82"/>
    <w:rsid w:val="00E05FA2"/>
    <w:rsid w:val="00E06123"/>
    <w:rsid w:val="00E062D9"/>
    <w:rsid w:val="00E06677"/>
    <w:rsid w:val="00E066FE"/>
    <w:rsid w:val="00E0681B"/>
    <w:rsid w:val="00E06B9E"/>
    <w:rsid w:val="00E06C3F"/>
    <w:rsid w:val="00E06C75"/>
    <w:rsid w:val="00E072B2"/>
    <w:rsid w:val="00E07412"/>
    <w:rsid w:val="00E0762A"/>
    <w:rsid w:val="00E07760"/>
    <w:rsid w:val="00E0793A"/>
    <w:rsid w:val="00E07F21"/>
    <w:rsid w:val="00E1047B"/>
    <w:rsid w:val="00E10502"/>
    <w:rsid w:val="00E1059F"/>
    <w:rsid w:val="00E105D5"/>
    <w:rsid w:val="00E10A23"/>
    <w:rsid w:val="00E10D0B"/>
    <w:rsid w:val="00E1105F"/>
    <w:rsid w:val="00E11420"/>
    <w:rsid w:val="00E1177E"/>
    <w:rsid w:val="00E1183B"/>
    <w:rsid w:val="00E11AC0"/>
    <w:rsid w:val="00E11D2B"/>
    <w:rsid w:val="00E12628"/>
    <w:rsid w:val="00E12726"/>
    <w:rsid w:val="00E12750"/>
    <w:rsid w:val="00E12AB2"/>
    <w:rsid w:val="00E12CD0"/>
    <w:rsid w:val="00E12FC2"/>
    <w:rsid w:val="00E130C3"/>
    <w:rsid w:val="00E1344D"/>
    <w:rsid w:val="00E136D2"/>
    <w:rsid w:val="00E13776"/>
    <w:rsid w:val="00E13BC9"/>
    <w:rsid w:val="00E13ED7"/>
    <w:rsid w:val="00E1404C"/>
    <w:rsid w:val="00E14713"/>
    <w:rsid w:val="00E14DF3"/>
    <w:rsid w:val="00E150B2"/>
    <w:rsid w:val="00E15561"/>
    <w:rsid w:val="00E1589D"/>
    <w:rsid w:val="00E15A9D"/>
    <w:rsid w:val="00E15AF4"/>
    <w:rsid w:val="00E15EB2"/>
    <w:rsid w:val="00E163E0"/>
    <w:rsid w:val="00E1699C"/>
    <w:rsid w:val="00E169D3"/>
    <w:rsid w:val="00E16BD1"/>
    <w:rsid w:val="00E17961"/>
    <w:rsid w:val="00E17F4D"/>
    <w:rsid w:val="00E2019A"/>
    <w:rsid w:val="00E2081E"/>
    <w:rsid w:val="00E21407"/>
    <w:rsid w:val="00E2145D"/>
    <w:rsid w:val="00E217D3"/>
    <w:rsid w:val="00E21BD9"/>
    <w:rsid w:val="00E21F7C"/>
    <w:rsid w:val="00E22162"/>
    <w:rsid w:val="00E2223D"/>
    <w:rsid w:val="00E22365"/>
    <w:rsid w:val="00E223C9"/>
    <w:rsid w:val="00E22428"/>
    <w:rsid w:val="00E22AE5"/>
    <w:rsid w:val="00E22E7B"/>
    <w:rsid w:val="00E2392B"/>
    <w:rsid w:val="00E23DAA"/>
    <w:rsid w:val="00E23DE6"/>
    <w:rsid w:val="00E23E9D"/>
    <w:rsid w:val="00E23FCA"/>
    <w:rsid w:val="00E24537"/>
    <w:rsid w:val="00E2455C"/>
    <w:rsid w:val="00E24D51"/>
    <w:rsid w:val="00E24FDE"/>
    <w:rsid w:val="00E2504E"/>
    <w:rsid w:val="00E250B4"/>
    <w:rsid w:val="00E25326"/>
    <w:rsid w:val="00E254D8"/>
    <w:rsid w:val="00E254F4"/>
    <w:rsid w:val="00E2570E"/>
    <w:rsid w:val="00E25749"/>
    <w:rsid w:val="00E25963"/>
    <w:rsid w:val="00E25EC8"/>
    <w:rsid w:val="00E261A0"/>
    <w:rsid w:val="00E269AA"/>
    <w:rsid w:val="00E26B1D"/>
    <w:rsid w:val="00E26C16"/>
    <w:rsid w:val="00E26DAD"/>
    <w:rsid w:val="00E2714F"/>
    <w:rsid w:val="00E2724B"/>
    <w:rsid w:val="00E272F2"/>
    <w:rsid w:val="00E2752D"/>
    <w:rsid w:val="00E27A5A"/>
    <w:rsid w:val="00E30299"/>
    <w:rsid w:val="00E30607"/>
    <w:rsid w:val="00E30851"/>
    <w:rsid w:val="00E30B50"/>
    <w:rsid w:val="00E30BF0"/>
    <w:rsid w:val="00E310C7"/>
    <w:rsid w:val="00E311B8"/>
    <w:rsid w:val="00E3181A"/>
    <w:rsid w:val="00E319FA"/>
    <w:rsid w:val="00E31B4F"/>
    <w:rsid w:val="00E31BCD"/>
    <w:rsid w:val="00E31C73"/>
    <w:rsid w:val="00E31D9A"/>
    <w:rsid w:val="00E31DEB"/>
    <w:rsid w:val="00E31ED6"/>
    <w:rsid w:val="00E32369"/>
    <w:rsid w:val="00E3279E"/>
    <w:rsid w:val="00E327DD"/>
    <w:rsid w:val="00E32983"/>
    <w:rsid w:val="00E32C1D"/>
    <w:rsid w:val="00E32E47"/>
    <w:rsid w:val="00E330BE"/>
    <w:rsid w:val="00E3317C"/>
    <w:rsid w:val="00E332A8"/>
    <w:rsid w:val="00E33471"/>
    <w:rsid w:val="00E3362E"/>
    <w:rsid w:val="00E3375B"/>
    <w:rsid w:val="00E33972"/>
    <w:rsid w:val="00E33CCB"/>
    <w:rsid w:val="00E33DED"/>
    <w:rsid w:val="00E3405D"/>
    <w:rsid w:val="00E340BC"/>
    <w:rsid w:val="00E343D7"/>
    <w:rsid w:val="00E34669"/>
    <w:rsid w:val="00E34795"/>
    <w:rsid w:val="00E34BF8"/>
    <w:rsid w:val="00E34E27"/>
    <w:rsid w:val="00E3518C"/>
    <w:rsid w:val="00E351CF"/>
    <w:rsid w:val="00E3524F"/>
    <w:rsid w:val="00E354EC"/>
    <w:rsid w:val="00E356D7"/>
    <w:rsid w:val="00E35A3D"/>
    <w:rsid w:val="00E35C45"/>
    <w:rsid w:val="00E35C9D"/>
    <w:rsid w:val="00E35DF7"/>
    <w:rsid w:val="00E361DA"/>
    <w:rsid w:val="00E36411"/>
    <w:rsid w:val="00E365A6"/>
    <w:rsid w:val="00E36ABC"/>
    <w:rsid w:val="00E36C3D"/>
    <w:rsid w:val="00E36C52"/>
    <w:rsid w:val="00E36E3C"/>
    <w:rsid w:val="00E36E75"/>
    <w:rsid w:val="00E3720A"/>
    <w:rsid w:val="00E3739B"/>
    <w:rsid w:val="00E376BD"/>
    <w:rsid w:val="00E37AF2"/>
    <w:rsid w:val="00E37C2D"/>
    <w:rsid w:val="00E37D51"/>
    <w:rsid w:val="00E37DD8"/>
    <w:rsid w:val="00E37E68"/>
    <w:rsid w:val="00E40064"/>
    <w:rsid w:val="00E400BA"/>
    <w:rsid w:val="00E40176"/>
    <w:rsid w:val="00E4020F"/>
    <w:rsid w:val="00E407F2"/>
    <w:rsid w:val="00E408EF"/>
    <w:rsid w:val="00E409B2"/>
    <w:rsid w:val="00E40D1A"/>
    <w:rsid w:val="00E40EFA"/>
    <w:rsid w:val="00E40F6A"/>
    <w:rsid w:val="00E4163B"/>
    <w:rsid w:val="00E416A2"/>
    <w:rsid w:val="00E41709"/>
    <w:rsid w:val="00E418F0"/>
    <w:rsid w:val="00E42121"/>
    <w:rsid w:val="00E42452"/>
    <w:rsid w:val="00E42513"/>
    <w:rsid w:val="00E426E9"/>
    <w:rsid w:val="00E42B89"/>
    <w:rsid w:val="00E42E06"/>
    <w:rsid w:val="00E43012"/>
    <w:rsid w:val="00E436F1"/>
    <w:rsid w:val="00E4398A"/>
    <w:rsid w:val="00E43F4D"/>
    <w:rsid w:val="00E44110"/>
    <w:rsid w:val="00E44623"/>
    <w:rsid w:val="00E447FF"/>
    <w:rsid w:val="00E44CA0"/>
    <w:rsid w:val="00E44D3A"/>
    <w:rsid w:val="00E44EFD"/>
    <w:rsid w:val="00E44FEB"/>
    <w:rsid w:val="00E452B0"/>
    <w:rsid w:val="00E45852"/>
    <w:rsid w:val="00E4586E"/>
    <w:rsid w:val="00E4591B"/>
    <w:rsid w:val="00E4608D"/>
    <w:rsid w:val="00E4641C"/>
    <w:rsid w:val="00E468A6"/>
    <w:rsid w:val="00E46997"/>
    <w:rsid w:val="00E469B8"/>
    <w:rsid w:val="00E46C39"/>
    <w:rsid w:val="00E47189"/>
    <w:rsid w:val="00E47AAD"/>
    <w:rsid w:val="00E501A7"/>
    <w:rsid w:val="00E5026F"/>
    <w:rsid w:val="00E50341"/>
    <w:rsid w:val="00E50857"/>
    <w:rsid w:val="00E50E94"/>
    <w:rsid w:val="00E50F4B"/>
    <w:rsid w:val="00E513FE"/>
    <w:rsid w:val="00E51773"/>
    <w:rsid w:val="00E5193E"/>
    <w:rsid w:val="00E51B4A"/>
    <w:rsid w:val="00E51C43"/>
    <w:rsid w:val="00E51F64"/>
    <w:rsid w:val="00E5219A"/>
    <w:rsid w:val="00E522A8"/>
    <w:rsid w:val="00E525EE"/>
    <w:rsid w:val="00E5260C"/>
    <w:rsid w:val="00E527DD"/>
    <w:rsid w:val="00E52A3F"/>
    <w:rsid w:val="00E52AAE"/>
    <w:rsid w:val="00E52C6B"/>
    <w:rsid w:val="00E52CA5"/>
    <w:rsid w:val="00E53136"/>
    <w:rsid w:val="00E5364D"/>
    <w:rsid w:val="00E5379B"/>
    <w:rsid w:val="00E53D2E"/>
    <w:rsid w:val="00E54128"/>
    <w:rsid w:val="00E541C7"/>
    <w:rsid w:val="00E54217"/>
    <w:rsid w:val="00E5433A"/>
    <w:rsid w:val="00E544FE"/>
    <w:rsid w:val="00E54680"/>
    <w:rsid w:val="00E549B3"/>
    <w:rsid w:val="00E549B4"/>
    <w:rsid w:val="00E549F0"/>
    <w:rsid w:val="00E54B32"/>
    <w:rsid w:val="00E54E00"/>
    <w:rsid w:val="00E55606"/>
    <w:rsid w:val="00E5564C"/>
    <w:rsid w:val="00E55910"/>
    <w:rsid w:val="00E55980"/>
    <w:rsid w:val="00E55C2C"/>
    <w:rsid w:val="00E55E4F"/>
    <w:rsid w:val="00E567AE"/>
    <w:rsid w:val="00E56AA3"/>
    <w:rsid w:val="00E56C23"/>
    <w:rsid w:val="00E56DD3"/>
    <w:rsid w:val="00E575B0"/>
    <w:rsid w:val="00E57656"/>
    <w:rsid w:val="00E5782D"/>
    <w:rsid w:val="00E60389"/>
    <w:rsid w:val="00E609AB"/>
    <w:rsid w:val="00E60A38"/>
    <w:rsid w:val="00E60C49"/>
    <w:rsid w:val="00E60E22"/>
    <w:rsid w:val="00E60FDD"/>
    <w:rsid w:val="00E610A6"/>
    <w:rsid w:val="00E611C9"/>
    <w:rsid w:val="00E6131C"/>
    <w:rsid w:val="00E616CF"/>
    <w:rsid w:val="00E61B78"/>
    <w:rsid w:val="00E61B95"/>
    <w:rsid w:val="00E61BA9"/>
    <w:rsid w:val="00E61D97"/>
    <w:rsid w:val="00E61E00"/>
    <w:rsid w:val="00E61E0A"/>
    <w:rsid w:val="00E62232"/>
    <w:rsid w:val="00E625BC"/>
    <w:rsid w:val="00E628A5"/>
    <w:rsid w:val="00E62965"/>
    <w:rsid w:val="00E630BA"/>
    <w:rsid w:val="00E637B4"/>
    <w:rsid w:val="00E63D36"/>
    <w:rsid w:val="00E640C9"/>
    <w:rsid w:val="00E642FC"/>
    <w:rsid w:val="00E64846"/>
    <w:rsid w:val="00E64F16"/>
    <w:rsid w:val="00E6521A"/>
    <w:rsid w:val="00E65418"/>
    <w:rsid w:val="00E65451"/>
    <w:rsid w:val="00E65F97"/>
    <w:rsid w:val="00E65F9E"/>
    <w:rsid w:val="00E65FBB"/>
    <w:rsid w:val="00E6606F"/>
    <w:rsid w:val="00E66151"/>
    <w:rsid w:val="00E6640B"/>
    <w:rsid w:val="00E6677D"/>
    <w:rsid w:val="00E66972"/>
    <w:rsid w:val="00E669E4"/>
    <w:rsid w:val="00E66A48"/>
    <w:rsid w:val="00E66E51"/>
    <w:rsid w:val="00E67715"/>
    <w:rsid w:val="00E67811"/>
    <w:rsid w:val="00E678E2"/>
    <w:rsid w:val="00E6795F"/>
    <w:rsid w:val="00E6798D"/>
    <w:rsid w:val="00E67B99"/>
    <w:rsid w:val="00E67D4D"/>
    <w:rsid w:val="00E70345"/>
    <w:rsid w:val="00E703DA"/>
    <w:rsid w:val="00E70A15"/>
    <w:rsid w:val="00E70E42"/>
    <w:rsid w:val="00E714E4"/>
    <w:rsid w:val="00E7191F"/>
    <w:rsid w:val="00E71CE3"/>
    <w:rsid w:val="00E71DAD"/>
    <w:rsid w:val="00E71E15"/>
    <w:rsid w:val="00E72050"/>
    <w:rsid w:val="00E7216F"/>
    <w:rsid w:val="00E72287"/>
    <w:rsid w:val="00E723C3"/>
    <w:rsid w:val="00E72F63"/>
    <w:rsid w:val="00E7352A"/>
    <w:rsid w:val="00E73569"/>
    <w:rsid w:val="00E736DB"/>
    <w:rsid w:val="00E739FC"/>
    <w:rsid w:val="00E73E86"/>
    <w:rsid w:val="00E74700"/>
    <w:rsid w:val="00E74A69"/>
    <w:rsid w:val="00E74C99"/>
    <w:rsid w:val="00E74E71"/>
    <w:rsid w:val="00E74F6F"/>
    <w:rsid w:val="00E751ED"/>
    <w:rsid w:val="00E7533A"/>
    <w:rsid w:val="00E75874"/>
    <w:rsid w:val="00E7589A"/>
    <w:rsid w:val="00E75A35"/>
    <w:rsid w:val="00E761BF"/>
    <w:rsid w:val="00E76296"/>
    <w:rsid w:val="00E7692A"/>
    <w:rsid w:val="00E76A32"/>
    <w:rsid w:val="00E76C60"/>
    <w:rsid w:val="00E76DE6"/>
    <w:rsid w:val="00E76EC9"/>
    <w:rsid w:val="00E77309"/>
    <w:rsid w:val="00E774F2"/>
    <w:rsid w:val="00E777C7"/>
    <w:rsid w:val="00E777DF"/>
    <w:rsid w:val="00E77ACD"/>
    <w:rsid w:val="00E77E2C"/>
    <w:rsid w:val="00E77F0B"/>
    <w:rsid w:val="00E77F21"/>
    <w:rsid w:val="00E8008C"/>
    <w:rsid w:val="00E806C1"/>
    <w:rsid w:val="00E806D8"/>
    <w:rsid w:val="00E80877"/>
    <w:rsid w:val="00E80A6F"/>
    <w:rsid w:val="00E80C06"/>
    <w:rsid w:val="00E80F74"/>
    <w:rsid w:val="00E81227"/>
    <w:rsid w:val="00E816A3"/>
    <w:rsid w:val="00E816EA"/>
    <w:rsid w:val="00E8185C"/>
    <w:rsid w:val="00E81A68"/>
    <w:rsid w:val="00E82328"/>
    <w:rsid w:val="00E82500"/>
    <w:rsid w:val="00E8265A"/>
    <w:rsid w:val="00E826BE"/>
    <w:rsid w:val="00E82707"/>
    <w:rsid w:val="00E82820"/>
    <w:rsid w:val="00E82859"/>
    <w:rsid w:val="00E828E2"/>
    <w:rsid w:val="00E82C4B"/>
    <w:rsid w:val="00E82D0B"/>
    <w:rsid w:val="00E83118"/>
    <w:rsid w:val="00E8313E"/>
    <w:rsid w:val="00E8335B"/>
    <w:rsid w:val="00E833DE"/>
    <w:rsid w:val="00E837F3"/>
    <w:rsid w:val="00E8386A"/>
    <w:rsid w:val="00E83BC9"/>
    <w:rsid w:val="00E83CD1"/>
    <w:rsid w:val="00E83D34"/>
    <w:rsid w:val="00E8423B"/>
    <w:rsid w:val="00E842A6"/>
    <w:rsid w:val="00E844F5"/>
    <w:rsid w:val="00E845C0"/>
    <w:rsid w:val="00E84AF0"/>
    <w:rsid w:val="00E84E43"/>
    <w:rsid w:val="00E84F1C"/>
    <w:rsid w:val="00E8536C"/>
    <w:rsid w:val="00E85976"/>
    <w:rsid w:val="00E85C09"/>
    <w:rsid w:val="00E85D6F"/>
    <w:rsid w:val="00E85F69"/>
    <w:rsid w:val="00E85FFC"/>
    <w:rsid w:val="00E861D6"/>
    <w:rsid w:val="00E861EB"/>
    <w:rsid w:val="00E8624E"/>
    <w:rsid w:val="00E86448"/>
    <w:rsid w:val="00E86507"/>
    <w:rsid w:val="00E86518"/>
    <w:rsid w:val="00E86673"/>
    <w:rsid w:val="00E867A7"/>
    <w:rsid w:val="00E86818"/>
    <w:rsid w:val="00E86B8B"/>
    <w:rsid w:val="00E86ED7"/>
    <w:rsid w:val="00E8734A"/>
    <w:rsid w:val="00E87608"/>
    <w:rsid w:val="00E87A0A"/>
    <w:rsid w:val="00E87D33"/>
    <w:rsid w:val="00E90193"/>
    <w:rsid w:val="00E90205"/>
    <w:rsid w:val="00E9034D"/>
    <w:rsid w:val="00E904C0"/>
    <w:rsid w:val="00E906AF"/>
    <w:rsid w:val="00E908F9"/>
    <w:rsid w:val="00E91423"/>
    <w:rsid w:val="00E918E7"/>
    <w:rsid w:val="00E91B07"/>
    <w:rsid w:val="00E91B49"/>
    <w:rsid w:val="00E91EC4"/>
    <w:rsid w:val="00E9231A"/>
    <w:rsid w:val="00E924C2"/>
    <w:rsid w:val="00E92D95"/>
    <w:rsid w:val="00E92E97"/>
    <w:rsid w:val="00E935F1"/>
    <w:rsid w:val="00E93902"/>
    <w:rsid w:val="00E93B5A"/>
    <w:rsid w:val="00E93D2E"/>
    <w:rsid w:val="00E93F0E"/>
    <w:rsid w:val="00E941CB"/>
    <w:rsid w:val="00E94394"/>
    <w:rsid w:val="00E94A58"/>
    <w:rsid w:val="00E94CA6"/>
    <w:rsid w:val="00E94F4E"/>
    <w:rsid w:val="00E94F92"/>
    <w:rsid w:val="00E9507C"/>
    <w:rsid w:val="00E95174"/>
    <w:rsid w:val="00E95193"/>
    <w:rsid w:val="00E95697"/>
    <w:rsid w:val="00E956F4"/>
    <w:rsid w:val="00E95A2A"/>
    <w:rsid w:val="00E95E91"/>
    <w:rsid w:val="00E95EA1"/>
    <w:rsid w:val="00E961E7"/>
    <w:rsid w:val="00E96345"/>
    <w:rsid w:val="00E9649C"/>
    <w:rsid w:val="00E96B2F"/>
    <w:rsid w:val="00E96CA7"/>
    <w:rsid w:val="00E97397"/>
    <w:rsid w:val="00E9796A"/>
    <w:rsid w:val="00E97DBA"/>
    <w:rsid w:val="00E97FAB"/>
    <w:rsid w:val="00EA044A"/>
    <w:rsid w:val="00EA04B0"/>
    <w:rsid w:val="00EA05E9"/>
    <w:rsid w:val="00EA0A0B"/>
    <w:rsid w:val="00EA0B43"/>
    <w:rsid w:val="00EA1047"/>
    <w:rsid w:val="00EA1A95"/>
    <w:rsid w:val="00EA1C82"/>
    <w:rsid w:val="00EA1CB4"/>
    <w:rsid w:val="00EA1D1C"/>
    <w:rsid w:val="00EA1DC0"/>
    <w:rsid w:val="00EA1E4C"/>
    <w:rsid w:val="00EA2018"/>
    <w:rsid w:val="00EA21C0"/>
    <w:rsid w:val="00EA21EF"/>
    <w:rsid w:val="00EA228E"/>
    <w:rsid w:val="00EA23AD"/>
    <w:rsid w:val="00EA25B5"/>
    <w:rsid w:val="00EA263E"/>
    <w:rsid w:val="00EA28ED"/>
    <w:rsid w:val="00EA296B"/>
    <w:rsid w:val="00EA2ECF"/>
    <w:rsid w:val="00EA2EE5"/>
    <w:rsid w:val="00EA2F2D"/>
    <w:rsid w:val="00EA33B5"/>
    <w:rsid w:val="00EA347D"/>
    <w:rsid w:val="00EA3510"/>
    <w:rsid w:val="00EA3A3A"/>
    <w:rsid w:val="00EA3E47"/>
    <w:rsid w:val="00EA3E86"/>
    <w:rsid w:val="00EA4013"/>
    <w:rsid w:val="00EA40A7"/>
    <w:rsid w:val="00EA4263"/>
    <w:rsid w:val="00EA44EA"/>
    <w:rsid w:val="00EA490D"/>
    <w:rsid w:val="00EA492A"/>
    <w:rsid w:val="00EA5266"/>
    <w:rsid w:val="00EA5B8F"/>
    <w:rsid w:val="00EA6703"/>
    <w:rsid w:val="00EA6977"/>
    <w:rsid w:val="00EA6FA8"/>
    <w:rsid w:val="00EA7037"/>
    <w:rsid w:val="00EA7094"/>
    <w:rsid w:val="00EA74E0"/>
    <w:rsid w:val="00EA77DA"/>
    <w:rsid w:val="00EA77FA"/>
    <w:rsid w:val="00EA7A9F"/>
    <w:rsid w:val="00EA7AA4"/>
    <w:rsid w:val="00EA7BF2"/>
    <w:rsid w:val="00EA7E45"/>
    <w:rsid w:val="00EA7FD3"/>
    <w:rsid w:val="00EB007D"/>
    <w:rsid w:val="00EB03B4"/>
    <w:rsid w:val="00EB092F"/>
    <w:rsid w:val="00EB0A3C"/>
    <w:rsid w:val="00EB0D14"/>
    <w:rsid w:val="00EB128F"/>
    <w:rsid w:val="00EB140F"/>
    <w:rsid w:val="00EB1638"/>
    <w:rsid w:val="00EB16B4"/>
    <w:rsid w:val="00EB1948"/>
    <w:rsid w:val="00EB1A7F"/>
    <w:rsid w:val="00EB1BD7"/>
    <w:rsid w:val="00EB24DF"/>
    <w:rsid w:val="00EB2566"/>
    <w:rsid w:val="00EB28B5"/>
    <w:rsid w:val="00EB2BF4"/>
    <w:rsid w:val="00EB2E15"/>
    <w:rsid w:val="00EB2E5D"/>
    <w:rsid w:val="00EB3453"/>
    <w:rsid w:val="00EB37BB"/>
    <w:rsid w:val="00EB38B9"/>
    <w:rsid w:val="00EB436C"/>
    <w:rsid w:val="00EB4630"/>
    <w:rsid w:val="00EB4A36"/>
    <w:rsid w:val="00EB4CC9"/>
    <w:rsid w:val="00EB4D07"/>
    <w:rsid w:val="00EB5287"/>
    <w:rsid w:val="00EB54F6"/>
    <w:rsid w:val="00EB551C"/>
    <w:rsid w:val="00EB592F"/>
    <w:rsid w:val="00EB5998"/>
    <w:rsid w:val="00EB5A3F"/>
    <w:rsid w:val="00EB5F2C"/>
    <w:rsid w:val="00EB6043"/>
    <w:rsid w:val="00EB6076"/>
    <w:rsid w:val="00EB63DD"/>
    <w:rsid w:val="00EB6423"/>
    <w:rsid w:val="00EB6685"/>
    <w:rsid w:val="00EB67D9"/>
    <w:rsid w:val="00EB6A74"/>
    <w:rsid w:val="00EB7238"/>
    <w:rsid w:val="00EB73D2"/>
    <w:rsid w:val="00EB765C"/>
    <w:rsid w:val="00EB76BC"/>
    <w:rsid w:val="00EB773B"/>
    <w:rsid w:val="00EB7CDD"/>
    <w:rsid w:val="00EC01F0"/>
    <w:rsid w:val="00EC05FA"/>
    <w:rsid w:val="00EC0DDB"/>
    <w:rsid w:val="00EC0EA5"/>
    <w:rsid w:val="00EC0FE9"/>
    <w:rsid w:val="00EC12DC"/>
    <w:rsid w:val="00EC1526"/>
    <w:rsid w:val="00EC15C1"/>
    <w:rsid w:val="00EC186C"/>
    <w:rsid w:val="00EC1905"/>
    <w:rsid w:val="00EC1A00"/>
    <w:rsid w:val="00EC1F0A"/>
    <w:rsid w:val="00EC2546"/>
    <w:rsid w:val="00EC2878"/>
    <w:rsid w:val="00EC2A3F"/>
    <w:rsid w:val="00EC2B07"/>
    <w:rsid w:val="00EC2D16"/>
    <w:rsid w:val="00EC306F"/>
    <w:rsid w:val="00EC3088"/>
    <w:rsid w:val="00EC3492"/>
    <w:rsid w:val="00EC34BD"/>
    <w:rsid w:val="00EC354D"/>
    <w:rsid w:val="00EC35D9"/>
    <w:rsid w:val="00EC37CE"/>
    <w:rsid w:val="00EC3BA1"/>
    <w:rsid w:val="00EC445F"/>
    <w:rsid w:val="00EC4875"/>
    <w:rsid w:val="00EC4A82"/>
    <w:rsid w:val="00EC54F9"/>
    <w:rsid w:val="00EC5523"/>
    <w:rsid w:val="00EC5862"/>
    <w:rsid w:val="00EC60D3"/>
    <w:rsid w:val="00EC6115"/>
    <w:rsid w:val="00EC61E4"/>
    <w:rsid w:val="00EC6C47"/>
    <w:rsid w:val="00EC7608"/>
    <w:rsid w:val="00EC77F9"/>
    <w:rsid w:val="00ED00CB"/>
    <w:rsid w:val="00ED0217"/>
    <w:rsid w:val="00ED0857"/>
    <w:rsid w:val="00ED0A76"/>
    <w:rsid w:val="00ED0EDB"/>
    <w:rsid w:val="00ED0F73"/>
    <w:rsid w:val="00ED10B6"/>
    <w:rsid w:val="00ED12ED"/>
    <w:rsid w:val="00ED1785"/>
    <w:rsid w:val="00ED1B76"/>
    <w:rsid w:val="00ED2162"/>
    <w:rsid w:val="00ED2312"/>
    <w:rsid w:val="00ED2416"/>
    <w:rsid w:val="00ED2E13"/>
    <w:rsid w:val="00ED2EB5"/>
    <w:rsid w:val="00ED30D1"/>
    <w:rsid w:val="00ED3396"/>
    <w:rsid w:val="00ED3418"/>
    <w:rsid w:val="00ED34B4"/>
    <w:rsid w:val="00ED3C4A"/>
    <w:rsid w:val="00ED3C88"/>
    <w:rsid w:val="00ED42AB"/>
    <w:rsid w:val="00ED430A"/>
    <w:rsid w:val="00ED4393"/>
    <w:rsid w:val="00ED4755"/>
    <w:rsid w:val="00ED4797"/>
    <w:rsid w:val="00ED5016"/>
    <w:rsid w:val="00ED5066"/>
    <w:rsid w:val="00ED5658"/>
    <w:rsid w:val="00ED5ABA"/>
    <w:rsid w:val="00ED5D41"/>
    <w:rsid w:val="00ED5FE9"/>
    <w:rsid w:val="00ED60BB"/>
    <w:rsid w:val="00ED6145"/>
    <w:rsid w:val="00ED62B3"/>
    <w:rsid w:val="00ED6514"/>
    <w:rsid w:val="00ED670D"/>
    <w:rsid w:val="00ED6E77"/>
    <w:rsid w:val="00ED7316"/>
    <w:rsid w:val="00ED7620"/>
    <w:rsid w:val="00ED7D55"/>
    <w:rsid w:val="00EE045A"/>
    <w:rsid w:val="00EE0661"/>
    <w:rsid w:val="00EE0D05"/>
    <w:rsid w:val="00EE1185"/>
    <w:rsid w:val="00EE120F"/>
    <w:rsid w:val="00EE12B8"/>
    <w:rsid w:val="00EE13B1"/>
    <w:rsid w:val="00EE1524"/>
    <w:rsid w:val="00EE1AE2"/>
    <w:rsid w:val="00EE21B4"/>
    <w:rsid w:val="00EE323B"/>
    <w:rsid w:val="00EE363C"/>
    <w:rsid w:val="00EE3C6D"/>
    <w:rsid w:val="00EE3C73"/>
    <w:rsid w:val="00EE3F48"/>
    <w:rsid w:val="00EE3FF3"/>
    <w:rsid w:val="00EE409A"/>
    <w:rsid w:val="00EE414A"/>
    <w:rsid w:val="00EE418A"/>
    <w:rsid w:val="00EE4512"/>
    <w:rsid w:val="00EE4E0B"/>
    <w:rsid w:val="00EE5096"/>
    <w:rsid w:val="00EE55A3"/>
    <w:rsid w:val="00EE5740"/>
    <w:rsid w:val="00EE575E"/>
    <w:rsid w:val="00EE5BBE"/>
    <w:rsid w:val="00EE5CAE"/>
    <w:rsid w:val="00EE5E20"/>
    <w:rsid w:val="00EE5E45"/>
    <w:rsid w:val="00EE5ECE"/>
    <w:rsid w:val="00EE61C4"/>
    <w:rsid w:val="00EE628A"/>
    <w:rsid w:val="00EE6406"/>
    <w:rsid w:val="00EE67F1"/>
    <w:rsid w:val="00EE6978"/>
    <w:rsid w:val="00EE69A6"/>
    <w:rsid w:val="00EE6B92"/>
    <w:rsid w:val="00EE6E17"/>
    <w:rsid w:val="00EE6F70"/>
    <w:rsid w:val="00EE7223"/>
    <w:rsid w:val="00EE7265"/>
    <w:rsid w:val="00EE72E7"/>
    <w:rsid w:val="00EE7526"/>
    <w:rsid w:val="00EE7C6E"/>
    <w:rsid w:val="00EE7E25"/>
    <w:rsid w:val="00EF0211"/>
    <w:rsid w:val="00EF02B4"/>
    <w:rsid w:val="00EF066B"/>
    <w:rsid w:val="00EF0976"/>
    <w:rsid w:val="00EF0D9F"/>
    <w:rsid w:val="00EF0E2C"/>
    <w:rsid w:val="00EF0E94"/>
    <w:rsid w:val="00EF16CE"/>
    <w:rsid w:val="00EF1B44"/>
    <w:rsid w:val="00EF1C15"/>
    <w:rsid w:val="00EF1C2F"/>
    <w:rsid w:val="00EF1D15"/>
    <w:rsid w:val="00EF2049"/>
    <w:rsid w:val="00EF2299"/>
    <w:rsid w:val="00EF2620"/>
    <w:rsid w:val="00EF2777"/>
    <w:rsid w:val="00EF2A43"/>
    <w:rsid w:val="00EF2B05"/>
    <w:rsid w:val="00EF2E1F"/>
    <w:rsid w:val="00EF2E86"/>
    <w:rsid w:val="00EF3251"/>
    <w:rsid w:val="00EF3328"/>
    <w:rsid w:val="00EF343D"/>
    <w:rsid w:val="00EF3549"/>
    <w:rsid w:val="00EF3612"/>
    <w:rsid w:val="00EF38C5"/>
    <w:rsid w:val="00EF39AA"/>
    <w:rsid w:val="00EF3A0C"/>
    <w:rsid w:val="00EF3B8D"/>
    <w:rsid w:val="00EF3C5C"/>
    <w:rsid w:val="00EF3CFE"/>
    <w:rsid w:val="00EF3FBB"/>
    <w:rsid w:val="00EF4314"/>
    <w:rsid w:val="00EF43B2"/>
    <w:rsid w:val="00EF44F6"/>
    <w:rsid w:val="00EF46CE"/>
    <w:rsid w:val="00EF49BE"/>
    <w:rsid w:val="00EF4B16"/>
    <w:rsid w:val="00EF4B1B"/>
    <w:rsid w:val="00EF4D6F"/>
    <w:rsid w:val="00EF51BB"/>
    <w:rsid w:val="00EF534A"/>
    <w:rsid w:val="00EF5441"/>
    <w:rsid w:val="00EF569F"/>
    <w:rsid w:val="00EF589C"/>
    <w:rsid w:val="00EF5E38"/>
    <w:rsid w:val="00EF5FEC"/>
    <w:rsid w:val="00EF60D3"/>
    <w:rsid w:val="00EF6156"/>
    <w:rsid w:val="00EF6202"/>
    <w:rsid w:val="00EF6555"/>
    <w:rsid w:val="00EF66AB"/>
    <w:rsid w:val="00EF6899"/>
    <w:rsid w:val="00EF6980"/>
    <w:rsid w:val="00EF7096"/>
    <w:rsid w:val="00EF72A3"/>
    <w:rsid w:val="00EF72B2"/>
    <w:rsid w:val="00EF73E0"/>
    <w:rsid w:val="00EF75CF"/>
    <w:rsid w:val="00EF7758"/>
    <w:rsid w:val="00EF7C02"/>
    <w:rsid w:val="00F000A6"/>
    <w:rsid w:val="00F00102"/>
    <w:rsid w:val="00F00116"/>
    <w:rsid w:val="00F00387"/>
    <w:rsid w:val="00F00592"/>
    <w:rsid w:val="00F007D2"/>
    <w:rsid w:val="00F00A3A"/>
    <w:rsid w:val="00F0199C"/>
    <w:rsid w:val="00F01B29"/>
    <w:rsid w:val="00F01F8D"/>
    <w:rsid w:val="00F01FA3"/>
    <w:rsid w:val="00F02146"/>
    <w:rsid w:val="00F0247B"/>
    <w:rsid w:val="00F02566"/>
    <w:rsid w:val="00F026F2"/>
    <w:rsid w:val="00F026F8"/>
    <w:rsid w:val="00F02709"/>
    <w:rsid w:val="00F0279B"/>
    <w:rsid w:val="00F039EA"/>
    <w:rsid w:val="00F03A89"/>
    <w:rsid w:val="00F03ADE"/>
    <w:rsid w:val="00F03D82"/>
    <w:rsid w:val="00F03F19"/>
    <w:rsid w:val="00F041B1"/>
    <w:rsid w:val="00F04279"/>
    <w:rsid w:val="00F043FA"/>
    <w:rsid w:val="00F0463B"/>
    <w:rsid w:val="00F048DA"/>
    <w:rsid w:val="00F04B11"/>
    <w:rsid w:val="00F04F5F"/>
    <w:rsid w:val="00F04F6E"/>
    <w:rsid w:val="00F0509B"/>
    <w:rsid w:val="00F052F9"/>
    <w:rsid w:val="00F053F6"/>
    <w:rsid w:val="00F0571B"/>
    <w:rsid w:val="00F0574E"/>
    <w:rsid w:val="00F06423"/>
    <w:rsid w:val="00F064D2"/>
    <w:rsid w:val="00F06500"/>
    <w:rsid w:val="00F067A0"/>
    <w:rsid w:val="00F06C39"/>
    <w:rsid w:val="00F0739D"/>
    <w:rsid w:val="00F07521"/>
    <w:rsid w:val="00F076B1"/>
    <w:rsid w:val="00F0778D"/>
    <w:rsid w:val="00F078C9"/>
    <w:rsid w:val="00F07A5F"/>
    <w:rsid w:val="00F07AFB"/>
    <w:rsid w:val="00F07BED"/>
    <w:rsid w:val="00F07CAF"/>
    <w:rsid w:val="00F103CD"/>
    <w:rsid w:val="00F106C9"/>
    <w:rsid w:val="00F10894"/>
    <w:rsid w:val="00F109F8"/>
    <w:rsid w:val="00F10D8C"/>
    <w:rsid w:val="00F10F63"/>
    <w:rsid w:val="00F11224"/>
    <w:rsid w:val="00F112C4"/>
    <w:rsid w:val="00F116CE"/>
    <w:rsid w:val="00F11710"/>
    <w:rsid w:val="00F11DAA"/>
    <w:rsid w:val="00F1208F"/>
    <w:rsid w:val="00F120AC"/>
    <w:rsid w:val="00F120DD"/>
    <w:rsid w:val="00F124F3"/>
    <w:rsid w:val="00F1330A"/>
    <w:rsid w:val="00F133BA"/>
    <w:rsid w:val="00F133D2"/>
    <w:rsid w:val="00F1363A"/>
    <w:rsid w:val="00F136BD"/>
    <w:rsid w:val="00F13714"/>
    <w:rsid w:val="00F13D21"/>
    <w:rsid w:val="00F1438D"/>
    <w:rsid w:val="00F148D8"/>
    <w:rsid w:val="00F14B1E"/>
    <w:rsid w:val="00F14C51"/>
    <w:rsid w:val="00F1525B"/>
    <w:rsid w:val="00F15687"/>
    <w:rsid w:val="00F15AB5"/>
    <w:rsid w:val="00F15BF9"/>
    <w:rsid w:val="00F15D60"/>
    <w:rsid w:val="00F15EDE"/>
    <w:rsid w:val="00F16024"/>
    <w:rsid w:val="00F1626D"/>
    <w:rsid w:val="00F1638B"/>
    <w:rsid w:val="00F16615"/>
    <w:rsid w:val="00F1671F"/>
    <w:rsid w:val="00F16B34"/>
    <w:rsid w:val="00F16B68"/>
    <w:rsid w:val="00F16FC4"/>
    <w:rsid w:val="00F17052"/>
    <w:rsid w:val="00F17061"/>
    <w:rsid w:val="00F17636"/>
    <w:rsid w:val="00F1764F"/>
    <w:rsid w:val="00F1772C"/>
    <w:rsid w:val="00F17BB2"/>
    <w:rsid w:val="00F17C9F"/>
    <w:rsid w:val="00F17D09"/>
    <w:rsid w:val="00F2015C"/>
    <w:rsid w:val="00F2037F"/>
    <w:rsid w:val="00F20A47"/>
    <w:rsid w:val="00F20DF1"/>
    <w:rsid w:val="00F20FA8"/>
    <w:rsid w:val="00F20FFB"/>
    <w:rsid w:val="00F213AB"/>
    <w:rsid w:val="00F21593"/>
    <w:rsid w:val="00F215CF"/>
    <w:rsid w:val="00F21D8A"/>
    <w:rsid w:val="00F223CF"/>
    <w:rsid w:val="00F2265A"/>
    <w:rsid w:val="00F22978"/>
    <w:rsid w:val="00F22B94"/>
    <w:rsid w:val="00F22E58"/>
    <w:rsid w:val="00F230C3"/>
    <w:rsid w:val="00F231D7"/>
    <w:rsid w:val="00F23363"/>
    <w:rsid w:val="00F233CA"/>
    <w:rsid w:val="00F2360E"/>
    <w:rsid w:val="00F23874"/>
    <w:rsid w:val="00F23C8A"/>
    <w:rsid w:val="00F240ED"/>
    <w:rsid w:val="00F243EF"/>
    <w:rsid w:val="00F2457C"/>
    <w:rsid w:val="00F246F0"/>
    <w:rsid w:val="00F2471C"/>
    <w:rsid w:val="00F247D6"/>
    <w:rsid w:val="00F248C3"/>
    <w:rsid w:val="00F248E8"/>
    <w:rsid w:val="00F24D6C"/>
    <w:rsid w:val="00F25192"/>
    <w:rsid w:val="00F25359"/>
    <w:rsid w:val="00F259A5"/>
    <w:rsid w:val="00F25F3B"/>
    <w:rsid w:val="00F260BD"/>
    <w:rsid w:val="00F26116"/>
    <w:rsid w:val="00F263EF"/>
    <w:rsid w:val="00F265C7"/>
    <w:rsid w:val="00F265CD"/>
    <w:rsid w:val="00F26612"/>
    <w:rsid w:val="00F267D7"/>
    <w:rsid w:val="00F26ACE"/>
    <w:rsid w:val="00F26B3C"/>
    <w:rsid w:val="00F26CDF"/>
    <w:rsid w:val="00F26D20"/>
    <w:rsid w:val="00F26FF4"/>
    <w:rsid w:val="00F2717D"/>
    <w:rsid w:val="00F273A9"/>
    <w:rsid w:val="00F27751"/>
    <w:rsid w:val="00F27B49"/>
    <w:rsid w:val="00F27D9B"/>
    <w:rsid w:val="00F27E85"/>
    <w:rsid w:val="00F27EA3"/>
    <w:rsid w:val="00F27F61"/>
    <w:rsid w:val="00F301ED"/>
    <w:rsid w:val="00F3042B"/>
    <w:rsid w:val="00F30767"/>
    <w:rsid w:val="00F30786"/>
    <w:rsid w:val="00F307B5"/>
    <w:rsid w:val="00F309CC"/>
    <w:rsid w:val="00F30B64"/>
    <w:rsid w:val="00F30CB8"/>
    <w:rsid w:val="00F30CD8"/>
    <w:rsid w:val="00F30E44"/>
    <w:rsid w:val="00F30F8D"/>
    <w:rsid w:val="00F311BB"/>
    <w:rsid w:val="00F3127B"/>
    <w:rsid w:val="00F312FB"/>
    <w:rsid w:val="00F312FD"/>
    <w:rsid w:val="00F31565"/>
    <w:rsid w:val="00F315FD"/>
    <w:rsid w:val="00F317EE"/>
    <w:rsid w:val="00F3206A"/>
    <w:rsid w:val="00F3210F"/>
    <w:rsid w:val="00F3262E"/>
    <w:rsid w:val="00F326D2"/>
    <w:rsid w:val="00F32945"/>
    <w:rsid w:val="00F329FF"/>
    <w:rsid w:val="00F32CFB"/>
    <w:rsid w:val="00F32EBB"/>
    <w:rsid w:val="00F33853"/>
    <w:rsid w:val="00F33CBF"/>
    <w:rsid w:val="00F33D04"/>
    <w:rsid w:val="00F34182"/>
    <w:rsid w:val="00F341EF"/>
    <w:rsid w:val="00F342FB"/>
    <w:rsid w:val="00F34537"/>
    <w:rsid w:val="00F34584"/>
    <w:rsid w:val="00F347B7"/>
    <w:rsid w:val="00F34B30"/>
    <w:rsid w:val="00F34EEC"/>
    <w:rsid w:val="00F35150"/>
    <w:rsid w:val="00F35185"/>
    <w:rsid w:val="00F359E0"/>
    <w:rsid w:val="00F35CA9"/>
    <w:rsid w:val="00F36222"/>
    <w:rsid w:val="00F3630B"/>
    <w:rsid w:val="00F36332"/>
    <w:rsid w:val="00F36396"/>
    <w:rsid w:val="00F366E9"/>
    <w:rsid w:val="00F36780"/>
    <w:rsid w:val="00F3689E"/>
    <w:rsid w:val="00F36A43"/>
    <w:rsid w:val="00F36E24"/>
    <w:rsid w:val="00F371D7"/>
    <w:rsid w:val="00F371E0"/>
    <w:rsid w:val="00F3776C"/>
    <w:rsid w:val="00F377A0"/>
    <w:rsid w:val="00F3784A"/>
    <w:rsid w:val="00F37A18"/>
    <w:rsid w:val="00F37E4E"/>
    <w:rsid w:val="00F402EC"/>
    <w:rsid w:val="00F403CE"/>
    <w:rsid w:val="00F4097A"/>
    <w:rsid w:val="00F40A0A"/>
    <w:rsid w:val="00F40CEB"/>
    <w:rsid w:val="00F40E9D"/>
    <w:rsid w:val="00F4122A"/>
    <w:rsid w:val="00F41370"/>
    <w:rsid w:val="00F415BC"/>
    <w:rsid w:val="00F41707"/>
    <w:rsid w:val="00F41915"/>
    <w:rsid w:val="00F41E1C"/>
    <w:rsid w:val="00F41E93"/>
    <w:rsid w:val="00F42484"/>
    <w:rsid w:val="00F426DD"/>
    <w:rsid w:val="00F4276F"/>
    <w:rsid w:val="00F42980"/>
    <w:rsid w:val="00F42AFB"/>
    <w:rsid w:val="00F434B0"/>
    <w:rsid w:val="00F43660"/>
    <w:rsid w:val="00F43A7E"/>
    <w:rsid w:val="00F43ADB"/>
    <w:rsid w:val="00F43BEE"/>
    <w:rsid w:val="00F43D4E"/>
    <w:rsid w:val="00F43E01"/>
    <w:rsid w:val="00F43F42"/>
    <w:rsid w:val="00F4479F"/>
    <w:rsid w:val="00F44A33"/>
    <w:rsid w:val="00F44A88"/>
    <w:rsid w:val="00F4520B"/>
    <w:rsid w:val="00F452D2"/>
    <w:rsid w:val="00F454E7"/>
    <w:rsid w:val="00F455E3"/>
    <w:rsid w:val="00F45775"/>
    <w:rsid w:val="00F45838"/>
    <w:rsid w:val="00F45BE9"/>
    <w:rsid w:val="00F4605F"/>
    <w:rsid w:val="00F461B4"/>
    <w:rsid w:val="00F4625A"/>
    <w:rsid w:val="00F4631B"/>
    <w:rsid w:val="00F467DD"/>
    <w:rsid w:val="00F469C5"/>
    <w:rsid w:val="00F46B97"/>
    <w:rsid w:val="00F46FAC"/>
    <w:rsid w:val="00F4737A"/>
    <w:rsid w:val="00F473C8"/>
    <w:rsid w:val="00F47780"/>
    <w:rsid w:val="00F47A33"/>
    <w:rsid w:val="00F47F93"/>
    <w:rsid w:val="00F47FFE"/>
    <w:rsid w:val="00F50224"/>
    <w:rsid w:val="00F50592"/>
    <w:rsid w:val="00F5071A"/>
    <w:rsid w:val="00F507D4"/>
    <w:rsid w:val="00F50C29"/>
    <w:rsid w:val="00F50E2F"/>
    <w:rsid w:val="00F50E35"/>
    <w:rsid w:val="00F512DA"/>
    <w:rsid w:val="00F513AD"/>
    <w:rsid w:val="00F514D2"/>
    <w:rsid w:val="00F519CB"/>
    <w:rsid w:val="00F51AE0"/>
    <w:rsid w:val="00F51FDD"/>
    <w:rsid w:val="00F524A6"/>
    <w:rsid w:val="00F524B5"/>
    <w:rsid w:val="00F524C7"/>
    <w:rsid w:val="00F52558"/>
    <w:rsid w:val="00F52716"/>
    <w:rsid w:val="00F52943"/>
    <w:rsid w:val="00F52E86"/>
    <w:rsid w:val="00F53825"/>
    <w:rsid w:val="00F53B4E"/>
    <w:rsid w:val="00F53CE9"/>
    <w:rsid w:val="00F541E9"/>
    <w:rsid w:val="00F545D8"/>
    <w:rsid w:val="00F545DB"/>
    <w:rsid w:val="00F547AA"/>
    <w:rsid w:val="00F5486B"/>
    <w:rsid w:val="00F5497B"/>
    <w:rsid w:val="00F549E1"/>
    <w:rsid w:val="00F54F7E"/>
    <w:rsid w:val="00F54FAF"/>
    <w:rsid w:val="00F551B3"/>
    <w:rsid w:val="00F55424"/>
    <w:rsid w:val="00F55477"/>
    <w:rsid w:val="00F555A7"/>
    <w:rsid w:val="00F55D02"/>
    <w:rsid w:val="00F55DC2"/>
    <w:rsid w:val="00F55F2E"/>
    <w:rsid w:val="00F5615D"/>
    <w:rsid w:val="00F56B6F"/>
    <w:rsid w:val="00F56B81"/>
    <w:rsid w:val="00F56EA6"/>
    <w:rsid w:val="00F5728F"/>
    <w:rsid w:val="00F57424"/>
    <w:rsid w:val="00F57551"/>
    <w:rsid w:val="00F57801"/>
    <w:rsid w:val="00F578EC"/>
    <w:rsid w:val="00F579D3"/>
    <w:rsid w:val="00F57AB5"/>
    <w:rsid w:val="00F57CA3"/>
    <w:rsid w:val="00F57FE9"/>
    <w:rsid w:val="00F601F6"/>
    <w:rsid w:val="00F603D3"/>
    <w:rsid w:val="00F60589"/>
    <w:rsid w:val="00F60A75"/>
    <w:rsid w:val="00F60C70"/>
    <w:rsid w:val="00F60D72"/>
    <w:rsid w:val="00F61054"/>
    <w:rsid w:val="00F61097"/>
    <w:rsid w:val="00F61118"/>
    <w:rsid w:val="00F61996"/>
    <w:rsid w:val="00F61D15"/>
    <w:rsid w:val="00F61FC6"/>
    <w:rsid w:val="00F62208"/>
    <w:rsid w:val="00F62238"/>
    <w:rsid w:val="00F624A8"/>
    <w:rsid w:val="00F62521"/>
    <w:rsid w:val="00F62A1F"/>
    <w:rsid w:val="00F62AB6"/>
    <w:rsid w:val="00F62C4C"/>
    <w:rsid w:val="00F62C68"/>
    <w:rsid w:val="00F62D10"/>
    <w:rsid w:val="00F62E5F"/>
    <w:rsid w:val="00F63119"/>
    <w:rsid w:val="00F63249"/>
    <w:rsid w:val="00F634A5"/>
    <w:rsid w:val="00F63590"/>
    <w:rsid w:val="00F63720"/>
    <w:rsid w:val="00F63F0A"/>
    <w:rsid w:val="00F6419D"/>
    <w:rsid w:val="00F6471D"/>
    <w:rsid w:val="00F647D1"/>
    <w:rsid w:val="00F64943"/>
    <w:rsid w:val="00F64E24"/>
    <w:rsid w:val="00F64E49"/>
    <w:rsid w:val="00F6547E"/>
    <w:rsid w:val="00F65693"/>
    <w:rsid w:val="00F657B2"/>
    <w:rsid w:val="00F657B3"/>
    <w:rsid w:val="00F65A71"/>
    <w:rsid w:val="00F65AB8"/>
    <w:rsid w:val="00F65B35"/>
    <w:rsid w:val="00F65C5C"/>
    <w:rsid w:val="00F65FC0"/>
    <w:rsid w:val="00F662FF"/>
    <w:rsid w:val="00F668DE"/>
    <w:rsid w:val="00F669C9"/>
    <w:rsid w:val="00F66C7C"/>
    <w:rsid w:val="00F66C9E"/>
    <w:rsid w:val="00F66EB6"/>
    <w:rsid w:val="00F67189"/>
    <w:rsid w:val="00F6740A"/>
    <w:rsid w:val="00F67656"/>
    <w:rsid w:val="00F67675"/>
    <w:rsid w:val="00F67731"/>
    <w:rsid w:val="00F67C20"/>
    <w:rsid w:val="00F7001B"/>
    <w:rsid w:val="00F7059D"/>
    <w:rsid w:val="00F707EF"/>
    <w:rsid w:val="00F70B92"/>
    <w:rsid w:val="00F70CC3"/>
    <w:rsid w:val="00F70CED"/>
    <w:rsid w:val="00F70DA4"/>
    <w:rsid w:val="00F71093"/>
    <w:rsid w:val="00F7140B"/>
    <w:rsid w:val="00F714A1"/>
    <w:rsid w:val="00F71657"/>
    <w:rsid w:val="00F71D3F"/>
    <w:rsid w:val="00F71E14"/>
    <w:rsid w:val="00F71E47"/>
    <w:rsid w:val="00F71EB8"/>
    <w:rsid w:val="00F72A4E"/>
    <w:rsid w:val="00F731DD"/>
    <w:rsid w:val="00F73258"/>
    <w:rsid w:val="00F73369"/>
    <w:rsid w:val="00F7363C"/>
    <w:rsid w:val="00F739A2"/>
    <w:rsid w:val="00F73A85"/>
    <w:rsid w:val="00F73AA5"/>
    <w:rsid w:val="00F73B11"/>
    <w:rsid w:val="00F73B82"/>
    <w:rsid w:val="00F73E55"/>
    <w:rsid w:val="00F73F23"/>
    <w:rsid w:val="00F74504"/>
    <w:rsid w:val="00F745E6"/>
    <w:rsid w:val="00F74782"/>
    <w:rsid w:val="00F74830"/>
    <w:rsid w:val="00F74C09"/>
    <w:rsid w:val="00F74C51"/>
    <w:rsid w:val="00F75642"/>
    <w:rsid w:val="00F7564B"/>
    <w:rsid w:val="00F75820"/>
    <w:rsid w:val="00F7593D"/>
    <w:rsid w:val="00F75977"/>
    <w:rsid w:val="00F75A21"/>
    <w:rsid w:val="00F75B67"/>
    <w:rsid w:val="00F75C2B"/>
    <w:rsid w:val="00F75C7F"/>
    <w:rsid w:val="00F75D75"/>
    <w:rsid w:val="00F75EB2"/>
    <w:rsid w:val="00F75FB8"/>
    <w:rsid w:val="00F7601B"/>
    <w:rsid w:val="00F7613A"/>
    <w:rsid w:val="00F7631A"/>
    <w:rsid w:val="00F765FF"/>
    <w:rsid w:val="00F76692"/>
    <w:rsid w:val="00F7749E"/>
    <w:rsid w:val="00F77741"/>
    <w:rsid w:val="00F7784E"/>
    <w:rsid w:val="00F7798B"/>
    <w:rsid w:val="00F77AC4"/>
    <w:rsid w:val="00F77EE7"/>
    <w:rsid w:val="00F77FFE"/>
    <w:rsid w:val="00F80278"/>
    <w:rsid w:val="00F804A1"/>
    <w:rsid w:val="00F8054A"/>
    <w:rsid w:val="00F805BD"/>
    <w:rsid w:val="00F805EE"/>
    <w:rsid w:val="00F80751"/>
    <w:rsid w:val="00F81060"/>
    <w:rsid w:val="00F8171A"/>
    <w:rsid w:val="00F81745"/>
    <w:rsid w:val="00F81939"/>
    <w:rsid w:val="00F81943"/>
    <w:rsid w:val="00F81E7E"/>
    <w:rsid w:val="00F820E9"/>
    <w:rsid w:val="00F82170"/>
    <w:rsid w:val="00F82216"/>
    <w:rsid w:val="00F8228D"/>
    <w:rsid w:val="00F8235A"/>
    <w:rsid w:val="00F82396"/>
    <w:rsid w:val="00F82735"/>
    <w:rsid w:val="00F8287F"/>
    <w:rsid w:val="00F82A6C"/>
    <w:rsid w:val="00F82C2F"/>
    <w:rsid w:val="00F82CDB"/>
    <w:rsid w:val="00F82D7F"/>
    <w:rsid w:val="00F82EEA"/>
    <w:rsid w:val="00F82FFC"/>
    <w:rsid w:val="00F83073"/>
    <w:rsid w:val="00F83AB6"/>
    <w:rsid w:val="00F83D77"/>
    <w:rsid w:val="00F84135"/>
    <w:rsid w:val="00F84219"/>
    <w:rsid w:val="00F84526"/>
    <w:rsid w:val="00F8498B"/>
    <w:rsid w:val="00F851CA"/>
    <w:rsid w:val="00F85263"/>
    <w:rsid w:val="00F85302"/>
    <w:rsid w:val="00F855CB"/>
    <w:rsid w:val="00F85816"/>
    <w:rsid w:val="00F85B1F"/>
    <w:rsid w:val="00F85B79"/>
    <w:rsid w:val="00F85C61"/>
    <w:rsid w:val="00F85C90"/>
    <w:rsid w:val="00F85CE6"/>
    <w:rsid w:val="00F85DB3"/>
    <w:rsid w:val="00F85DCB"/>
    <w:rsid w:val="00F85FDE"/>
    <w:rsid w:val="00F86137"/>
    <w:rsid w:val="00F86295"/>
    <w:rsid w:val="00F862D5"/>
    <w:rsid w:val="00F863E0"/>
    <w:rsid w:val="00F866B9"/>
    <w:rsid w:val="00F869B6"/>
    <w:rsid w:val="00F87514"/>
    <w:rsid w:val="00F877EF"/>
    <w:rsid w:val="00F87988"/>
    <w:rsid w:val="00F87A50"/>
    <w:rsid w:val="00F87B8C"/>
    <w:rsid w:val="00F87E6B"/>
    <w:rsid w:val="00F900D4"/>
    <w:rsid w:val="00F912EA"/>
    <w:rsid w:val="00F912FC"/>
    <w:rsid w:val="00F916FE"/>
    <w:rsid w:val="00F918F7"/>
    <w:rsid w:val="00F91A2C"/>
    <w:rsid w:val="00F91B1B"/>
    <w:rsid w:val="00F91BB5"/>
    <w:rsid w:val="00F91CE4"/>
    <w:rsid w:val="00F91D51"/>
    <w:rsid w:val="00F91E4F"/>
    <w:rsid w:val="00F91FE9"/>
    <w:rsid w:val="00F92159"/>
    <w:rsid w:val="00F923EC"/>
    <w:rsid w:val="00F92476"/>
    <w:rsid w:val="00F92801"/>
    <w:rsid w:val="00F93325"/>
    <w:rsid w:val="00F936BE"/>
    <w:rsid w:val="00F93E07"/>
    <w:rsid w:val="00F93EAD"/>
    <w:rsid w:val="00F93FAE"/>
    <w:rsid w:val="00F941CC"/>
    <w:rsid w:val="00F943E4"/>
    <w:rsid w:val="00F94A85"/>
    <w:rsid w:val="00F94B5A"/>
    <w:rsid w:val="00F94BD9"/>
    <w:rsid w:val="00F94E6D"/>
    <w:rsid w:val="00F94F8F"/>
    <w:rsid w:val="00F952E2"/>
    <w:rsid w:val="00F95538"/>
    <w:rsid w:val="00F957DA"/>
    <w:rsid w:val="00F957E5"/>
    <w:rsid w:val="00F95C0B"/>
    <w:rsid w:val="00F95DE5"/>
    <w:rsid w:val="00F962DA"/>
    <w:rsid w:val="00F96864"/>
    <w:rsid w:val="00F96A8B"/>
    <w:rsid w:val="00F96F59"/>
    <w:rsid w:val="00F96FD4"/>
    <w:rsid w:val="00F970BF"/>
    <w:rsid w:val="00F9726B"/>
    <w:rsid w:val="00F9746A"/>
    <w:rsid w:val="00F977C7"/>
    <w:rsid w:val="00FA00D4"/>
    <w:rsid w:val="00FA00E5"/>
    <w:rsid w:val="00FA0114"/>
    <w:rsid w:val="00FA0688"/>
    <w:rsid w:val="00FA070E"/>
    <w:rsid w:val="00FA08F6"/>
    <w:rsid w:val="00FA09AD"/>
    <w:rsid w:val="00FA0B0E"/>
    <w:rsid w:val="00FA0DFB"/>
    <w:rsid w:val="00FA0F77"/>
    <w:rsid w:val="00FA10EB"/>
    <w:rsid w:val="00FA1142"/>
    <w:rsid w:val="00FA12C7"/>
    <w:rsid w:val="00FA13DC"/>
    <w:rsid w:val="00FA193D"/>
    <w:rsid w:val="00FA208E"/>
    <w:rsid w:val="00FA20A2"/>
    <w:rsid w:val="00FA222B"/>
    <w:rsid w:val="00FA2250"/>
    <w:rsid w:val="00FA2305"/>
    <w:rsid w:val="00FA23AA"/>
    <w:rsid w:val="00FA2ED5"/>
    <w:rsid w:val="00FA303A"/>
    <w:rsid w:val="00FA3130"/>
    <w:rsid w:val="00FA330E"/>
    <w:rsid w:val="00FA3401"/>
    <w:rsid w:val="00FA364C"/>
    <w:rsid w:val="00FA36F4"/>
    <w:rsid w:val="00FA37C3"/>
    <w:rsid w:val="00FA3F4E"/>
    <w:rsid w:val="00FA3FBE"/>
    <w:rsid w:val="00FA3FCB"/>
    <w:rsid w:val="00FA425D"/>
    <w:rsid w:val="00FA42E7"/>
    <w:rsid w:val="00FA4485"/>
    <w:rsid w:val="00FA497D"/>
    <w:rsid w:val="00FA4B06"/>
    <w:rsid w:val="00FA4B17"/>
    <w:rsid w:val="00FA5794"/>
    <w:rsid w:val="00FA58C5"/>
    <w:rsid w:val="00FA58E3"/>
    <w:rsid w:val="00FA596C"/>
    <w:rsid w:val="00FA5E8F"/>
    <w:rsid w:val="00FA5F06"/>
    <w:rsid w:val="00FA5F3F"/>
    <w:rsid w:val="00FA622A"/>
    <w:rsid w:val="00FA6320"/>
    <w:rsid w:val="00FA6721"/>
    <w:rsid w:val="00FA6902"/>
    <w:rsid w:val="00FA6CA3"/>
    <w:rsid w:val="00FA6DFC"/>
    <w:rsid w:val="00FA70FF"/>
    <w:rsid w:val="00FA7326"/>
    <w:rsid w:val="00FA76D0"/>
    <w:rsid w:val="00FA7A81"/>
    <w:rsid w:val="00FA7CAF"/>
    <w:rsid w:val="00FA7DB6"/>
    <w:rsid w:val="00FA7F2C"/>
    <w:rsid w:val="00FA7FE0"/>
    <w:rsid w:val="00FB02B8"/>
    <w:rsid w:val="00FB0302"/>
    <w:rsid w:val="00FB035D"/>
    <w:rsid w:val="00FB05EA"/>
    <w:rsid w:val="00FB05FF"/>
    <w:rsid w:val="00FB0701"/>
    <w:rsid w:val="00FB0740"/>
    <w:rsid w:val="00FB0940"/>
    <w:rsid w:val="00FB0B69"/>
    <w:rsid w:val="00FB0C37"/>
    <w:rsid w:val="00FB0E7C"/>
    <w:rsid w:val="00FB0FB7"/>
    <w:rsid w:val="00FB1405"/>
    <w:rsid w:val="00FB1532"/>
    <w:rsid w:val="00FB18DC"/>
    <w:rsid w:val="00FB19C0"/>
    <w:rsid w:val="00FB1C2A"/>
    <w:rsid w:val="00FB2145"/>
    <w:rsid w:val="00FB222F"/>
    <w:rsid w:val="00FB22C6"/>
    <w:rsid w:val="00FB2342"/>
    <w:rsid w:val="00FB24A1"/>
    <w:rsid w:val="00FB284A"/>
    <w:rsid w:val="00FB2918"/>
    <w:rsid w:val="00FB2B46"/>
    <w:rsid w:val="00FB2C82"/>
    <w:rsid w:val="00FB2FCC"/>
    <w:rsid w:val="00FB3072"/>
    <w:rsid w:val="00FB33A4"/>
    <w:rsid w:val="00FB40EF"/>
    <w:rsid w:val="00FB43F9"/>
    <w:rsid w:val="00FB46D3"/>
    <w:rsid w:val="00FB48C8"/>
    <w:rsid w:val="00FB4911"/>
    <w:rsid w:val="00FB4DC5"/>
    <w:rsid w:val="00FB50B1"/>
    <w:rsid w:val="00FB5190"/>
    <w:rsid w:val="00FB54FD"/>
    <w:rsid w:val="00FB5A89"/>
    <w:rsid w:val="00FB5B4D"/>
    <w:rsid w:val="00FB5F7C"/>
    <w:rsid w:val="00FB60CB"/>
    <w:rsid w:val="00FB63C6"/>
    <w:rsid w:val="00FB6671"/>
    <w:rsid w:val="00FB6EA3"/>
    <w:rsid w:val="00FB6EF6"/>
    <w:rsid w:val="00FB7B1C"/>
    <w:rsid w:val="00FB7BBB"/>
    <w:rsid w:val="00FB7DD4"/>
    <w:rsid w:val="00FB7F7D"/>
    <w:rsid w:val="00FB7FE8"/>
    <w:rsid w:val="00FC00AC"/>
    <w:rsid w:val="00FC0225"/>
    <w:rsid w:val="00FC0513"/>
    <w:rsid w:val="00FC0C63"/>
    <w:rsid w:val="00FC0C90"/>
    <w:rsid w:val="00FC0EDE"/>
    <w:rsid w:val="00FC1284"/>
    <w:rsid w:val="00FC1327"/>
    <w:rsid w:val="00FC15AB"/>
    <w:rsid w:val="00FC19D2"/>
    <w:rsid w:val="00FC1AC2"/>
    <w:rsid w:val="00FC1E70"/>
    <w:rsid w:val="00FC1FF0"/>
    <w:rsid w:val="00FC265C"/>
    <w:rsid w:val="00FC26DE"/>
    <w:rsid w:val="00FC27F3"/>
    <w:rsid w:val="00FC28C0"/>
    <w:rsid w:val="00FC28E7"/>
    <w:rsid w:val="00FC2A56"/>
    <w:rsid w:val="00FC2B0E"/>
    <w:rsid w:val="00FC2B57"/>
    <w:rsid w:val="00FC2BBE"/>
    <w:rsid w:val="00FC2BEB"/>
    <w:rsid w:val="00FC2D16"/>
    <w:rsid w:val="00FC2E0F"/>
    <w:rsid w:val="00FC329E"/>
    <w:rsid w:val="00FC33FA"/>
    <w:rsid w:val="00FC35BC"/>
    <w:rsid w:val="00FC3635"/>
    <w:rsid w:val="00FC3771"/>
    <w:rsid w:val="00FC38CE"/>
    <w:rsid w:val="00FC3AD4"/>
    <w:rsid w:val="00FC3C07"/>
    <w:rsid w:val="00FC3DEA"/>
    <w:rsid w:val="00FC4031"/>
    <w:rsid w:val="00FC4114"/>
    <w:rsid w:val="00FC4286"/>
    <w:rsid w:val="00FC4405"/>
    <w:rsid w:val="00FC445B"/>
    <w:rsid w:val="00FC4497"/>
    <w:rsid w:val="00FC4567"/>
    <w:rsid w:val="00FC4604"/>
    <w:rsid w:val="00FC46B8"/>
    <w:rsid w:val="00FC48F6"/>
    <w:rsid w:val="00FC4DBC"/>
    <w:rsid w:val="00FC4F73"/>
    <w:rsid w:val="00FC505D"/>
    <w:rsid w:val="00FC5167"/>
    <w:rsid w:val="00FC5189"/>
    <w:rsid w:val="00FC51AB"/>
    <w:rsid w:val="00FC5204"/>
    <w:rsid w:val="00FC5212"/>
    <w:rsid w:val="00FC53F1"/>
    <w:rsid w:val="00FC57D0"/>
    <w:rsid w:val="00FC6964"/>
    <w:rsid w:val="00FC6975"/>
    <w:rsid w:val="00FC6C23"/>
    <w:rsid w:val="00FC718E"/>
    <w:rsid w:val="00FC7C32"/>
    <w:rsid w:val="00FC7DCA"/>
    <w:rsid w:val="00FD04F3"/>
    <w:rsid w:val="00FD05B4"/>
    <w:rsid w:val="00FD0616"/>
    <w:rsid w:val="00FD069B"/>
    <w:rsid w:val="00FD075D"/>
    <w:rsid w:val="00FD09F8"/>
    <w:rsid w:val="00FD0D5D"/>
    <w:rsid w:val="00FD0DDC"/>
    <w:rsid w:val="00FD0E10"/>
    <w:rsid w:val="00FD0ED7"/>
    <w:rsid w:val="00FD0F79"/>
    <w:rsid w:val="00FD1076"/>
    <w:rsid w:val="00FD1261"/>
    <w:rsid w:val="00FD1515"/>
    <w:rsid w:val="00FD1628"/>
    <w:rsid w:val="00FD1915"/>
    <w:rsid w:val="00FD1A32"/>
    <w:rsid w:val="00FD25C4"/>
    <w:rsid w:val="00FD2604"/>
    <w:rsid w:val="00FD2606"/>
    <w:rsid w:val="00FD2694"/>
    <w:rsid w:val="00FD2B88"/>
    <w:rsid w:val="00FD2D8A"/>
    <w:rsid w:val="00FD2DC8"/>
    <w:rsid w:val="00FD2ECB"/>
    <w:rsid w:val="00FD337D"/>
    <w:rsid w:val="00FD3432"/>
    <w:rsid w:val="00FD3434"/>
    <w:rsid w:val="00FD34EA"/>
    <w:rsid w:val="00FD3838"/>
    <w:rsid w:val="00FD3848"/>
    <w:rsid w:val="00FD3B42"/>
    <w:rsid w:val="00FD3CD4"/>
    <w:rsid w:val="00FD407F"/>
    <w:rsid w:val="00FD416F"/>
    <w:rsid w:val="00FD431D"/>
    <w:rsid w:val="00FD4344"/>
    <w:rsid w:val="00FD439B"/>
    <w:rsid w:val="00FD43E0"/>
    <w:rsid w:val="00FD4669"/>
    <w:rsid w:val="00FD47BB"/>
    <w:rsid w:val="00FD4B10"/>
    <w:rsid w:val="00FD4C16"/>
    <w:rsid w:val="00FD57BC"/>
    <w:rsid w:val="00FD59FB"/>
    <w:rsid w:val="00FD5BD4"/>
    <w:rsid w:val="00FD5D0E"/>
    <w:rsid w:val="00FD626A"/>
    <w:rsid w:val="00FD62D4"/>
    <w:rsid w:val="00FD6BF4"/>
    <w:rsid w:val="00FD6C38"/>
    <w:rsid w:val="00FD6EDE"/>
    <w:rsid w:val="00FE0666"/>
    <w:rsid w:val="00FE098D"/>
    <w:rsid w:val="00FE0CCD"/>
    <w:rsid w:val="00FE0DF8"/>
    <w:rsid w:val="00FE13CC"/>
    <w:rsid w:val="00FE1495"/>
    <w:rsid w:val="00FE16B2"/>
    <w:rsid w:val="00FE1728"/>
    <w:rsid w:val="00FE1B44"/>
    <w:rsid w:val="00FE1C3D"/>
    <w:rsid w:val="00FE213F"/>
    <w:rsid w:val="00FE23CB"/>
    <w:rsid w:val="00FE254D"/>
    <w:rsid w:val="00FE2806"/>
    <w:rsid w:val="00FE2A78"/>
    <w:rsid w:val="00FE2D92"/>
    <w:rsid w:val="00FE2ECA"/>
    <w:rsid w:val="00FE2ECD"/>
    <w:rsid w:val="00FE3087"/>
    <w:rsid w:val="00FE353F"/>
    <w:rsid w:val="00FE3551"/>
    <w:rsid w:val="00FE35F9"/>
    <w:rsid w:val="00FE364B"/>
    <w:rsid w:val="00FE367F"/>
    <w:rsid w:val="00FE3B05"/>
    <w:rsid w:val="00FE3B3E"/>
    <w:rsid w:val="00FE3E11"/>
    <w:rsid w:val="00FE3F49"/>
    <w:rsid w:val="00FE4012"/>
    <w:rsid w:val="00FE4228"/>
    <w:rsid w:val="00FE440F"/>
    <w:rsid w:val="00FE445F"/>
    <w:rsid w:val="00FE452F"/>
    <w:rsid w:val="00FE458C"/>
    <w:rsid w:val="00FE46BA"/>
    <w:rsid w:val="00FE4CFD"/>
    <w:rsid w:val="00FE50AF"/>
    <w:rsid w:val="00FE5210"/>
    <w:rsid w:val="00FE5AC5"/>
    <w:rsid w:val="00FE5B28"/>
    <w:rsid w:val="00FE60FA"/>
    <w:rsid w:val="00FE63D6"/>
    <w:rsid w:val="00FE65CC"/>
    <w:rsid w:val="00FE6D0B"/>
    <w:rsid w:val="00FE6D9E"/>
    <w:rsid w:val="00FE6E0C"/>
    <w:rsid w:val="00FE6E93"/>
    <w:rsid w:val="00FE703C"/>
    <w:rsid w:val="00FE743F"/>
    <w:rsid w:val="00FE778D"/>
    <w:rsid w:val="00FE798B"/>
    <w:rsid w:val="00FE7A11"/>
    <w:rsid w:val="00FF0554"/>
    <w:rsid w:val="00FF0888"/>
    <w:rsid w:val="00FF0BC5"/>
    <w:rsid w:val="00FF0E26"/>
    <w:rsid w:val="00FF1042"/>
    <w:rsid w:val="00FF1578"/>
    <w:rsid w:val="00FF185C"/>
    <w:rsid w:val="00FF2056"/>
    <w:rsid w:val="00FF20F9"/>
    <w:rsid w:val="00FF2831"/>
    <w:rsid w:val="00FF29A6"/>
    <w:rsid w:val="00FF2C52"/>
    <w:rsid w:val="00FF340D"/>
    <w:rsid w:val="00FF3533"/>
    <w:rsid w:val="00FF3A35"/>
    <w:rsid w:val="00FF3D24"/>
    <w:rsid w:val="00FF3DF1"/>
    <w:rsid w:val="00FF440E"/>
    <w:rsid w:val="00FF443B"/>
    <w:rsid w:val="00FF4591"/>
    <w:rsid w:val="00FF4755"/>
    <w:rsid w:val="00FF4C43"/>
    <w:rsid w:val="00FF4FEA"/>
    <w:rsid w:val="00FF55F2"/>
    <w:rsid w:val="00FF566E"/>
    <w:rsid w:val="00FF5AD8"/>
    <w:rsid w:val="00FF60E7"/>
    <w:rsid w:val="00FF628C"/>
    <w:rsid w:val="00FF660B"/>
    <w:rsid w:val="00FF69FD"/>
    <w:rsid w:val="00FF6A0A"/>
    <w:rsid w:val="00FF6C06"/>
    <w:rsid w:val="00FF70DA"/>
    <w:rsid w:val="00FF7163"/>
    <w:rsid w:val="00FF72A0"/>
    <w:rsid w:val="00FF7719"/>
    <w:rsid w:val="00FF7BC6"/>
    <w:rsid w:val="00FF7D01"/>
    <w:rsid w:val="00FF7ED7"/>
    <w:rsid w:val="011300CB"/>
    <w:rsid w:val="02A7EF75"/>
    <w:rsid w:val="032EACF0"/>
    <w:rsid w:val="084C71D7"/>
    <w:rsid w:val="09383148"/>
    <w:rsid w:val="0967A37B"/>
    <w:rsid w:val="0A97798D"/>
    <w:rsid w:val="0B17EF54"/>
    <w:rsid w:val="0C527619"/>
    <w:rsid w:val="0CD154F5"/>
    <w:rsid w:val="11340E6F"/>
    <w:rsid w:val="12700C36"/>
    <w:rsid w:val="12860109"/>
    <w:rsid w:val="13A3F45F"/>
    <w:rsid w:val="13A97A27"/>
    <w:rsid w:val="145935FD"/>
    <w:rsid w:val="17FC1A8B"/>
    <w:rsid w:val="180ED070"/>
    <w:rsid w:val="185802AF"/>
    <w:rsid w:val="19CC867D"/>
    <w:rsid w:val="1A235A53"/>
    <w:rsid w:val="1A60684B"/>
    <w:rsid w:val="1BB76984"/>
    <w:rsid w:val="1DEF3292"/>
    <w:rsid w:val="1E0ABCBD"/>
    <w:rsid w:val="1EE083CD"/>
    <w:rsid w:val="1F9C7F93"/>
    <w:rsid w:val="213755F0"/>
    <w:rsid w:val="222276A8"/>
    <w:rsid w:val="224C75CC"/>
    <w:rsid w:val="23E72E34"/>
    <w:rsid w:val="257D35A3"/>
    <w:rsid w:val="2840755F"/>
    <w:rsid w:val="28C91CBF"/>
    <w:rsid w:val="2914404C"/>
    <w:rsid w:val="299CB670"/>
    <w:rsid w:val="2A119086"/>
    <w:rsid w:val="2AD6CB66"/>
    <w:rsid w:val="2AF862D1"/>
    <w:rsid w:val="2B873970"/>
    <w:rsid w:val="2C715110"/>
    <w:rsid w:val="2C968449"/>
    <w:rsid w:val="2CFCEE4C"/>
    <w:rsid w:val="2E2BC26A"/>
    <w:rsid w:val="2EB93734"/>
    <w:rsid w:val="2FBF007C"/>
    <w:rsid w:val="30EACE5D"/>
    <w:rsid w:val="3241D46B"/>
    <w:rsid w:val="32569522"/>
    <w:rsid w:val="32FA45F7"/>
    <w:rsid w:val="3368D5D1"/>
    <w:rsid w:val="33814A10"/>
    <w:rsid w:val="33AB8B86"/>
    <w:rsid w:val="343A335D"/>
    <w:rsid w:val="360D2BB4"/>
    <w:rsid w:val="385875BC"/>
    <w:rsid w:val="397E65E4"/>
    <w:rsid w:val="3C0F692B"/>
    <w:rsid w:val="3C8855D2"/>
    <w:rsid w:val="3C9D0F1B"/>
    <w:rsid w:val="3EBAC2D7"/>
    <w:rsid w:val="3F028C94"/>
    <w:rsid w:val="3F18C224"/>
    <w:rsid w:val="414D3A7B"/>
    <w:rsid w:val="41882684"/>
    <w:rsid w:val="41BEF39F"/>
    <w:rsid w:val="420AC36C"/>
    <w:rsid w:val="44717E1D"/>
    <w:rsid w:val="48AC0729"/>
    <w:rsid w:val="49BCA5F9"/>
    <w:rsid w:val="4DBCE149"/>
    <w:rsid w:val="4E4DA2ED"/>
    <w:rsid w:val="5171B81D"/>
    <w:rsid w:val="528A8BD8"/>
    <w:rsid w:val="52B5C18F"/>
    <w:rsid w:val="548DD886"/>
    <w:rsid w:val="564A376A"/>
    <w:rsid w:val="5656ACE4"/>
    <w:rsid w:val="56D9703E"/>
    <w:rsid w:val="5800F690"/>
    <w:rsid w:val="5838308C"/>
    <w:rsid w:val="5894B3CF"/>
    <w:rsid w:val="599BC35C"/>
    <w:rsid w:val="5B146025"/>
    <w:rsid w:val="5BBAD930"/>
    <w:rsid w:val="5E19891E"/>
    <w:rsid w:val="5FFF827F"/>
    <w:rsid w:val="6162E3E9"/>
    <w:rsid w:val="657D48E1"/>
    <w:rsid w:val="694AD498"/>
    <w:rsid w:val="6B729D23"/>
    <w:rsid w:val="6CEA1F60"/>
    <w:rsid w:val="6ED8A8F6"/>
    <w:rsid w:val="6FA64B8F"/>
    <w:rsid w:val="70A442C2"/>
    <w:rsid w:val="752F4E7A"/>
    <w:rsid w:val="7CAAF787"/>
    <w:rsid w:val="7E7FE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070535"/>
  <w15:docId w15:val="{45035370-2959-4A3F-AD4E-95ACCAAE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CB2"/>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0C48DA"/>
    <w:pPr>
      <w:spacing w:before="480"/>
      <w:outlineLvl w:val="1"/>
    </w:pPr>
    <w:rPr>
      <w:bCs w:val="0"/>
      <w:iCs/>
      <w:sz w:val="31"/>
      <w:szCs w:val="28"/>
    </w:rPr>
  </w:style>
  <w:style w:type="paragraph" w:styleId="Heading3">
    <w:name w:val="heading 3"/>
    <w:basedOn w:val="Heading2"/>
    <w:next w:val="BodyText"/>
    <w:link w:val="Heading3Char"/>
    <w:uiPriority w:val="99"/>
    <w:qFormat/>
    <w:rsid w:val="00BD4B40"/>
    <w:pPr>
      <w:spacing w:before="360"/>
      <w:outlineLvl w:val="2"/>
    </w:pPr>
    <w:rPr>
      <w:bCs/>
      <w:sz w:val="26"/>
      <w:szCs w:val="26"/>
    </w:rPr>
  </w:style>
  <w:style w:type="paragraph" w:styleId="Heading4">
    <w:name w:val="heading 4"/>
    <w:basedOn w:val="Heading3"/>
    <w:next w:val="BodyText"/>
    <w:link w:val="Heading4Char"/>
    <w:uiPriority w:val="99"/>
    <w:qFormat/>
    <w:rsid w:val="006845B4"/>
    <w:pPr>
      <w:spacing w:before="240"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rsid w:val="00FC0C63"/>
    <w:pPr>
      <w:spacing w:before="240" w:after="60"/>
      <w:outlineLvl w:val="5"/>
    </w:pPr>
    <w:rPr>
      <w:bCs/>
      <w:sz w:val="18"/>
    </w:rPr>
  </w:style>
  <w:style w:type="paragraph" w:styleId="Heading7">
    <w:name w:val="heading 7"/>
    <w:basedOn w:val="Heading6"/>
    <w:next w:val="BodyText"/>
    <w:link w:val="Heading7Char"/>
    <w:uiPriority w:val="99"/>
    <w:rsid w:val="00FC0C63"/>
    <w:pPr>
      <w:outlineLvl w:val="6"/>
    </w:pPr>
    <w:rPr>
      <w:sz w:val="16"/>
      <w:szCs w:val="24"/>
    </w:rPr>
  </w:style>
  <w:style w:type="paragraph" w:styleId="Heading8">
    <w:name w:val="heading 8"/>
    <w:basedOn w:val="Heading7"/>
    <w:next w:val="BodyText"/>
    <w:link w:val="Heading8Char"/>
    <w:uiPriority w:val="99"/>
    <w:rsid w:val="00FC0C63"/>
    <w:pPr>
      <w:outlineLvl w:val="7"/>
    </w:pPr>
    <w:rPr>
      <w:iCs w:val="0"/>
      <w:sz w:val="14"/>
    </w:rPr>
  </w:style>
  <w:style w:type="paragraph" w:styleId="Heading9">
    <w:name w:val="heading 9"/>
    <w:basedOn w:val="Normal"/>
    <w:next w:val="Normal"/>
    <w:link w:val="Heading9Char"/>
    <w:uiPriority w:val="99"/>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12AA"/>
    <w:rPr>
      <w:rFonts w:ascii="Arial" w:hAnsi="Arial" w:cs="Arial"/>
      <w:b/>
      <w:bCs/>
      <w:color w:val="005984"/>
      <w:kern w:val="32"/>
      <w:sz w:val="32"/>
      <w:szCs w:val="32"/>
      <w:lang w:val="en-AU" w:eastAsia="en-GB" w:bidi="ar-SA"/>
    </w:rPr>
  </w:style>
  <w:style w:type="character" w:customStyle="1" w:styleId="Heading2Char">
    <w:name w:val="Heading 2 Char"/>
    <w:basedOn w:val="Heading1Char"/>
    <w:link w:val="Heading2"/>
    <w:uiPriority w:val="99"/>
    <w:locked/>
    <w:rsid w:val="000C48DA"/>
    <w:rPr>
      <w:rFonts w:ascii="Arial" w:hAnsi="Arial" w:cs="Arial"/>
      <w:b/>
      <w:bCs w:val="0"/>
      <w:iCs/>
      <w:color w:val="005984"/>
      <w:kern w:val="32"/>
      <w:sz w:val="31"/>
      <w:szCs w:val="28"/>
      <w:lang w:val="en-AU" w:eastAsia="en-GB" w:bidi="ar-SA"/>
    </w:rPr>
  </w:style>
  <w:style w:type="character" w:customStyle="1" w:styleId="Heading3Char">
    <w:name w:val="Heading 3 Char"/>
    <w:basedOn w:val="Heading2Char"/>
    <w:link w:val="Heading3"/>
    <w:uiPriority w:val="99"/>
    <w:locked/>
    <w:rsid w:val="00BD4B40"/>
    <w:rPr>
      <w:rFonts w:ascii="Arial" w:hAnsi="Arial" w:cs="Arial"/>
      <w:b/>
      <w:bCs w:val="0"/>
      <w:iCs/>
      <w:color w:val="005984"/>
      <w:kern w:val="32"/>
      <w:sz w:val="26"/>
      <w:szCs w:val="26"/>
      <w:lang w:val="en-AU" w:eastAsia="en-GB" w:bidi="ar-SA"/>
    </w:rPr>
  </w:style>
  <w:style w:type="character" w:customStyle="1" w:styleId="Heading4Char">
    <w:name w:val="Heading 4 Char"/>
    <w:basedOn w:val="DefaultParagraphFont"/>
    <w:link w:val="Heading4"/>
    <w:uiPriority w:val="99"/>
    <w:semiHidden/>
    <w:locked/>
    <w:rsid w:val="00866941"/>
    <w:rPr>
      <w:rFonts w:ascii="Calibri" w:hAnsi="Calibri" w:cs="Times New Roman"/>
      <w:b/>
      <w:bCs/>
      <w:sz w:val="28"/>
      <w:szCs w:val="28"/>
      <w:lang w:eastAsia="en-GB"/>
    </w:rPr>
  </w:style>
  <w:style w:type="character" w:customStyle="1" w:styleId="Heading5Char">
    <w:name w:val="Heading 5 Char"/>
    <w:basedOn w:val="DefaultParagraphFont"/>
    <w:link w:val="Heading5"/>
    <w:uiPriority w:val="99"/>
    <w:semiHidden/>
    <w:locked/>
    <w:rsid w:val="00866941"/>
    <w:rPr>
      <w:rFonts w:ascii="Calibri" w:hAnsi="Calibri" w:cs="Times New Roman"/>
      <w:b/>
      <w:bCs/>
      <w:i/>
      <w:iCs/>
      <w:sz w:val="26"/>
      <w:szCs w:val="26"/>
      <w:lang w:eastAsia="en-GB"/>
    </w:rPr>
  </w:style>
  <w:style w:type="character" w:customStyle="1" w:styleId="Heading6Char">
    <w:name w:val="Heading 6 Char"/>
    <w:basedOn w:val="DefaultParagraphFont"/>
    <w:link w:val="Heading6"/>
    <w:uiPriority w:val="99"/>
    <w:semiHidden/>
    <w:locked/>
    <w:rsid w:val="00866941"/>
    <w:rPr>
      <w:rFonts w:ascii="Calibri" w:hAnsi="Calibri" w:cs="Times New Roman"/>
      <w:b/>
      <w:bCs/>
      <w:lang w:eastAsia="en-GB"/>
    </w:rPr>
  </w:style>
  <w:style w:type="character" w:customStyle="1" w:styleId="Heading7Char">
    <w:name w:val="Heading 7 Char"/>
    <w:basedOn w:val="DefaultParagraphFont"/>
    <w:link w:val="Heading7"/>
    <w:uiPriority w:val="99"/>
    <w:semiHidden/>
    <w:locked/>
    <w:rsid w:val="00866941"/>
    <w:rPr>
      <w:rFonts w:ascii="Calibri" w:hAnsi="Calibri" w:cs="Times New Roman"/>
      <w:sz w:val="24"/>
      <w:szCs w:val="24"/>
      <w:lang w:eastAsia="en-GB"/>
    </w:rPr>
  </w:style>
  <w:style w:type="character" w:customStyle="1" w:styleId="Heading8Char">
    <w:name w:val="Heading 8 Char"/>
    <w:basedOn w:val="DefaultParagraphFont"/>
    <w:link w:val="Heading8"/>
    <w:uiPriority w:val="99"/>
    <w:semiHidden/>
    <w:locked/>
    <w:rsid w:val="00866941"/>
    <w:rPr>
      <w:rFonts w:ascii="Calibri" w:hAnsi="Calibri" w:cs="Times New Roman"/>
      <w:i/>
      <w:iCs/>
      <w:sz w:val="24"/>
      <w:szCs w:val="24"/>
      <w:lang w:eastAsia="en-GB"/>
    </w:rPr>
  </w:style>
  <w:style w:type="character" w:customStyle="1" w:styleId="Heading9Char">
    <w:name w:val="Heading 9 Char"/>
    <w:basedOn w:val="DefaultParagraphFont"/>
    <w:link w:val="Heading9"/>
    <w:uiPriority w:val="99"/>
    <w:semiHidden/>
    <w:locked/>
    <w:rsid w:val="00866941"/>
    <w:rPr>
      <w:rFonts w:ascii="Cambria" w:hAnsi="Cambria" w:cs="Times New Roman"/>
      <w:lang w:eastAsia="en-GB"/>
    </w:rPr>
  </w:style>
  <w:style w:type="paragraph" w:styleId="BodyText">
    <w:name w:val="Body Text"/>
    <w:basedOn w:val="Normal"/>
    <w:link w:val="BodyTextChar"/>
    <w:qFormat/>
    <w:rsid w:val="008E1DA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style>
  <w:style w:type="character" w:customStyle="1" w:styleId="BodyTextChar">
    <w:name w:val="Body Text Char"/>
    <w:basedOn w:val="DefaultParagraphFont"/>
    <w:link w:val="BodyText"/>
    <w:locked/>
    <w:rsid w:val="008E1DAA"/>
    <w:rPr>
      <w:rFonts w:ascii="Arial" w:hAnsi="Arial"/>
      <w:sz w:val="24"/>
      <w:lang w:eastAsia="en-GB"/>
    </w:rPr>
  </w:style>
  <w:style w:type="paragraph" w:styleId="ListBullet">
    <w:name w:val="List Bullet"/>
    <w:basedOn w:val="BodyText"/>
    <w:qFormat/>
    <w:rsid w:val="005C4EFB"/>
    <w:pPr>
      <w:numPr>
        <w:numId w:val="1"/>
      </w:numPr>
    </w:pPr>
  </w:style>
  <w:style w:type="paragraph" w:styleId="ListBullet2">
    <w:name w:val="List Bullet 2"/>
    <w:basedOn w:val="ListBullet"/>
    <w:rsid w:val="00AB4878"/>
    <w:pPr>
      <w:numPr>
        <w:ilvl w:val="1"/>
      </w:numPr>
    </w:pPr>
  </w:style>
  <w:style w:type="paragraph" w:styleId="ListBullet3">
    <w:name w:val="List Bullet 3"/>
    <w:basedOn w:val="ListBullet2"/>
    <w:rsid w:val="00CB582D"/>
    <w:pPr>
      <w:numPr>
        <w:ilvl w:val="2"/>
      </w:numPr>
      <w:ind w:hanging="360"/>
    </w:pPr>
  </w:style>
  <w:style w:type="paragraph" w:styleId="ListBullet4">
    <w:name w:val="List Bullet 4"/>
    <w:basedOn w:val="ListBullet3"/>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locked/>
    <w:rsid w:val="00866941"/>
    <w:rPr>
      <w:rFonts w:ascii="Arial" w:hAnsi="Arial" w:cs="Times New Roman"/>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locked/>
    <w:rsid w:val="00866941"/>
    <w:rPr>
      <w:rFonts w:ascii="Arial" w:hAnsi="Arial" w:cs="Times New Roman"/>
      <w:sz w:val="16"/>
      <w:szCs w:val="16"/>
      <w:lang w:eastAsia="en-GB"/>
    </w:rPr>
  </w:style>
  <w:style w:type="paragraph" w:customStyle="1" w:styleId="Heading1-Pagebreakbefore">
    <w:name w:val="Heading 1-Pagebreak before"/>
    <w:basedOn w:val="Heading1"/>
    <w:next w:val="BodyText"/>
    <w:uiPriority w:val="99"/>
    <w:qFormat/>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locked/>
    <w:rsid w:val="00866941"/>
    <w:rPr>
      <w:rFonts w:ascii="Arial" w:hAnsi="Arial" w:cs="Times New Roman"/>
      <w:i/>
      <w:iCs/>
      <w:sz w:val="24"/>
      <w:lang w:eastAsia="en-GB"/>
    </w:rPr>
  </w:style>
  <w:style w:type="character" w:styleId="HTMLCite">
    <w:name w:val="HTML Cite"/>
    <w:basedOn w:val="DefaultParagraphFont"/>
    <w:uiPriority w:val="99"/>
    <w:semiHidden/>
    <w:rsid w:val="00A35236"/>
    <w:rPr>
      <w:rFonts w:cs="Times New Roman"/>
      <w:i/>
    </w:rPr>
  </w:style>
  <w:style w:type="character" w:styleId="HTMLCode">
    <w:name w:val="HTML Code"/>
    <w:basedOn w:val="DefaultParagraphFont"/>
    <w:uiPriority w:val="99"/>
    <w:semiHidden/>
    <w:rsid w:val="00A35236"/>
    <w:rPr>
      <w:rFonts w:ascii="Courier New" w:hAnsi="Courier New" w:cs="Times New Roman"/>
      <w:sz w:val="20"/>
    </w:rPr>
  </w:style>
  <w:style w:type="character" w:styleId="HTMLDefinition">
    <w:name w:val="HTML Definition"/>
    <w:basedOn w:val="DefaultParagraphFont"/>
    <w:uiPriority w:val="99"/>
    <w:semiHidden/>
    <w:rsid w:val="00A35236"/>
    <w:rPr>
      <w:rFonts w:cs="Times New Roman"/>
      <w:i/>
    </w:rPr>
  </w:style>
  <w:style w:type="character" w:styleId="HTMLKeyboard">
    <w:name w:val="HTML Keyboard"/>
    <w:basedOn w:val="DefaultParagraphFont"/>
    <w:uiPriority w:val="99"/>
    <w:semiHidden/>
    <w:rsid w:val="00A35236"/>
    <w:rPr>
      <w:rFonts w:ascii="Courier New" w:hAnsi="Courier New" w:cs="Times New Roman"/>
      <w:sz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66941"/>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Times New Roman"/>
    </w:rPr>
  </w:style>
  <w:style w:type="character" w:styleId="HTMLTypewriter">
    <w:name w:val="HTML Typewriter"/>
    <w:basedOn w:val="DefaultParagraphFont"/>
    <w:uiPriority w:val="99"/>
    <w:semiHidden/>
    <w:rsid w:val="00A35236"/>
    <w:rPr>
      <w:rFonts w:ascii="Courier New" w:hAnsi="Courier New" w:cs="Times New Roman"/>
      <w:sz w:val="20"/>
    </w:rPr>
  </w:style>
  <w:style w:type="character" w:styleId="HTMLVariable">
    <w:name w:val="HTML Variable"/>
    <w:basedOn w:val="DefaultParagraphFont"/>
    <w:uiPriority w:val="99"/>
    <w:semiHidden/>
    <w:rsid w:val="00A35236"/>
    <w:rPr>
      <w:rFonts w:cs="Times New Roman"/>
      <w:i/>
    </w:rPr>
  </w:style>
  <w:style w:type="paragraph" w:styleId="BlockText">
    <w:name w:val="Block Text"/>
    <w:basedOn w:val="BodyText"/>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locked/>
    <w:rsid w:val="00866941"/>
    <w:rPr>
      <w:rFonts w:ascii="Arial" w:hAnsi="Arial" w:cs="Times New Roman"/>
      <w:sz w:val="24"/>
      <w:lang w:val="en-AU" w:eastAsia="en-GB"/>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locked/>
    <w:rsid w:val="00866941"/>
    <w:rPr>
      <w:rFonts w:ascii="Arial" w:hAnsi="Arial" w:cs="Times New Roman"/>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locked/>
    <w:rsid w:val="00866941"/>
    <w:rPr>
      <w:rFonts w:ascii="Arial" w:hAnsi="Arial" w:cs="Times New Roman"/>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66941"/>
    <w:rPr>
      <w:rFonts w:ascii="Arial" w:hAnsi="Arial" w:cs="Times New Roman"/>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6941"/>
    <w:rPr>
      <w:rFonts w:ascii="Arial" w:hAnsi="Arial" w:cs="Times New Roman"/>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locked/>
    <w:rsid w:val="00866941"/>
    <w:rPr>
      <w:rFonts w:ascii="Cambria" w:hAnsi="Cambria" w:cs="Times New Roman"/>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locked/>
    <w:rsid w:val="00866941"/>
    <w:rPr>
      <w:rFonts w:ascii="Arial" w:hAnsi="Arial" w:cs="Times New Roman"/>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locked/>
    <w:rsid w:val="00866941"/>
    <w:rPr>
      <w:rFonts w:ascii="Arial" w:hAnsi="Arial" w:cs="Times New Roman"/>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locked/>
    <w:rsid w:val="00866941"/>
    <w:rPr>
      <w:rFonts w:ascii="Arial" w:hAnsi="Arial" w:cs="Times New Roman"/>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locked/>
    <w:rsid w:val="00866941"/>
    <w:rPr>
      <w:rFonts w:ascii="Arial" w:hAnsi="Arial" w:cs="Times New Roman"/>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locked/>
    <w:rsid w:val="00866941"/>
    <w:rPr>
      <w:rFonts w:ascii="Arial" w:hAnsi="Arial" w:cs="Times New Roman"/>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locked/>
    <w:rsid w:val="00866941"/>
    <w:rPr>
      <w:rFonts w:ascii="Arial" w:hAnsi="Arial" w:cs="Times New Roman"/>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rsid w:val="00B82071"/>
    <w:pPr>
      <w:tabs>
        <w:tab w:val="center" w:pos="4153"/>
        <w:tab w:val="right" w:pos="8306"/>
      </w:tabs>
    </w:pPr>
  </w:style>
  <w:style w:type="character" w:customStyle="1" w:styleId="FooterChar">
    <w:name w:val="Footer Char"/>
    <w:basedOn w:val="DefaultParagraphFont"/>
    <w:link w:val="Footer"/>
    <w:uiPriority w:val="99"/>
    <w:locked/>
    <w:rsid w:val="00866941"/>
    <w:rPr>
      <w:rFonts w:ascii="Arial" w:hAnsi="Arial" w:cs="Times New Roman"/>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locked/>
    <w:rsid w:val="00866941"/>
    <w:rPr>
      <w:rFonts w:ascii="Arial" w:hAnsi="Arial" w:cs="Times New Roman"/>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locked/>
    <w:rsid w:val="00866941"/>
    <w:rPr>
      <w:rFonts w:ascii="Arial" w:hAnsi="Arial" w:cs="Times New Roman"/>
      <w:sz w:val="20"/>
      <w:szCs w:val="20"/>
      <w:lang w:eastAsia="en-GB"/>
    </w:rPr>
  </w:style>
  <w:style w:type="character" w:styleId="Emphasis">
    <w:name w:val="Emphasis"/>
    <w:basedOn w:val="DefaultParagraphFont"/>
    <w:uiPriority w:val="99"/>
    <w:qFormat/>
    <w:rsid w:val="00B04384"/>
    <w:rPr>
      <w:rFonts w:cs="Times New Roman"/>
      <w:i/>
    </w:rPr>
  </w:style>
  <w:style w:type="character" w:styleId="Strong">
    <w:name w:val="Strong"/>
    <w:basedOn w:val="DefaultParagraphFont"/>
    <w:uiPriority w:val="22"/>
    <w:qFormat/>
    <w:rsid w:val="00B04384"/>
    <w:rPr>
      <w:rFonts w:cs="Times New Roman"/>
      <w:b/>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99"/>
    <w:locked/>
    <w:rsid w:val="00866941"/>
    <w:rPr>
      <w:rFonts w:ascii="Cambria" w:hAnsi="Cambria" w:cs="Times New Roman"/>
      <w:b/>
      <w:bCs/>
      <w:kern w:val="28"/>
      <w:sz w:val="32"/>
      <w:szCs w:val="32"/>
      <w:lang w:eastAsia="en-GB"/>
    </w:rPr>
  </w:style>
  <w:style w:type="paragraph" w:styleId="Subtitle">
    <w:name w:val="Subtitle"/>
    <w:basedOn w:val="Title"/>
    <w:link w:val="SubtitleChar"/>
    <w:uiPriority w:val="99"/>
    <w:rsid w:val="002E40DF"/>
    <w:pPr>
      <w:spacing w:after="180"/>
      <w:outlineLvl w:val="1"/>
    </w:pPr>
    <w:rPr>
      <w:sz w:val="32"/>
      <w:szCs w:val="24"/>
    </w:rPr>
  </w:style>
  <w:style w:type="character" w:customStyle="1" w:styleId="SubtitleChar">
    <w:name w:val="Subtitle Char"/>
    <w:basedOn w:val="DefaultParagraphFont"/>
    <w:link w:val="Subtitle"/>
    <w:uiPriority w:val="99"/>
    <w:locked/>
    <w:rsid w:val="00866941"/>
    <w:rPr>
      <w:rFonts w:ascii="Cambria" w:hAnsi="Cambria" w:cs="Times New Roman"/>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657A8D"/>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657A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434617"/>
    <w:pPr>
      <w:spacing w:before="80" w:after="120"/>
    </w:pPr>
    <w:rPr>
      <w:rFonts w:ascii="Arial" w:hAnsi="Arial"/>
      <w:b/>
      <w:sz w:val="20"/>
      <w:lang w:eastAsia="en-GB"/>
    </w:rPr>
  </w:style>
  <w:style w:type="paragraph" w:customStyle="1" w:styleId="TableBody">
    <w:name w:val="Table Body"/>
    <w:basedOn w:val="BodyText"/>
    <w:uiPriority w:val="99"/>
    <w:rsid w:val="007121CD"/>
    <w:pPr>
      <w:spacing w:before="60" w:after="120"/>
    </w:pPr>
    <w:rPr>
      <w:sz w:val="20"/>
    </w:rPr>
  </w:style>
  <w:style w:type="character" w:styleId="PageNumber">
    <w:name w:val="page number"/>
    <w:basedOn w:val="DefaultParagraphFont"/>
    <w:uiPriority w:val="99"/>
    <w:rsid w:val="007B6950"/>
    <w:rPr>
      <w:rFonts w:cs="Times New Roman"/>
      <w:sz w:val="20"/>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66941"/>
    <w:rPr>
      <w:rFonts w:ascii="Courier New" w:hAnsi="Courier New" w:cs="Courier New"/>
      <w:sz w:val="20"/>
      <w:szCs w:val="20"/>
      <w:lang w:eastAsia="en-GB"/>
    </w:rPr>
  </w:style>
  <w:style w:type="table" w:customStyle="1" w:styleId="1701">
    <w:name w:val="1701"/>
    <w:uiPriority w:val="99"/>
    <w:rsid w:val="00657A8D"/>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Textboxheading">
    <w:name w:val="Text box heading"/>
    <w:next w:val="BodyText"/>
    <w:uiPriority w:val="99"/>
    <w:qFormat/>
    <w:rsid w:val="00A34854"/>
    <w:pPr>
      <w:spacing w:before="120" w:after="180"/>
    </w:pPr>
    <w:rPr>
      <w:rFonts w:ascii="Arial" w:hAnsi="Arial"/>
      <w:b/>
      <w:color w:val="005984"/>
      <w:sz w:val="26"/>
      <w:lang w:eastAsia="en-GB"/>
    </w:rPr>
  </w:style>
  <w:style w:type="paragraph" w:styleId="TOC1">
    <w:name w:val="toc 1"/>
    <w:basedOn w:val="Normal"/>
    <w:next w:val="BodyText"/>
    <w:autoRedefine/>
    <w:uiPriority w:val="39"/>
    <w:rsid w:val="00ED5066"/>
    <w:pPr>
      <w:tabs>
        <w:tab w:val="right" w:leader="dot" w:pos="8494"/>
      </w:tabs>
      <w:spacing w:before="120"/>
    </w:pPr>
    <w:rPr>
      <w:b/>
      <w:sz w:val="22"/>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uiPriority w:val="39"/>
    <w:rsid w:val="00F70B92"/>
    <w:pPr>
      <w:ind w:left="1701"/>
    </w:pPr>
  </w:style>
  <w:style w:type="paragraph" w:styleId="TOC5">
    <w:name w:val="toc 5"/>
    <w:basedOn w:val="TOC4"/>
    <w:next w:val="BodyText"/>
    <w:autoRedefine/>
    <w:uiPriority w:val="39"/>
    <w:rsid w:val="00F70B92"/>
    <w:pPr>
      <w:ind w:left="2268"/>
    </w:pPr>
  </w:style>
  <w:style w:type="paragraph" w:styleId="TOC6">
    <w:name w:val="toc 6"/>
    <w:basedOn w:val="TOC5"/>
    <w:next w:val="BodyText"/>
    <w:autoRedefine/>
    <w:uiPriority w:val="39"/>
    <w:rsid w:val="00F70B92"/>
    <w:pPr>
      <w:ind w:left="1200"/>
    </w:pPr>
  </w:style>
  <w:style w:type="paragraph" w:styleId="TOC7">
    <w:name w:val="toc 7"/>
    <w:basedOn w:val="TOC6"/>
    <w:next w:val="BodyText"/>
    <w:autoRedefine/>
    <w:uiPriority w:val="39"/>
    <w:rsid w:val="00F70B92"/>
    <w:pPr>
      <w:ind w:left="1440"/>
    </w:pPr>
  </w:style>
  <w:style w:type="paragraph" w:styleId="TOC8">
    <w:name w:val="toc 8"/>
    <w:basedOn w:val="TOC7"/>
    <w:next w:val="BodyText"/>
    <w:autoRedefine/>
    <w:uiPriority w:val="39"/>
    <w:rsid w:val="00F70B92"/>
    <w:pPr>
      <w:ind w:left="1680"/>
    </w:pPr>
  </w:style>
  <w:style w:type="paragraph" w:styleId="TOC9">
    <w:name w:val="toc 9"/>
    <w:basedOn w:val="TOC8"/>
    <w:next w:val="BodyText"/>
    <w:autoRedefine/>
    <w:uiPriority w:val="39"/>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FA6902"/>
    <w:pPr>
      <w:numPr>
        <w:ilvl w:val="1"/>
      </w:numPr>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uiPriority w:val="99"/>
    <w:rsid w:val="00CB6A63"/>
    <w:pPr>
      <w:numPr>
        <w:numId w:val="16"/>
      </w:numPr>
    </w:pPr>
  </w:style>
  <w:style w:type="paragraph" w:customStyle="1" w:styleId="Table-ListRoman2">
    <w:name w:val="Table - List Roman 2"/>
    <w:basedOn w:val="Table-ListRoman"/>
    <w:uiPriority w:val="99"/>
    <w:rsid w:val="00CB6A63"/>
    <w:pPr>
      <w:numPr>
        <w:ilvl w:val="1"/>
      </w:numPr>
    </w:pPr>
  </w:style>
  <w:style w:type="paragraph" w:customStyle="1" w:styleId="Table-ListRoman3">
    <w:name w:val="Table - List Roman 3"/>
    <w:basedOn w:val="Table-ListRoman2"/>
    <w:uiPriority w:val="99"/>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link w:val="FrontmatterChar"/>
    <w:uiPriority w:val="99"/>
    <w:rsid w:val="0026498C"/>
    <w:pPr>
      <w:spacing w:after="120"/>
    </w:pPr>
    <w:rPr>
      <w:sz w:val="20"/>
    </w:rPr>
  </w:style>
  <w:style w:type="paragraph" w:customStyle="1" w:styleId="Titlepagetitle">
    <w:name w:val="Titlepage title"/>
    <w:uiPriority w:val="99"/>
    <w:rsid w:val="00C7264D"/>
    <w:pPr>
      <w:spacing w:after="180"/>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26498C"/>
    <w:pPr>
      <w:spacing w:before="320"/>
    </w:pPr>
    <w:rPr>
      <w:sz w:val="32"/>
    </w:rPr>
  </w:style>
  <w:style w:type="character" w:customStyle="1" w:styleId="Bolditalic">
    <w:name w:val="Bold italic"/>
    <w:uiPriority w:val="99"/>
    <w:rsid w:val="00ED2312"/>
    <w:rPr>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66941"/>
    <w:rPr>
      <w:rFonts w:cs="Times New Roman"/>
      <w:sz w:val="2"/>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rsid w:val="00DA6B18"/>
    <w:pPr>
      <w:keepNext/>
      <w:spacing w:before="480" w:after="60"/>
    </w:pPr>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866941"/>
    <w:rPr>
      <w:rFonts w:ascii="Arial" w:hAnsi="Arial" w:cs="Times New Roman"/>
      <w:sz w:val="20"/>
      <w:szCs w:val="20"/>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41"/>
    <w:rPr>
      <w:rFonts w:cs="Times New Roman"/>
      <w:sz w:val="2"/>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locked/>
    <w:rsid w:val="00866941"/>
    <w:rPr>
      <w:rFonts w:ascii="Arial" w:hAnsi="Arial" w:cs="Times New Roman"/>
      <w:b/>
      <w:bCs/>
      <w:sz w:val="20"/>
      <w:szCs w:val="20"/>
      <w:lang w:eastAsia="en-GB"/>
    </w:rPr>
  </w:style>
  <w:style w:type="paragraph" w:customStyle="1" w:styleId="GCtableheadings">
    <w:name w:val="GC table headings"/>
    <w:basedOn w:val="Normal"/>
    <w:uiPriority w:val="99"/>
    <w:rsid w:val="00BF633B"/>
    <w:pPr>
      <w:suppressAutoHyphens/>
      <w:autoSpaceDE w:val="0"/>
      <w:autoSpaceDN w:val="0"/>
      <w:adjustRightInd w:val="0"/>
      <w:spacing w:after="113" w:line="288" w:lineRule="auto"/>
      <w:textAlignment w:val="center"/>
    </w:pPr>
    <w:rPr>
      <w:rFonts w:ascii="Myriad Pro" w:hAnsi="Myriad Pro" w:cs="Myriad Pro"/>
      <w:color w:val="000000"/>
      <w:spacing w:val="1"/>
      <w:sz w:val="22"/>
      <w:lang w:val="en-GB" w:eastAsia="en-AU"/>
    </w:rPr>
  </w:style>
  <w:style w:type="paragraph" w:customStyle="1" w:styleId="GCtablebody">
    <w:name w:val="GC table body"/>
    <w:basedOn w:val="Normal"/>
    <w:uiPriority w:val="99"/>
    <w:rsid w:val="00BF633B"/>
    <w:pPr>
      <w:suppressAutoHyphens/>
      <w:autoSpaceDE w:val="0"/>
      <w:autoSpaceDN w:val="0"/>
      <w:adjustRightInd w:val="0"/>
      <w:spacing w:after="113" w:line="288" w:lineRule="auto"/>
      <w:textAlignment w:val="center"/>
    </w:pPr>
    <w:rPr>
      <w:rFonts w:ascii="Myriad Pro Light" w:hAnsi="Myriad Pro Light" w:cs="Myriad Pro Light"/>
      <w:color w:val="000000"/>
      <w:spacing w:val="1"/>
      <w:sz w:val="18"/>
      <w:szCs w:val="18"/>
      <w:lang w:val="en-GB" w:eastAsia="en-AU"/>
    </w:rPr>
  </w:style>
  <w:style w:type="paragraph" w:customStyle="1" w:styleId="GCtablebodycentred">
    <w:name w:val="GC table body centred"/>
    <w:basedOn w:val="GCtablebody"/>
    <w:uiPriority w:val="99"/>
    <w:rsid w:val="00BF633B"/>
    <w:pPr>
      <w:jc w:val="center"/>
    </w:pPr>
  </w:style>
  <w:style w:type="character" w:customStyle="1" w:styleId="Regular">
    <w:name w:val="Regular"/>
    <w:uiPriority w:val="99"/>
    <w:rsid w:val="00BF633B"/>
  </w:style>
  <w:style w:type="character" w:customStyle="1" w:styleId="Regulargrey">
    <w:name w:val="Regular grey"/>
    <w:uiPriority w:val="99"/>
    <w:rsid w:val="00BF633B"/>
    <w:rPr>
      <w:color w:val="000000"/>
    </w:rPr>
  </w:style>
  <w:style w:type="character" w:customStyle="1" w:styleId="Semibold">
    <w:name w:val="Semibold"/>
    <w:uiPriority w:val="99"/>
    <w:rsid w:val="00BF633B"/>
  </w:style>
  <w:style w:type="paragraph" w:customStyle="1" w:styleId="Bullets">
    <w:name w:val="Bullets"/>
    <w:basedOn w:val="Normal"/>
    <w:uiPriority w:val="99"/>
    <w:rsid w:val="00613E94"/>
    <w:pPr>
      <w:suppressAutoHyphens/>
      <w:autoSpaceDE w:val="0"/>
      <w:autoSpaceDN w:val="0"/>
      <w:adjustRightInd w:val="0"/>
      <w:spacing w:after="113" w:line="288" w:lineRule="auto"/>
      <w:ind w:left="283" w:hanging="283"/>
      <w:textAlignment w:val="center"/>
    </w:pPr>
    <w:rPr>
      <w:rFonts w:ascii="Myriad Pro Light" w:hAnsi="Myriad Pro Light" w:cs="Myriad Pro Light"/>
      <w:color w:val="000000"/>
      <w:spacing w:val="1"/>
      <w:sz w:val="22"/>
      <w:lang w:val="en-GB" w:eastAsia="en-AU"/>
    </w:rPr>
  </w:style>
  <w:style w:type="character" w:customStyle="1" w:styleId="Committeeterm">
    <w:name w:val="Committee term"/>
    <w:uiPriority w:val="99"/>
    <w:rsid w:val="00F74C51"/>
    <w:rPr>
      <w:color w:val="000000"/>
      <w:sz w:val="16"/>
    </w:rPr>
  </w:style>
  <w:style w:type="paragraph" w:styleId="ListParagraph">
    <w:name w:val="List Paragraph"/>
    <w:basedOn w:val="Normal"/>
    <w:uiPriority w:val="34"/>
    <w:qFormat/>
    <w:rsid w:val="00A9247C"/>
    <w:pPr>
      <w:spacing w:after="200" w:line="276" w:lineRule="auto"/>
      <w:ind w:left="720"/>
      <w:contextualSpacing/>
    </w:pPr>
    <w:rPr>
      <w:rFonts w:ascii="Calibri" w:hAnsi="Calibri"/>
      <w:sz w:val="22"/>
      <w:lang w:eastAsia="en-US"/>
    </w:rPr>
  </w:style>
  <w:style w:type="paragraph" w:styleId="NoSpacing">
    <w:name w:val="No Spacing"/>
    <w:uiPriority w:val="99"/>
    <w:qFormat/>
    <w:rsid w:val="00634CE7"/>
    <w:rPr>
      <w:rFonts w:ascii="Calibri" w:hAnsi="Calibri"/>
      <w:lang w:eastAsia="en-US"/>
    </w:rPr>
  </w:style>
  <w:style w:type="character" w:customStyle="1" w:styleId="Normal1">
    <w:name w:val="Normal1"/>
    <w:uiPriority w:val="99"/>
    <w:rsid w:val="00651966"/>
    <w:rPr>
      <w:rFonts w:ascii="Verdana" w:hAnsi="Verdana"/>
      <w:sz w:val="22"/>
    </w:rPr>
  </w:style>
  <w:style w:type="paragraph" w:customStyle="1" w:styleId="Awordfromconferencepartners">
    <w:name w:val="A word from conference partners"/>
    <w:basedOn w:val="Normal"/>
    <w:uiPriority w:val="99"/>
    <w:rsid w:val="00952B26"/>
    <w:pPr>
      <w:spacing w:before="40" w:after="160"/>
    </w:pPr>
    <w:rPr>
      <w:rFonts w:ascii="Verdana" w:hAnsi="Verdana"/>
      <w:sz w:val="17"/>
      <w:szCs w:val="17"/>
      <w:lang w:val="en-US" w:eastAsia="en-US"/>
    </w:rPr>
  </w:style>
  <w:style w:type="paragraph" w:customStyle="1" w:styleId="Table-Headings">
    <w:name w:val="Table - Headings"/>
    <w:basedOn w:val="Normal"/>
    <w:uiPriority w:val="99"/>
    <w:rsid w:val="005E184D"/>
    <w:pPr>
      <w:spacing w:before="40" w:after="120"/>
    </w:pPr>
    <w:rPr>
      <w:b/>
      <w:sz w:val="20"/>
      <w:szCs w:val="20"/>
      <w:lang w:val="en-US" w:eastAsia="en-US"/>
    </w:rPr>
  </w:style>
  <w:style w:type="paragraph" w:customStyle="1" w:styleId="Whatdoesthismean-list">
    <w:name w:val="What does this mean - list"/>
    <w:basedOn w:val="ListParagraph"/>
    <w:uiPriority w:val="99"/>
    <w:rsid w:val="00952B26"/>
    <w:pPr>
      <w:spacing w:before="40" w:after="40" w:line="240" w:lineRule="auto"/>
      <w:ind w:left="364" w:right="176" w:hanging="360"/>
      <w:contextualSpacing w:val="0"/>
    </w:pPr>
    <w:rPr>
      <w:rFonts w:ascii="Verdana" w:hAnsi="Verdana"/>
      <w:sz w:val="18"/>
      <w:szCs w:val="24"/>
      <w:lang w:val="en-US"/>
    </w:rPr>
  </w:style>
  <w:style w:type="paragraph" w:customStyle="1" w:styleId="Author-PresDirreports">
    <w:name w:val="Author - Pres &amp; Dir reports"/>
    <w:basedOn w:val="BodyText"/>
    <w:uiPriority w:val="99"/>
    <w:rsid w:val="00EA2EE5"/>
    <w:rPr>
      <w:b/>
    </w:rPr>
  </w:style>
  <w:style w:type="character" w:customStyle="1" w:styleId="FrontmatterChar">
    <w:name w:val="Frontmatter Char"/>
    <w:basedOn w:val="BodyTextChar"/>
    <w:link w:val="Frontmatter"/>
    <w:uiPriority w:val="99"/>
    <w:locked/>
    <w:rsid w:val="00761F0D"/>
    <w:rPr>
      <w:rFonts w:ascii="Arial" w:hAnsi="Arial" w:cs="Times New Roman"/>
      <w:sz w:val="22"/>
      <w:szCs w:val="22"/>
      <w:lang w:val="en-AU" w:eastAsia="en-GB" w:bidi="ar-SA"/>
    </w:rPr>
  </w:style>
  <w:style w:type="numbering" w:styleId="111111">
    <w:name w:val="Outline List 2"/>
    <w:basedOn w:val="NoList"/>
    <w:uiPriority w:val="99"/>
    <w:semiHidden/>
    <w:unhideWhenUsed/>
    <w:rsid w:val="00F04CAB"/>
    <w:pPr>
      <w:numPr>
        <w:numId w:val="5"/>
      </w:numPr>
    </w:pPr>
  </w:style>
  <w:style w:type="numbering" w:styleId="ArticleSection">
    <w:name w:val="Outline List 3"/>
    <w:basedOn w:val="NoList"/>
    <w:uiPriority w:val="99"/>
    <w:semiHidden/>
    <w:unhideWhenUsed/>
    <w:rsid w:val="00F04CAB"/>
    <w:pPr>
      <w:numPr>
        <w:numId w:val="4"/>
      </w:numPr>
    </w:pPr>
  </w:style>
  <w:style w:type="numbering" w:styleId="1ai">
    <w:name w:val="Outline List 1"/>
    <w:basedOn w:val="NoList"/>
    <w:uiPriority w:val="99"/>
    <w:semiHidden/>
    <w:unhideWhenUsed/>
    <w:rsid w:val="00F04CAB"/>
    <w:pPr>
      <w:numPr>
        <w:numId w:val="3"/>
      </w:numPr>
    </w:pPr>
  </w:style>
  <w:style w:type="paragraph" w:customStyle="1" w:styleId="Hints">
    <w:name w:val="Hints"/>
    <w:basedOn w:val="Normal"/>
    <w:rsid w:val="00AF679A"/>
    <w:pPr>
      <w:spacing w:after="200" w:line="276" w:lineRule="auto"/>
    </w:pPr>
    <w:rPr>
      <w:rFonts w:asciiTheme="minorHAnsi" w:eastAsiaTheme="minorHAnsi" w:hAnsiTheme="minorHAnsi" w:cstheme="minorBidi"/>
      <w:color w:val="7F7F7F" w:themeColor="text1" w:themeTint="80"/>
      <w:sz w:val="22"/>
      <w:lang w:eastAsia="en-US"/>
    </w:rPr>
  </w:style>
  <w:style w:type="paragraph" w:customStyle="1" w:styleId="Quotesource">
    <w:name w:val="Quote source"/>
    <w:basedOn w:val="BodyText"/>
    <w:rsid w:val="00157BFC"/>
    <w:pPr>
      <w:widowControl w:val="0"/>
      <w:autoSpaceDE w:val="0"/>
      <w:autoSpaceDN w:val="0"/>
      <w:adjustRightInd w:val="0"/>
      <w:ind w:left="5104" w:hanging="284"/>
    </w:pPr>
    <w:rPr>
      <w:color w:val="595959" w:themeColor="text1" w:themeTint="A6"/>
      <w:sz w:val="22"/>
      <w:szCs w:val="24"/>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41313F"/>
    <w:rPr>
      <w:color w:val="605E5C"/>
      <w:shd w:val="clear" w:color="auto" w:fill="E1DFDD"/>
    </w:rPr>
  </w:style>
  <w:style w:type="character" w:customStyle="1" w:styleId="Itemsummaryphrase">
    <w:name w:val="Item summary phrase"/>
    <w:basedOn w:val="DefaultParagraphFont"/>
    <w:uiPriority w:val="1"/>
    <w:qFormat/>
    <w:rsid w:val="003A07FE"/>
    <w:rPr>
      <w:b/>
    </w:rPr>
  </w:style>
  <w:style w:type="paragraph" w:customStyle="1" w:styleId="Surveysource">
    <w:name w:val="Survey source"/>
    <w:basedOn w:val="Normal"/>
    <w:qFormat/>
    <w:rsid w:val="00A174F6"/>
    <w:pPr>
      <w:widowControl w:val="0"/>
      <w:autoSpaceDE w:val="0"/>
      <w:autoSpaceDN w:val="0"/>
      <w:adjustRightInd w:val="0"/>
      <w:jc w:val="right"/>
    </w:pPr>
    <w:rPr>
      <w:sz w:val="20"/>
      <w:szCs w:val="20"/>
    </w:rPr>
  </w:style>
  <w:style w:type="paragraph" w:customStyle="1" w:styleId="Surveyresultboxtext">
    <w:name w:val="Survey result box text"/>
    <w:basedOn w:val="Normal"/>
    <w:qFormat/>
    <w:rsid w:val="00C66695"/>
    <w:pPr>
      <w:widowControl w:val="0"/>
      <w:autoSpaceDE w:val="0"/>
      <w:autoSpaceDN w:val="0"/>
      <w:adjustRightInd w:val="0"/>
      <w:spacing w:before="120" w:after="120" w:line="288" w:lineRule="auto"/>
    </w:pPr>
    <w:rPr>
      <w:szCs w:val="24"/>
    </w:rPr>
  </w:style>
  <w:style w:type="paragraph" w:customStyle="1" w:styleId="Workshopheadings">
    <w:name w:val="Workshop headings"/>
    <w:basedOn w:val="BodyText"/>
    <w:qFormat/>
    <w:rsid w:val="00D70005"/>
    <w:pPr>
      <w:spacing w:before="240" w:after="60"/>
    </w:pPr>
    <w:rPr>
      <w:rFonts w:eastAsiaTheme="majorEastAsia"/>
      <w:color w:val="006699"/>
    </w:rPr>
  </w:style>
  <w:style w:type="paragraph" w:customStyle="1" w:styleId="contactnumbers">
    <w:name w:val="contactnumbers"/>
    <w:basedOn w:val="Normal"/>
    <w:rsid w:val="00F342FB"/>
    <w:rPr>
      <w:rFonts w:ascii="Calibri" w:eastAsiaTheme="minorHAnsi" w:hAnsi="Calibri" w:cs="Calibri"/>
      <w:sz w:val="20"/>
      <w:szCs w:val="20"/>
      <w:lang w:val="en-US" w:eastAsia="en-US"/>
    </w:rPr>
  </w:style>
  <w:style w:type="paragraph" w:customStyle="1" w:styleId="Publicationdates">
    <w:name w:val="Publication dates"/>
    <w:basedOn w:val="BodyText"/>
    <w:qFormat/>
    <w:rsid w:val="00621CD3"/>
    <w:rPr>
      <w:color w:val="7F7F7F" w:themeColor="text1" w:themeTint="80"/>
      <w:sz w:val="20"/>
    </w:rPr>
  </w:style>
  <w:style w:type="paragraph" w:styleId="Revision">
    <w:name w:val="Revision"/>
    <w:hidden/>
    <w:uiPriority w:val="99"/>
    <w:semiHidden/>
    <w:rsid w:val="00F36222"/>
    <w:rPr>
      <w:rFonts w:ascii="Arial" w:hAnsi="Arial"/>
      <w:sz w:val="24"/>
      <w:lang w:eastAsia="en-GB"/>
    </w:rPr>
  </w:style>
  <w:style w:type="character" w:styleId="Mention">
    <w:name w:val="Mention"/>
    <w:basedOn w:val="DefaultParagraphFont"/>
    <w:uiPriority w:val="99"/>
    <w:unhideWhenUsed/>
    <w:rsid w:val="00F25F3B"/>
    <w:rPr>
      <w:color w:val="2B579A"/>
      <w:shd w:val="clear" w:color="auto" w:fill="E1DFDD"/>
    </w:rPr>
  </w:style>
  <w:style w:type="paragraph" w:styleId="TOCHeading">
    <w:name w:val="TOC Heading"/>
    <w:basedOn w:val="Heading1"/>
    <w:next w:val="Normal"/>
    <w:uiPriority w:val="39"/>
    <w:unhideWhenUsed/>
    <w:qFormat/>
    <w:rsid w:val="00B0596D"/>
    <w:pPr>
      <w:spacing w:before="240" w:after="0" w:line="259" w:lineRule="auto"/>
      <w:outlineLvl w:val="9"/>
    </w:pPr>
    <w:rPr>
      <w:rFonts w:eastAsiaTheme="majorEastAsia" w:cstheme="majorBidi"/>
      <w:bCs w:val="0"/>
      <w:color w:val="006699"/>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4579">
      <w:bodyDiv w:val="1"/>
      <w:marLeft w:val="0"/>
      <w:marRight w:val="0"/>
      <w:marTop w:val="0"/>
      <w:marBottom w:val="0"/>
      <w:divBdr>
        <w:top w:val="none" w:sz="0" w:space="0" w:color="auto"/>
        <w:left w:val="none" w:sz="0" w:space="0" w:color="auto"/>
        <w:bottom w:val="none" w:sz="0" w:space="0" w:color="auto"/>
        <w:right w:val="none" w:sz="0" w:space="0" w:color="auto"/>
      </w:divBdr>
      <w:divsChild>
        <w:div w:id="1692492467">
          <w:marLeft w:val="0"/>
          <w:marRight w:val="0"/>
          <w:marTop w:val="0"/>
          <w:marBottom w:val="0"/>
          <w:divBdr>
            <w:top w:val="none" w:sz="0" w:space="0" w:color="auto"/>
            <w:left w:val="none" w:sz="0" w:space="0" w:color="auto"/>
            <w:bottom w:val="none" w:sz="0" w:space="0" w:color="auto"/>
            <w:right w:val="none" w:sz="0" w:space="0" w:color="auto"/>
          </w:divBdr>
        </w:div>
      </w:divsChild>
    </w:div>
    <w:div w:id="149100763">
      <w:bodyDiv w:val="1"/>
      <w:marLeft w:val="0"/>
      <w:marRight w:val="0"/>
      <w:marTop w:val="0"/>
      <w:marBottom w:val="0"/>
      <w:divBdr>
        <w:top w:val="none" w:sz="0" w:space="0" w:color="auto"/>
        <w:left w:val="none" w:sz="0" w:space="0" w:color="auto"/>
        <w:bottom w:val="none" w:sz="0" w:space="0" w:color="auto"/>
        <w:right w:val="none" w:sz="0" w:space="0" w:color="auto"/>
      </w:divBdr>
    </w:div>
    <w:div w:id="265230677">
      <w:bodyDiv w:val="1"/>
      <w:marLeft w:val="0"/>
      <w:marRight w:val="0"/>
      <w:marTop w:val="0"/>
      <w:marBottom w:val="0"/>
      <w:divBdr>
        <w:top w:val="none" w:sz="0" w:space="0" w:color="auto"/>
        <w:left w:val="none" w:sz="0" w:space="0" w:color="auto"/>
        <w:bottom w:val="none" w:sz="0" w:space="0" w:color="auto"/>
        <w:right w:val="none" w:sz="0" w:space="0" w:color="auto"/>
      </w:divBdr>
    </w:div>
    <w:div w:id="291179622">
      <w:bodyDiv w:val="1"/>
      <w:marLeft w:val="0"/>
      <w:marRight w:val="0"/>
      <w:marTop w:val="0"/>
      <w:marBottom w:val="0"/>
      <w:divBdr>
        <w:top w:val="none" w:sz="0" w:space="0" w:color="auto"/>
        <w:left w:val="none" w:sz="0" w:space="0" w:color="auto"/>
        <w:bottom w:val="none" w:sz="0" w:space="0" w:color="auto"/>
        <w:right w:val="none" w:sz="0" w:space="0" w:color="auto"/>
      </w:divBdr>
    </w:div>
    <w:div w:id="343746210">
      <w:bodyDiv w:val="1"/>
      <w:marLeft w:val="0"/>
      <w:marRight w:val="0"/>
      <w:marTop w:val="0"/>
      <w:marBottom w:val="0"/>
      <w:divBdr>
        <w:top w:val="none" w:sz="0" w:space="0" w:color="auto"/>
        <w:left w:val="none" w:sz="0" w:space="0" w:color="auto"/>
        <w:bottom w:val="none" w:sz="0" w:space="0" w:color="auto"/>
        <w:right w:val="none" w:sz="0" w:space="0" w:color="auto"/>
      </w:divBdr>
      <w:divsChild>
        <w:div w:id="193033999">
          <w:marLeft w:val="0"/>
          <w:marRight w:val="0"/>
          <w:marTop w:val="0"/>
          <w:marBottom w:val="0"/>
          <w:divBdr>
            <w:top w:val="none" w:sz="0" w:space="0" w:color="auto"/>
            <w:left w:val="none" w:sz="0" w:space="0" w:color="auto"/>
            <w:bottom w:val="none" w:sz="0" w:space="0" w:color="auto"/>
            <w:right w:val="none" w:sz="0" w:space="0" w:color="auto"/>
          </w:divBdr>
        </w:div>
        <w:div w:id="396367053">
          <w:marLeft w:val="0"/>
          <w:marRight w:val="0"/>
          <w:marTop w:val="0"/>
          <w:marBottom w:val="0"/>
          <w:divBdr>
            <w:top w:val="none" w:sz="0" w:space="0" w:color="auto"/>
            <w:left w:val="none" w:sz="0" w:space="0" w:color="auto"/>
            <w:bottom w:val="none" w:sz="0" w:space="0" w:color="auto"/>
            <w:right w:val="none" w:sz="0" w:space="0" w:color="auto"/>
          </w:divBdr>
        </w:div>
        <w:div w:id="540215596">
          <w:marLeft w:val="0"/>
          <w:marRight w:val="0"/>
          <w:marTop w:val="0"/>
          <w:marBottom w:val="0"/>
          <w:divBdr>
            <w:top w:val="none" w:sz="0" w:space="0" w:color="auto"/>
            <w:left w:val="none" w:sz="0" w:space="0" w:color="auto"/>
            <w:bottom w:val="none" w:sz="0" w:space="0" w:color="auto"/>
            <w:right w:val="none" w:sz="0" w:space="0" w:color="auto"/>
          </w:divBdr>
        </w:div>
        <w:div w:id="1215194063">
          <w:marLeft w:val="0"/>
          <w:marRight w:val="0"/>
          <w:marTop w:val="0"/>
          <w:marBottom w:val="0"/>
          <w:divBdr>
            <w:top w:val="none" w:sz="0" w:space="0" w:color="auto"/>
            <w:left w:val="none" w:sz="0" w:space="0" w:color="auto"/>
            <w:bottom w:val="none" w:sz="0" w:space="0" w:color="auto"/>
            <w:right w:val="none" w:sz="0" w:space="0" w:color="auto"/>
          </w:divBdr>
        </w:div>
        <w:div w:id="1924558789">
          <w:marLeft w:val="0"/>
          <w:marRight w:val="0"/>
          <w:marTop w:val="0"/>
          <w:marBottom w:val="0"/>
          <w:divBdr>
            <w:top w:val="none" w:sz="0" w:space="0" w:color="auto"/>
            <w:left w:val="none" w:sz="0" w:space="0" w:color="auto"/>
            <w:bottom w:val="none" w:sz="0" w:space="0" w:color="auto"/>
            <w:right w:val="none" w:sz="0" w:space="0" w:color="auto"/>
          </w:divBdr>
        </w:div>
      </w:divsChild>
    </w:div>
    <w:div w:id="441803201">
      <w:bodyDiv w:val="1"/>
      <w:marLeft w:val="0"/>
      <w:marRight w:val="0"/>
      <w:marTop w:val="0"/>
      <w:marBottom w:val="0"/>
      <w:divBdr>
        <w:top w:val="none" w:sz="0" w:space="0" w:color="auto"/>
        <w:left w:val="none" w:sz="0" w:space="0" w:color="auto"/>
        <w:bottom w:val="none" w:sz="0" w:space="0" w:color="auto"/>
        <w:right w:val="none" w:sz="0" w:space="0" w:color="auto"/>
      </w:divBdr>
      <w:divsChild>
        <w:div w:id="42408795">
          <w:marLeft w:val="0"/>
          <w:marRight w:val="0"/>
          <w:marTop w:val="0"/>
          <w:marBottom w:val="0"/>
          <w:divBdr>
            <w:top w:val="none" w:sz="0" w:space="0" w:color="auto"/>
            <w:left w:val="none" w:sz="0" w:space="0" w:color="auto"/>
            <w:bottom w:val="none" w:sz="0" w:space="0" w:color="auto"/>
            <w:right w:val="none" w:sz="0" w:space="0" w:color="auto"/>
          </w:divBdr>
        </w:div>
        <w:div w:id="77866676">
          <w:marLeft w:val="0"/>
          <w:marRight w:val="0"/>
          <w:marTop w:val="0"/>
          <w:marBottom w:val="0"/>
          <w:divBdr>
            <w:top w:val="none" w:sz="0" w:space="0" w:color="auto"/>
            <w:left w:val="none" w:sz="0" w:space="0" w:color="auto"/>
            <w:bottom w:val="none" w:sz="0" w:space="0" w:color="auto"/>
            <w:right w:val="none" w:sz="0" w:space="0" w:color="auto"/>
          </w:divBdr>
        </w:div>
        <w:div w:id="312951179">
          <w:marLeft w:val="0"/>
          <w:marRight w:val="0"/>
          <w:marTop w:val="0"/>
          <w:marBottom w:val="0"/>
          <w:divBdr>
            <w:top w:val="none" w:sz="0" w:space="0" w:color="auto"/>
            <w:left w:val="none" w:sz="0" w:space="0" w:color="auto"/>
            <w:bottom w:val="none" w:sz="0" w:space="0" w:color="auto"/>
            <w:right w:val="none" w:sz="0" w:space="0" w:color="auto"/>
          </w:divBdr>
        </w:div>
        <w:div w:id="473371716">
          <w:marLeft w:val="0"/>
          <w:marRight w:val="0"/>
          <w:marTop w:val="0"/>
          <w:marBottom w:val="0"/>
          <w:divBdr>
            <w:top w:val="none" w:sz="0" w:space="0" w:color="auto"/>
            <w:left w:val="none" w:sz="0" w:space="0" w:color="auto"/>
            <w:bottom w:val="none" w:sz="0" w:space="0" w:color="auto"/>
            <w:right w:val="none" w:sz="0" w:space="0" w:color="auto"/>
          </w:divBdr>
        </w:div>
        <w:div w:id="593979360">
          <w:marLeft w:val="0"/>
          <w:marRight w:val="0"/>
          <w:marTop w:val="0"/>
          <w:marBottom w:val="0"/>
          <w:divBdr>
            <w:top w:val="none" w:sz="0" w:space="0" w:color="auto"/>
            <w:left w:val="none" w:sz="0" w:space="0" w:color="auto"/>
            <w:bottom w:val="none" w:sz="0" w:space="0" w:color="auto"/>
            <w:right w:val="none" w:sz="0" w:space="0" w:color="auto"/>
          </w:divBdr>
        </w:div>
        <w:div w:id="622078848">
          <w:marLeft w:val="0"/>
          <w:marRight w:val="0"/>
          <w:marTop w:val="0"/>
          <w:marBottom w:val="0"/>
          <w:divBdr>
            <w:top w:val="none" w:sz="0" w:space="0" w:color="auto"/>
            <w:left w:val="none" w:sz="0" w:space="0" w:color="auto"/>
            <w:bottom w:val="none" w:sz="0" w:space="0" w:color="auto"/>
            <w:right w:val="none" w:sz="0" w:space="0" w:color="auto"/>
          </w:divBdr>
        </w:div>
        <w:div w:id="1256524546">
          <w:marLeft w:val="0"/>
          <w:marRight w:val="0"/>
          <w:marTop w:val="0"/>
          <w:marBottom w:val="0"/>
          <w:divBdr>
            <w:top w:val="none" w:sz="0" w:space="0" w:color="auto"/>
            <w:left w:val="none" w:sz="0" w:space="0" w:color="auto"/>
            <w:bottom w:val="none" w:sz="0" w:space="0" w:color="auto"/>
            <w:right w:val="none" w:sz="0" w:space="0" w:color="auto"/>
          </w:divBdr>
        </w:div>
        <w:div w:id="1356688256">
          <w:marLeft w:val="0"/>
          <w:marRight w:val="0"/>
          <w:marTop w:val="0"/>
          <w:marBottom w:val="0"/>
          <w:divBdr>
            <w:top w:val="none" w:sz="0" w:space="0" w:color="auto"/>
            <w:left w:val="none" w:sz="0" w:space="0" w:color="auto"/>
            <w:bottom w:val="none" w:sz="0" w:space="0" w:color="auto"/>
            <w:right w:val="none" w:sz="0" w:space="0" w:color="auto"/>
          </w:divBdr>
        </w:div>
        <w:div w:id="1963152694">
          <w:marLeft w:val="0"/>
          <w:marRight w:val="0"/>
          <w:marTop w:val="0"/>
          <w:marBottom w:val="0"/>
          <w:divBdr>
            <w:top w:val="none" w:sz="0" w:space="0" w:color="auto"/>
            <w:left w:val="none" w:sz="0" w:space="0" w:color="auto"/>
            <w:bottom w:val="none" w:sz="0" w:space="0" w:color="auto"/>
            <w:right w:val="none" w:sz="0" w:space="0" w:color="auto"/>
          </w:divBdr>
        </w:div>
      </w:divsChild>
    </w:div>
    <w:div w:id="693116553">
      <w:bodyDiv w:val="1"/>
      <w:marLeft w:val="0"/>
      <w:marRight w:val="0"/>
      <w:marTop w:val="0"/>
      <w:marBottom w:val="0"/>
      <w:divBdr>
        <w:top w:val="none" w:sz="0" w:space="0" w:color="auto"/>
        <w:left w:val="none" w:sz="0" w:space="0" w:color="auto"/>
        <w:bottom w:val="none" w:sz="0" w:space="0" w:color="auto"/>
        <w:right w:val="none" w:sz="0" w:space="0" w:color="auto"/>
      </w:divBdr>
      <w:divsChild>
        <w:div w:id="1401051687">
          <w:marLeft w:val="0"/>
          <w:marRight w:val="0"/>
          <w:marTop w:val="0"/>
          <w:marBottom w:val="0"/>
          <w:divBdr>
            <w:top w:val="none" w:sz="0" w:space="0" w:color="auto"/>
            <w:left w:val="none" w:sz="0" w:space="0" w:color="auto"/>
            <w:bottom w:val="none" w:sz="0" w:space="0" w:color="auto"/>
            <w:right w:val="none" w:sz="0" w:space="0" w:color="auto"/>
          </w:divBdr>
          <w:divsChild>
            <w:div w:id="68355179">
              <w:marLeft w:val="0"/>
              <w:marRight w:val="0"/>
              <w:marTop w:val="0"/>
              <w:marBottom w:val="0"/>
              <w:divBdr>
                <w:top w:val="none" w:sz="0" w:space="0" w:color="auto"/>
                <w:left w:val="none" w:sz="0" w:space="0" w:color="auto"/>
                <w:bottom w:val="none" w:sz="0" w:space="0" w:color="auto"/>
                <w:right w:val="none" w:sz="0" w:space="0" w:color="auto"/>
              </w:divBdr>
            </w:div>
            <w:div w:id="104810339">
              <w:marLeft w:val="0"/>
              <w:marRight w:val="0"/>
              <w:marTop w:val="0"/>
              <w:marBottom w:val="0"/>
              <w:divBdr>
                <w:top w:val="none" w:sz="0" w:space="0" w:color="auto"/>
                <w:left w:val="none" w:sz="0" w:space="0" w:color="auto"/>
                <w:bottom w:val="none" w:sz="0" w:space="0" w:color="auto"/>
                <w:right w:val="none" w:sz="0" w:space="0" w:color="auto"/>
              </w:divBdr>
            </w:div>
            <w:div w:id="229537489">
              <w:marLeft w:val="0"/>
              <w:marRight w:val="0"/>
              <w:marTop w:val="0"/>
              <w:marBottom w:val="0"/>
              <w:divBdr>
                <w:top w:val="none" w:sz="0" w:space="0" w:color="auto"/>
                <w:left w:val="none" w:sz="0" w:space="0" w:color="auto"/>
                <w:bottom w:val="none" w:sz="0" w:space="0" w:color="auto"/>
                <w:right w:val="none" w:sz="0" w:space="0" w:color="auto"/>
              </w:divBdr>
            </w:div>
            <w:div w:id="324363351">
              <w:marLeft w:val="0"/>
              <w:marRight w:val="0"/>
              <w:marTop w:val="0"/>
              <w:marBottom w:val="0"/>
              <w:divBdr>
                <w:top w:val="none" w:sz="0" w:space="0" w:color="auto"/>
                <w:left w:val="none" w:sz="0" w:space="0" w:color="auto"/>
                <w:bottom w:val="none" w:sz="0" w:space="0" w:color="auto"/>
                <w:right w:val="none" w:sz="0" w:space="0" w:color="auto"/>
              </w:divBdr>
            </w:div>
            <w:div w:id="330765517">
              <w:marLeft w:val="0"/>
              <w:marRight w:val="0"/>
              <w:marTop w:val="0"/>
              <w:marBottom w:val="0"/>
              <w:divBdr>
                <w:top w:val="none" w:sz="0" w:space="0" w:color="auto"/>
                <w:left w:val="none" w:sz="0" w:space="0" w:color="auto"/>
                <w:bottom w:val="none" w:sz="0" w:space="0" w:color="auto"/>
                <w:right w:val="none" w:sz="0" w:space="0" w:color="auto"/>
              </w:divBdr>
            </w:div>
            <w:div w:id="746457715">
              <w:marLeft w:val="0"/>
              <w:marRight w:val="0"/>
              <w:marTop w:val="0"/>
              <w:marBottom w:val="0"/>
              <w:divBdr>
                <w:top w:val="none" w:sz="0" w:space="0" w:color="auto"/>
                <w:left w:val="none" w:sz="0" w:space="0" w:color="auto"/>
                <w:bottom w:val="none" w:sz="0" w:space="0" w:color="auto"/>
                <w:right w:val="none" w:sz="0" w:space="0" w:color="auto"/>
              </w:divBdr>
            </w:div>
            <w:div w:id="774596514">
              <w:marLeft w:val="0"/>
              <w:marRight w:val="0"/>
              <w:marTop w:val="0"/>
              <w:marBottom w:val="0"/>
              <w:divBdr>
                <w:top w:val="none" w:sz="0" w:space="0" w:color="auto"/>
                <w:left w:val="none" w:sz="0" w:space="0" w:color="auto"/>
                <w:bottom w:val="none" w:sz="0" w:space="0" w:color="auto"/>
                <w:right w:val="none" w:sz="0" w:space="0" w:color="auto"/>
              </w:divBdr>
            </w:div>
            <w:div w:id="1280602095">
              <w:marLeft w:val="0"/>
              <w:marRight w:val="0"/>
              <w:marTop w:val="0"/>
              <w:marBottom w:val="0"/>
              <w:divBdr>
                <w:top w:val="none" w:sz="0" w:space="0" w:color="auto"/>
                <w:left w:val="none" w:sz="0" w:space="0" w:color="auto"/>
                <w:bottom w:val="none" w:sz="0" w:space="0" w:color="auto"/>
                <w:right w:val="none" w:sz="0" w:space="0" w:color="auto"/>
              </w:divBdr>
            </w:div>
            <w:div w:id="1285425747">
              <w:marLeft w:val="0"/>
              <w:marRight w:val="0"/>
              <w:marTop w:val="0"/>
              <w:marBottom w:val="0"/>
              <w:divBdr>
                <w:top w:val="none" w:sz="0" w:space="0" w:color="auto"/>
                <w:left w:val="none" w:sz="0" w:space="0" w:color="auto"/>
                <w:bottom w:val="none" w:sz="0" w:space="0" w:color="auto"/>
                <w:right w:val="none" w:sz="0" w:space="0" w:color="auto"/>
              </w:divBdr>
            </w:div>
            <w:div w:id="1508054008">
              <w:marLeft w:val="0"/>
              <w:marRight w:val="0"/>
              <w:marTop w:val="0"/>
              <w:marBottom w:val="0"/>
              <w:divBdr>
                <w:top w:val="none" w:sz="0" w:space="0" w:color="auto"/>
                <w:left w:val="none" w:sz="0" w:space="0" w:color="auto"/>
                <w:bottom w:val="none" w:sz="0" w:space="0" w:color="auto"/>
                <w:right w:val="none" w:sz="0" w:space="0" w:color="auto"/>
              </w:divBdr>
            </w:div>
            <w:div w:id="1544367074">
              <w:marLeft w:val="0"/>
              <w:marRight w:val="0"/>
              <w:marTop w:val="0"/>
              <w:marBottom w:val="0"/>
              <w:divBdr>
                <w:top w:val="none" w:sz="0" w:space="0" w:color="auto"/>
                <w:left w:val="none" w:sz="0" w:space="0" w:color="auto"/>
                <w:bottom w:val="none" w:sz="0" w:space="0" w:color="auto"/>
                <w:right w:val="none" w:sz="0" w:space="0" w:color="auto"/>
              </w:divBdr>
            </w:div>
            <w:div w:id="1576822300">
              <w:marLeft w:val="0"/>
              <w:marRight w:val="0"/>
              <w:marTop w:val="0"/>
              <w:marBottom w:val="0"/>
              <w:divBdr>
                <w:top w:val="none" w:sz="0" w:space="0" w:color="auto"/>
                <w:left w:val="none" w:sz="0" w:space="0" w:color="auto"/>
                <w:bottom w:val="none" w:sz="0" w:space="0" w:color="auto"/>
                <w:right w:val="none" w:sz="0" w:space="0" w:color="auto"/>
              </w:divBdr>
            </w:div>
            <w:div w:id="1943295060">
              <w:marLeft w:val="0"/>
              <w:marRight w:val="0"/>
              <w:marTop w:val="0"/>
              <w:marBottom w:val="0"/>
              <w:divBdr>
                <w:top w:val="none" w:sz="0" w:space="0" w:color="auto"/>
                <w:left w:val="none" w:sz="0" w:space="0" w:color="auto"/>
                <w:bottom w:val="none" w:sz="0" w:space="0" w:color="auto"/>
                <w:right w:val="none" w:sz="0" w:space="0" w:color="auto"/>
              </w:divBdr>
            </w:div>
            <w:div w:id="21451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6731">
      <w:bodyDiv w:val="1"/>
      <w:marLeft w:val="0"/>
      <w:marRight w:val="0"/>
      <w:marTop w:val="0"/>
      <w:marBottom w:val="0"/>
      <w:divBdr>
        <w:top w:val="none" w:sz="0" w:space="0" w:color="auto"/>
        <w:left w:val="none" w:sz="0" w:space="0" w:color="auto"/>
        <w:bottom w:val="none" w:sz="0" w:space="0" w:color="auto"/>
        <w:right w:val="none" w:sz="0" w:space="0" w:color="auto"/>
      </w:divBdr>
    </w:div>
    <w:div w:id="923102600">
      <w:marLeft w:val="0"/>
      <w:marRight w:val="0"/>
      <w:marTop w:val="0"/>
      <w:marBottom w:val="0"/>
      <w:divBdr>
        <w:top w:val="none" w:sz="0" w:space="0" w:color="auto"/>
        <w:left w:val="none" w:sz="0" w:space="0" w:color="auto"/>
        <w:bottom w:val="none" w:sz="0" w:space="0" w:color="auto"/>
        <w:right w:val="none" w:sz="0" w:space="0" w:color="auto"/>
      </w:divBdr>
    </w:div>
    <w:div w:id="923102601">
      <w:marLeft w:val="0"/>
      <w:marRight w:val="0"/>
      <w:marTop w:val="0"/>
      <w:marBottom w:val="0"/>
      <w:divBdr>
        <w:top w:val="none" w:sz="0" w:space="0" w:color="auto"/>
        <w:left w:val="none" w:sz="0" w:space="0" w:color="auto"/>
        <w:bottom w:val="none" w:sz="0" w:space="0" w:color="auto"/>
        <w:right w:val="none" w:sz="0" w:space="0" w:color="auto"/>
      </w:divBdr>
    </w:div>
    <w:div w:id="1012684048">
      <w:bodyDiv w:val="1"/>
      <w:marLeft w:val="0"/>
      <w:marRight w:val="0"/>
      <w:marTop w:val="0"/>
      <w:marBottom w:val="0"/>
      <w:divBdr>
        <w:top w:val="none" w:sz="0" w:space="0" w:color="auto"/>
        <w:left w:val="none" w:sz="0" w:space="0" w:color="auto"/>
        <w:bottom w:val="none" w:sz="0" w:space="0" w:color="auto"/>
        <w:right w:val="none" w:sz="0" w:space="0" w:color="auto"/>
      </w:divBdr>
      <w:divsChild>
        <w:div w:id="893352453">
          <w:marLeft w:val="0"/>
          <w:marRight w:val="0"/>
          <w:marTop w:val="0"/>
          <w:marBottom w:val="0"/>
          <w:divBdr>
            <w:top w:val="none" w:sz="0" w:space="0" w:color="auto"/>
            <w:left w:val="none" w:sz="0" w:space="0" w:color="auto"/>
            <w:bottom w:val="none" w:sz="0" w:space="0" w:color="auto"/>
            <w:right w:val="none" w:sz="0" w:space="0" w:color="auto"/>
          </w:divBdr>
        </w:div>
      </w:divsChild>
    </w:div>
    <w:div w:id="1174615756">
      <w:bodyDiv w:val="1"/>
      <w:marLeft w:val="0"/>
      <w:marRight w:val="0"/>
      <w:marTop w:val="0"/>
      <w:marBottom w:val="0"/>
      <w:divBdr>
        <w:top w:val="none" w:sz="0" w:space="0" w:color="auto"/>
        <w:left w:val="none" w:sz="0" w:space="0" w:color="auto"/>
        <w:bottom w:val="none" w:sz="0" w:space="0" w:color="auto"/>
        <w:right w:val="none" w:sz="0" w:space="0" w:color="auto"/>
      </w:divBdr>
    </w:div>
    <w:div w:id="1175848391">
      <w:bodyDiv w:val="1"/>
      <w:marLeft w:val="0"/>
      <w:marRight w:val="0"/>
      <w:marTop w:val="0"/>
      <w:marBottom w:val="0"/>
      <w:divBdr>
        <w:top w:val="none" w:sz="0" w:space="0" w:color="auto"/>
        <w:left w:val="none" w:sz="0" w:space="0" w:color="auto"/>
        <w:bottom w:val="none" w:sz="0" w:space="0" w:color="auto"/>
        <w:right w:val="none" w:sz="0" w:space="0" w:color="auto"/>
      </w:divBdr>
      <w:divsChild>
        <w:div w:id="578292671">
          <w:marLeft w:val="0"/>
          <w:marRight w:val="0"/>
          <w:marTop w:val="0"/>
          <w:marBottom w:val="0"/>
          <w:divBdr>
            <w:top w:val="none" w:sz="0" w:space="0" w:color="auto"/>
            <w:left w:val="none" w:sz="0" w:space="0" w:color="auto"/>
            <w:bottom w:val="none" w:sz="0" w:space="0" w:color="auto"/>
            <w:right w:val="none" w:sz="0" w:space="0" w:color="auto"/>
          </w:divBdr>
        </w:div>
        <w:div w:id="716705621">
          <w:marLeft w:val="0"/>
          <w:marRight w:val="0"/>
          <w:marTop w:val="0"/>
          <w:marBottom w:val="0"/>
          <w:divBdr>
            <w:top w:val="none" w:sz="0" w:space="0" w:color="auto"/>
            <w:left w:val="none" w:sz="0" w:space="0" w:color="auto"/>
            <w:bottom w:val="none" w:sz="0" w:space="0" w:color="auto"/>
            <w:right w:val="none" w:sz="0" w:space="0" w:color="auto"/>
          </w:divBdr>
        </w:div>
      </w:divsChild>
    </w:div>
    <w:div w:id="1196193801">
      <w:bodyDiv w:val="1"/>
      <w:marLeft w:val="0"/>
      <w:marRight w:val="0"/>
      <w:marTop w:val="0"/>
      <w:marBottom w:val="0"/>
      <w:divBdr>
        <w:top w:val="none" w:sz="0" w:space="0" w:color="auto"/>
        <w:left w:val="none" w:sz="0" w:space="0" w:color="auto"/>
        <w:bottom w:val="none" w:sz="0" w:space="0" w:color="auto"/>
        <w:right w:val="none" w:sz="0" w:space="0" w:color="auto"/>
      </w:divBdr>
      <w:divsChild>
        <w:div w:id="2037340782">
          <w:marLeft w:val="0"/>
          <w:marRight w:val="0"/>
          <w:marTop w:val="0"/>
          <w:marBottom w:val="0"/>
          <w:divBdr>
            <w:top w:val="none" w:sz="0" w:space="0" w:color="auto"/>
            <w:left w:val="none" w:sz="0" w:space="0" w:color="auto"/>
            <w:bottom w:val="none" w:sz="0" w:space="0" w:color="auto"/>
            <w:right w:val="none" w:sz="0" w:space="0" w:color="auto"/>
          </w:divBdr>
        </w:div>
      </w:divsChild>
    </w:div>
    <w:div w:id="1205874864">
      <w:bodyDiv w:val="1"/>
      <w:marLeft w:val="0"/>
      <w:marRight w:val="0"/>
      <w:marTop w:val="0"/>
      <w:marBottom w:val="0"/>
      <w:divBdr>
        <w:top w:val="none" w:sz="0" w:space="0" w:color="auto"/>
        <w:left w:val="none" w:sz="0" w:space="0" w:color="auto"/>
        <w:bottom w:val="none" w:sz="0" w:space="0" w:color="auto"/>
        <w:right w:val="none" w:sz="0" w:space="0" w:color="auto"/>
      </w:divBdr>
      <w:divsChild>
        <w:div w:id="131948368">
          <w:marLeft w:val="0"/>
          <w:marRight w:val="0"/>
          <w:marTop w:val="0"/>
          <w:marBottom w:val="0"/>
          <w:divBdr>
            <w:top w:val="none" w:sz="0" w:space="0" w:color="auto"/>
            <w:left w:val="none" w:sz="0" w:space="0" w:color="auto"/>
            <w:bottom w:val="none" w:sz="0" w:space="0" w:color="auto"/>
            <w:right w:val="none" w:sz="0" w:space="0" w:color="auto"/>
          </w:divBdr>
        </w:div>
        <w:div w:id="328949002">
          <w:marLeft w:val="0"/>
          <w:marRight w:val="0"/>
          <w:marTop w:val="0"/>
          <w:marBottom w:val="0"/>
          <w:divBdr>
            <w:top w:val="none" w:sz="0" w:space="0" w:color="auto"/>
            <w:left w:val="none" w:sz="0" w:space="0" w:color="auto"/>
            <w:bottom w:val="none" w:sz="0" w:space="0" w:color="auto"/>
            <w:right w:val="none" w:sz="0" w:space="0" w:color="auto"/>
          </w:divBdr>
        </w:div>
        <w:div w:id="374742017">
          <w:marLeft w:val="0"/>
          <w:marRight w:val="0"/>
          <w:marTop w:val="0"/>
          <w:marBottom w:val="0"/>
          <w:divBdr>
            <w:top w:val="none" w:sz="0" w:space="0" w:color="auto"/>
            <w:left w:val="none" w:sz="0" w:space="0" w:color="auto"/>
            <w:bottom w:val="none" w:sz="0" w:space="0" w:color="auto"/>
            <w:right w:val="none" w:sz="0" w:space="0" w:color="auto"/>
          </w:divBdr>
        </w:div>
        <w:div w:id="760368184">
          <w:marLeft w:val="0"/>
          <w:marRight w:val="0"/>
          <w:marTop w:val="0"/>
          <w:marBottom w:val="0"/>
          <w:divBdr>
            <w:top w:val="none" w:sz="0" w:space="0" w:color="auto"/>
            <w:left w:val="none" w:sz="0" w:space="0" w:color="auto"/>
            <w:bottom w:val="none" w:sz="0" w:space="0" w:color="auto"/>
            <w:right w:val="none" w:sz="0" w:space="0" w:color="auto"/>
          </w:divBdr>
        </w:div>
        <w:div w:id="963317510">
          <w:marLeft w:val="0"/>
          <w:marRight w:val="0"/>
          <w:marTop w:val="0"/>
          <w:marBottom w:val="0"/>
          <w:divBdr>
            <w:top w:val="none" w:sz="0" w:space="0" w:color="auto"/>
            <w:left w:val="none" w:sz="0" w:space="0" w:color="auto"/>
            <w:bottom w:val="none" w:sz="0" w:space="0" w:color="auto"/>
            <w:right w:val="none" w:sz="0" w:space="0" w:color="auto"/>
          </w:divBdr>
        </w:div>
        <w:div w:id="990599600">
          <w:marLeft w:val="0"/>
          <w:marRight w:val="0"/>
          <w:marTop w:val="0"/>
          <w:marBottom w:val="0"/>
          <w:divBdr>
            <w:top w:val="none" w:sz="0" w:space="0" w:color="auto"/>
            <w:left w:val="none" w:sz="0" w:space="0" w:color="auto"/>
            <w:bottom w:val="none" w:sz="0" w:space="0" w:color="auto"/>
            <w:right w:val="none" w:sz="0" w:space="0" w:color="auto"/>
          </w:divBdr>
        </w:div>
        <w:div w:id="1114398311">
          <w:marLeft w:val="0"/>
          <w:marRight w:val="0"/>
          <w:marTop w:val="0"/>
          <w:marBottom w:val="0"/>
          <w:divBdr>
            <w:top w:val="none" w:sz="0" w:space="0" w:color="auto"/>
            <w:left w:val="none" w:sz="0" w:space="0" w:color="auto"/>
            <w:bottom w:val="none" w:sz="0" w:space="0" w:color="auto"/>
            <w:right w:val="none" w:sz="0" w:space="0" w:color="auto"/>
          </w:divBdr>
        </w:div>
        <w:div w:id="1388921403">
          <w:marLeft w:val="0"/>
          <w:marRight w:val="0"/>
          <w:marTop w:val="0"/>
          <w:marBottom w:val="0"/>
          <w:divBdr>
            <w:top w:val="none" w:sz="0" w:space="0" w:color="auto"/>
            <w:left w:val="none" w:sz="0" w:space="0" w:color="auto"/>
            <w:bottom w:val="none" w:sz="0" w:space="0" w:color="auto"/>
            <w:right w:val="none" w:sz="0" w:space="0" w:color="auto"/>
          </w:divBdr>
        </w:div>
        <w:div w:id="1612781642">
          <w:marLeft w:val="0"/>
          <w:marRight w:val="0"/>
          <w:marTop w:val="0"/>
          <w:marBottom w:val="0"/>
          <w:divBdr>
            <w:top w:val="none" w:sz="0" w:space="0" w:color="auto"/>
            <w:left w:val="none" w:sz="0" w:space="0" w:color="auto"/>
            <w:bottom w:val="none" w:sz="0" w:space="0" w:color="auto"/>
            <w:right w:val="none" w:sz="0" w:space="0" w:color="auto"/>
          </w:divBdr>
        </w:div>
        <w:div w:id="1739132383">
          <w:marLeft w:val="0"/>
          <w:marRight w:val="0"/>
          <w:marTop w:val="0"/>
          <w:marBottom w:val="0"/>
          <w:divBdr>
            <w:top w:val="none" w:sz="0" w:space="0" w:color="auto"/>
            <w:left w:val="none" w:sz="0" w:space="0" w:color="auto"/>
            <w:bottom w:val="none" w:sz="0" w:space="0" w:color="auto"/>
            <w:right w:val="none" w:sz="0" w:space="0" w:color="auto"/>
          </w:divBdr>
        </w:div>
        <w:div w:id="1740248616">
          <w:marLeft w:val="0"/>
          <w:marRight w:val="0"/>
          <w:marTop w:val="0"/>
          <w:marBottom w:val="0"/>
          <w:divBdr>
            <w:top w:val="none" w:sz="0" w:space="0" w:color="auto"/>
            <w:left w:val="none" w:sz="0" w:space="0" w:color="auto"/>
            <w:bottom w:val="none" w:sz="0" w:space="0" w:color="auto"/>
            <w:right w:val="none" w:sz="0" w:space="0" w:color="auto"/>
          </w:divBdr>
        </w:div>
        <w:div w:id="1822888767">
          <w:marLeft w:val="0"/>
          <w:marRight w:val="0"/>
          <w:marTop w:val="0"/>
          <w:marBottom w:val="0"/>
          <w:divBdr>
            <w:top w:val="none" w:sz="0" w:space="0" w:color="auto"/>
            <w:left w:val="none" w:sz="0" w:space="0" w:color="auto"/>
            <w:bottom w:val="none" w:sz="0" w:space="0" w:color="auto"/>
            <w:right w:val="none" w:sz="0" w:space="0" w:color="auto"/>
          </w:divBdr>
        </w:div>
        <w:div w:id="1836870265">
          <w:marLeft w:val="0"/>
          <w:marRight w:val="0"/>
          <w:marTop w:val="0"/>
          <w:marBottom w:val="0"/>
          <w:divBdr>
            <w:top w:val="none" w:sz="0" w:space="0" w:color="auto"/>
            <w:left w:val="none" w:sz="0" w:space="0" w:color="auto"/>
            <w:bottom w:val="none" w:sz="0" w:space="0" w:color="auto"/>
            <w:right w:val="none" w:sz="0" w:space="0" w:color="auto"/>
          </w:divBdr>
        </w:div>
        <w:div w:id="2131242973">
          <w:marLeft w:val="0"/>
          <w:marRight w:val="0"/>
          <w:marTop w:val="0"/>
          <w:marBottom w:val="0"/>
          <w:divBdr>
            <w:top w:val="none" w:sz="0" w:space="0" w:color="auto"/>
            <w:left w:val="none" w:sz="0" w:space="0" w:color="auto"/>
            <w:bottom w:val="none" w:sz="0" w:space="0" w:color="auto"/>
            <w:right w:val="none" w:sz="0" w:space="0" w:color="auto"/>
          </w:divBdr>
        </w:div>
      </w:divsChild>
    </w:div>
    <w:div w:id="1264342582">
      <w:bodyDiv w:val="1"/>
      <w:marLeft w:val="0"/>
      <w:marRight w:val="0"/>
      <w:marTop w:val="0"/>
      <w:marBottom w:val="0"/>
      <w:divBdr>
        <w:top w:val="none" w:sz="0" w:space="0" w:color="auto"/>
        <w:left w:val="none" w:sz="0" w:space="0" w:color="auto"/>
        <w:bottom w:val="none" w:sz="0" w:space="0" w:color="auto"/>
        <w:right w:val="none" w:sz="0" w:space="0" w:color="auto"/>
      </w:divBdr>
      <w:divsChild>
        <w:div w:id="177089259">
          <w:marLeft w:val="0"/>
          <w:marRight w:val="0"/>
          <w:marTop w:val="0"/>
          <w:marBottom w:val="0"/>
          <w:divBdr>
            <w:top w:val="none" w:sz="0" w:space="0" w:color="auto"/>
            <w:left w:val="none" w:sz="0" w:space="0" w:color="auto"/>
            <w:bottom w:val="none" w:sz="0" w:space="0" w:color="auto"/>
            <w:right w:val="none" w:sz="0" w:space="0" w:color="auto"/>
          </w:divBdr>
        </w:div>
        <w:div w:id="394085253">
          <w:marLeft w:val="0"/>
          <w:marRight w:val="0"/>
          <w:marTop w:val="0"/>
          <w:marBottom w:val="0"/>
          <w:divBdr>
            <w:top w:val="none" w:sz="0" w:space="0" w:color="auto"/>
            <w:left w:val="none" w:sz="0" w:space="0" w:color="auto"/>
            <w:bottom w:val="none" w:sz="0" w:space="0" w:color="auto"/>
            <w:right w:val="none" w:sz="0" w:space="0" w:color="auto"/>
          </w:divBdr>
        </w:div>
        <w:div w:id="777220271">
          <w:marLeft w:val="0"/>
          <w:marRight w:val="0"/>
          <w:marTop w:val="0"/>
          <w:marBottom w:val="0"/>
          <w:divBdr>
            <w:top w:val="none" w:sz="0" w:space="0" w:color="auto"/>
            <w:left w:val="none" w:sz="0" w:space="0" w:color="auto"/>
            <w:bottom w:val="none" w:sz="0" w:space="0" w:color="auto"/>
            <w:right w:val="none" w:sz="0" w:space="0" w:color="auto"/>
          </w:divBdr>
        </w:div>
        <w:div w:id="1429345713">
          <w:marLeft w:val="0"/>
          <w:marRight w:val="0"/>
          <w:marTop w:val="0"/>
          <w:marBottom w:val="0"/>
          <w:divBdr>
            <w:top w:val="none" w:sz="0" w:space="0" w:color="auto"/>
            <w:left w:val="none" w:sz="0" w:space="0" w:color="auto"/>
            <w:bottom w:val="none" w:sz="0" w:space="0" w:color="auto"/>
            <w:right w:val="none" w:sz="0" w:space="0" w:color="auto"/>
          </w:divBdr>
        </w:div>
        <w:div w:id="1789856580">
          <w:marLeft w:val="0"/>
          <w:marRight w:val="0"/>
          <w:marTop w:val="0"/>
          <w:marBottom w:val="0"/>
          <w:divBdr>
            <w:top w:val="none" w:sz="0" w:space="0" w:color="auto"/>
            <w:left w:val="none" w:sz="0" w:space="0" w:color="auto"/>
            <w:bottom w:val="none" w:sz="0" w:space="0" w:color="auto"/>
            <w:right w:val="none" w:sz="0" w:space="0" w:color="auto"/>
          </w:divBdr>
        </w:div>
        <w:div w:id="2112239852">
          <w:marLeft w:val="0"/>
          <w:marRight w:val="0"/>
          <w:marTop w:val="0"/>
          <w:marBottom w:val="0"/>
          <w:divBdr>
            <w:top w:val="none" w:sz="0" w:space="0" w:color="auto"/>
            <w:left w:val="none" w:sz="0" w:space="0" w:color="auto"/>
            <w:bottom w:val="none" w:sz="0" w:space="0" w:color="auto"/>
            <w:right w:val="none" w:sz="0" w:space="0" w:color="auto"/>
          </w:divBdr>
        </w:div>
      </w:divsChild>
    </w:div>
    <w:div w:id="1290932784">
      <w:bodyDiv w:val="1"/>
      <w:marLeft w:val="0"/>
      <w:marRight w:val="0"/>
      <w:marTop w:val="0"/>
      <w:marBottom w:val="0"/>
      <w:divBdr>
        <w:top w:val="none" w:sz="0" w:space="0" w:color="auto"/>
        <w:left w:val="none" w:sz="0" w:space="0" w:color="auto"/>
        <w:bottom w:val="none" w:sz="0" w:space="0" w:color="auto"/>
        <w:right w:val="none" w:sz="0" w:space="0" w:color="auto"/>
      </w:divBdr>
    </w:div>
    <w:div w:id="1459835226">
      <w:bodyDiv w:val="1"/>
      <w:marLeft w:val="0"/>
      <w:marRight w:val="0"/>
      <w:marTop w:val="0"/>
      <w:marBottom w:val="0"/>
      <w:divBdr>
        <w:top w:val="none" w:sz="0" w:space="0" w:color="auto"/>
        <w:left w:val="none" w:sz="0" w:space="0" w:color="auto"/>
        <w:bottom w:val="none" w:sz="0" w:space="0" w:color="auto"/>
        <w:right w:val="none" w:sz="0" w:space="0" w:color="auto"/>
      </w:divBdr>
    </w:div>
    <w:div w:id="1585992594">
      <w:bodyDiv w:val="1"/>
      <w:marLeft w:val="0"/>
      <w:marRight w:val="0"/>
      <w:marTop w:val="0"/>
      <w:marBottom w:val="0"/>
      <w:divBdr>
        <w:top w:val="none" w:sz="0" w:space="0" w:color="auto"/>
        <w:left w:val="none" w:sz="0" w:space="0" w:color="auto"/>
        <w:bottom w:val="none" w:sz="0" w:space="0" w:color="auto"/>
        <w:right w:val="none" w:sz="0" w:space="0" w:color="auto"/>
      </w:divBdr>
    </w:div>
    <w:div w:id="1644191649">
      <w:bodyDiv w:val="1"/>
      <w:marLeft w:val="0"/>
      <w:marRight w:val="0"/>
      <w:marTop w:val="0"/>
      <w:marBottom w:val="0"/>
      <w:divBdr>
        <w:top w:val="none" w:sz="0" w:space="0" w:color="auto"/>
        <w:left w:val="none" w:sz="0" w:space="0" w:color="auto"/>
        <w:bottom w:val="none" w:sz="0" w:space="0" w:color="auto"/>
        <w:right w:val="none" w:sz="0" w:space="0" w:color="auto"/>
      </w:divBdr>
    </w:div>
    <w:div w:id="2059813256">
      <w:bodyDiv w:val="1"/>
      <w:marLeft w:val="0"/>
      <w:marRight w:val="0"/>
      <w:marTop w:val="0"/>
      <w:marBottom w:val="0"/>
      <w:divBdr>
        <w:top w:val="none" w:sz="0" w:space="0" w:color="auto"/>
        <w:left w:val="none" w:sz="0" w:space="0" w:color="auto"/>
        <w:bottom w:val="none" w:sz="0" w:space="0" w:color="auto"/>
        <w:right w:val="none" w:sz="0" w:space="0" w:color="auto"/>
      </w:divBdr>
    </w:div>
    <w:div w:id="20729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actcoss" TargetMode="External"/><Relationship Id="rId18" Type="http://schemas.openxmlformats.org/officeDocument/2006/relationships/hyperlink" Target="https://www.health.act.gov.au/services-and-programs/act-community-assistance-support-program-casp" TargetMode="External"/><Relationship Id="rId26" Type="http://schemas.openxmlformats.org/officeDocument/2006/relationships/hyperlink" Target="https://www.actcoss.org.au/publications/advocacy-publications/submission-review-age-criminal-responsibility" TargetMode="External"/><Relationship Id="rId39" Type="http://schemas.openxmlformats.org/officeDocument/2006/relationships/hyperlink" Target="https://www.actcoss.org.au/take-action/raise-rate-newstart-youth-allowance" TargetMode="External"/><Relationship Id="rId21" Type="http://schemas.openxmlformats.org/officeDocument/2006/relationships/hyperlink" Target="https://www.actcoss.org.au/publications/advocacy-publications/submission-actcoss-budget-priorities-2020-21" TargetMode="External"/><Relationship Id="rId34" Type="http://schemas.openxmlformats.org/officeDocument/2006/relationships/hyperlink" Target="https://www.actcoss.org.au/publications/journal-update/update-issue-91-autumn-2020-wellbeing-act" TargetMode="External"/><Relationship Id="rId42" Type="http://schemas.openxmlformats.org/officeDocument/2006/relationships/hyperlink" Target="https://www.actcoss.org.au/news-events/media-release/media-release-record-breaking-weather-hits-poor-hardest" TargetMode="External"/><Relationship Id="rId47" Type="http://schemas.openxmlformats.org/officeDocument/2006/relationships/hyperlink" Target="https://www.actcoss.org.au/publications/capacity-building-resource/casat-aboriginal-torres-strait-islander-cultural-awareness" TargetMode="External"/><Relationship Id="rId50" Type="http://schemas.openxmlformats.org/officeDocument/2006/relationships/hyperlink" Target="https://www.actcoss.org.au/services-resources/capacity-building-resources/aboriginal-torres-strait-islander-resources"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ctcoss.org.au/" TargetMode="External"/><Relationship Id="rId17" Type="http://schemas.openxmlformats.org/officeDocument/2006/relationships/hyperlink" Target="https://www.actcoss.org.au" TargetMode="External"/><Relationship Id="rId25" Type="http://schemas.openxmlformats.org/officeDocument/2006/relationships/hyperlink" Target="https://www.actcoss.org.au/publications/advocacy-publications/submission-icrc-retail-electricity-price-investigation-2020-24" TargetMode="External"/><Relationship Id="rId33" Type="http://schemas.openxmlformats.org/officeDocument/2006/relationships/hyperlink" Target="https://www.actcoss.org.au/publications/advocacy-publications/submission-strengthening-partnerships-commissioning-social-impact" TargetMode="External"/><Relationship Id="rId38" Type="http://schemas.openxmlformats.org/officeDocument/2006/relationships/hyperlink" Target="https://www.actcoss.org.au/news-events/media-release/media-release-raise-rate-week-action-15-21-july-2019" TargetMode="External"/><Relationship Id="rId46" Type="http://schemas.openxmlformats.org/officeDocument/2006/relationships/hyperlink" Target="https://www.canberratimes.com.au/story/6788710/double-whammy-less-than-one-in-five-charities-get-jobkeeper/" TargetMode="External"/><Relationship Id="rId2" Type="http://schemas.openxmlformats.org/officeDocument/2006/relationships/customXml" Target="../customXml/item2.xml"/><Relationship Id="rId16" Type="http://schemas.openxmlformats.org/officeDocument/2006/relationships/hyperlink" Target="https://www.actcoss.org.au/publications/governing-document/actcoss-annual-report-2019-20" TargetMode="External"/><Relationship Id="rId20" Type="http://schemas.openxmlformats.org/officeDocument/2006/relationships/hyperlink" Target="https://www.actcoss.org.au/publications/advocacy-publications/imagining-better-reflections-access-choice-and-control-act-health" TargetMode="External"/><Relationship Id="rId29" Type="http://schemas.openxmlformats.org/officeDocument/2006/relationships/hyperlink" Target="https://www.actcoss.org.au/publications/advocacy-publications/report-gn21-energy-consumer-advocacy-workshop-outcomes" TargetMode="External"/><Relationship Id="rId41" Type="http://schemas.openxmlformats.org/officeDocument/2006/relationships/hyperlink" Target="https://www.actcoss.org.au/publications/advocacy-publications/shattered-myths-20-years-act-council-social-service-work-poverty" TargetMode="External"/><Relationship Id="rId54" Type="http://schemas.openxmlformats.org/officeDocument/2006/relationships/hyperlink" Target="https://dpoa.org.au/wp-content/uploads/2020/04/Statement-of-Concern-COVID-19-Human-rights-disability-and-ethical-decision-making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coss@actcoss.org.au" TargetMode="External"/><Relationship Id="rId24" Type="http://schemas.openxmlformats.org/officeDocument/2006/relationships/hyperlink" Target="https://www.actcoss.org.au/publications/advocacy-publications/submission-evoenergy-gas-network-2021-draft-plan" TargetMode="External"/><Relationship Id="rId32" Type="http://schemas.openxmlformats.org/officeDocument/2006/relationships/hyperlink" Target="https://www.actcoss.org.au/publications/advocacy-publications/submission-response-act-child-safe-standards-scheme" TargetMode="External"/><Relationship Id="rId37" Type="http://schemas.openxmlformats.org/officeDocument/2006/relationships/hyperlink" Target="https://www.sacoss.org.au/connectivity-costs-ii-telecommunications-affordability-and-waged-poor-households" TargetMode="External"/><Relationship Id="rId40" Type="http://schemas.openxmlformats.org/officeDocument/2006/relationships/hyperlink" Target="https://www.actcoss.org.au/news-events/media-release/media-release-anti-poverty-week-kicks-canberra-show-solidarity-and-learn" TargetMode="External"/><Relationship Id="rId45" Type="http://schemas.openxmlformats.org/officeDocument/2006/relationships/hyperlink" Target="https://www.actcoss.org.au/news-events/media-release/media-release-housing-report-highlights-need-maintain-jobseeker-increase" TargetMode="External"/><Relationship Id="rId53" Type="http://schemas.openxmlformats.org/officeDocument/2006/relationships/hyperlink" Target="https://www.actcoss.org.au/policy/covid-19"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tcoss.org.au" TargetMode="External"/><Relationship Id="rId23" Type="http://schemas.openxmlformats.org/officeDocument/2006/relationships/hyperlink" Target="https://www.actcoss.org.au/publications/advocacy-publications/shattered-myths-20-years-act-council-social-service-work-poverty" TargetMode="External"/><Relationship Id="rId28" Type="http://schemas.openxmlformats.org/officeDocument/2006/relationships/hyperlink" Target="https://www.actcoss.org.au/publications/advocacy-publications/submission-response-act-sustainable-energy-policy-2020-25" TargetMode="External"/><Relationship Id="rId36" Type="http://schemas.openxmlformats.org/officeDocument/2006/relationships/hyperlink" Target="https://www.actcoss.org.au/publications/quarterly-journal-update/update-issue-89-spring-2019-growth-services-needed-fast" TargetMode="External"/><Relationship Id="rId49" Type="http://schemas.openxmlformats.org/officeDocument/2006/relationships/hyperlink" Target="https://www.actcoss.org.au/publications/capacity-building-resource/self-assessment-tool-recruiting-retaining-aboriginal"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tcoss.org.au/publications/advocacy-publications/submission-ndis-workforce-inquiry" TargetMode="External"/><Relationship Id="rId31" Type="http://schemas.openxmlformats.org/officeDocument/2006/relationships/hyperlink" Target="https://www.actcoss.org.au/publications/advocacy-publications/submission-inquiry-lessons-be-learned-relation-australian" TargetMode="External"/><Relationship Id="rId44" Type="http://schemas.openxmlformats.org/officeDocument/2006/relationships/hyperlink" Target="https://www.actcoss.org.au/news-events/media-release/media-release-weve-waited-too-long-newstart-boost-backed" TargetMode="External"/><Relationship Id="rId52" Type="http://schemas.openxmlformats.org/officeDocument/2006/relationships/hyperlink" Target="https://www.actcoss.org.au/policy/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ctcoss/" TargetMode="External"/><Relationship Id="rId22" Type="http://schemas.openxmlformats.org/officeDocument/2006/relationships/hyperlink" Target="https://www.actcoss.org.au/publications/advocacy-publications/creating-opportunity-or-entrenching-disadvantage-5-years-act" TargetMode="External"/><Relationship Id="rId27" Type="http://schemas.openxmlformats.org/officeDocument/2006/relationships/hyperlink" Target="https://www.actcoss.org.au/publications/advocacy-publications/submission-standing-committee-justice-and-community-safety-human" TargetMode="External"/><Relationship Id="rId30" Type="http://schemas.openxmlformats.org/officeDocument/2006/relationships/hyperlink" Target="https://www.actcoss.org.au/publications/advocacy-publications/submission-inquiry-child-and-youth-protection-services" TargetMode="External"/><Relationship Id="rId35" Type="http://schemas.openxmlformats.org/officeDocument/2006/relationships/hyperlink" Target="https://www.actcoss.org.au/publications/quarterly-journal-update/update-issue-90-summer-2019-20-2020-horizon-it-view-we" TargetMode="External"/><Relationship Id="rId43" Type="http://schemas.openxmlformats.org/officeDocument/2006/relationships/hyperlink" Target="https://www.canberratimes.com.au/story/6566174/the-2000s-may-be-humanitys-most-disappointing-century/" TargetMode="External"/><Relationship Id="rId48" Type="http://schemas.openxmlformats.org/officeDocument/2006/relationships/hyperlink" Target="https://www.actcoss.org.au/publications/capacity-building-resource/gulanga-good-practice-guides"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actcoss.org.au/news-events/actcoss-news/winners-national-reconciliation-week-draw-2020"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Misc\TPL%20ACTCOSS%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7F019-666F-4745-8DA6-A6DC2D00FECD}">
  <ds:schemaRefs>
    <ds:schemaRef ds:uri="http://schemas.openxmlformats.org/officeDocument/2006/bibliography"/>
  </ds:schemaRefs>
</ds:datastoreItem>
</file>

<file path=customXml/itemProps2.xml><?xml version="1.0" encoding="utf-8"?>
<ds:datastoreItem xmlns:ds="http://schemas.openxmlformats.org/officeDocument/2006/customXml" ds:itemID="{FCF3E87F-DA43-4D6F-A657-70AC115776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41e4-cc31-428c-aca2-d2da616e4ed0"/>
    <ds:schemaRef ds:uri="http://purl.org/dc/elements/1.1/"/>
    <ds:schemaRef ds:uri="http://schemas.microsoft.com/office/2006/metadata/properties"/>
    <ds:schemaRef ds:uri="32918964-d11d-4bda-ba04-9b8184f6a173"/>
    <ds:schemaRef ds:uri="http://www.w3.org/XML/1998/namespace"/>
    <ds:schemaRef ds:uri="http://purl.org/dc/dcmitype/"/>
  </ds:schemaRefs>
</ds:datastoreItem>
</file>

<file path=customXml/itemProps3.xml><?xml version="1.0" encoding="utf-8"?>
<ds:datastoreItem xmlns:ds="http://schemas.openxmlformats.org/officeDocument/2006/customXml" ds:itemID="{A24BABE3-B657-4DAB-BDF1-8A79E56FC82E}">
  <ds:schemaRefs>
    <ds:schemaRef ds:uri="http://schemas.microsoft.com/sharepoint/v3/contenttype/forms"/>
  </ds:schemaRefs>
</ds:datastoreItem>
</file>

<file path=customXml/itemProps4.xml><?xml version="1.0" encoding="utf-8"?>
<ds:datastoreItem xmlns:ds="http://schemas.openxmlformats.org/officeDocument/2006/customXml" ds:itemID="{AA7CA4B1-30AD-4C85-8183-7FBFDD24F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TPL ACTCOSS Master.dot</Template>
  <TotalTime>1437</TotalTime>
  <Pages>51</Pages>
  <Words>10420</Words>
  <Characters>59397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ACT Council of Social Service Inc. (ACTCOSS) Annual Report 2019-20</vt:lpstr>
    </vt:vector>
  </TitlesOfParts>
  <Company>ACT Council of Social Service</Company>
  <LinksUpToDate>false</LinksUpToDate>
  <CharactersWithSpaces>69678</CharactersWithSpaces>
  <SharedDoc>false</SharedDoc>
  <HLinks>
    <vt:vector size="270" baseType="variant">
      <vt:variant>
        <vt:i4>8257584</vt:i4>
      </vt:variant>
      <vt:variant>
        <vt:i4>132</vt:i4>
      </vt:variant>
      <vt:variant>
        <vt:i4>0</vt:i4>
      </vt:variant>
      <vt:variant>
        <vt:i4>5</vt:i4>
      </vt:variant>
      <vt:variant>
        <vt:lpwstr>https://www.actcoss.org.au/policy/covid-19</vt:lpwstr>
      </vt:variant>
      <vt:variant>
        <vt:lpwstr/>
      </vt:variant>
      <vt:variant>
        <vt:i4>2424899</vt:i4>
      </vt:variant>
      <vt:variant>
        <vt:i4>129</vt:i4>
      </vt:variant>
      <vt:variant>
        <vt:i4>0</vt:i4>
      </vt:variant>
      <vt:variant>
        <vt:i4>5</vt:i4>
      </vt:variant>
      <vt:variant>
        <vt:lpwstr>https://dpoa.org.au/wp-content/uploads/2020/04/Statement-of-Concern-COVID-19-Human-rights-disability-and-ethical-decision-making_Final.pdf</vt:lpwstr>
      </vt:variant>
      <vt:variant>
        <vt:lpwstr/>
      </vt:variant>
      <vt:variant>
        <vt:i4>8257584</vt:i4>
      </vt:variant>
      <vt:variant>
        <vt:i4>126</vt:i4>
      </vt:variant>
      <vt:variant>
        <vt:i4>0</vt:i4>
      </vt:variant>
      <vt:variant>
        <vt:i4>5</vt:i4>
      </vt:variant>
      <vt:variant>
        <vt:lpwstr>https://www.actcoss.org.au/policy/covid-19</vt:lpwstr>
      </vt:variant>
      <vt:variant>
        <vt:lpwstr/>
      </vt:variant>
      <vt:variant>
        <vt:i4>4456520</vt:i4>
      </vt:variant>
      <vt:variant>
        <vt:i4>123</vt:i4>
      </vt:variant>
      <vt:variant>
        <vt:i4>0</vt:i4>
      </vt:variant>
      <vt:variant>
        <vt:i4>5</vt:i4>
      </vt:variant>
      <vt:variant>
        <vt:lpwstr>https://www.actcoss.org.au/services-resources/capacity-building-resources/aboriginal-torres-strait-islander-resources</vt:lpwstr>
      </vt:variant>
      <vt:variant>
        <vt:lpwstr/>
      </vt:variant>
      <vt:variant>
        <vt:i4>2162743</vt:i4>
      </vt:variant>
      <vt:variant>
        <vt:i4>120</vt:i4>
      </vt:variant>
      <vt:variant>
        <vt:i4>0</vt:i4>
      </vt:variant>
      <vt:variant>
        <vt:i4>5</vt:i4>
      </vt:variant>
      <vt:variant>
        <vt:lpwstr>https://www.actcoss.org.au/publications/capacity-building-resource/self-assessment-tool-recruiting-retaining-aboriginal</vt:lpwstr>
      </vt:variant>
      <vt:variant>
        <vt:lpwstr/>
      </vt:variant>
      <vt:variant>
        <vt:i4>7864436</vt:i4>
      </vt:variant>
      <vt:variant>
        <vt:i4>117</vt:i4>
      </vt:variant>
      <vt:variant>
        <vt:i4>0</vt:i4>
      </vt:variant>
      <vt:variant>
        <vt:i4>5</vt:i4>
      </vt:variant>
      <vt:variant>
        <vt:lpwstr>https://www.actcoss.org.au/publications/capacity-building-resource/gulanga-good-practice-guides</vt:lpwstr>
      </vt:variant>
      <vt:variant>
        <vt:lpwstr/>
      </vt:variant>
      <vt:variant>
        <vt:i4>7864436</vt:i4>
      </vt:variant>
      <vt:variant>
        <vt:i4>114</vt:i4>
      </vt:variant>
      <vt:variant>
        <vt:i4>0</vt:i4>
      </vt:variant>
      <vt:variant>
        <vt:i4>5</vt:i4>
      </vt:variant>
      <vt:variant>
        <vt:lpwstr>https://www.actcoss.org.au/publications/capacity-building-resource/gulanga-good-practice-guides</vt:lpwstr>
      </vt:variant>
      <vt:variant>
        <vt:lpwstr/>
      </vt:variant>
      <vt:variant>
        <vt:i4>6357093</vt:i4>
      </vt:variant>
      <vt:variant>
        <vt:i4>111</vt:i4>
      </vt:variant>
      <vt:variant>
        <vt:i4>0</vt:i4>
      </vt:variant>
      <vt:variant>
        <vt:i4>5</vt:i4>
      </vt:variant>
      <vt:variant>
        <vt:lpwstr>https://www.actcoss.org.au/news-events/actcoss-news/winners-national-reconciliation-week-draw-2020</vt:lpwstr>
      </vt:variant>
      <vt:variant>
        <vt:lpwstr/>
      </vt:variant>
      <vt:variant>
        <vt:i4>524368</vt:i4>
      </vt:variant>
      <vt:variant>
        <vt:i4>108</vt:i4>
      </vt:variant>
      <vt:variant>
        <vt:i4>0</vt:i4>
      </vt:variant>
      <vt:variant>
        <vt:i4>5</vt:i4>
      </vt:variant>
      <vt:variant>
        <vt:lpwstr>https://www.actcoss.org.au/publications/capacity-building-resource/casat-aboriginal-torres-strait-islander-cultural-awareness</vt:lpwstr>
      </vt:variant>
      <vt:variant>
        <vt:lpwstr/>
      </vt:variant>
      <vt:variant>
        <vt:i4>7143479</vt:i4>
      </vt:variant>
      <vt:variant>
        <vt:i4>105</vt:i4>
      </vt:variant>
      <vt:variant>
        <vt:i4>0</vt:i4>
      </vt:variant>
      <vt:variant>
        <vt:i4>5</vt:i4>
      </vt:variant>
      <vt:variant>
        <vt:lpwstr>https://www.sacoss.org.au/connectivity-costs-ii-telecommunications-affordability-and-waged-poor-households</vt:lpwstr>
      </vt:variant>
      <vt:variant>
        <vt:lpwstr/>
      </vt:variant>
      <vt:variant>
        <vt:i4>7667746</vt:i4>
      </vt:variant>
      <vt:variant>
        <vt:i4>102</vt:i4>
      </vt:variant>
      <vt:variant>
        <vt:i4>0</vt:i4>
      </vt:variant>
      <vt:variant>
        <vt:i4>5</vt:i4>
      </vt:variant>
      <vt:variant>
        <vt:lpwstr>https://www.canberratimes.com.au/story/6788710/double-whammy-less-than-one-in-five-charities-get-jobkeeper/</vt:lpwstr>
      </vt:variant>
      <vt:variant>
        <vt:lpwstr/>
      </vt:variant>
      <vt:variant>
        <vt:i4>1048645</vt:i4>
      </vt:variant>
      <vt:variant>
        <vt:i4>99</vt:i4>
      </vt:variant>
      <vt:variant>
        <vt:i4>0</vt:i4>
      </vt:variant>
      <vt:variant>
        <vt:i4>5</vt:i4>
      </vt:variant>
      <vt:variant>
        <vt:lpwstr>https://www.actcoss.org.au/news-events/media-release/media-release-housing-report-highlights-need-maintain-jobseeker-increase</vt:lpwstr>
      </vt:variant>
      <vt:variant>
        <vt:lpwstr/>
      </vt:variant>
      <vt:variant>
        <vt:i4>1310805</vt:i4>
      </vt:variant>
      <vt:variant>
        <vt:i4>96</vt:i4>
      </vt:variant>
      <vt:variant>
        <vt:i4>0</vt:i4>
      </vt:variant>
      <vt:variant>
        <vt:i4>5</vt:i4>
      </vt:variant>
      <vt:variant>
        <vt:lpwstr>https://www.actcoss.org.au/news-events/media-release/media-release-weve-waited-too-long-newstart-boost-backed</vt:lpwstr>
      </vt:variant>
      <vt:variant>
        <vt:lpwstr/>
      </vt:variant>
      <vt:variant>
        <vt:i4>5111833</vt:i4>
      </vt:variant>
      <vt:variant>
        <vt:i4>93</vt:i4>
      </vt:variant>
      <vt:variant>
        <vt:i4>0</vt:i4>
      </vt:variant>
      <vt:variant>
        <vt:i4>5</vt:i4>
      </vt:variant>
      <vt:variant>
        <vt:lpwstr>https://www.canberratimes.com.au/story/6566174/the-2000s-may-be-humanitys-most-disappointing-century/</vt:lpwstr>
      </vt:variant>
      <vt:variant>
        <vt:lpwstr/>
      </vt:variant>
      <vt:variant>
        <vt:i4>1769478</vt:i4>
      </vt:variant>
      <vt:variant>
        <vt:i4>90</vt:i4>
      </vt:variant>
      <vt:variant>
        <vt:i4>0</vt:i4>
      </vt:variant>
      <vt:variant>
        <vt:i4>5</vt:i4>
      </vt:variant>
      <vt:variant>
        <vt:lpwstr>https://www.actcoss.org.au/news-events/media-release/media-release-record-breaking-weather-hits-poor-hardest</vt:lpwstr>
      </vt:variant>
      <vt:variant>
        <vt:lpwstr/>
      </vt:variant>
      <vt:variant>
        <vt:i4>8192048</vt:i4>
      </vt:variant>
      <vt:variant>
        <vt:i4>87</vt:i4>
      </vt:variant>
      <vt:variant>
        <vt:i4>0</vt:i4>
      </vt:variant>
      <vt:variant>
        <vt:i4>5</vt:i4>
      </vt:variant>
      <vt:variant>
        <vt:lpwstr>https://www.actcoss.org.au/publications/advocacy-publications/shattered-myths-20-years-act-council-social-service-work-poverty</vt:lpwstr>
      </vt:variant>
      <vt:variant>
        <vt:lpwstr/>
      </vt:variant>
      <vt:variant>
        <vt:i4>5308420</vt:i4>
      </vt:variant>
      <vt:variant>
        <vt:i4>84</vt:i4>
      </vt:variant>
      <vt:variant>
        <vt:i4>0</vt:i4>
      </vt:variant>
      <vt:variant>
        <vt:i4>5</vt:i4>
      </vt:variant>
      <vt:variant>
        <vt:lpwstr>https://www.actcoss.org.au/news-events/media-release/media-release-anti-poverty-week-kicks-canberra-show-solidarity-and-learn</vt:lpwstr>
      </vt:variant>
      <vt:variant>
        <vt:lpwstr/>
      </vt:variant>
      <vt:variant>
        <vt:i4>2687072</vt:i4>
      </vt:variant>
      <vt:variant>
        <vt:i4>81</vt:i4>
      </vt:variant>
      <vt:variant>
        <vt:i4>0</vt:i4>
      </vt:variant>
      <vt:variant>
        <vt:i4>5</vt:i4>
      </vt:variant>
      <vt:variant>
        <vt:lpwstr>https://www.actcoss.org.au/take-action/raise-rate-newstart-youth-allowance</vt:lpwstr>
      </vt:variant>
      <vt:variant>
        <vt:lpwstr/>
      </vt:variant>
      <vt:variant>
        <vt:i4>4849686</vt:i4>
      </vt:variant>
      <vt:variant>
        <vt:i4>78</vt:i4>
      </vt:variant>
      <vt:variant>
        <vt:i4>0</vt:i4>
      </vt:variant>
      <vt:variant>
        <vt:i4>5</vt:i4>
      </vt:variant>
      <vt:variant>
        <vt:lpwstr>https://www.actcoss.org.au/news-events/media-release/media-release-raise-rate-week-action-15-21-july-2019</vt:lpwstr>
      </vt:variant>
      <vt:variant>
        <vt:lpwstr/>
      </vt:variant>
      <vt:variant>
        <vt:i4>1900630</vt:i4>
      </vt:variant>
      <vt:variant>
        <vt:i4>75</vt:i4>
      </vt:variant>
      <vt:variant>
        <vt:i4>0</vt:i4>
      </vt:variant>
      <vt:variant>
        <vt:i4>5</vt:i4>
      </vt:variant>
      <vt:variant>
        <vt:lpwstr>https://www.actcoss.org.au/publications/quarterly-journal-update/update-issue-89-spring-2019-growth-services-needed-fast</vt:lpwstr>
      </vt:variant>
      <vt:variant>
        <vt:lpwstr/>
      </vt:variant>
      <vt:variant>
        <vt:i4>3670125</vt:i4>
      </vt:variant>
      <vt:variant>
        <vt:i4>72</vt:i4>
      </vt:variant>
      <vt:variant>
        <vt:i4>0</vt:i4>
      </vt:variant>
      <vt:variant>
        <vt:i4>5</vt:i4>
      </vt:variant>
      <vt:variant>
        <vt:lpwstr>https://www.actcoss.org.au/publications/quarterly-journal-update/update-issue-90-summer-2019-20-2020-horizon-it-view-we</vt:lpwstr>
      </vt:variant>
      <vt:variant>
        <vt:lpwstr/>
      </vt:variant>
      <vt:variant>
        <vt:i4>5111898</vt:i4>
      </vt:variant>
      <vt:variant>
        <vt:i4>69</vt:i4>
      </vt:variant>
      <vt:variant>
        <vt:i4>0</vt:i4>
      </vt:variant>
      <vt:variant>
        <vt:i4>5</vt:i4>
      </vt:variant>
      <vt:variant>
        <vt:lpwstr>https://www.actcoss.org.au/publications/journal-update/update-issue-91-autumn-2020-wellbeing-act</vt:lpwstr>
      </vt:variant>
      <vt:variant>
        <vt:lpwstr/>
      </vt:variant>
      <vt:variant>
        <vt:i4>3997811</vt:i4>
      </vt:variant>
      <vt:variant>
        <vt:i4>66</vt:i4>
      </vt:variant>
      <vt:variant>
        <vt:i4>0</vt:i4>
      </vt:variant>
      <vt:variant>
        <vt:i4>5</vt:i4>
      </vt:variant>
      <vt:variant>
        <vt:lpwstr>https://www.actcoss.org.au/publications/advocacy-publications/submission-strengthening-partnerships-commissioning-social-impact</vt:lpwstr>
      </vt:variant>
      <vt:variant>
        <vt:lpwstr/>
      </vt:variant>
      <vt:variant>
        <vt:i4>1114133</vt:i4>
      </vt:variant>
      <vt:variant>
        <vt:i4>63</vt:i4>
      </vt:variant>
      <vt:variant>
        <vt:i4>0</vt:i4>
      </vt:variant>
      <vt:variant>
        <vt:i4>5</vt:i4>
      </vt:variant>
      <vt:variant>
        <vt:lpwstr>https://www.actcoss.org.au/publications/advocacy-publications/submission-response-act-child-safe-standards-scheme</vt:lpwstr>
      </vt:variant>
      <vt:variant>
        <vt:lpwstr/>
      </vt:variant>
      <vt:variant>
        <vt:i4>3538990</vt:i4>
      </vt:variant>
      <vt:variant>
        <vt:i4>60</vt:i4>
      </vt:variant>
      <vt:variant>
        <vt:i4>0</vt:i4>
      </vt:variant>
      <vt:variant>
        <vt:i4>5</vt:i4>
      </vt:variant>
      <vt:variant>
        <vt:lpwstr>https://www.actcoss.org.au/publications/advocacy-publications/submission-inquiry-lessons-be-learned-relation-australian</vt:lpwstr>
      </vt:variant>
      <vt:variant>
        <vt:lpwstr/>
      </vt:variant>
      <vt:variant>
        <vt:i4>720907</vt:i4>
      </vt:variant>
      <vt:variant>
        <vt:i4>57</vt:i4>
      </vt:variant>
      <vt:variant>
        <vt:i4>0</vt:i4>
      </vt:variant>
      <vt:variant>
        <vt:i4>5</vt:i4>
      </vt:variant>
      <vt:variant>
        <vt:lpwstr>https://www.actcoss.org.au/publications/advocacy-publications/submission-inquiry-child-and-youth-protection-services</vt:lpwstr>
      </vt:variant>
      <vt:variant>
        <vt:lpwstr/>
      </vt:variant>
      <vt:variant>
        <vt:i4>5439561</vt:i4>
      </vt:variant>
      <vt:variant>
        <vt:i4>54</vt:i4>
      </vt:variant>
      <vt:variant>
        <vt:i4>0</vt:i4>
      </vt:variant>
      <vt:variant>
        <vt:i4>5</vt:i4>
      </vt:variant>
      <vt:variant>
        <vt:lpwstr>https://www.actcoss.org.au/publications/advocacy-publications/report-gn21-energy-consumer-advocacy-workshop-outcomes</vt:lpwstr>
      </vt:variant>
      <vt:variant>
        <vt:lpwstr/>
      </vt:variant>
      <vt:variant>
        <vt:i4>7340135</vt:i4>
      </vt:variant>
      <vt:variant>
        <vt:i4>51</vt:i4>
      </vt:variant>
      <vt:variant>
        <vt:i4>0</vt:i4>
      </vt:variant>
      <vt:variant>
        <vt:i4>5</vt:i4>
      </vt:variant>
      <vt:variant>
        <vt:lpwstr>https://www.actcoss.org.au/publications/advocacy-publications/submission-response-act-sustainable-energy-policy-2020-25</vt:lpwstr>
      </vt:variant>
      <vt:variant>
        <vt:lpwstr/>
      </vt:variant>
      <vt:variant>
        <vt:i4>6750269</vt:i4>
      </vt:variant>
      <vt:variant>
        <vt:i4>48</vt:i4>
      </vt:variant>
      <vt:variant>
        <vt:i4>0</vt:i4>
      </vt:variant>
      <vt:variant>
        <vt:i4>5</vt:i4>
      </vt:variant>
      <vt:variant>
        <vt:lpwstr>https://www.actcoss.org.au/publications/advocacy-publications/submission-standing-committee-justice-and-community-safety-human</vt:lpwstr>
      </vt:variant>
      <vt:variant>
        <vt:lpwstr/>
      </vt:variant>
      <vt:variant>
        <vt:i4>4128830</vt:i4>
      </vt:variant>
      <vt:variant>
        <vt:i4>45</vt:i4>
      </vt:variant>
      <vt:variant>
        <vt:i4>0</vt:i4>
      </vt:variant>
      <vt:variant>
        <vt:i4>5</vt:i4>
      </vt:variant>
      <vt:variant>
        <vt:lpwstr>https://www.actcoss.org.au/publications/advocacy-publications/submission-review-age-criminal-responsibility</vt:lpwstr>
      </vt:variant>
      <vt:variant>
        <vt:lpwstr/>
      </vt:variant>
      <vt:variant>
        <vt:i4>1441881</vt:i4>
      </vt:variant>
      <vt:variant>
        <vt:i4>42</vt:i4>
      </vt:variant>
      <vt:variant>
        <vt:i4>0</vt:i4>
      </vt:variant>
      <vt:variant>
        <vt:i4>5</vt:i4>
      </vt:variant>
      <vt:variant>
        <vt:lpwstr>https://www.actcoss.org.au/publications/advocacy-publications/submission-icrc-retail-electricity-price-investigation-2020-24</vt:lpwstr>
      </vt:variant>
      <vt:variant>
        <vt:lpwstr/>
      </vt:variant>
      <vt:variant>
        <vt:i4>3145760</vt:i4>
      </vt:variant>
      <vt:variant>
        <vt:i4>39</vt:i4>
      </vt:variant>
      <vt:variant>
        <vt:i4>0</vt:i4>
      </vt:variant>
      <vt:variant>
        <vt:i4>5</vt:i4>
      </vt:variant>
      <vt:variant>
        <vt:lpwstr>https://www.actcoss.org.au/publications/advocacy-publications/submission-evoenergy-gas-network-2021-draft-plan</vt:lpwstr>
      </vt:variant>
      <vt:variant>
        <vt:lpwstr/>
      </vt:variant>
      <vt:variant>
        <vt:i4>8192048</vt:i4>
      </vt:variant>
      <vt:variant>
        <vt:i4>36</vt:i4>
      </vt:variant>
      <vt:variant>
        <vt:i4>0</vt:i4>
      </vt:variant>
      <vt:variant>
        <vt:i4>5</vt:i4>
      </vt:variant>
      <vt:variant>
        <vt:lpwstr>https://www.actcoss.org.au/publications/advocacy-publications/shattered-myths-20-years-act-council-social-service-work-poverty</vt:lpwstr>
      </vt:variant>
      <vt:variant>
        <vt:lpwstr/>
      </vt:variant>
      <vt:variant>
        <vt:i4>8257643</vt:i4>
      </vt:variant>
      <vt:variant>
        <vt:i4>33</vt:i4>
      </vt:variant>
      <vt:variant>
        <vt:i4>0</vt:i4>
      </vt:variant>
      <vt:variant>
        <vt:i4>5</vt:i4>
      </vt:variant>
      <vt:variant>
        <vt:lpwstr>https://www.actcoss.org.au/publications/advocacy-publications/creating-opportunity-or-entrenching-disadvantage-5-years-act</vt:lpwstr>
      </vt:variant>
      <vt:variant>
        <vt:lpwstr/>
      </vt:variant>
      <vt:variant>
        <vt:i4>7733281</vt:i4>
      </vt:variant>
      <vt:variant>
        <vt:i4>30</vt:i4>
      </vt:variant>
      <vt:variant>
        <vt:i4>0</vt:i4>
      </vt:variant>
      <vt:variant>
        <vt:i4>5</vt:i4>
      </vt:variant>
      <vt:variant>
        <vt:lpwstr>https://www.actcoss.org.au/publications/advocacy-publications/submission-actcoss-budget-priorities-2020-21</vt:lpwstr>
      </vt:variant>
      <vt:variant>
        <vt:lpwstr/>
      </vt:variant>
      <vt:variant>
        <vt:i4>3407918</vt:i4>
      </vt:variant>
      <vt:variant>
        <vt:i4>27</vt:i4>
      </vt:variant>
      <vt:variant>
        <vt:i4>0</vt:i4>
      </vt:variant>
      <vt:variant>
        <vt:i4>5</vt:i4>
      </vt:variant>
      <vt:variant>
        <vt:lpwstr>https://www.actcoss.org.au/publications/advocacy-publications/imagining-better-reflections-access-choice-and-control-act-health</vt:lpwstr>
      </vt:variant>
      <vt:variant>
        <vt:lpwstr/>
      </vt:variant>
      <vt:variant>
        <vt:i4>2424942</vt:i4>
      </vt:variant>
      <vt:variant>
        <vt:i4>24</vt:i4>
      </vt:variant>
      <vt:variant>
        <vt:i4>0</vt:i4>
      </vt:variant>
      <vt:variant>
        <vt:i4>5</vt:i4>
      </vt:variant>
      <vt:variant>
        <vt:lpwstr>https://www.actcoss.org.au/publications/advocacy-publications/submission-ndis-workforce-inquiry</vt:lpwstr>
      </vt:variant>
      <vt:variant>
        <vt:lpwstr/>
      </vt:variant>
      <vt:variant>
        <vt:i4>6029404</vt:i4>
      </vt:variant>
      <vt:variant>
        <vt:i4>21</vt:i4>
      </vt:variant>
      <vt:variant>
        <vt:i4>0</vt:i4>
      </vt:variant>
      <vt:variant>
        <vt:i4>5</vt:i4>
      </vt:variant>
      <vt:variant>
        <vt:lpwstr>https://www.health.act.gov.au/services-and-programs/act-community-assistance-support-program-casp</vt:lpwstr>
      </vt:variant>
      <vt:variant>
        <vt:lpwstr/>
      </vt:variant>
      <vt:variant>
        <vt:i4>3932192</vt:i4>
      </vt:variant>
      <vt:variant>
        <vt:i4>18</vt:i4>
      </vt:variant>
      <vt:variant>
        <vt:i4>0</vt:i4>
      </vt:variant>
      <vt:variant>
        <vt:i4>5</vt:i4>
      </vt:variant>
      <vt:variant>
        <vt:lpwstr>https://www.actcoss.org.au/</vt:lpwstr>
      </vt:variant>
      <vt:variant>
        <vt:lpwstr/>
      </vt:variant>
      <vt:variant>
        <vt:i4>524308</vt:i4>
      </vt:variant>
      <vt:variant>
        <vt:i4>15</vt:i4>
      </vt:variant>
      <vt:variant>
        <vt:i4>0</vt:i4>
      </vt:variant>
      <vt:variant>
        <vt:i4>5</vt:i4>
      </vt:variant>
      <vt:variant>
        <vt:lpwstr>https://www.actcoss.org.au/publications/governing-document/actcoss-annual-report-2019-20</vt:lpwstr>
      </vt:variant>
      <vt:variant>
        <vt:lpwstr/>
      </vt:variant>
      <vt:variant>
        <vt:i4>3932192</vt:i4>
      </vt:variant>
      <vt:variant>
        <vt:i4>12</vt:i4>
      </vt:variant>
      <vt:variant>
        <vt:i4>0</vt:i4>
      </vt:variant>
      <vt:variant>
        <vt:i4>5</vt:i4>
      </vt:variant>
      <vt:variant>
        <vt:lpwstr>https://www.actcoss.org.au/</vt:lpwstr>
      </vt:variant>
      <vt:variant>
        <vt:lpwstr/>
      </vt:variant>
      <vt:variant>
        <vt:i4>5177429</vt:i4>
      </vt:variant>
      <vt:variant>
        <vt:i4>9</vt:i4>
      </vt:variant>
      <vt:variant>
        <vt:i4>0</vt:i4>
      </vt:variant>
      <vt:variant>
        <vt:i4>5</vt:i4>
      </vt:variant>
      <vt:variant>
        <vt:lpwstr>https://www.facebook.com/actcoss/</vt:lpwstr>
      </vt:variant>
      <vt:variant>
        <vt:lpwstr/>
      </vt:variant>
      <vt:variant>
        <vt:i4>6946863</vt:i4>
      </vt:variant>
      <vt:variant>
        <vt:i4>6</vt:i4>
      </vt:variant>
      <vt:variant>
        <vt:i4>0</vt:i4>
      </vt:variant>
      <vt:variant>
        <vt:i4>5</vt:i4>
      </vt:variant>
      <vt:variant>
        <vt:lpwstr>https://twitter.com/actcoss</vt:lpwstr>
      </vt:variant>
      <vt:variant>
        <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Council of Social Service Inc. (ACTCOSS) Annual Report 2019-20</dc:title>
  <dc:subject/>
  <dc:creator/>
  <cp:keywords/>
  <cp:lastModifiedBy>Suzanne Richardson</cp:lastModifiedBy>
  <cp:revision>534</cp:revision>
  <cp:lastPrinted>2020-11-06T01:12:00Z</cp:lastPrinted>
  <dcterms:created xsi:type="dcterms:W3CDTF">2020-11-03T01:45:00Z</dcterms:created>
  <dcterms:modified xsi:type="dcterms:W3CDTF">2020-11-12T01:29:00Z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Order">
    <vt:r8>2915400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