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88D46A" w14:textId="2ED64B27" w:rsidR="00530450" w:rsidRDefault="006649B4" w:rsidP="00430CBB">
      <w:pPr>
        <w:pStyle w:val="CoverTitle"/>
        <w:spacing w:after="600"/>
      </w:pPr>
      <w:r>
        <w:rPr>
          <w:noProof/>
        </w:rPr>
        <mc:AlternateContent>
          <mc:Choice Requires="wps">
            <w:drawing>
              <wp:anchor distT="0" distB="0" distL="114300" distR="114300" simplePos="0" relativeHeight="251662336" behindDoc="1" locked="0" layoutInCell="1" allowOverlap="1" wp14:anchorId="7A65F5F3" wp14:editId="14B2A07D">
                <wp:simplePos x="0" y="0"/>
                <wp:positionH relativeFrom="page">
                  <wp:align>right</wp:align>
                </wp:positionH>
                <wp:positionV relativeFrom="page">
                  <wp:posOffset>-245660</wp:posOffset>
                </wp:positionV>
                <wp:extent cx="7632065" cy="5634355"/>
                <wp:effectExtent l="0" t="0" r="6985" b="4445"/>
                <wp:wrapNone/>
                <wp:docPr id="1" name="Freeform: Shape 1"/>
                <wp:cNvGraphicFramePr/>
                <a:graphic xmlns:a="http://schemas.openxmlformats.org/drawingml/2006/main">
                  <a:graphicData uri="http://schemas.microsoft.com/office/word/2010/wordprocessingShape">
                    <wps:wsp>
                      <wps:cNvSpPr/>
                      <wps:spPr>
                        <a:xfrm>
                          <a:off x="0" y="0"/>
                          <a:ext cx="7632065" cy="5634355"/>
                        </a:xfrm>
                        <a:custGeom>
                          <a:avLst/>
                          <a:gdLst>
                            <a:gd name="connsiteX0" fmla="*/ 0 w 7632424"/>
                            <a:gd name="connsiteY0" fmla="*/ 0 h 5387304"/>
                            <a:gd name="connsiteX1" fmla="*/ 0 w 7632424"/>
                            <a:gd name="connsiteY1" fmla="*/ 5387305 h 5387304"/>
                            <a:gd name="connsiteX2" fmla="*/ 3617384 w 7632424"/>
                            <a:gd name="connsiteY2" fmla="*/ 3904642 h 5387304"/>
                            <a:gd name="connsiteX3" fmla="*/ 3903440 w 7632424"/>
                            <a:gd name="connsiteY3" fmla="*/ 4237825 h 5387304"/>
                            <a:gd name="connsiteX4" fmla="*/ 4806503 w 7632424"/>
                            <a:gd name="connsiteY4" fmla="*/ 4838835 h 5387304"/>
                            <a:gd name="connsiteX5" fmla="*/ 5833994 w 7632424"/>
                            <a:gd name="connsiteY5" fmla="*/ 5020804 h 5387304"/>
                            <a:gd name="connsiteX6" fmla="*/ 6159816 w 7632424"/>
                            <a:gd name="connsiteY6" fmla="*/ 4992612 h 5387304"/>
                            <a:gd name="connsiteX7" fmla="*/ 5719829 w 7632424"/>
                            <a:gd name="connsiteY7" fmla="*/ 4631237 h 5387304"/>
                            <a:gd name="connsiteX8" fmla="*/ 5123345 w 7632424"/>
                            <a:gd name="connsiteY8" fmla="*/ 3734207 h 5387304"/>
                            <a:gd name="connsiteX9" fmla="*/ 5036117 w 7632424"/>
                            <a:gd name="connsiteY9" fmla="*/ 3472787 h 5387304"/>
                            <a:gd name="connsiteX10" fmla="*/ 5001483 w 7632424"/>
                            <a:gd name="connsiteY10" fmla="*/ 3336951 h 5387304"/>
                            <a:gd name="connsiteX11" fmla="*/ 7632424 w 7632424"/>
                            <a:gd name="connsiteY11" fmla="*/ 2259234 h 5387304"/>
                            <a:gd name="connsiteX12" fmla="*/ 7632424 w 7632424"/>
                            <a:gd name="connsiteY12" fmla="*/ 0 h 5387304"/>
                            <a:gd name="connsiteX13" fmla="*/ 0 w 7632424"/>
                            <a:gd name="connsiteY13" fmla="*/ 0 h 5387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632424" h="5387304">
                              <a:moveTo>
                                <a:pt x="0" y="0"/>
                              </a:moveTo>
                              <a:lnTo>
                                <a:pt x="0" y="5387305"/>
                              </a:lnTo>
                              <a:lnTo>
                                <a:pt x="3617384" y="3904642"/>
                              </a:lnTo>
                              <a:cubicBezTo>
                                <a:pt x="3702047" y="4021256"/>
                                <a:pt x="3796971" y="4131463"/>
                                <a:pt x="3903440" y="4237825"/>
                              </a:cubicBezTo>
                              <a:cubicBezTo>
                                <a:pt x="4174102" y="4508215"/>
                                <a:pt x="4475551" y="4709407"/>
                                <a:pt x="4806503" y="4838835"/>
                              </a:cubicBezTo>
                              <a:cubicBezTo>
                                <a:pt x="5137455" y="4969545"/>
                                <a:pt x="5479953" y="5029774"/>
                                <a:pt x="5833994" y="5020804"/>
                              </a:cubicBezTo>
                              <a:cubicBezTo>
                                <a:pt x="5943029" y="5018241"/>
                                <a:pt x="6052063" y="5009271"/>
                                <a:pt x="6159816" y="4992612"/>
                              </a:cubicBezTo>
                              <a:cubicBezTo>
                                <a:pt x="6004601" y="4891375"/>
                                <a:pt x="5858367" y="4770917"/>
                                <a:pt x="5719829" y="4631237"/>
                              </a:cubicBezTo>
                              <a:cubicBezTo>
                                <a:pt x="5451732" y="4363409"/>
                                <a:pt x="5252904" y="4064826"/>
                                <a:pt x="5123345" y="3734207"/>
                              </a:cubicBezTo>
                              <a:cubicBezTo>
                                <a:pt x="5088711" y="3647067"/>
                                <a:pt x="5059207" y="3559927"/>
                                <a:pt x="5036117" y="3472787"/>
                              </a:cubicBezTo>
                              <a:cubicBezTo>
                                <a:pt x="5023290" y="3427935"/>
                                <a:pt x="5011745" y="3381802"/>
                                <a:pt x="5001483" y="3336951"/>
                              </a:cubicBezTo>
                              <a:lnTo>
                                <a:pt x="7632424" y="2259234"/>
                              </a:lnTo>
                              <a:lnTo>
                                <a:pt x="7632424" y="0"/>
                              </a:lnTo>
                              <a:lnTo>
                                <a:pt x="0" y="0"/>
                              </a:lnTo>
                              <a:close/>
                            </a:path>
                          </a:pathLst>
                        </a:custGeom>
                        <a:blipFill dpi="0" rotWithShape="1">
                          <a:blip r:embed="rId11">
                            <a:extLst>
                              <a:ext uri="{28A0092B-C50C-407E-A947-70E740481C1C}">
                                <a14:useLocalDpi xmlns:a14="http://schemas.microsoft.com/office/drawing/2010/main" val="0"/>
                              </a:ext>
                            </a:extLst>
                          </a:blip>
                          <a:srcRect/>
                          <a:stretch>
                            <a:fillRect/>
                          </a:stretch>
                        </a:blipFill>
                        <a:ln w="1282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37735" id="Freeform: Shape 1" o:spid="_x0000_s1026" style="position:absolute;margin-left:549.75pt;margin-top:-19.35pt;width:600.95pt;height:443.6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coordsize="7632424,53873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" path="m,l,5387305,3617384,3904642v84663,116614,179587,226821,286056,333183c4174102,4508215,4475551,4709407,4806503,4838835v330952,130710,673450,190939,1027491,181969c5943029,5018241,6052063,5009271,6159816,4992612,6004601,4891375,5858367,4770917,5719829,4631237,5451732,4363409,5252904,4064826,5123345,3734207v-34634,-87140,-64138,-174280,-87228,-261420c5023290,3427935,5011745,3381802,5001483,3336951l7632424,2259234,7632424,,,xe" stroked="f" strokeweight=".35619mm">
                <v:fill r:id="rId12" o:title="" recolor="t" rotate="t" type="frame"/>
                <v:stroke joinstyle="miter"/>
                <v:path arrowok="t" o:connecttype="custom" o:connectlocs="0,0;0,5634356;3617214,4083701;3903256,4432163;4806277,5060734;5833720,5251048;6159526,5221563;5719560,4843616;5123104,3905450;5035880,3632042;5001248,3489977;7632065,2362838;7632065,0;0,0" o:connectangles="0,0,0,0,0,0,0,0,0,0,0,0,0,0"/>
                <w10:wrap anchorx="page" anchory="page"/>
              </v:shape>
            </w:pict>
          </mc:Fallback>
        </mc:AlternateContent>
      </w:r>
      <w:r w:rsidR="00530450">
        <w:rPr>
          <w:noProof/>
        </w:rPr>
        <w:drawing>
          <wp:inline distT="0" distB="0" distL="0" distR="0" wp14:anchorId="39177702" wp14:editId="07CDE559">
            <wp:extent cx="2324456" cy="1197364"/>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3" cstate="print">
                      <a:extLst>
                        <a:ext uri="{28A0092B-C50C-407E-A947-70E740481C1C}">
                          <a14:useLocalDpi xmlns:a14="http://schemas.microsoft.com/office/drawing/2010/main" val="0"/>
                        </a:ext>
                      </a:extLst>
                    </a:blip>
                    <a:srcRect l="8054" t="14569" r="7191" b="13130"/>
                    <a:stretch/>
                  </pic:blipFill>
                  <pic:spPr bwMode="auto">
                    <a:xfrm>
                      <a:off x="0" y="0"/>
                      <a:ext cx="2336706" cy="1203674"/>
                    </a:xfrm>
                    <a:prstGeom prst="rect">
                      <a:avLst/>
                    </a:prstGeom>
                    <a:ln>
                      <a:noFill/>
                    </a:ln>
                    <a:extLst>
                      <a:ext uri="{53640926-AAD7-44D8-BBD7-CCE9431645EC}">
                        <a14:shadowObscured xmlns:a14="http://schemas.microsoft.com/office/drawing/2010/main"/>
                      </a:ext>
                    </a:extLst>
                  </pic:spPr>
                </pic:pic>
              </a:graphicData>
            </a:graphic>
          </wp:inline>
        </w:drawing>
      </w:r>
    </w:p>
    <w:p w14:paraId="17390E21" w14:textId="11728B5F" w:rsidR="00530450" w:rsidRPr="003B0C20" w:rsidRDefault="00B87837" w:rsidP="00430CBB">
      <w:pPr>
        <w:pStyle w:val="CoverTitle"/>
        <w:rPr>
          <w:sz w:val="72"/>
          <w:szCs w:val="72"/>
        </w:rPr>
      </w:pPr>
      <w:r w:rsidRPr="00B87837">
        <w:rPr>
          <w:sz w:val="72"/>
          <w:szCs w:val="72"/>
        </w:rPr>
        <w:t>ACTCOSS ACT Budget Priorities 202</w:t>
      </w:r>
      <w:r w:rsidR="00683CE1">
        <w:rPr>
          <w:sz w:val="72"/>
          <w:szCs w:val="72"/>
        </w:rPr>
        <w:t>4-25</w:t>
      </w:r>
    </w:p>
    <w:p w14:paraId="73B41809" w14:textId="5FE0C321" w:rsidR="00530450" w:rsidRDefault="00111FD5" w:rsidP="00E451CF">
      <w:pPr>
        <w:pStyle w:val="CoverSubtitle"/>
        <w:sectPr w:rsidR="00530450" w:rsidSect="007F1D52">
          <w:headerReference w:type="even" r:id="rId14"/>
          <w:headerReference w:type="default" r:id="rId15"/>
          <w:footerReference w:type="even" r:id="rId16"/>
          <w:footerReference w:type="default" r:id="rId17"/>
          <w:headerReference w:type="first" r:id="rId18"/>
          <w:footerReference w:type="first" r:id="rId19"/>
          <w:pgSz w:w="11900" w:h="16840"/>
          <w:pgMar w:top="8505" w:right="1440" w:bottom="1440" w:left="1440" w:header="709" w:footer="709" w:gutter="0"/>
          <w:cols w:space="708"/>
          <w:titlePg/>
          <w:docGrid w:linePitch="360"/>
        </w:sectPr>
      </w:pPr>
      <w:r>
        <w:rPr>
          <w:noProof/>
          <w:sz w:val="56"/>
          <w:szCs w:val="56"/>
        </w:rPr>
        <mc:AlternateContent>
          <mc:Choice Requires="wps">
            <w:drawing>
              <wp:anchor distT="0" distB="0" distL="114300" distR="114300" simplePos="0" relativeHeight="251652096" behindDoc="0" locked="0" layoutInCell="1" allowOverlap="1" wp14:anchorId="124964CF" wp14:editId="5E653B50">
                <wp:simplePos x="0" y="0"/>
                <wp:positionH relativeFrom="column">
                  <wp:posOffset>23055</wp:posOffset>
                </wp:positionH>
                <wp:positionV relativeFrom="paragraph">
                  <wp:posOffset>933450</wp:posOffset>
                </wp:positionV>
                <wp:extent cx="5870575" cy="811530"/>
                <wp:effectExtent l="0" t="0" r="635" b="1270"/>
                <wp:wrapNone/>
                <wp:docPr id="4" name="Rectangle 4"/>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24964CF" id="Rectangle 4" o:spid="_x0000_s1026" style="position:absolute;margin-left:1.8pt;margin-top:73.5pt;width:462.25pt;height:63.9pt;z-index:251652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" filled="f" stroked="f" strokeweight="1pt">
                <v:textbox inset="0,0,0,0">
                  <w:txbxContent>
                    <w:p w14:paraId="5B467A5E" w14:textId="77777777" w:rsidR="00530450" w:rsidRPr="001A164B" w:rsidRDefault="00530450" w:rsidP="00530450">
                      <w:pPr>
                        <w:pStyle w:val="CoverDetails"/>
                      </w:pPr>
                      <w:r w:rsidRPr="001A164B">
                        <w:t>actcoss@actcoss.org.au</w:t>
                      </w:r>
                    </w:p>
                    <w:p w14:paraId="39D159BE" w14:textId="77777777" w:rsidR="00530450" w:rsidRPr="001A164B" w:rsidRDefault="00530450" w:rsidP="00530450">
                      <w:pPr>
                        <w:pStyle w:val="CoverDetails"/>
                      </w:pPr>
                      <w:r w:rsidRPr="001A164B">
                        <w:t>actcoss.org.au</w:t>
                      </w:r>
                    </w:p>
                  </w:txbxContent>
                </v:textbox>
              </v:rect>
            </w:pict>
          </mc:Fallback>
        </mc:AlternateContent>
      </w:r>
      <w:r w:rsidR="00DE6CA4">
        <w:rPr>
          <w:noProof/>
          <w:sz w:val="56"/>
          <w:szCs w:val="56"/>
        </w:rPr>
        <mc:AlternateContent>
          <mc:Choice Requires="wps">
            <w:drawing>
              <wp:anchor distT="0" distB="0" distL="114300" distR="114300" simplePos="0" relativeHeight="251657216" behindDoc="0" locked="0" layoutInCell="1" allowOverlap="1" wp14:anchorId="1FF121D2" wp14:editId="488042F7">
                <wp:simplePos x="0" y="0"/>
                <wp:positionH relativeFrom="column">
                  <wp:posOffset>2905125</wp:posOffset>
                </wp:positionH>
                <wp:positionV relativeFrom="paragraph">
                  <wp:posOffset>925195</wp:posOffset>
                </wp:positionV>
                <wp:extent cx="1725930" cy="813435"/>
                <wp:effectExtent l="0" t="0" r="1270" b="0"/>
                <wp:wrapNone/>
                <wp:docPr id="5" name="Rectangle 5"/>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121D2" id="Rectangle 5" o:spid="_x0000_s1027" style="position:absolute;margin-left:228.75pt;margin-top:72.85pt;width:135.9pt;height:64.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Th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" filled="f" stroked="f" strokeweight="1pt">
                <v:textbox inset="0,0,0,0">
                  <w:txbxContent>
                    <w:p w14:paraId="72CD44DB" w14:textId="77777777" w:rsidR="00530450" w:rsidRPr="00063AF9" w:rsidRDefault="00530450" w:rsidP="00530450">
                      <w:pPr>
                        <w:pStyle w:val="CoverDetails"/>
                      </w:pPr>
                      <w:r w:rsidRPr="00063AF9">
                        <w:t>02 6202 7200</w:t>
                      </w:r>
                    </w:p>
                    <w:p w14:paraId="47D77DD1" w14:textId="77777777" w:rsidR="00530450" w:rsidRDefault="00530450" w:rsidP="00530450">
                      <w:pPr>
                        <w:pStyle w:val="CoverDetails"/>
                      </w:pPr>
                      <w:r w:rsidRPr="00063AF9">
                        <w:t>ABN 81 818 839 988</w:t>
                      </w:r>
                    </w:p>
                  </w:txbxContent>
                </v:textbox>
              </v:rect>
            </w:pict>
          </mc:Fallback>
        </mc:AlternateContent>
      </w:r>
      <w:r w:rsidR="00530450">
        <w:rPr>
          <w:noProof/>
          <w:sz w:val="56"/>
          <w:szCs w:val="56"/>
        </w:rPr>
        <mc:AlternateContent>
          <mc:Choice Requires="wps">
            <w:drawing>
              <wp:anchor distT="0" distB="0" distL="114300" distR="114300" simplePos="0" relativeHeight="251646976" behindDoc="0" locked="0" layoutInCell="1" allowOverlap="1" wp14:anchorId="1FEDC11C" wp14:editId="52F73E7D">
                <wp:simplePos x="0" y="0"/>
                <wp:positionH relativeFrom="column">
                  <wp:posOffset>3228975</wp:posOffset>
                </wp:positionH>
                <wp:positionV relativeFrom="paragraph">
                  <wp:posOffset>6331585</wp:posOffset>
                </wp:positionV>
                <wp:extent cx="1725930" cy="813435"/>
                <wp:effectExtent l="0" t="0" r="1270" b="0"/>
                <wp:wrapNone/>
                <wp:docPr id="8" name="Rectangle 8"/>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C11C" id="Rectangle 8" o:spid="_x0000_s1028" style="position:absolute;margin-left:254.25pt;margin-top:498.55pt;width:135.9pt;height:6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mOagIAADY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" filled="f" stroked="f" strokeweight="1pt">
                <v:textbox inset="0,0,0,0">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v:textbox>
              </v:rect>
            </w:pict>
          </mc:Fallback>
        </mc:AlternateContent>
      </w:r>
      <w:r w:rsidR="00530450">
        <w:rPr>
          <w:noProof/>
          <w:sz w:val="56"/>
          <w:szCs w:val="56"/>
        </w:rPr>
        <mc:AlternateContent>
          <mc:Choice Requires="wps">
            <w:drawing>
              <wp:anchor distT="0" distB="0" distL="114300" distR="114300" simplePos="0" relativeHeight="251641856" behindDoc="0" locked="0" layoutInCell="1" allowOverlap="1" wp14:anchorId="61F13AB2" wp14:editId="624CFDBB">
                <wp:simplePos x="0" y="0"/>
                <wp:positionH relativeFrom="column">
                  <wp:posOffset>0</wp:posOffset>
                </wp:positionH>
                <wp:positionV relativeFrom="paragraph">
                  <wp:posOffset>6367359</wp:posOffset>
                </wp:positionV>
                <wp:extent cx="5870575" cy="811530"/>
                <wp:effectExtent l="0" t="0" r="635" b="1270"/>
                <wp:wrapNone/>
                <wp:docPr id="6" name="Rectangle 6"/>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1F13AB2" id="Rectangle 6" o:spid="_x0000_s1029" style="position:absolute;margin-left:0;margin-top:501.35pt;width:462.25pt;height:63.9pt;z-index:251641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" filled="f" stroked="f" strokeweight="1pt">
                <v:textbox inset="0,0,0,0">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v:textbox>
              </v:rect>
            </w:pict>
          </mc:Fallback>
        </mc:AlternateContent>
      </w:r>
      <w:r w:rsidR="002E3517">
        <w:rPr>
          <w:sz w:val="48"/>
          <w:szCs w:val="48"/>
        </w:rPr>
        <w:t xml:space="preserve">April </w:t>
      </w:r>
      <w:r w:rsidR="00683CE1">
        <w:rPr>
          <w:sz w:val="48"/>
          <w:szCs w:val="48"/>
        </w:rPr>
        <w:t>2024</w:t>
      </w:r>
      <w:r w:rsidR="00E451CF">
        <w:br/>
      </w:r>
    </w:p>
    <w:p w14:paraId="0B82533E" w14:textId="4EB4D8B4" w:rsidR="007C2604" w:rsidRDefault="007C2604"/>
    <w:p w14:paraId="21C02347" w14:textId="77777777" w:rsidR="007C2604" w:rsidRPr="007C2604" w:rsidRDefault="007C2604" w:rsidP="000C2BC1">
      <w:pPr>
        <w:pStyle w:val="Heading2"/>
        <w:spacing w:before="120"/>
      </w:pPr>
      <w:bookmarkStart w:id="0" w:name="_Toc164702753"/>
      <w:r w:rsidRPr="007C2604">
        <w:t>About ACTCOSS</w:t>
      </w:r>
      <w:bookmarkEnd w:id="0"/>
    </w:p>
    <w:p w14:paraId="27AE1D3C" w14:textId="0EE073D3" w:rsidR="007C2604" w:rsidRDefault="007C2604" w:rsidP="007C2604">
      <w:pPr>
        <w:pStyle w:val="Paragraph"/>
      </w:pPr>
      <w:r>
        <w:t xml:space="preserve">ACTCOSS acknowledges Canberra has been built on the </w:t>
      </w:r>
      <w:r w:rsidR="00E735AD">
        <w:t xml:space="preserve">unceded </w:t>
      </w:r>
      <w:r>
        <w:t xml:space="preserve">land of the Ngunnawal people. </w:t>
      </w:r>
      <w:r w:rsidR="00AE47DC">
        <w:t>We also</w:t>
      </w:r>
      <w:r w:rsidR="00AE47DC" w:rsidRPr="00AE47DC">
        <w:t xml:space="preserve"> acknowledge </w:t>
      </w:r>
      <w:r w:rsidR="001211F7">
        <w:t xml:space="preserve">and respect </w:t>
      </w:r>
      <w:r w:rsidR="00AE47DC" w:rsidRPr="00AE47DC">
        <w:t xml:space="preserve">other people and families </w:t>
      </w:r>
      <w:r w:rsidR="006A5204">
        <w:t xml:space="preserve">that </w:t>
      </w:r>
      <w:r w:rsidR="00AE47DC" w:rsidRPr="00AE47DC">
        <w:t>have a traditional connection to the lands of the ACT and region.</w:t>
      </w:r>
      <w:r w:rsidR="003E21AB">
        <w:t xml:space="preserve"> </w:t>
      </w:r>
      <w:r>
        <w:t xml:space="preserve">We pay respects to their Elders and </w:t>
      </w:r>
      <w:proofErr w:type="spellStart"/>
      <w:r>
        <w:t>recognise</w:t>
      </w:r>
      <w:proofErr w:type="spellEnd"/>
      <w:r>
        <w:t xml:space="preserve"> the strength and resilience of Aboriginal and Torres Strait Islander peoples</w:t>
      </w:r>
      <w:r w:rsidR="00E064FB">
        <w:t xml:space="preserve"> and their</w:t>
      </w:r>
      <w:r>
        <w:t xml:space="preserve"> ongoing contributions to the ACT community.</w:t>
      </w:r>
    </w:p>
    <w:p w14:paraId="011CF871" w14:textId="6AD2D48A" w:rsidR="007C2604" w:rsidRDefault="007C2604" w:rsidP="007C2604">
      <w:pPr>
        <w:pStyle w:val="Paragraph"/>
      </w:pPr>
      <w:r>
        <w:t xml:space="preserve">The ACT Council of Social Service Inc. (ACTCOSS) advocates for social justice in the ACT and </w:t>
      </w:r>
      <w:r w:rsidR="006D69D2">
        <w:t xml:space="preserve">is the peak body </w:t>
      </w:r>
      <w:r>
        <w:t>represent</w:t>
      </w:r>
      <w:r w:rsidR="006D69D2">
        <w:t>ing</w:t>
      </w:r>
      <w:r>
        <w:t xml:space="preserve"> not-for-profit community organisations.</w:t>
      </w:r>
    </w:p>
    <w:p w14:paraId="24940C8E" w14:textId="7AFE2098" w:rsidR="007C2604" w:rsidRDefault="007C2604" w:rsidP="007C2604">
      <w:pPr>
        <w:pStyle w:val="Paragraph"/>
      </w:pPr>
      <w:r>
        <w:t>ACTCOSS is a member of the nationwide COSS Network, made up of each of the state and territory Councils and the national body, the Australian Council of Social Service (ACOSS).</w:t>
      </w:r>
    </w:p>
    <w:p w14:paraId="7F409EC0" w14:textId="55B94CCF" w:rsidR="007C2604" w:rsidRDefault="007C2604" w:rsidP="007C2604">
      <w:pPr>
        <w:pStyle w:val="Paragraph"/>
      </w:pPr>
      <w:r>
        <w:t xml:space="preserve">ACTCOSS’s vision is for Canberra to be a just, </w:t>
      </w:r>
      <w:proofErr w:type="gramStart"/>
      <w:r>
        <w:t>safe</w:t>
      </w:r>
      <w:proofErr w:type="gramEnd"/>
      <w:r>
        <w:t xml:space="preserve"> and sustainable community in which everyone has the opportunity for self-determination and a fair share of resources and services.</w:t>
      </w:r>
    </w:p>
    <w:p w14:paraId="642EE17C" w14:textId="77777777" w:rsidR="00B33C52" w:rsidRDefault="00B33C52" w:rsidP="00B33C52">
      <w:pPr>
        <w:pStyle w:val="Paragraph"/>
      </w:pPr>
      <w:r>
        <w:t>ACT</w:t>
      </w:r>
      <w:r w:rsidRPr="0023105E">
        <w:t xml:space="preserve">COSS’s strength comes from its members and the people they serve. Our members include frontline </w:t>
      </w:r>
      <w:r>
        <w:t xml:space="preserve">community </w:t>
      </w:r>
      <w:r w:rsidRPr="0023105E">
        <w:t>service</w:t>
      </w:r>
      <w:r>
        <w:t>s</w:t>
      </w:r>
      <w:r w:rsidRPr="0023105E">
        <w:t>, peak bodies, advocacy organisations</w:t>
      </w:r>
      <w:r>
        <w:t>, community associations, consumer groups</w:t>
      </w:r>
      <w:r w:rsidRPr="0023105E">
        <w:t xml:space="preserve"> and individuals passionate about a fair, </w:t>
      </w:r>
      <w:proofErr w:type="gramStart"/>
      <w:r w:rsidRPr="0023105E">
        <w:t>sustainable</w:t>
      </w:r>
      <w:proofErr w:type="gramEnd"/>
      <w:r w:rsidRPr="0023105E">
        <w:t xml:space="preserve"> and inclusive </w:t>
      </w:r>
      <w:r>
        <w:t xml:space="preserve">ACT. </w:t>
      </w:r>
    </w:p>
    <w:p w14:paraId="3FC961B2" w14:textId="6AB0A016" w:rsidR="007C2604" w:rsidRDefault="007C2604" w:rsidP="007C2604">
      <w:pPr>
        <w:pStyle w:val="Paragraph"/>
      </w:pPr>
      <w:r>
        <w:t>ACTCOSS advises that this document may be publicly distributed, including by placing a copy on our website.</w:t>
      </w:r>
    </w:p>
    <w:p w14:paraId="2BB5AD2D" w14:textId="77777777" w:rsidR="007C2604" w:rsidRPr="007C2604" w:rsidRDefault="007C2604" w:rsidP="002E2423">
      <w:pPr>
        <w:pStyle w:val="Paragraph"/>
        <w:spacing w:after="120"/>
        <w:rPr>
          <w:b/>
          <w:bCs/>
        </w:rPr>
      </w:pPr>
      <w:r w:rsidRPr="007C2604">
        <w:rPr>
          <w:b/>
          <w:bCs/>
        </w:rPr>
        <w:t>Contact Details</w:t>
      </w:r>
    </w:p>
    <w:p w14:paraId="73C16412" w14:textId="197A582F" w:rsidR="007C2604" w:rsidRDefault="007C2604" w:rsidP="00A32ADE">
      <w:pPr>
        <w:pStyle w:val="Paragraph"/>
        <w:tabs>
          <w:tab w:val="left" w:pos="1843"/>
        </w:tabs>
        <w:spacing w:after="120"/>
      </w:pPr>
      <w:r w:rsidRPr="007C2604">
        <w:rPr>
          <w:b/>
          <w:bCs/>
        </w:rPr>
        <w:t>Phone</w:t>
      </w:r>
      <w:r>
        <w:tab/>
        <w:t>02 6202 7200</w:t>
      </w:r>
      <w:r>
        <w:br/>
      </w:r>
      <w:r w:rsidRPr="007C2604">
        <w:rPr>
          <w:b/>
          <w:bCs/>
        </w:rPr>
        <w:t>Address</w:t>
      </w:r>
      <w:r>
        <w:tab/>
      </w:r>
      <w:r w:rsidRPr="007C2604">
        <w:t>Weston Community Hub, 1/6 Gritten St, Weston ACT 2611</w:t>
      </w:r>
      <w:r>
        <w:br/>
      </w:r>
      <w:r w:rsidRPr="007C2604">
        <w:rPr>
          <w:b/>
          <w:bCs/>
        </w:rPr>
        <w:t>Email</w:t>
      </w:r>
      <w:r>
        <w:tab/>
      </w:r>
      <w:hyperlink r:id="rId20" w:history="1">
        <w:r w:rsidRPr="0030659B">
          <w:rPr>
            <w:rStyle w:val="Hyperlink"/>
          </w:rPr>
          <w:t>actcoss@actcoss.org.au</w:t>
        </w:r>
      </w:hyperlink>
      <w:r>
        <w:br/>
      </w:r>
      <w:r w:rsidRPr="007C2604">
        <w:rPr>
          <w:b/>
          <w:bCs/>
        </w:rPr>
        <w:t>Web</w:t>
      </w:r>
      <w:r>
        <w:tab/>
        <w:t>actcoss.org.au</w:t>
      </w:r>
      <w:r w:rsidR="002F5AA1">
        <w:t xml:space="preserve"> </w:t>
      </w:r>
      <w:r>
        <w:br/>
      </w:r>
      <w:r w:rsidRPr="007C2604">
        <w:rPr>
          <w:b/>
          <w:bCs/>
        </w:rPr>
        <w:t>CEO</w:t>
      </w:r>
      <w:r>
        <w:tab/>
        <w:t>Dr</w:t>
      </w:r>
      <w:r w:rsidR="00683CE1">
        <w:t xml:space="preserve"> Devin Bowles</w:t>
      </w:r>
      <w:r>
        <w:br/>
      </w:r>
    </w:p>
    <w:p w14:paraId="09F478C6" w14:textId="1751E909" w:rsidR="007C2604" w:rsidRPr="005A19F6" w:rsidRDefault="006B4853" w:rsidP="007C2604">
      <w:pPr>
        <w:pStyle w:val="Paragraph"/>
        <w:tabs>
          <w:tab w:val="left" w:pos="1843"/>
        </w:tabs>
        <w:spacing w:after="120"/>
        <w:rPr>
          <w:b/>
          <w:bCs/>
          <w:sz w:val="18"/>
          <w:szCs w:val="18"/>
          <w:lang w:val="en-AU"/>
        </w:rPr>
      </w:pPr>
      <w:r>
        <w:rPr>
          <w:b/>
          <w:bCs/>
          <w:sz w:val="18"/>
          <w:szCs w:val="18"/>
          <w:lang w:val="en-AU"/>
        </w:rPr>
        <w:t>April</w:t>
      </w:r>
      <w:r w:rsidR="00683CE1">
        <w:rPr>
          <w:b/>
          <w:bCs/>
          <w:sz w:val="18"/>
          <w:szCs w:val="18"/>
          <w:lang w:val="en-AU"/>
        </w:rPr>
        <w:t xml:space="preserve"> 2024</w:t>
      </w:r>
      <w:r w:rsidR="005A19F6">
        <w:rPr>
          <w:sz w:val="18"/>
          <w:szCs w:val="18"/>
        </w:rPr>
        <w:br/>
      </w:r>
      <w:r w:rsidR="007C2604" w:rsidRPr="007C2604">
        <w:rPr>
          <w:sz w:val="18"/>
          <w:szCs w:val="18"/>
        </w:rPr>
        <w:t xml:space="preserve">© </w:t>
      </w:r>
      <w:r w:rsidR="005A19F6" w:rsidRPr="005A19F6">
        <w:rPr>
          <w:sz w:val="18"/>
          <w:szCs w:val="18"/>
        </w:rPr>
        <w:t>Copyright ACT Council of Social Service Incorporated</w:t>
      </w:r>
    </w:p>
    <w:p w14:paraId="021B85F6" w14:textId="6338A26E" w:rsidR="005A19F6" w:rsidRDefault="005A19F6" w:rsidP="005A19F6">
      <w:pPr>
        <w:pStyle w:val="Paragraph"/>
        <w:tabs>
          <w:tab w:val="left" w:pos="1843"/>
        </w:tabs>
        <w:spacing w:after="120"/>
        <w:rPr>
          <w:sz w:val="18"/>
          <w:szCs w:val="18"/>
        </w:rPr>
      </w:pPr>
      <w:r w:rsidRPr="005A19F6">
        <w:rPr>
          <w:sz w:val="18"/>
          <w:szCs w:val="18"/>
        </w:rPr>
        <w:t>This publication is copyright, apart from use by those agencies for which it has been produced.</w:t>
      </w:r>
      <w:r>
        <w:rPr>
          <w:sz w:val="18"/>
          <w:szCs w:val="18"/>
        </w:rPr>
        <w:t xml:space="preserve"> </w:t>
      </w:r>
      <w:r w:rsidRPr="005A19F6">
        <w:rPr>
          <w:sz w:val="18"/>
          <w:szCs w:val="18"/>
        </w:rPr>
        <w:t xml:space="preserve">Non-profit associations and groups have permission to reproduce parts of this publication </w:t>
      </w:r>
      <w:proofErr w:type="gramStart"/>
      <w:r w:rsidRPr="005A19F6">
        <w:rPr>
          <w:sz w:val="18"/>
          <w:szCs w:val="18"/>
        </w:rPr>
        <w:t>as</w:t>
      </w:r>
      <w:r>
        <w:rPr>
          <w:sz w:val="18"/>
          <w:szCs w:val="18"/>
        </w:rPr>
        <w:t xml:space="preserve"> </w:t>
      </w:r>
      <w:r w:rsidRPr="005A19F6">
        <w:rPr>
          <w:sz w:val="18"/>
          <w:szCs w:val="18"/>
        </w:rPr>
        <w:t>long as</w:t>
      </w:r>
      <w:proofErr w:type="gramEnd"/>
      <w:r w:rsidRPr="005A19F6">
        <w:rPr>
          <w:sz w:val="18"/>
          <w:szCs w:val="18"/>
        </w:rPr>
        <w:t xml:space="preserve"> the original meaning is retained and proper credit is given to the ACT Council of Social</w:t>
      </w:r>
      <w:r>
        <w:rPr>
          <w:sz w:val="18"/>
          <w:szCs w:val="18"/>
        </w:rPr>
        <w:t xml:space="preserve"> </w:t>
      </w:r>
      <w:r w:rsidRPr="005A19F6">
        <w:rPr>
          <w:sz w:val="18"/>
          <w:szCs w:val="18"/>
        </w:rPr>
        <w:t>Service Inc (ACTCOSS). All other individuals and Agencies seeking to reproduce material from</w:t>
      </w:r>
      <w:r>
        <w:rPr>
          <w:sz w:val="18"/>
          <w:szCs w:val="18"/>
        </w:rPr>
        <w:t xml:space="preserve"> </w:t>
      </w:r>
      <w:r w:rsidRPr="005A19F6">
        <w:rPr>
          <w:sz w:val="18"/>
          <w:szCs w:val="18"/>
        </w:rPr>
        <w:t>this publication should obtain the permission of the CEO of ACTCOSS.</w:t>
      </w:r>
    </w:p>
    <w:p w14:paraId="1A1F3734" w14:textId="709AEA4D" w:rsidR="007C2604" w:rsidRDefault="007C2604" w:rsidP="005A19F6">
      <w:pPr>
        <w:pStyle w:val="Paragraph"/>
        <w:tabs>
          <w:tab w:val="left" w:pos="1843"/>
        </w:tabs>
        <w:spacing w:after="120"/>
      </w:pPr>
      <w:r w:rsidRPr="007C2604">
        <w:rPr>
          <w:sz w:val="18"/>
          <w:szCs w:val="18"/>
        </w:rPr>
        <w:t>An ACT Government funded initiative.</w:t>
      </w:r>
    </w:p>
    <w:p w14:paraId="59ADBE9F" w14:textId="77777777" w:rsidR="005A19F6" w:rsidRDefault="007C2604" w:rsidP="00E451CF">
      <w:pPr>
        <w:pStyle w:val="TOCHeading"/>
      </w:pPr>
      <w:r>
        <w:rPr>
          <w:noProof/>
        </w:rPr>
        <w:drawing>
          <wp:anchor distT="0" distB="0" distL="114300" distR="114300" simplePos="0" relativeHeight="251677696" behindDoc="0" locked="0" layoutInCell="1" allowOverlap="1" wp14:anchorId="170FA947" wp14:editId="67C3B966">
            <wp:simplePos x="0" y="0"/>
            <wp:positionH relativeFrom="column">
              <wp:posOffset>0</wp:posOffset>
            </wp:positionH>
            <wp:positionV relativeFrom="paragraph">
              <wp:posOffset>97436</wp:posOffset>
            </wp:positionV>
            <wp:extent cx="1526400" cy="770400"/>
            <wp:effectExtent l="0" t="0" r="0" b="0"/>
            <wp:wrapSquare wrapText="bothSides"/>
            <wp:docPr id="46" name="Picture 4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ape&#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26400" cy="770400"/>
                    </a:xfrm>
                    <a:prstGeom prst="rect">
                      <a:avLst/>
                    </a:prstGeom>
                  </pic:spPr>
                </pic:pic>
              </a:graphicData>
            </a:graphic>
            <wp14:sizeRelH relativeFrom="page">
              <wp14:pctWidth>0</wp14:pctWidth>
            </wp14:sizeRelH>
            <wp14:sizeRelV relativeFrom="page">
              <wp14:pctHeight>0</wp14:pctHeight>
            </wp14:sizeRelV>
          </wp:anchor>
        </w:drawing>
      </w:r>
      <w:r>
        <w:br w:type="page"/>
      </w:r>
    </w:p>
    <w:sdt>
      <w:sdtPr>
        <w:rPr>
          <w:rFonts w:eastAsiaTheme="minorHAnsi" w:cs="Times New Roman (Body CS)"/>
          <w:color w:val="auto"/>
          <w:sz w:val="24"/>
          <w:szCs w:val="24"/>
          <w:lang w:val="en-AU"/>
        </w:rPr>
        <w:id w:val="1320612120"/>
        <w:docPartObj>
          <w:docPartGallery w:val="Table of Contents"/>
          <w:docPartUnique/>
        </w:docPartObj>
      </w:sdtPr>
      <w:sdtEndPr>
        <w:rPr>
          <w:rFonts w:eastAsiaTheme="majorEastAsia" w:cs="Arial"/>
          <w:b/>
          <w:bCs/>
          <w:noProof/>
          <w:color w:val="215087" w:themeColor="accent1" w:themeShade="BF"/>
          <w:sz w:val="56"/>
          <w:szCs w:val="60"/>
          <w:lang w:val="en-US"/>
        </w:rPr>
      </w:sdtEndPr>
      <w:sdtContent>
        <w:p w14:paraId="70073F4C" w14:textId="77777777" w:rsidR="00A53B9A" w:rsidRDefault="003857D0" w:rsidP="00A53B9A">
          <w:pPr>
            <w:pStyle w:val="TOCHeading"/>
            <w:rPr>
              <w:noProof/>
            </w:rPr>
          </w:pPr>
          <w:r w:rsidRPr="00373E3F">
            <w:t>Table of Contents</w:t>
          </w:r>
          <w:r w:rsidR="00A53B9A">
            <w:rPr>
              <w:color w:val="000000" w:themeColor="text1"/>
              <w:sz w:val="30"/>
              <w:szCs w:val="30"/>
            </w:rPr>
            <w:fldChar w:fldCharType="begin"/>
          </w:r>
          <w:r w:rsidR="00A53B9A">
            <w:rPr>
              <w:color w:val="000000" w:themeColor="text1"/>
              <w:sz w:val="30"/>
              <w:szCs w:val="30"/>
            </w:rPr>
            <w:instrText xml:space="preserve"> TOC \o "1-2" \h \z \u </w:instrText>
          </w:r>
          <w:r w:rsidR="00A53B9A">
            <w:rPr>
              <w:color w:val="000000" w:themeColor="text1"/>
              <w:sz w:val="30"/>
              <w:szCs w:val="30"/>
            </w:rPr>
            <w:fldChar w:fldCharType="separate"/>
          </w:r>
        </w:p>
        <w:p w14:paraId="61143F9E" w14:textId="65B05F7A" w:rsidR="00A53B9A" w:rsidRDefault="0001264C">
          <w:pPr>
            <w:pStyle w:val="TOC2"/>
            <w:rPr>
              <w:rFonts w:asciiTheme="minorHAnsi" w:eastAsiaTheme="minorEastAsia" w:hAnsiTheme="minorHAnsi" w:cstheme="minorBidi"/>
              <w:kern w:val="2"/>
              <w:sz w:val="24"/>
              <w:szCs w:val="24"/>
              <w:lang w:eastAsia="en-AU"/>
              <w14:ligatures w14:val="standardContextual"/>
            </w:rPr>
          </w:pPr>
          <w:hyperlink w:anchor="_Toc164702753" w:history="1">
            <w:r w:rsidR="00A53B9A" w:rsidRPr="00325626">
              <w:rPr>
                <w:rStyle w:val="Hyperlink"/>
              </w:rPr>
              <w:t>About ACTCOSS</w:t>
            </w:r>
            <w:r w:rsidR="00A53B9A">
              <w:rPr>
                <w:webHidden/>
              </w:rPr>
              <w:tab/>
            </w:r>
            <w:r w:rsidR="00A53B9A">
              <w:rPr>
                <w:webHidden/>
              </w:rPr>
              <w:fldChar w:fldCharType="begin"/>
            </w:r>
            <w:r w:rsidR="00A53B9A">
              <w:rPr>
                <w:webHidden/>
              </w:rPr>
              <w:instrText xml:space="preserve"> PAGEREF _Toc164702753 \h </w:instrText>
            </w:r>
            <w:r w:rsidR="00A53B9A">
              <w:rPr>
                <w:webHidden/>
              </w:rPr>
            </w:r>
            <w:r w:rsidR="00A53B9A">
              <w:rPr>
                <w:webHidden/>
              </w:rPr>
              <w:fldChar w:fldCharType="separate"/>
            </w:r>
            <w:r w:rsidR="00A77FAA">
              <w:rPr>
                <w:webHidden/>
              </w:rPr>
              <w:t>2</w:t>
            </w:r>
            <w:r w:rsidR="00A53B9A">
              <w:rPr>
                <w:webHidden/>
              </w:rPr>
              <w:fldChar w:fldCharType="end"/>
            </w:r>
          </w:hyperlink>
        </w:p>
        <w:p w14:paraId="60D977B9" w14:textId="53602B43" w:rsidR="00A53B9A" w:rsidRDefault="0001264C">
          <w:pPr>
            <w:pStyle w:val="TOC2"/>
            <w:rPr>
              <w:rFonts w:asciiTheme="minorHAnsi" w:eastAsiaTheme="minorEastAsia" w:hAnsiTheme="minorHAnsi" w:cstheme="minorBidi"/>
              <w:kern w:val="2"/>
              <w:sz w:val="24"/>
              <w:szCs w:val="24"/>
              <w:lang w:eastAsia="en-AU"/>
              <w14:ligatures w14:val="standardContextual"/>
            </w:rPr>
          </w:pPr>
          <w:hyperlink w:anchor="_Toc164702754" w:history="1">
            <w:r w:rsidR="00A53B9A" w:rsidRPr="00325626">
              <w:rPr>
                <w:rStyle w:val="Hyperlink"/>
              </w:rPr>
              <w:t>Acronyms</w:t>
            </w:r>
            <w:r w:rsidR="00A53B9A">
              <w:rPr>
                <w:webHidden/>
              </w:rPr>
              <w:tab/>
            </w:r>
            <w:r w:rsidR="00A53B9A">
              <w:rPr>
                <w:webHidden/>
              </w:rPr>
              <w:fldChar w:fldCharType="begin"/>
            </w:r>
            <w:r w:rsidR="00A53B9A">
              <w:rPr>
                <w:webHidden/>
              </w:rPr>
              <w:instrText xml:space="preserve"> PAGEREF _Toc164702754 \h </w:instrText>
            </w:r>
            <w:r w:rsidR="00A53B9A">
              <w:rPr>
                <w:webHidden/>
              </w:rPr>
            </w:r>
            <w:r w:rsidR="00A53B9A">
              <w:rPr>
                <w:webHidden/>
              </w:rPr>
              <w:fldChar w:fldCharType="separate"/>
            </w:r>
            <w:r w:rsidR="00A77FAA">
              <w:rPr>
                <w:webHidden/>
              </w:rPr>
              <w:t>4</w:t>
            </w:r>
            <w:r w:rsidR="00A53B9A">
              <w:rPr>
                <w:webHidden/>
              </w:rPr>
              <w:fldChar w:fldCharType="end"/>
            </w:r>
          </w:hyperlink>
        </w:p>
        <w:p w14:paraId="11D2E08E" w14:textId="675FE0A2" w:rsidR="00A53B9A" w:rsidRDefault="0001264C" w:rsidP="009C7450">
          <w:pPr>
            <w:pStyle w:val="TOC1"/>
            <w:rPr>
              <w:rFonts w:asciiTheme="minorHAnsi" w:eastAsiaTheme="minorEastAsia" w:hAnsiTheme="minorHAnsi" w:cstheme="minorBidi"/>
              <w:color w:val="auto"/>
              <w:kern w:val="2"/>
              <w:sz w:val="24"/>
              <w:szCs w:val="24"/>
              <w:lang w:eastAsia="en-AU"/>
              <w14:ligatures w14:val="standardContextual"/>
            </w:rPr>
          </w:pPr>
          <w:hyperlink w:anchor="_Toc164702755" w:history="1">
            <w:r w:rsidR="00A53B9A" w:rsidRPr="00325626">
              <w:rPr>
                <w:rStyle w:val="Hyperlink"/>
              </w:rPr>
              <w:t>Introduction</w:t>
            </w:r>
            <w:r w:rsidR="00A53B9A">
              <w:rPr>
                <w:webHidden/>
              </w:rPr>
              <w:tab/>
            </w:r>
            <w:r w:rsidR="00A53B9A">
              <w:rPr>
                <w:webHidden/>
              </w:rPr>
              <w:fldChar w:fldCharType="begin"/>
            </w:r>
            <w:r w:rsidR="00A53B9A">
              <w:rPr>
                <w:webHidden/>
              </w:rPr>
              <w:instrText xml:space="preserve"> PAGEREF _Toc164702755 \h </w:instrText>
            </w:r>
            <w:r w:rsidR="00A53B9A">
              <w:rPr>
                <w:webHidden/>
              </w:rPr>
            </w:r>
            <w:r w:rsidR="00A53B9A">
              <w:rPr>
                <w:webHidden/>
              </w:rPr>
              <w:fldChar w:fldCharType="separate"/>
            </w:r>
            <w:r w:rsidR="00A77FAA">
              <w:rPr>
                <w:webHidden/>
              </w:rPr>
              <w:t>5</w:t>
            </w:r>
            <w:r w:rsidR="00A53B9A">
              <w:rPr>
                <w:webHidden/>
              </w:rPr>
              <w:fldChar w:fldCharType="end"/>
            </w:r>
          </w:hyperlink>
        </w:p>
        <w:p w14:paraId="61FD7416" w14:textId="11C221A9" w:rsidR="00A53B9A" w:rsidRDefault="0001264C" w:rsidP="009C7450">
          <w:pPr>
            <w:pStyle w:val="TOC1"/>
            <w:rPr>
              <w:rFonts w:asciiTheme="minorHAnsi" w:eastAsiaTheme="minorEastAsia" w:hAnsiTheme="minorHAnsi" w:cstheme="minorBidi"/>
              <w:color w:val="auto"/>
              <w:kern w:val="2"/>
              <w:sz w:val="24"/>
              <w:szCs w:val="24"/>
              <w:lang w:eastAsia="en-AU"/>
              <w14:ligatures w14:val="standardContextual"/>
            </w:rPr>
          </w:pPr>
          <w:hyperlink w:anchor="_Toc164702756" w:history="1">
            <w:r w:rsidR="00A53B9A" w:rsidRPr="00325626">
              <w:rPr>
                <w:rStyle w:val="Hyperlink"/>
              </w:rPr>
              <w:t>Summary of recommendations</w:t>
            </w:r>
            <w:r w:rsidR="00A53B9A">
              <w:rPr>
                <w:webHidden/>
              </w:rPr>
              <w:tab/>
            </w:r>
            <w:r w:rsidR="00A53B9A">
              <w:rPr>
                <w:webHidden/>
              </w:rPr>
              <w:fldChar w:fldCharType="begin"/>
            </w:r>
            <w:r w:rsidR="00A53B9A">
              <w:rPr>
                <w:webHidden/>
              </w:rPr>
              <w:instrText xml:space="preserve"> PAGEREF _Toc164702756 \h </w:instrText>
            </w:r>
            <w:r w:rsidR="00A53B9A">
              <w:rPr>
                <w:webHidden/>
              </w:rPr>
            </w:r>
            <w:r w:rsidR="00A53B9A">
              <w:rPr>
                <w:webHidden/>
              </w:rPr>
              <w:fldChar w:fldCharType="separate"/>
            </w:r>
            <w:r w:rsidR="00A77FAA">
              <w:rPr>
                <w:webHidden/>
              </w:rPr>
              <w:t>7</w:t>
            </w:r>
            <w:r w:rsidR="00A53B9A">
              <w:rPr>
                <w:webHidden/>
              </w:rPr>
              <w:fldChar w:fldCharType="end"/>
            </w:r>
          </w:hyperlink>
        </w:p>
        <w:p w14:paraId="535B5B4A" w14:textId="7EED9C37" w:rsidR="00A53B9A" w:rsidRDefault="0001264C" w:rsidP="009C7450">
          <w:pPr>
            <w:pStyle w:val="TOC1"/>
            <w:rPr>
              <w:rFonts w:asciiTheme="minorHAnsi" w:eastAsiaTheme="minorEastAsia" w:hAnsiTheme="minorHAnsi" w:cstheme="minorBidi"/>
              <w:color w:val="auto"/>
              <w:kern w:val="2"/>
              <w:sz w:val="24"/>
              <w:szCs w:val="24"/>
              <w:lang w:eastAsia="en-AU"/>
              <w14:ligatures w14:val="standardContextual"/>
            </w:rPr>
          </w:pPr>
          <w:hyperlink w:anchor="_Toc164702757" w:history="1">
            <w:r w:rsidR="00A53B9A" w:rsidRPr="00325626">
              <w:rPr>
                <w:rStyle w:val="Hyperlink"/>
              </w:rPr>
              <w:t>Budget priorities</w:t>
            </w:r>
            <w:r w:rsidR="00A53B9A">
              <w:rPr>
                <w:webHidden/>
              </w:rPr>
              <w:tab/>
            </w:r>
            <w:r w:rsidR="00A53B9A">
              <w:rPr>
                <w:webHidden/>
              </w:rPr>
              <w:fldChar w:fldCharType="begin"/>
            </w:r>
            <w:r w:rsidR="00A53B9A">
              <w:rPr>
                <w:webHidden/>
              </w:rPr>
              <w:instrText xml:space="preserve"> PAGEREF _Toc164702757 \h </w:instrText>
            </w:r>
            <w:r w:rsidR="00A53B9A">
              <w:rPr>
                <w:webHidden/>
              </w:rPr>
            </w:r>
            <w:r w:rsidR="00A53B9A">
              <w:rPr>
                <w:webHidden/>
              </w:rPr>
              <w:fldChar w:fldCharType="separate"/>
            </w:r>
            <w:r w:rsidR="00A77FAA">
              <w:rPr>
                <w:webHidden/>
              </w:rPr>
              <w:t>14</w:t>
            </w:r>
            <w:r w:rsidR="00A53B9A">
              <w:rPr>
                <w:webHidden/>
              </w:rPr>
              <w:fldChar w:fldCharType="end"/>
            </w:r>
          </w:hyperlink>
        </w:p>
        <w:p w14:paraId="72CA03EA" w14:textId="122DD9A7" w:rsidR="00A53B9A" w:rsidRDefault="0001264C">
          <w:pPr>
            <w:pStyle w:val="TOC2"/>
            <w:rPr>
              <w:rFonts w:asciiTheme="minorHAnsi" w:eastAsiaTheme="minorEastAsia" w:hAnsiTheme="minorHAnsi" w:cstheme="minorBidi"/>
              <w:kern w:val="2"/>
              <w:sz w:val="24"/>
              <w:szCs w:val="24"/>
              <w:lang w:eastAsia="en-AU"/>
              <w14:ligatures w14:val="standardContextual"/>
            </w:rPr>
          </w:pPr>
          <w:hyperlink w:anchor="_Toc164702758" w:history="1">
            <w:r w:rsidR="00A53B9A" w:rsidRPr="00325626">
              <w:rPr>
                <w:rStyle w:val="Hyperlink"/>
              </w:rPr>
              <w:t>Housing and homelessness</w:t>
            </w:r>
            <w:r w:rsidR="00A53B9A">
              <w:rPr>
                <w:webHidden/>
              </w:rPr>
              <w:tab/>
            </w:r>
            <w:r w:rsidR="00A53B9A">
              <w:rPr>
                <w:webHidden/>
              </w:rPr>
              <w:fldChar w:fldCharType="begin"/>
            </w:r>
            <w:r w:rsidR="00A53B9A">
              <w:rPr>
                <w:webHidden/>
              </w:rPr>
              <w:instrText xml:space="preserve"> PAGEREF _Toc164702758 \h </w:instrText>
            </w:r>
            <w:r w:rsidR="00A53B9A">
              <w:rPr>
                <w:webHidden/>
              </w:rPr>
            </w:r>
            <w:r w:rsidR="00A53B9A">
              <w:rPr>
                <w:webHidden/>
              </w:rPr>
              <w:fldChar w:fldCharType="separate"/>
            </w:r>
            <w:r w:rsidR="00A77FAA">
              <w:rPr>
                <w:webHidden/>
              </w:rPr>
              <w:t>14</w:t>
            </w:r>
            <w:r w:rsidR="00A53B9A">
              <w:rPr>
                <w:webHidden/>
              </w:rPr>
              <w:fldChar w:fldCharType="end"/>
            </w:r>
          </w:hyperlink>
        </w:p>
        <w:p w14:paraId="4B0526A3" w14:textId="16DF5865" w:rsidR="00A53B9A" w:rsidRDefault="0001264C">
          <w:pPr>
            <w:pStyle w:val="TOC2"/>
            <w:rPr>
              <w:rFonts w:asciiTheme="minorHAnsi" w:eastAsiaTheme="minorEastAsia" w:hAnsiTheme="minorHAnsi" w:cstheme="minorBidi"/>
              <w:kern w:val="2"/>
              <w:sz w:val="24"/>
              <w:szCs w:val="24"/>
              <w:lang w:eastAsia="en-AU"/>
              <w14:ligatures w14:val="standardContextual"/>
            </w:rPr>
          </w:pPr>
          <w:hyperlink w:anchor="_Toc164702759" w:history="1">
            <w:r w:rsidR="00A53B9A" w:rsidRPr="00325626">
              <w:rPr>
                <w:rStyle w:val="Hyperlink"/>
              </w:rPr>
              <w:t>Cost of living</w:t>
            </w:r>
            <w:r w:rsidR="00A53B9A">
              <w:rPr>
                <w:webHidden/>
              </w:rPr>
              <w:tab/>
            </w:r>
            <w:r w:rsidR="00A53B9A">
              <w:rPr>
                <w:webHidden/>
              </w:rPr>
              <w:fldChar w:fldCharType="begin"/>
            </w:r>
            <w:r w:rsidR="00A53B9A">
              <w:rPr>
                <w:webHidden/>
              </w:rPr>
              <w:instrText xml:space="preserve"> PAGEREF _Toc164702759 \h </w:instrText>
            </w:r>
            <w:r w:rsidR="00A53B9A">
              <w:rPr>
                <w:webHidden/>
              </w:rPr>
            </w:r>
            <w:r w:rsidR="00A53B9A">
              <w:rPr>
                <w:webHidden/>
              </w:rPr>
              <w:fldChar w:fldCharType="separate"/>
            </w:r>
            <w:r w:rsidR="00A77FAA">
              <w:rPr>
                <w:webHidden/>
              </w:rPr>
              <w:t>18</w:t>
            </w:r>
            <w:r w:rsidR="00A53B9A">
              <w:rPr>
                <w:webHidden/>
              </w:rPr>
              <w:fldChar w:fldCharType="end"/>
            </w:r>
          </w:hyperlink>
        </w:p>
        <w:p w14:paraId="1FA81428" w14:textId="167EE259" w:rsidR="00A53B9A" w:rsidRDefault="0001264C">
          <w:pPr>
            <w:pStyle w:val="TOC2"/>
            <w:rPr>
              <w:rFonts w:asciiTheme="minorHAnsi" w:eastAsiaTheme="minorEastAsia" w:hAnsiTheme="minorHAnsi" w:cstheme="minorBidi"/>
              <w:kern w:val="2"/>
              <w:sz w:val="24"/>
              <w:szCs w:val="24"/>
              <w:lang w:eastAsia="en-AU"/>
              <w14:ligatures w14:val="standardContextual"/>
            </w:rPr>
          </w:pPr>
          <w:hyperlink w:anchor="_Toc164702760" w:history="1">
            <w:r w:rsidR="00A53B9A" w:rsidRPr="00325626">
              <w:rPr>
                <w:rStyle w:val="Hyperlink"/>
              </w:rPr>
              <w:t>Valuing the community sector</w:t>
            </w:r>
            <w:r w:rsidR="00A53B9A">
              <w:rPr>
                <w:webHidden/>
              </w:rPr>
              <w:tab/>
            </w:r>
            <w:r w:rsidR="00A53B9A">
              <w:rPr>
                <w:webHidden/>
              </w:rPr>
              <w:fldChar w:fldCharType="begin"/>
            </w:r>
            <w:r w:rsidR="00A53B9A">
              <w:rPr>
                <w:webHidden/>
              </w:rPr>
              <w:instrText xml:space="preserve"> PAGEREF _Toc164702760 \h </w:instrText>
            </w:r>
            <w:r w:rsidR="00A53B9A">
              <w:rPr>
                <w:webHidden/>
              </w:rPr>
            </w:r>
            <w:r w:rsidR="00A53B9A">
              <w:rPr>
                <w:webHidden/>
              </w:rPr>
              <w:fldChar w:fldCharType="separate"/>
            </w:r>
            <w:r w:rsidR="00A77FAA">
              <w:rPr>
                <w:webHidden/>
              </w:rPr>
              <w:t>23</w:t>
            </w:r>
            <w:r w:rsidR="00A53B9A">
              <w:rPr>
                <w:webHidden/>
              </w:rPr>
              <w:fldChar w:fldCharType="end"/>
            </w:r>
          </w:hyperlink>
        </w:p>
        <w:p w14:paraId="0E1A0D50" w14:textId="485BEC3F" w:rsidR="00A53B9A" w:rsidRDefault="0001264C">
          <w:pPr>
            <w:pStyle w:val="TOC2"/>
            <w:rPr>
              <w:rFonts w:asciiTheme="minorHAnsi" w:eastAsiaTheme="minorEastAsia" w:hAnsiTheme="minorHAnsi" w:cstheme="minorBidi"/>
              <w:kern w:val="2"/>
              <w:sz w:val="24"/>
              <w:szCs w:val="24"/>
              <w:lang w:eastAsia="en-AU"/>
              <w14:ligatures w14:val="standardContextual"/>
            </w:rPr>
          </w:pPr>
          <w:hyperlink w:anchor="_Toc164702761" w:history="1">
            <w:r w:rsidR="00A53B9A" w:rsidRPr="00325626">
              <w:rPr>
                <w:rStyle w:val="Hyperlink"/>
              </w:rPr>
              <w:t>Aboriginal and Torres Strait Islander self-determination</w:t>
            </w:r>
            <w:r w:rsidR="00A53B9A">
              <w:rPr>
                <w:webHidden/>
              </w:rPr>
              <w:tab/>
            </w:r>
            <w:r w:rsidR="00A53B9A">
              <w:rPr>
                <w:webHidden/>
              </w:rPr>
              <w:fldChar w:fldCharType="begin"/>
            </w:r>
            <w:r w:rsidR="00A53B9A">
              <w:rPr>
                <w:webHidden/>
              </w:rPr>
              <w:instrText xml:space="preserve"> PAGEREF _Toc164702761 \h </w:instrText>
            </w:r>
            <w:r w:rsidR="00A53B9A">
              <w:rPr>
                <w:webHidden/>
              </w:rPr>
            </w:r>
            <w:r w:rsidR="00A53B9A">
              <w:rPr>
                <w:webHidden/>
              </w:rPr>
              <w:fldChar w:fldCharType="separate"/>
            </w:r>
            <w:r w:rsidR="00A77FAA">
              <w:rPr>
                <w:webHidden/>
              </w:rPr>
              <w:t>28</w:t>
            </w:r>
            <w:r w:rsidR="00A53B9A">
              <w:rPr>
                <w:webHidden/>
              </w:rPr>
              <w:fldChar w:fldCharType="end"/>
            </w:r>
          </w:hyperlink>
        </w:p>
        <w:p w14:paraId="187D742E" w14:textId="02FC1B5E" w:rsidR="00A53B9A" w:rsidRDefault="0001264C">
          <w:pPr>
            <w:pStyle w:val="TOC2"/>
            <w:rPr>
              <w:rFonts w:asciiTheme="minorHAnsi" w:eastAsiaTheme="minorEastAsia" w:hAnsiTheme="minorHAnsi" w:cstheme="minorBidi"/>
              <w:kern w:val="2"/>
              <w:sz w:val="24"/>
              <w:szCs w:val="24"/>
              <w:lang w:eastAsia="en-AU"/>
              <w14:ligatures w14:val="standardContextual"/>
            </w:rPr>
          </w:pPr>
          <w:hyperlink w:anchor="_Toc164702762" w:history="1">
            <w:r w:rsidR="00A53B9A" w:rsidRPr="00325626">
              <w:rPr>
                <w:rStyle w:val="Hyperlink"/>
              </w:rPr>
              <w:t>Children, young people and families</w:t>
            </w:r>
            <w:r w:rsidR="00A53B9A">
              <w:rPr>
                <w:webHidden/>
              </w:rPr>
              <w:tab/>
            </w:r>
            <w:r w:rsidR="00A53B9A">
              <w:rPr>
                <w:webHidden/>
              </w:rPr>
              <w:fldChar w:fldCharType="begin"/>
            </w:r>
            <w:r w:rsidR="00A53B9A">
              <w:rPr>
                <w:webHidden/>
              </w:rPr>
              <w:instrText xml:space="preserve"> PAGEREF _Toc164702762 \h </w:instrText>
            </w:r>
            <w:r w:rsidR="00A53B9A">
              <w:rPr>
                <w:webHidden/>
              </w:rPr>
            </w:r>
            <w:r w:rsidR="00A53B9A">
              <w:rPr>
                <w:webHidden/>
              </w:rPr>
              <w:fldChar w:fldCharType="separate"/>
            </w:r>
            <w:r w:rsidR="00A77FAA">
              <w:rPr>
                <w:webHidden/>
              </w:rPr>
              <w:t>30</w:t>
            </w:r>
            <w:r w:rsidR="00A53B9A">
              <w:rPr>
                <w:webHidden/>
              </w:rPr>
              <w:fldChar w:fldCharType="end"/>
            </w:r>
          </w:hyperlink>
        </w:p>
        <w:p w14:paraId="1FDED271" w14:textId="093D1352" w:rsidR="00A53B9A" w:rsidRDefault="0001264C">
          <w:pPr>
            <w:pStyle w:val="TOC2"/>
            <w:rPr>
              <w:rFonts w:asciiTheme="minorHAnsi" w:eastAsiaTheme="minorEastAsia" w:hAnsiTheme="minorHAnsi" w:cstheme="minorBidi"/>
              <w:kern w:val="2"/>
              <w:sz w:val="24"/>
              <w:szCs w:val="24"/>
              <w:lang w:eastAsia="en-AU"/>
              <w14:ligatures w14:val="standardContextual"/>
            </w:rPr>
          </w:pPr>
          <w:hyperlink w:anchor="_Toc164702763" w:history="1">
            <w:r w:rsidR="00A53B9A" w:rsidRPr="00325626">
              <w:rPr>
                <w:rStyle w:val="Hyperlink"/>
              </w:rPr>
              <w:t>Climate and energy</w:t>
            </w:r>
            <w:r w:rsidR="00A53B9A">
              <w:rPr>
                <w:webHidden/>
              </w:rPr>
              <w:tab/>
            </w:r>
            <w:r w:rsidR="00A53B9A">
              <w:rPr>
                <w:webHidden/>
              </w:rPr>
              <w:fldChar w:fldCharType="begin"/>
            </w:r>
            <w:r w:rsidR="00A53B9A">
              <w:rPr>
                <w:webHidden/>
              </w:rPr>
              <w:instrText xml:space="preserve"> PAGEREF _Toc164702763 \h </w:instrText>
            </w:r>
            <w:r w:rsidR="00A53B9A">
              <w:rPr>
                <w:webHidden/>
              </w:rPr>
            </w:r>
            <w:r w:rsidR="00A53B9A">
              <w:rPr>
                <w:webHidden/>
              </w:rPr>
              <w:fldChar w:fldCharType="separate"/>
            </w:r>
            <w:r w:rsidR="00A77FAA">
              <w:rPr>
                <w:webHidden/>
              </w:rPr>
              <w:t>34</w:t>
            </w:r>
            <w:r w:rsidR="00A53B9A">
              <w:rPr>
                <w:webHidden/>
              </w:rPr>
              <w:fldChar w:fldCharType="end"/>
            </w:r>
          </w:hyperlink>
        </w:p>
        <w:p w14:paraId="423C08B3" w14:textId="307416B1" w:rsidR="00A53B9A" w:rsidRDefault="0001264C">
          <w:pPr>
            <w:pStyle w:val="TOC2"/>
            <w:rPr>
              <w:rFonts w:asciiTheme="minorHAnsi" w:eastAsiaTheme="minorEastAsia" w:hAnsiTheme="minorHAnsi" w:cstheme="minorBidi"/>
              <w:kern w:val="2"/>
              <w:sz w:val="24"/>
              <w:szCs w:val="24"/>
              <w:lang w:eastAsia="en-AU"/>
              <w14:ligatures w14:val="standardContextual"/>
            </w:rPr>
          </w:pPr>
          <w:hyperlink w:anchor="_Toc164702764" w:history="1">
            <w:r w:rsidR="00A53B9A" w:rsidRPr="00325626">
              <w:rPr>
                <w:rStyle w:val="Hyperlink"/>
              </w:rPr>
              <w:t>Disability</w:t>
            </w:r>
            <w:r w:rsidR="00A53B9A">
              <w:rPr>
                <w:webHidden/>
              </w:rPr>
              <w:tab/>
            </w:r>
            <w:r w:rsidR="00A53B9A">
              <w:rPr>
                <w:webHidden/>
              </w:rPr>
              <w:fldChar w:fldCharType="begin"/>
            </w:r>
            <w:r w:rsidR="00A53B9A">
              <w:rPr>
                <w:webHidden/>
              </w:rPr>
              <w:instrText xml:space="preserve"> PAGEREF _Toc164702764 \h </w:instrText>
            </w:r>
            <w:r w:rsidR="00A53B9A">
              <w:rPr>
                <w:webHidden/>
              </w:rPr>
            </w:r>
            <w:r w:rsidR="00A53B9A">
              <w:rPr>
                <w:webHidden/>
              </w:rPr>
              <w:fldChar w:fldCharType="separate"/>
            </w:r>
            <w:r w:rsidR="00A77FAA">
              <w:rPr>
                <w:webHidden/>
              </w:rPr>
              <w:t>35</w:t>
            </w:r>
            <w:r w:rsidR="00A53B9A">
              <w:rPr>
                <w:webHidden/>
              </w:rPr>
              <w:fldChar w:fldCharType="end"/>
            </w:r>
          </w:hyperlink>
        </w:p>
        <w:p w14:paraId="14269817" w14:textId="781D929A" w:rsidR="00A53B9A" w:rsidRDefault="0001264C">
          <w:pPr>
            <w:pStyle w:val="TOC2"/>
            <w:rPr>
              <w:rFonts w:asciiTheme="minorHAnsi" w:eastAsiaTheme="minorEastAsia" w:hAnsiTheme="minorHAnsi" w:cstheme="minorBidi"/>
              <w:kern w:val="2"/>
              <w:sz w:val="24"/>
              <w:szCs w:val="24"/>
              <w:lang w:eastAsia="en-AU"/>
              <w14:ligatures w14:val="standardContextual"/>
            </w:rPr>
          </w:pPr>
          <w:hyperlink w:anchor="_Toc164702765" w:history="1">
            <w:r w:rsidR="00A53B9A" w:rsidRPr="00325626">
              <w:rPr>
                <w:rStyle w:val="Hyperlink"/>
              </w:rPr>
              <w:t>Health</w:t>
            </w:r>
            <w:r w:rsidR="00A53B9A">
              <w:rPr>
                <w:webHidden/>
              </w:rPr>
              <w:tab/>
            </w:r>
            <w:r w:rsidR="00A53B9A">
              <w:rPr>
                <w:webHidden/>
              </w:rPr>
              <w:fldChar w:fldCharType="begin"/>
            </w:r>
            <w:r w:rsidR="00A53B9A">
              <w:rPr>
                <w:webHidden/>
              </w:rPr>
              <w:instrText xml:space="preserve"> PAGEREF _Toc164702765 \h </w:instrText>
            </w:r>
            <w:r w:rsidR="00A53B9A">
              <w:rPr>
                <w:webHidden/>
              </w:rPr>
            </w:r>
            <w:r w:rsidR="00A53B9A">
              <w:rPr>
                <w:webHidden/>
              </w:rPr>
              <w:fldChar w:fldCharType="separate"/>
            </w:r>
            <w:r w:rsidR="00A77FAA">
              <w:rPr>
                <w:webHidden/>
              </w:rPr>
              <w:t>38</w:t>
            </w:r>
            <w:r w:rsidR="00A53B9A">
              <w:rPr>
                <w:webHidden/>
              </w:rPr>
              <w:fldChar w:fldCharType="end"/>
            </w:r>
          </w:hyperlink>
        </w:p>
        <w:p w14:paraId="27A574C3" w14:textId="64FC1FFB" w:rsidR="00A53B9A" w:rsidRDefault="0001264C">
          <w:pPr>
            <w:pStyle w:val="TOC2"/>
            <w:rPr>
              <w:rFonts w:asciiTheme="minorHAnsi" w:eastAsiaTheme="minorEastAsia" w:hAnsiTheme="minorHAnsi" w:cstheme="minorBidi"/>
              <w:kern w:val="2"/>
              <w:sz w:val="24"/>
              <w:szCs w:val="24"/>
              <w:lang w:eastAsia="en-AU"/>
              <w14:ligatures w14:val="standardContextual"/>
            </w:rPr>
          </w:pPr>
          <w:hyperlink w:anchor="_Toc164702766" w:history="1">
            <w:r w:rsidR="00A53B9A" w:rsidRPr="00325626">
              <w:rPr>
                <w:rStyle w:val="Hyperlink"/>
              </w:rPr>
              <w:t>Human rights</w:t>
            </w:r>
            <w:r w:rsidR="00A53B9A">
              <w:rPr>
                <w:webHidden/>
              </w:rPr>
              <w:tab/>
            </w:r>
            <w:r w:rsidR="00A53B9A">
              <w:rPr>
                <w:webHidden/>
              </w:rPr>
              <w:fldChar w:fldCharType="begin"/>
            </w:r>
            <w:r w:rsidR="00A53B9A">
              <w:rPr>
                <w:webHidden/>
              </w:rPr>
              <w:instrText xml:space="preserve"> PAGEREF _Toc164702766 \h </w:instrText>
            </w:r>
            <w:r w:rsidR="00A53B9A">
              <w:rPr>
                <w:webHidden/>
              </w:rPr>
            </w:r>
            <w:r w:rsidR="00A53B9A">
              <w:rPr>
                <w:webHidden/>
              </w:rPr>
              <w:fldChar w:fldCharType="separate"/>
            </w:r>
            <w:r w:rsidR="00A77FAA">
              <w:rPr>
                <w:webHidden/>
              </w:rPr>
              <w:t>39</w:t>
            </w:r>
            <w:r w:rsidR="00A53B9A">
              <w:rPr>
                <w:webHidden/>
              </w:rPr>
              <w:fldChar w:fldCharType="end"/>
            </w:r>
          </w:hyperlink>
        </w:p>
        <w:p w14:paraId="117D1E7B" w14:textId="09291B3E" w:rsidR="00A53B9A" w:rsidRDefault="0001264C">
          <w:pPr>
            <w:pStyle w:val="TOC2"/>
            <w:rPr>
              <w:rFonts w:asciiTheme="minorHAnsi" w:eastAsiaTheme="minorEastAsia" w:hAnsiTheme="minorHAnsi" w:cstheme="minorBidi"/>
              <w:kern w:val="2"/>
              <w:sz w:val="24"/>
              <w:szCs w:val="24"/>
              <w:lang w:eastAsia="en-AU"/>
              <w14:ligatures w14:val="standardContextual"/>
            </w:rPr>
          </w:pPr>
          <w:hyperlink w:anchor="_Toc164702767" w:history="1">
            <w:r w:rsidR="00A53B9A" w:rsidRPr="00325626">
              <w:rPr>
                <w:rStyle w:val="Hyperlink"/>
              </w:rPr>
              <w:t>Justice</w:t>
            </w:r>
            <w:r w:rsidR="00A53B9A">
              <w:rPr>
                <w:webHidden/>
              </w:rPr>
              <w:tab/>
            </w:r>
            <w:r w:rsidR="00A53B9A">
              <w:rPr>
                <w:webHidden/>
              </w:rPr>
              <w:fldChar w:fldCharType="begin"/>
            </w:r>
            <w:r w:rsidR="00A53B9A">
              <w:rPr>
                <w:webHidden/>
              </w:rPr>
              <w:instrText xml:space="preserve"> PAGEREF _Toc164702767 \h </w:instrText>
            </w:r>
            <w:r w:rsidR="00A53B9A">
              <w:rPr>
                <w:webHidden/>
              </w:rPr>
            </w:r>
            <w:r w:rsidR="00A53B9A">
              <w:rPr>
                <w:webHidden/>
              </w:rPr>
              <w:fldChar w:fldCharType="separate"/>
            </w:r>
            <w:r w:rsidR="00A77FAA">
              <w:rPr>
                <w:webHidden/>
              </w:rPr>
              <w:t>41</w:t>
            </w:r>
            <w:r w:rsidR="00A53B9A">
              <w:rPr>
                <w:webHidden/>
              </w:rPr>
              <w:fldChar w:fldCharType="end"/>
            </w:r>
          </w:hyperlink>
        </w:p>
        <w:p w14:paraId="08070CA9" w14:textId="6415F4A1" w:rsidR="00A53B9A" w:rsidRDefault="0001264C">
          <w:pPr>
            <w:pStyle w:val="TOC2"/>
            <w:rPr>
              <w:rFonts w:asciiTheme="minorHAnsi" w:eastAsiaTheme="minorEastAsia" w:hAnsiTheme="minorHAnsi" w:cstheme="minorBidi"/>
              <w:kern w:val="2"/>
              <w:sz w:val="24"/>
              <w:szCs w:val="24"/>
              <w:lang w:eastAsia="en-AU"/>
              <w14:ligatures w14:val="standardContextual"/>
            </w:rPr>
          </w:pPr>
          <w:hyperlink w:anchor="_Toc164702768" w:history="1">
            <w:r w:rsidR="00A53B9A" w:rsidRPr="00325626">
              <w:rPr>
                <w:rStyle w:val="Hyperlink"/>
              </w:rPr>
              <w:t>Mental health</w:t>
            </w:r>
            <w:r w:rsidR="00A53B9A">
              <w:rPr>
                <w:webHidden/>
              </w:rPr>
              <w:tab/>
            </w:r>
            <w:r w:rsidR="00A53B9A">
              <w:rPr>
                <w:webHidden/>
              </w:rPr>
              <w:fldChar w:fldCharType="begin"/>
            </w:r>
            <w:r w:rsidR="00A53B9A">
              <w:rPr>
                <w:webHidden/>
              </w:rPr>
              <w:instrText xml:space="preserve"> PAGEREF _Toc164702768 \h </w:instrText>
            </w:r>
            <w:r w:rsidR="00A53B9A">
              <w:rPr>
                <w:webHidden/>
              </w:rPr>
            </w:r>
            <w:r w:rsidR="00A53B9A">
              <w:rPr>
                <w:webHidden/>
              </w:rPr>
              <w:fldChar w:fldCharType="separate"/>
            </w:r>
            <w:r w:rsidR="00A77FAA">
              <w:rPr>
                <w:webHidden/>
              </w:rPr>
              <w:t>44</w:t>
            </w:r>
            <w:r w:rsidR="00A53B9A">
              <w:rPr>
                <w:webHidden/>
              </w:rPr>
              <w:fldChar w:fldCharType="end"/>
            </w:r>
          </w:hyperlink>
        </w:p>
        <w:p w14:paraId="117D56CF" w14:textId="4C831CFD" w:rsidR="00A53B9A" w:rsidRDefault="0001264C">
          <w:pPr>
            <w:pStyle w:val="TOC2"/>
            <w:rPr>
              <w:rFonts w:asciiTheme="minorHAnsi" w:eastAsiaTheme="minorEastAsia" w:hAnsiTheme="minorHAnsi" w:cstheme="minorBidi"/>
              <w:kern w:val="2"/>
              <w:sz w:val="24"/>
              <w:szCs w:val="24"/>
              <w:lang w:eastAsia="en-AU"/>
              <w14:ligatures w14:val="standardContextual"/>
            </w:rPr>
          </w:pPr>
          <w:hyperlink w:anchor="_Toc164702769" w:history="1">
            <w:r w:rsidR="00A53B9A" w:rsidRPr="00325626">
              <w:rPr>
                <w:rStyle w:val="Hyperlink"/>
              </w:rPr>
              <w:t>Planning and transport</w:t>
            </w:r>
            <w:r w:rsidR="00A53B9A">
              <w:rPr>
                <w:webHidden/>
              </w:rPr>
              <w:tab/>
            </w:r>
            <w:r w:rsidR="00A53B9A">
              <w:rPr>
                <w:webHidden/>
              </w:rPr>
              <w:fldChar w:fldCharType="begin"/>
            </w:r>
            <w:r w:rsidR="00A53B9A">
              <w:rPr>
                <w:webHidden/>
              </w:rPr>
              <w:instrText xml:space="preserve"> PAGEREF _Toc164702769 \h </w:instrText>
            </w:r>
            <w:r w:rsidR="00A53B9A">
              <w:rPr>
                <w:webHidden/>
              </w:rPr>
            </w:r>
            <w:r w:rsidR="00A53B9A">
              <w:rPr>
                <w:webHidden/>
              </w:rPr>
              <w:fldChar w:fldCharType="separate"/>
            </w:r>
            <w:r w:rsidR="00A77FAA">
              <w:rPr>
                <w:webHidden/>
              </w:rPr>
              <w:t>46</w:t>
            </w:r>
            <w:r w:rsidR="00A53B9A">
              <w:rPr>
                <w:webHidden/>
              </w:rPr>
              <w:fldChar w:fldCharType="end"/>
            </w:r>
          </w:hyperlink>
        </w:p>
        <w:p w14:paraId="781967D9" w14:textId="6EBD5232" w:rsidR="00F52993" w:rsidRPr="005E4BA6" w:rsidRDefault="00A53B9A" w:rsidP="00A53B9A">
          <w:pPr>
            <w:pStyle w:val="TOCHeading"/>
          </w:pPr>
          <w:r>
            <w:rPr>
              <w:color w:val="000000" w:themeColor="text1"/>
              <w:sz w:val="30"/>
              <w:szCs w:val="30"/>
            </w:rPr>
            <w:fldChar w:fldCharType="end"/>
          </w:r>
        </w:p>
      </w:sdtContent>
    </w:sdt>
    <w:bookmarkStart w:id="1" w:name="_Toc117085540" w:displacedByCustomXml="prev"/>
    <w:p w14:paraId="23A2ABD0" w14:textId="63491D10" w:rsidR="00F52993" w:rsidRPr="005E4BA6" w:rsidRDefault="00F52993" w:rsidP="005E4BA6">
      <w:r w:rsidRPr="005E4BA6">
        <w:br w:type="page"/>
      </w:r>
    </w:p>
    <w:p w14:paraId="02C1CB85" w14:textId="63491D10" w:rsidR="00F52993" w:rsidRDefault="00F52993" w:rsidP="000C2BC1">
      <w:pPr>
        <w:pStyle w:val="Heading2"/>
        <w:spacing w:before="240"/>
      </w:pPr>
      <w:bookmarkStart w:id="2" w:name="_Toc164702754"/>
      <w:r>
        <w:lastRenderedPageBreak/>
        <w:t>Acronyms</w:t>
      </w:r>
      <w:bookmarkEnd w:id="2"/>
    </w:p>
    <w:p w14:paraId="7C88EB48" w14:textId="77777777" w:rsidR="009F7719" w:rsidRPr="00A6087F" w:rsidRDefault="009F7719" w:rsidP="009F7719">
      <w:pPr>
        <w:pStyle w:val="AcronymsList"/>
        <w:spacing w:after="140"/>
      </w:pPr>
      <w:r w:rsidRPr="00A6087F">
        <w:t xml:space="preserve">ABS </w:t>
      </w:r>
      <w:r w:rsidRPr="00A6087F">
        <w:tab/>
        <w:t>Australian Bureau of Statistics</w:t>
      </w:r>
    </w:p>
    <w:p w14:paraId="2BB711E8" w14:textId="77777777" w:rsidR="009F7719" w:rsidRPr="00A6087F" w:rsidRDefault="009F7719" w:rsidP="009F7719">
      <w:pPr>
        <w:pStyle w:val="AcronymsList"/>
        <w:spacing w:after="140"/>
      </w:pPr>
      <w:r w:rsidRPr="00A6087F">
        <w:t xml:space="preserve">ACAT </w:t>
      </w:r>
      <w:r w:rsidRPr="00A6087F">
        <w:tab/>
        <w:t>ACT Civil and Administrative Tribunal</w:t>
      </w:r>
    </w:p>
    <w:p w14:paraId="34D302DA" w14:textId="1688F8E7" w:rsidR="00130AA4" w:rsidRDefault="00130AA4" w:rsidP="009F7719">
      <w:pPr>
        <w:pStyle w:val="AcronymsList"/>
        <w:spacing w:after="140"/>
      </w:pPr>
      <w:r>
        <w:t>ACCO</w:t>
      </w:r>
      <w:r>
        <w:tab/>
      </w:r>
      <w:r w:rsidRPr="00130AA4">
        <w:t>Aboriginal Community-Controlled Organisation</w:t>
      </w:r>
    </w:p>
    <w:p w14:paraId="2936C8B9" w14:textId="695D214A" w:rsidR="009F7719" w:rsidRPr="00A6087F" w:rsidRDefault="009F7719" w:rsidP="009F7719">
      <w:pPr>
        <w:pStyle w:val="AcronymsList"/>
        <w:spacing w:after="140"/>
      </w:pPr>
      <w:r w:rsidRPr="00A6087F">
        <w:t>ACTCOSS</w:t>
      </w:r>
      <w:r w:rsidRPr="00A6087F">
        <w:tab/>
        <w:t>ACT Council of Social Service Inc.</w:t>
      </w:r>
    </w:p>
    <w:p w14:paraId="35BF3A13" w14:textId="77777777" w:rsidR="009F7719" w:rsidRPr="00A6087F" w:rsidRDefault="009F7719" w:rsidP="009F7719">
      <w:pPr>
        <w:pStyle w:val="AcronymsList"/>
        <w:spacing w:after="140"/>
      </w:pPr>
      <w:r w:rsidRPr="00A6087F">
        <w:t xml:space="preserve">AHURI </w:t>
      </w:r>
      <w:r w:rsidRPr="00A6087F">
        <w:tab/>
        <w:t>Australian Housing and Urban Research Institute</w:t>
      </w:r>
    </w:p>
    <w:p w14:paraId="0423AEB7" w14:textId="77777777" w:rsidR="009F7719" w:rsidRPr="00A6087F" w:rsidRDefault="009F7719" w:rsidP="009F7719">
      <w:pPr>
        <w:pStyle w:val="AcronymsList"/>
        <w:spacing w:after="140"/>
      </w:pPr>
      <w:r w:rsidRPr="00A6087F">
        <w:t>AIHW</w:t>
      </w:r>
      <w:r w:rsidRPr="00A6087F">
        <w:tab/>
        <w:t>Australian Institute of Health and Welfare</w:t>
      </w:r>
    </w:p>
    <w:p w14:paraId="67F264B7" w14:textId="77777777" w:rsidR="009F7719" w:rsidRPr="00A6087F" w:rsidRDefault="009F7719" w:rsidP="009F7719">
      <w:pPr>
        <w:pStyle w:val="AcronymsList"/>
        <w:spacing w:after="140"/>
      </w:pPr>
      <w:r w:rsidRPr="00A6087F">
        <w:t>AMC</w:t>
      </w:r>
      <w:r w:rsidRPr="00A6087F">
        <w:tab/>
        <w:t>Alexander Maconochie Centre</w:t>
      </w:r>
    </w:p>
    <w:p w14:paraId="590EB033" w14:textId="18D95486" w:rsidR="009F7719" w:rsidRPr="00A6087F" w:rsidRDefault="009F7719" w:rsidP="009F7719">
      <w:pPr>
        <w:pStyle w:val="AcronymsList"/>
        <w:spacing w:after="140"/>
      </w:pPr>
      <w:r w:rsidRPr="00A6087F">
        <w:t>ATOD</w:t>
      </w:r>
      <w:r w:rsidRPr="00A6087F">
        <w:tab/>
      </w:r>
      <w:r w:rsidR="006C24FD">
        <w:t>A</w:t>
      </w:r>
      <w:r w:rsidRPr="00A6087F">
        <w:t xml:space="preserve">lcohol, </w:t>
      </w:r>
      <w:proofErr w:type="gramStart"/>
      <w:r w:rsidRPr="00A6087F">
        <w:t>tobacco</w:t>
      </w:r>
      <w:proofErr w:type="gramEnd"/>
      <w:r w:rsidRPr="00A6087F">
        <w:t xml:space="preserve"> and other drug </w:t>
      </w:r>
    </w:p>
    <w:p w14:paraId="238A67B3" w14:textId="77777777" w:rsidR="009F7719" w:rsidRPr="00A6087F" w:rsidRDefault="009F7719" w:rsidP="009F7719">
      <w:pPr>
        <w:pStyle w:val="AcronymsList"/>
        <w:spacing w:after="140"/>
      </w:pPr>
      <w:r w:rsidRPr="00A6087F">
        <w:t>ATOD</w:t>
      </w:r>
      <w:r w:rsidRPr="00A6087F" w:rsidDel="002F4566">
        <w:t>A</w:t>
      </w:r>
      <w:r w:rsidRPr="00A6087F">
        <w:t xml:space="preserve"> </w:t>
      </w:r>
      <w:r w:rsidRPr="00A6087F">
        <w:tab/>
      </w:r>
      <w:r w:rsidRPr="00A6087F" w:rsidDel="001372F2">
        <w:t>A</w:t>
      </w:r>
      <w:r w:rsidRPr="00A6087F">
        <w:t xml:space="preserve">lcohol, </w:t>
      </w:r>
      <w:proofErr w:type="gramStart"/>
      <w:r w:rsidRPr="00A6087F" w:rsidDel="001372F2">
        <w:t>T</w:t>
      </w:r>
      <w:r w:rsidRPr="00A6087F">
        <w:t>obacco</w:t>
      </w:r>
      <w:proofErr w:type="gramEnd"/>
      <w:r w:rsidRPr="00A6087F">
        <w:t xml:space="preserve"> and </w:t>
      </w:r>
      <w:r w:rsidRPr="00A6087F" w:rsidDel="001372F2">
        <w:t>O</w:t>
      </w:r>
      <w:r w:rsidRPr="00A6087F">
        <w:t xml:space="preserve">ther </w:t>
      </w:r>
      <w:r w:rsidRPr="00A6087F" w:rsidDel="001372F2">
        <w:t>D</w:t>
      </w:r>
      <w:r w:rsidRPr="00A6087F">
        <w:t xml:space="preserve">rug </w:t>
      </w:r>
      <w:r w:rsidRPr="00A6087F" w:rsidDel="002F4566">
        <w:t>Association ACT</w:t>
      </w:r>
    </w:p>
    <w:p w14:paraId="0FB90955" w14:textId="77777777" w:rsidR="009F7719" w:rsidRPr="00A6087F" w:rsidRDefault="009F7719" w:rsidP="009F7719">
      <w:pPr>
        <w:pStyle w:val="AcronymsList"/>
        <w:spacing w:after="140"/>
      </w:pPr>
      <w:r w:rsidRPr="00A6087F" w:rsidDel="00820FB5">
        <w:rPr>
          <w:rFonts w:eastAsia="MS Mincho"/>
        </w:rPr>
        <w:t xml:space="preserve">ATSIEB </w:t>
      </w:r>
      <w:r w:rsidRPr="00A6087F" w:rsidDel="00820FB5">
        <w:rPr>
          <w:rFonts w:eastAsia="MS Mincho"/>
        </w:rPr>
        <w:tab/>
        <w:t xml:space="preserve">Aboriginal and Torres Strait Islander Elected Body </w:t>
      </w:r>
    </w:p>
    <w:p w14:paraId="53955B99" w14:textId="57E140FF" w:rsidR="009F7719" w:rsidRPr="00A6087F" w:rsidRDefault="0063040A" w:rsidP="009F7719">
      <w:pPr>
        <w:pStyle w:val="AcronymsList"/>
        <w:spacing w:after="140"/>
      </w:pPr>
      <w:r>
        <w:t>CHN</w:t>
      </w:r>
      <w:r w:rsidR="002D7EED">
        <w:tab/>
      </w:r>
      <w:r w:rsidR="002D7EED" w:rsidRPr="002D7EED">
        <w:t>Capital Health Network</w:t>
      </w:r>
      <w:r w:rsidR="009F7719" w:rsidRPr="00A6087F">
        <w:t xml:space="preserve"> </w:t>
      </w:r>
    </w:p>
    <w:p w14:paraId="23E7E75B" w14:textId="5FD6C77A" w:rsidR="009F7719" w:rsidRPr="00A6087F" w:rsidRDefault="009F7719" w:rsidP="009F7719">
      <w:pPr>
        <w:pStyle w:val="AcronymsList"/>
        <w:spacing w:after="140"/>
      </w:pPr>
      <w:r w:rsidRPr="00A6087F">
        <w:t xml:space="preserve">CHP </w:t>
      </w:r>
      <w:r w:rsidRPr="00A6087F">
        <w:tab/>
      </w:r>
      <w:r w:rsidR="006009DC">
        <w:t>C</w:t>
      </w:r>
      <w:r w:rsidRPr="00A6087F">
        <w:t>ommunity housing provider</w:t>
      </w:r>
    </w:p>
    <w:p w14:paraId="12A361AF" w14:textId="02E72D05" w:rsidR="009F7719" w:rsidRPr="00A6087F" w:rsidRDefault="009F7719" w:rsidP="009F7719">
      <w:pPr>
        <w:pStyle w:val="AcronymsList"/>
        <w:spacing w:after="140"/>
      </w:pPr>
      <w:r w:rsidRPr="00A6087F">
        <w:t>CPI</w:t>
      </w:r>
      <w:r w:rsidRPr="00A6087F">
        <w:tab/>
        <w:t>Consumer Price Index</w:t>
      </w:r>
    </w:p>
    <w:p w14:paraId="20E71EF6" w14:textId="77777777" w:rsidR="009F7719" w:rsidRPr="00A6087F" w:rsidRDefault="009F7719" w:rsidP="009F7719">
      <w:pPr>
        <w:pStyle w:val="AcronymsList"/>
        <w:spacing w:after="140"/>
      </w:pPr>
      <w:r w:rsidRPr="00A6087F">
        <w:t xml:space="preserve">CRA </w:t>
      </w:r>
      <w:r w:rsidRPr="00A6087F">
        <w:tab/>
        <w:t>Commonwealth Rent Assistance</w:t>
      </w:r>
    </w:p>
    <w:p w14:paraId="31576F7A" w14:textId="1BDFEABD" w:rsidR="0052445A" w:rsidRDefault="0052445A" w:rsidP="009F7719">
      <w:pPr>
        <w:pStyle w:val="AcronymsList"/>
        <w:spacing w:after="140"/>
      </w:pPr>
      <w:r>
        <w:t>CSD</w:t>
      </w:r>
      <w:r>
        <w:tab/>
        <w:t>Community Services Directorate</w:t>
      </w:r>
    </w:p>
    <w:p w14:paraId="5D9B9989" w14:textId="3BB1DC26" w:rsidR="009F7719" w:rsidRPr="00A6087F" w:rsidRDefault="009F7719" w:rsidP="009F7719">
      <w:pPr>
        <w:pStyle w:val="AcronymsList"/>
        <w:spacing w:after="140"/>
      </w:pPr>
      <w:r w:rsidRPr="00A6087F">
        <w:t>CYPS</w:t>
      </w:r>
      <w:r w:rsidRPr="00A6087F">
        <w:tab/>
        <w:t>Child and Youth Protection Services</w:t>
      </w:r>
    </w:p>
    <w:p w14:paraId="355DF244" w14:textId="2D192482" w:rsidR="009F7719" w:rsidRPr="00A6087F" w:rsidRDefault="009F7719" w:rsidP="009F7719">
      <w:pPr>
        <w:pStyle w:val="AcronymsList"/>
        <w:spacing w:after="140"/>
      </w:pPr>
      <w:r w:rsidRPr="00A6087F">
        <w:t>DFV</w:t>
      </w:r>
      <w:r w:rsidRPr="00A6087F">
        <w:tab/>
      </w:r>
      <w:r w:rsidR="00F420B4">
        <w:t>D</w:t>
      </w:r>
      <w:r w:rsidRPr="00A6087F">
        <w:t>omestic and family violence</w:t>
      </w:r>
    </w:p>
    <w:p w14:paraId="6A496152" w14:textId="27799743" w:rsidR="002C6808" w:rsidRDefault="002C6808" w:rsidP="00C1131C">
      <w:pPr>
        <w:pStyle w:val="AcronymsList"/>
        <w:spacing w:after="140"/>
        <w:ind w:right="-227"/>
      </w:pPr>
      <w:r w:rsidRPr="002C6808">
        <w:t xml:space="preserve">EPSDD </w:t>
      </w:r>
      <w:r>
        <w:tab/>
      </w:r>
      <w:r w:rsidRPr="002C6808">
        <w:t>Environment, Planning and Sustainable Development Directorate</w:t>
      </w:r>
    </w:p>
    <w:p w14:paraId="285A75BE" w14:textId="3D31B8BE" w:rsidR="00877E7F" w:rsidRDefault="00877E7F" w:rsidP="009F7719">
      <w:pPr>
        <w:pStyle w:val="AcronymsList"/>
        <w:spacing w:after="140"/>
      </w:pPr>
      <w:r>
        <w:t>GP</w:t>
      </w:r>
      <w:r>
        <w:tab/>
        <w:t>General Practitioner</w:t>
      </w:r>
    </w:p>
    <w:p w14:paraId="079714BF" w14:textId="68553837" w:rsidR="009F7719" w:rsidRPr="00A6087F" w:rsidRDefault="009F7719" w:rsidP="009F7719">
      <w:pPr>
        <w:pStyle w:val="AcronymsList"/>
        <w:spacing w:after="140"/>
      </w:pPr>
      <w:proofErr w:type="spellStart"/>
      <w:r w:rsidRPr="00A6087F">
        <w:t>LFiT</w:t>
      </w:r>
      <w:proofErr w:type="spellEnd"/>
      <w:r w:rsidRPr="00A6087F">
        <w:tab/>
        <w:t>Large-scale Feed-in Tariff</w:t>
      </w:r>
    </w:p>
    <w:p w14:paraId="4A03A4B9" w14:textId="1058A6C2" w:rsidR="009F7719" w:rsidRDefault="009F7719" w:rsidP="009F7719">
      <w:pPr>
        <w:pStyle w:val="AcronymsList"/>
        <w:spacing w:after="140"/>
      </w:pPr>
      <w:r w:rsidRPr="00A6087F">
        <w:t xml:space="preserve">LGBTIQA+ </w:t>
      </w:r>
      <w:r w:rsidRPr="00A6087F">
        <w:tab/>
      </w:r>
      <w:r w:rsidR="006009DC">
        <w:t>L</w:t>
      </w:r>
      <w:r w:rsidRPr="00A6087F">
        <w:t xml:space="preserve">esbian, gay, bisexual, transgender, gender diverse, intersex, queer, </w:t>
      </w:r>
      <w:proofErr w:type="gramStart"/>
      <w:r w:rsidRPr="00A6087F">
        <w:t>asexual</w:t>
      </w:r>
      <w:proofErr w:type="gramEnd"/>
      <w:r w:rsidRPr="00A6087F">
        <w:t xml:space="preserve"> and questioning</w:t>
      </w:r>
    </w:p>
    <w:p w14:paraId="4C558214" w14:textId="3BAA5D48" w:rsidR="00BE35B7" w:rsidRPr="00A6087F" w:rsidRDefault="00BE35B7" w:rsidP="009F7719">
      <w:pPr>
        <w:pStyle w:val="AcronymsList"/>
        <w:spacing w:after="140"/>
      </w:pPr>
      <w:r>
        <w:t>NAPLAN</w:t>
      </w:r>
      <w:r>
        <w:tab/>
      </w:r>
      <w:r w:rsidRPr="00BE35B7">
        <w:t>National Assessment Program – Literacy and Numeracy</w:t>
      </w:r>
    </w:p>
    <w:p w14:paraId="08D33609" w14:textId="77777777" w:rsidR="009F7719" w:rsidRPr="00A6087F" w:rsidRDefault="009F7719" w:rsidP="009F7719">
      <w:pPr>
        <w:pStyle w:val="AcronymsList"/>
        <w:spacing w:after="140"/>
      </w:pPr>
      <w:r w:rsidRPr="00A6087F">
        <w:t xml:space="preserve">NDIS </w:t>
      </w:r>
      <w:r w:rsidRPr="00A6087F">
        <w:tab/>
        <w:t>National Disability Insurance Scheme</w:t>
      </w:r>
    </w:p>
    <w:p w14:paraId="29CCAF2B" w14:textId="3E790864" w:rsidR="009F7719" w:rsidRDefault="009F7719" w:rsidP="009F7719">
      <w:pPr>
        <w:pStyle w:val="AcronymsList"/>
        <w:spacing w:after="140"/>
      </w:pPr>
      <w:r w:rsidRPr="00A6087F">
        <w:t>NPM</w:t>
      </w:r>
      <w:r w:rsidRPr="00A6087F">
        <w:tab/>
        <w:t xml:space="preserve">National Preventative Mechanism </w:t>
      </w:r>
    </w:p>
    <w:p w14:paraId="0E08E291" w14:textId="532BE156" w:rsidR="006E6C13" w:rsidRPr="00A6087F" w:rsidRDefault="00973011" w:rsidP="009F7719">
      <w:pPr>
        <w:pStyle w:val="AcronymsList"/>
        <w:spacing w:after="140"/>
      </w:pPr>
      <w:r>
        <w:t>OICS</w:t>
      </w:r>
      <w:r>
        <w:tab/>
      </w:r>
      <w:r w:rsidRPr="000277DF">
        <w:t>O</w:t>
      </w:r>
      <w:r>
        <w:t xml:space="preserve">ffice of the </w:t>
      </w:r>
      <w:r w:rsidRPr="000277DF">
        <w:t>I</w:t>
      </w:r>
      <w:r>
        <w:t xml:space="preserve">nspector of </w:t>
      </w:r>
      <w:r w:rsidRPr="000277DF">
        <w:t>C</w:t>
      </w:r>
      <w:r>
        <w:t xml:space="preserve">orrectional </w:t>
      </w:r>
      <w:r w:rsidRPr="000277DF">
        <w:t>S</w:t>
      </w:r>
      <w:r>
        <w:t>ervices</w:t>
      </w:r>
    </w:p>
    <w:p w14:paraId="2C68CB6E" w14:textId="57C7A19A" w:rsidR="009F7719" w:rsidRPr="00A6087F" w:rsidDel="005F269F" w:rsidRDefault="009F7719" w:rsidP="009F7719">
      <w:pPr>
        <w:pStyle w:val="AcronymsList"/>
        <w:spacing w:after="140"/>
      </w:pPr>
      <w:r w:rsidRPr="00A6087F" w:rsidDel="005F269F">
        <w:t>OOHC</w:t>
      </w:r>
      <w:r w:rsidRPr="00A6087F" w:rsidDel="005F269F">
        <w:tab/>
      </w:r>
      <w:r w:rsidR="002937AE">
        <w:t>O</w:t>
      </w:r>
      <w:r w:rsidRPr="00A6087F" w:rsidDel="005F269F">
        <w:t>ut-of-home care</w:t>
      </w:r>
    </w:p>
    <w:p w14:paraId="4B510763" w14:textId="77777777" w:rsidR="009F7719" w:rsidRDefault="009F7719" w:rsidP="009F7719">
      <w:pPr>
        <w:pStyle w:val="AcronymsList"/>
        <w:spacing w:after="140"/>
      </w:pPr>
      <w:r w:rsidRPr="00A6087F">
        <w:t xml:space="preserve">OPCAT </w:t>
      </w:r>
      <w:r w:rsidRPr="00A6087F">
        <w:tab/>
        <w:t>Optional Protocol to the Convention Against Torture</w:t>
      </w:r>
    </w:p>
    <w:p w14:paraId="7220D079" w14:textId="2A048E9D" w:rsidR="00DB4864" w:rsidRDefault="00DB4864" w:rsidP="009F7719">
      <w:pPr>
        <w:pStyle w:val="AcronymsList"/>
        <w:spacing w:after="140"/>
      </w:pPr>
      <w:r>
        <w:t>PISA</w:t>
      </w:r>
      <w:r>
        <w:tab/>
      </w:r>
      <w:r w:rsidRPr="00DB4864">
        <w:t>Program for International Student Assessment</w:t>
      </w:r>
    </w:p>
    <w:p w14:paraId="6889FB5F" w14:textId="2767F46F" w:rsidR="00E65F65" w:rsidRPr="00A6087F" w:rsidRDefault="00E65F65" w:rsidP="009F7719">
      <w:pPr>
        <w:pStyle w:val="AcronymsList"/>
        <w:spacing w:after="140"/>
      </w:pPr>
      <w:r w:rsidRPr="00E65F65">
        <w:t>SNAICC</w:t>
      </w:r>
      <w:r>
        <w:tab/>
      </w:r>
      <w:r w:rsidRPr="00E65F65">
        <w:t xml:space="preserve">Secretariat of National Aboriginal and Islander </w:t>
      </w:r>
      <w:proofErr w:type="gramStart"/>
      <w:r w:rsidRPr="00E65F65">
        <w:t>Child Care</w:t>
      </w:r>
      <w:proofErr w:type="gramEnd"/>
    </w:p>
    <w:p w14:paraId="03463D72" w14:textId="2779B281" w:rsidR="003D3085" w:rsidRPr="005E4BA6" w:rsidRDefault="005F24C6" w:rsidP="005E4BA6">
      <w:r w:rsidRPr="005E4BA6">
        <w:rPr>
          <w:noProof/>
        </w:rPr>
        <w:drawing>
          <wp:anchor distT="0" distB="0" distL="114300" distR="114300" simplePos="0" relativeHeight="251670528" behindDoc="1" locked="0" layoutInCell="1" allowOverlap="1" wp14:anchorId="0473F92F" wp14:editId="3F57F511">
            <wp:simplePos x="0" y="0"/>
            <wp:positionH relativeFrom="column">
              <wp:posOffset>-906905</wp:posOffset>
            </wp:positionH>
            <wp:positionV relativeFrom="page">
              <wp:posOffset>8009620</wp:posOffset>
            </wp:positionV>
            <wp:extent cx="7569200" cy="26841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2" cstate="print">
                      <a:extLst>
                        <a:ext uri="{28A0092B-C50C-407E-A947-70E740481C1C}">
                          <a14:useLocalDpi xmlns:a14="http://schemas.microsoft.com/office/drawing/2010/main" val="0"/>
                        </a:ext>
                      </a:extLst>
                    </a:blip>
                    <a:srcRect t="4481" r="9487" b="5008"/>
                    <a:stretch/>
                  </pic:blipFill>
                  <pic:spPr>
                    <a:xfrm>
                      <a:off x="0" y="0"/>
                      <a:ext cx="7569200" cy="2684145"/>
                    </a:xfrm>
                    <a:prstGeom prst="rect">
                      <a:avLst/>
                    </a:prstGeom>
                  </pic:spPr>
                </pic:pic>
              </a:graphicData>
            </a:graphic>
            <wp14:sizeRelH relativeFrom="page">
              <wp14:pctWidth>0</wp14:pctWidth>
            </wp14:sizeRelH>
            <wp14:sizeRelV relativeFrom="page">
              <wp14:pctHeight>0</wp14:pctHeight>
            </wp14:sizeRelV>
          </wp:anchor>
        </w:drawing>
      </w:r>
      <w:r w:rsidR="003D3085" w:rsidRPr="005E4BA6">
        <w:br w:type="page"/>
      </w:r>
    </w:p>
    <w:p w14:paraId="44619806" w14:textId="497DC0EC" w:rsidR="003D6F4E" w:rsidRDefault="00ED7D80" w:rsidP="003D6F4E">
      <w:pPr>
        <w:pStyle w:val="Heading1"/>
      </w:pPr>
      <w:bookmarkStart w:id="3" w:name="_Toc164702755"/>
      <w:bookmarkEnd w:id="1"/>
      <w:r>
        <w:lastRenderedPageBreak/>
        <w:t>Introduction</w:t>
      </w:r>
      <w:bookmarkEnd w:id="3"/>
    </w:p>
    <w:p w14:paraId="7C4EAC83" w14:textId="77777777" w:rsidR="007B6D44" w:rsidRDefault="001E5E2A" w:rsidP="00CD2926">
      <w:pPr>
        <w:pStyle w:val="BodyText"/>
      </w:pPr>
      <w:r>
        <w:t xml:space="preserve">This submission to the 2024-25 ACT Budget </w:t>
      </w:r>
      <w:r w:rsidR="00C140E5">
        <w:t xml:space="preserve">process comes at a time when </w:t>
      </w:r>
      <w:r w:rsidR="00F654A1">
        <w:t xml:space="preserve">the </w:t>
      </w:r>
      <w:r w:rsidR="00B2612C">
        <w:t>ACT</w:t>
      </w:r>
      <w:r w:rsidR="00F654A1">
        <w:t xml:space="preserve"> faces </w:t>
      </w:r>
      <w:proofErr w:type="gramStart"/>
      <w:r w:rsidR="00001BA9">
        <w:t>a number of</w:t>
      </w:r>
      <w:proofErr w:type="gramEnd"/>
      <w:r w:rsidR="00001BA9">
        <w:t xml:space="preserve"> </w:t>
      </w:r>
      <w:r w:rsidR="00F35B1B">
        <w:t>critical</w:t>
      </w:r>
      <w:r w:rsidR="00001BA9">
        <w:t xml:space="preserve"> challenges. </w:t>
      </w:r>
      <w:r w:rsidR="002614E8">
        <w:t xml:space="preserve">While the ACT has the highest average weekly earnings in Australia, when we look beyond the </w:t>
      </w:r>
      <w:proofErr w:type="gramStart"/>
      <w:r w:rsidR="000A5FA9">
        <w:t>average</w:t>
      </w:r>
      <w:proofErr w:type="gramEnd"/>
      <w:r w:rsidR="002614E8">
        <w:t xml:space="preserve"> we see that the cost of living in Canberra means many households cannot afford the fundamentals of a healthy life</w:t>
      </w:r>
      <w:r w:rsidR="00683448">
        <w:t xml:space="preserve">. </w:t>
      </w:r>
    </w:p>
    <w:p w14:paraId="1383A9CF" w14:textId="7CD13CA8" w:rsidR="001E5E2A" w:rsidRDefault="00B07308" w:rsidP="00CD2926">
      <w:pPr>
        <w:pStyle w:val="BodyText"/>
      </w:pPr>
      <w:r>
        <w:t xml:space="preserve">Many Canberrans are struggling with rising costs of living, and those on the lowest incomes are hurting most. </w:t>
      </w:r>
      <w:r w:rsidR="00730B66">
        <w:t xml:space="preserve">Housing affordability is the most pressing challenge facing </w:t>
      </w:r>
      <w:r w:rsidR="00174F74">
        <w:t xml:space="preserve">low-income </w:t>
      </w:r>
      <w:r w:rsidR="009301BC">
        <w:t xml:space="preserve">households. </w:t>
      </w:r>
      <w:r w:rsidR="00B14FC6">
        <w:t>As the waiting list for public housing continue</w:t>
      </w:r>
      <w:r w:rsidR="001F7A02">
        <w:t>s</w:t>
      </w:r>
      <w:r w:rsidR="00B14FC6">
        <w:t xml:space="preserve"> to grow, </w:t>
      </w:r>
      <w:r w:rsidR="00460A06">
        <w:t xml:space="preserve">many Canberrans struggle </w:t>
      </w:r>
      <w:r w:rsidR="00147803">
        <w:t xml:space="preserve">in a housing market that has never been less affordable or more volatile. </w:t>
      </w:r>
      <w:r w:rsidR="007A577F">
        <w:t>They are increasingly being priced out of food,</w:t>
      </w:r>
      <w:r w:rsidR="00920829">
        <w:t xml:space="preserve"> education,</w:t>
      </w:r>
      <w:r w:rsidR="007A577F">
        <w:t xml:space="preserve"> </w:t>
      </w:r>
      <w:proofErr w:type="gramStart"/>
      <w:r w:rsidR="005A13EF">
        <w:t>utilities</w:t>
      </w:r>
      <w:proofErr w:type="gramEnd"/>
      <w:r w:rsidR="007A577F">
        <w:t xml:space="preserve"> and healthcare. </w:t>
      </w:r>
      <w:r w:rsidR="0064653C">
        <w:t>For many, debt repayments are surging</w:t>
      </w:r>
      <w:r w:rsidR="009848EF">
        <w:t xml:space="preserve">, </w:t>
      </w:r>
      <w:r w:rsidR="0064653C">
        <w:t>but wages are not.</w:t>
      </w:r>
    </w:p>
    <w:p w14:paraId="1268D3E1" w14:textId="50EE59CF" w:rsidR="00630BB3" w:rsidRDefault="001D7826" w:rsidP="00752466">
      <w:pPr>
        <w:pStyle w:val="BodyText"/>
      </w:pPr>
      <w:r>
        <w:t>At the same tim</w:t>
      </w:r>
      <w:r w:rsidR="000738EC">
        <w:t xml:space="preserve">e, </w:t>
      </w:r>
      <w:r w:rsidR="004F6143">
        <w:t>s</w:t>
      </w:r>
      <w:r w:rsidR="004F6143" w:rsidRPr="00D21907">
        <w:t xml:space="preserve">ervices on the ground consistently report </w:t>
      </w:r>
      <w:r w:rsidR="00BC1433">
        <w:t xml:space="preserve">that </w:t>
      </w:r>
      <w:r w:rsidR="004F6143" w:rsidRPr="00D21907">
        <w:t xml:space="preserve">they cannot keep up with growing demand. </w:t>
      </w:r>
      <w:r w:rsidR="00752466">
        <w:t>The ACT’s c</w:t>
      </w:r>
      <w:r w:rsidR="00752466" w:rsidRPr="00D21907">
        <w:t xml:space="preserve">ommunity services play a crucial role in supporting </w:t>
      </w:r>
      <w:r w:rsidR="00263564">
        <w:t>Canberrans</w:t>
      </w:r>
      <w:r w:rsidR="00752466" w:rsidRPr="00D21907">
        <w:t>, helping people when they are struggling and acting as a safety net that keeps our community functioning through difficult times.</w:t>
      </w:r>
      <w:r w:rsidR="00C55909">
        <w:t xml:space="preserve"> </w:t>
      </w:r>
      <w:r w:rsidR="00743BDF">
        <w:t xml:space="preserve">In addition to supporting those on the lowest incomes, many services </w:t>
      </w:r>
      <w:r w:rsidR="00743BDF" w:rsidRPr="00D21907">
        <w:t xml:space="preserve">are helping people who have never appeared at their doors before – </w:t>
      </w:r>
      <w:r w:rsidR="00743BDF">
        <w:t xml:space="preserve">waged individuals and </w:t>
      </w:r>
      <w:r w:rsidR="00743BDF" w:rsidRPr="00D21907">
        <w:t xml:space="preserve">working families who are draining their savings to keep a roof over their heads but cannot </w:t>
      </w:r>
      <w:r w:rsidR="001E074F">
        <w:t xml:space="preserve">afford to </w:t>
      </w:r>
      <w:r w:rsidR="00743BDF" w:rsidRPr="00D21907">
        <w:t>put food on the table.</w:t>
      </w:r>
      <w:r w:rsidR="00743BDF">
        <w:t xml:space="preserve"> </w:t>
      </w:r>
      <w:r w:rsidR="00A23938">
        <w:t xml:space="preserve">The complexity of need is also </w:t>
      </w:r>
      <w:r w:rsidR="00F10556">
        <w:t>intensifying</w:t>
      </w:r>
      <w:r w:rsidR="00A23938">
        <w:t xml:space="preserve">, particularly </w:t>
      </w:r>
      <w:r w:rsidR="004571BB">
        <w:t>among</w:t>
      </w:r>
      <w:r w:rsidR="00A23938">
        <w:t xml:space="preserve"> people grappling with multiple and intersecting forms of disadvantage and exclusion. </w:t>
      </w:r>
    </w:p>
    <w:p w14:paraId="58B61FAA" w14:textId="0E8A2537" w:rsidR="00786B1A" w:rsidRDefault="00346904" w:rsidP="000A1343">
      <w:pPr>
        <w:pStyle w:val="BodyText"/>
      </w:pPr>
      <w:r>
        <w:t>V</w:t>
      </w:r>
      <w:r w:rsidR="00C55909">
        <w:t xml:space="preserve">ital </w:t>
      </w:r>
      <w:r w:rsidR="00630BB3">
        <w:t xml:space="preserve">community </w:t>
      </w:r>
      <w:r w:rsidR="00C55909">
        <w:t xml:space="preserve">services are facing an uphill battle responding to </w:t>
      </w:r>
      <w:r>
        <w:t xml:space="preserve">this </w:t>
      </w:r>
      <w:r w:rsidR="00616DBC">
        <w:t xml:space="preserve">rising demand, all too often </w:t>
      </w:r>
      <w:r w:rsidR="00F10556">
        <w:t>struggling</w:t>
      </w:r>
      <w:r w:rsidR="00616DBC">
        <w:t xml:space="preserve"> with their own scarcity of resources and depleted finances. </w:t>
      </w:r>
      <w:r w:rsidR="00DD2671" w:rsidRPr="00DD2671">
        <w:t xml:space="preserve">While </w:t>
      </w:r>
      <w:r w:rsidR="00DD2671">
        <w:t>the ACT’s</w:t>
      </w:r>
      <w:r w:rsidR="00DD2671" w:rsidRPr="00DD2671">
        <w:t xml:space="preserve"> population has grown rapidly over the </w:t>
      </w:r>
      <w:r w:rsidR="00DD2671">
        <w:t>p</w:t>
      </w:r>
      <w:r w:rsidR="00DD2671" w:rsidRPr="00DD2671">
        <w:t xml:space="preserve">ast decade, our social infrastructure has not kept pace and is buckling under the strain of </w:t>
      </w:r>
      <w:r w:rsidR="00F208D6">
        <w:t xml:space="preserve">heightened </w:t>
      </w:r>
      <w:r w:rsidR="00DD2671" w:rsidRPr="00DD2671">
        <w:t>demand, increased complexity</w:t>
      </w:r>
      <w:r w:rsidR="00085F0C">
        <w:t>,</w:t>
      </w:r>
      <w:r w:rsidR="00DD2671" w:rsidRPr="00DD2671">
        <w:t xml:space="preserve"> and funding that has fallen behind the cost</w:t>
      </w:r>
      <w:r w:rsidR="00F44735">
        <w:t>s</w:t>
      </w:r>
      <w:r w:rsidR="00DD2671" w:rsidRPr="00DD2671">
        <w:t xml:space="preserve"> of service delivery. </w:t>
      </w:r>
      <w:r w:rsidR="00026A93">
        <w:t>Rising service delivery costs during a period of capped funding</w:t>
      </w:r>
      <w:r w:rsidR="00CD544E">
        <w:t xml:space="preserve"> and</w:t>
      </w:r>
      <w:r w:rsidR="006706C7">
        <w:t xml:space="preserve"> population growth</w:t>
      </w:r>
      <w:r w:rsidR="00026A93">
        <w:t xml:space="preserve"> </w:t>
      </w:r>
      <w:r w:rsidR="00FB1DA8">
        <w:t>threaten</w:t>
      </w:r>
      <w:r w:rsidR="00AE2AA2">
        <w:t>s</w:t>
      </w:r>
      <w:r w:rsidR="00FB1DA8">
        <w:t xml:space="preserve"> the sustainability of </w:t>
      </w:r>
      <w:r w:rsidR="00AF1B13">
        <w:t xml:space="preserve">the </w:t>
      </w:r>
      <w:r w:rsidR="007E5AE7">
        <w:t>vital</w:t>
      </w:r>
      <w:r w:rsidR="00FB1DA8">
        <w:t xml:space="preserve"> </w:t>
      </w:r>
      <w:r w:rsidR="00937621">
        <w:t>community</w:t>
      </w:r>
      <w:r w:rsidR="00FB1DA8">
        <w:t xml:space="preserve"> services </w:t>
      </w:r>
      <w:r w:rsidR="002562DA">
        <w:t xml:space="preserve">Canberrans </w:t>
      </w:r>
      <w:r w:rsidR="00401407">
        <w:t>rely on</w:t>
      </w:r>
      <w:r w:rsidR="002562DA">
        <w:t xml:space="preserve"> </w:t>
      </w:r>
      <w:r w:rsidR="00EC29C1">
        <w:t xml:space="preserve">in times of need. </w:t>
      </w:r>
    </w:p>
    <w:p w14:paraId="576A29E4" w14:textId="6C350A68" w:rsidR="005D60D4" w:rsidRPr="00A52646" w:rsidRDefault="005E2673" w:rsidP="00A52646">
      <w:pPr>
        <w:pStyle w:val="BodyText"/>
      </w:pPr>
      <w:r w:rsidRPr="00A52646">
        <w:t>Th</w:t>
      </w:r>
      <w:r w:rsidR="006D0460" w:rsidRPr="00A52646">
        <w:t>e 2024-25</w:t>
      </w:r>
      <w:r w:rsidRPr="00A52646">
        <w:t xml:space="preserve"> ACT Budget can and must put in place measures </w:t>
      </w:r>
      <w:r w:rsidR="00A2191F" w:rsidRPr="00A52646">
        <w:t xml:space="preserve">that </w:t>
      </w:r>
      <w:r w:rsidR="00CC361A">
        <w:t xml:space="preserve">strengthen </w:t>
      </w:r>
      <w:r w:rsidR="00B525E4">
        <w:t xml:space="preserve">our </w:t>
      </w:r>
      <w:r w:rsidR="00B96164">
        <w:t xml:space="preserve">community services and </w:t>
      </w:r>
      <w:r w:rsidR="00A2191F" w:rsidRPr="00A52646">
        <w:t>begin to address the significant social and economic challenges</w:t>
      </w:r>
      <w:r w:rsidR="00B96164">
        <w:t xml:space="preserve"> the ACT faces</w:t>
      </w:r>
      <w:r w:rsidR="00A2191F" w:rsidRPr="00A52646">
        <w:t xml:space="preserve">. </w:t>
      </w:r>
      <w:r w:rsidR="000D3836" w:rsidRPr="00A52646">
        <w:t xml:space="preserve">Key to this will be </w:t>
      </w:r>
      <w:r w:rsidR="00085F0C" w:rsidRPr="00A52646">
        <w:t>targeting</w:t>
      </w:r>
      <w:r w:rsidR="005D60D4" w:rsidRPr="00A52646">
        <w:t xml:space="preserve"> resources toward reducing inequity and exclusion, and ensuring people on the margins are given every opportunity to lead healthy and fulfilling lives.</w:t>
      </w:r>
    </w:p>
    <w:p w14:paraId="0A2E8E36" w14:textId="1ED5EB65" w:rsidR="00745739" w:rsidRDefault="004D2DB6" w:rsidP="00CD2926">
      <w:pPr>
        <w:pStyle w:val="BodyText"/>
      </w:pPr>
      <w:r>
        <w:t xml:space="preserve">This </w:t>
      </w:r>
      <w:r w:rsidR="005E2273">
        <w:t>document</w:t>
      </w:r>
      <w:r>
        <w:t xml:space="preserve"> identifie</w:t>
      </w:r>
      <w:r w:rsidR="005E2273">
        <w:t>s</w:t>
      </w:r>
      <w:r w:rsidR="0070501B">
        <w:t xml:space="preserve"> four key </w:t>
      </w:r>
      <w:r w:rsidR="00733BCB">
        <w:t xml:space="preserve">Budget </w:t>
      </w:r>
      <w:r w:rsidR="0070501B">
        <w:t xml:space="preserve">priorities that </w:t>
      </w:r>
      <w:r w:rsidR="00012139">
        <w:t xml:space="preserve">ACTCOSS believes </w:t>
      </w:r>
      <w:r w:rsidR="00456037">
        <w:t xml:space="preserve">are </w:t>
      </w:r>
      <w:r w:rsidR="007158BF">
        <w:t xml:space="preserve">essential to putting the ACT on a more just, </w:t>
      </w:r>
      <w:r w:rsidR="008465CE">
        <w:t>equitable and sustainable path:</w:t>
      </w:r>
    </w:p>
    <w:p w14:paraId="5C0F31F5" w14:textId="56EB4BC2" w:rsidR="00144F74" w:rsidRDefault="00745739" w:rsidP="00EE7320">
      <w:pPr>
        <w:pStyle w:val="BodyText"/>
        <w:numPr>
          <w:ilvl w:val="0"/>
          <w:numId w:val="13"/>
        </w:numPr>
        <w:spacing w:line="300" w:lineRule="exact"/>
        <w:ind w:left="511" w:hanging="284"/>
        <w:contextualSpacing/>
      </w:pPr>
      <w:r>
        <w:t xml:space="preserve"> </w:t>
      </w:r>
      <w:r w:rsidR="00DE3E6F">
        <w:t xml:space="preserve">Strengthening direct government investment in </w:t>
      </w:r>
      <w:r w:rsidR="00DE3E6F" w:rsidRPr="00DD7625">
        <w:rPr>
          <w:b/>
          <w:bCs/>
        </w:rPr>
        <w:t>social housing</w:t>
      </w:r>
      <w:r w:rsidR="00CD544E">
        <w:rPr>
          <w:b/>
          <w:bCs/>
        </w:rPr>
        <w:t xml:space="preserve"> and homelessness services</w:t>
      </w:r>
    </w:p>
    <w:p w14:paraId="678EEB02" w14:textId="50C41CF7" w:rsidR="00BD2654" w:rsidRDefault="00BD2654" w:rsidP="00EE7320">
      <w:pPr>
        <w:pStyle w:val="BodyText"/>
        <w:numPr>
          <w:ilvl w:val="0"/>
          <w:numId w:val="13"/>
        </w:numPr>
        <w:spacing w:line="300" w:lineRule="exact"/>
        <w:ind w:left="511" w:hanging="284"/>
        <w:contextualSpacing/>
      </w:pPr>
      <w:r>
        <w:t xml:space="preserve"> </w:t>
      </w:r>
      <w:r w:rsidR="00786CF2">
        <w:t xml:space="preserve">Alleviating </w:t>
      </w:r>
      <w:r w:rsidR="00786CF2" w:rsidRPr="00DD7625">
        <w:rPr>
          <w:b/>
          <w:bCs/>
        </w:rPr>
        <w:t>c</w:t>
      </w:r>
      <w:r w:rsidRPr="00DD7625">
        <w:rPr>
          <w:b/>
          <w:bCs/>
        </w:rPr>
        <w:t>ost of living</w:t>
      </w:r>
      <w:r w:rsidR="00860C5F">
        <w:t xml:space="preserve"> for </w:t>
      </w:r>
      <w:r w:rsidR="00304718">
        <w:t>low-income individuals and familie</w:t>
      </w:r>
      <w:r w:rsidR="00F346C2">
        <w:t>s</w:t>
      </w:r>
    </w:p>
    <w:p w14:paraId="35566B6A" w14:textId="6D9243EB" w:rsidR="00C02CE3" w:rsidRDefault="00BD2654" w:rsidP="00EE7320">
      <w:pPr>
        <w:pStyle w:val="BodyText"/>
        <w:numPr>
          <w:ilvl w:val="0"/>
          <w:numId w:val="13"/>
        </w:numPr>
        <w:spacing w:line="300" w:lineRule="exact"/>
        <w:ind w:left="511" w:hanging="284"/>
        <w:contextualSpacing/>
      </w:pPr>
      <w:r>
        <w:t xml:space="preserve"> </w:t>
      </w:r>
      <w:r w:rsidR="00430E46">
        <w:t xml:space="preserve">Valuing the </w:t>
      </w:r>
      <w:r w:rsidR="00430E46" w:rsidRPr="00DD7625">
        <w:rPr>
          <w:b/>
          <w:bCs/>
        </w:rPr>
        <w:t>community sector</w:t>
      </w:r>
    </w:p>
    <w:p w14:paraId="4EAC208E" w14:textId="62720D4A" w:rsidR="00D567CB" w:rsidRDefault="00D567CB" w:rsidP="00EE7320">
      <w:pPr>
        <w:pStyle w:val="BodyText"/>
        <w:numPr>
          <w:ilvl w:val="0"/>
          <w:numId w:val="13"/>
        </w:numPr>
        <w:spacing w:line="300" w:lineRule="exact"/>
        <w:ind w:left="511" w:hanging="284"/>
        <w:contextualSpacing/>
      </w:pPr>
      <w:r>
        <w:t xml:space="preserve"> </w:t>
      </w:r>
      <w:r w:rsidR="00C02CE3">
        <w:t xml:space="preserve">Supporting </w:t>
      </w:r>
      <w:r w:rsidR="0046285D" w:rsidRPr="00DD7625">
        <w:rPr>
          <w:b/>
          <w:bCs/>
        </w:rPr>
        <w:t>self-determination</w:t>
      </w:r>
      <w:r w:rsidR="00C02CE3" w:rsidRPr="00DD7625">
        <w:rPr>
          <w:b/>
          <w:bCs/>
        </w:rPr>
        <w:t xml:space="preserve"> for Aboriginal and Torres Strait Islander peoples</w:t>
      </w:r>
      <w:r>
        <w:t>.</w:t>
      </w:r>
    </w:p>
    <w:p w14:paraId="12FBC866" w14:textId="77777777" w:rsidR="00803960" w:rsidRDefault="00D567CB" w:rsidP="001D4F19">
      <w:pPr>
        <w:pStyle w:val="BodyText"/>
      </w:pPr>
      <w:r>
        <w:lastRenderedPageBreak/>
        <w:t xml:space="preserve">In addition to these core priorities, </w:t>
      </w:r>
      <w:r w:rsidR="009F4C94">
        <w:t xml:space="preserve">we </w:t>
      </w:r>
      <w:r w:rsidR="007F7835">
        <w:t xml:space="preserve">recommend a range of targeted </w:t>
      </w:r>
      <w:r w:rsidR="00BE103A">
        <w:t xml:space="preserve">investments </w:t>
      </w:r>
      <w:r w:rsidR="009B3F60">
        <w:t xml:space="preserve">designed </w:t>
      </w:r>
      <w:r w:rsidR="0024226A">
        <w:t xml:space="preserve">to </w:t>
      </w:r>
      <w:r w:rsidR="007B6F04">
        <w:t xml:space="preserve">improve </w:t>
      </w:r>
      <w:r w:rsidR="009B26E6">
        <w:t xml:space="preserve">outcomes for children, young </w:t>
      </w:r>
      <w:proofErr w:type="gramStart"/>
      <w:r w:rsidR="009B26E6">
        <w:t>people</w:t>
      </w:r>
      <w:proofErr w:type="gramEnd"/>
      <w:r w:rsidR="009B26E6">
        <w:t xml:space="preserve"> and families; </w:t>
      </w:r>
      <w:r w:rsidR="00A33A4F">
        <w:t xml:space="preserve">ensure </w:t>
      </w:r>
      <w:r w:rsidR="008A24AB">
        <w:t>an inclusive</w:t>
      </w:r>
      <w:r w:rsidR="00A33A4F">
        <w:t xml:space="preserve"> </w:t>
      </w:r>
      <w:r w:rsidR="008A24AB">
        <w:t xml:space="preserve">and effective energy </w:t>
      </w:r>
      <w:r w:rsidR="008A24AB" w:rsidRPr="001D4F19">
        <w:t>transition</w:t>
      </w:r>
      <w:r w:rsidR="008A24AB">
        <w:t xml:space="preserve"> and response to climate change</w:t>
      </w:r>
      <w:r w:rsidR="00EF1C8C">
        <w:t xml:space="preserve">; </w:t>
      </w:r>
      <w:r w:rsidR="009B3F60">
        <w:t>improve justice outcomes</w:t>
      </w:r>
      <w:r w:rsidR="00FC4DBA">
        <w:t xml:space="preserve">; support </w:t>
      </w:r>
      <w:r w:rsidR="006B57AC">
        <w:t>Canberrans with disability;</w:t>
      </w:r>
      <w:r w:rsidR="00ED7F1C">
        <w:t xml:space="preserve"> </w:t>
      </w:r>
      <w:r w:rsidR="00E54DA8">
        <w:t xml:space="preserve">reduce inequities in health and mental health; </w:t>
      </w:r>
      <w:r w:rsidR="00301A39">
        <w:t xml:space="preserve">and </w:t>
      </w:r>
      <w:r w:rsidR="00E1660F">
        <w:t>improve planning and transport</w:t>
      </w:r>
      <w:r w:rsidR="00091860">
        <w:t>.</w:t>
      </w:r>
    </w:p>
    <w:p w14:paraId="030C267C" w14:textId="101C14CE" w:rsidR="00D42BAE" w:rsidRDefault="00ED7A0A" w:rsidP="001D4F19">
      <w:pPr>
        <w:pStyle w:val="BodyText"/>
      </w:pPr>
      <w:r w:rsidRPr="00ED7A0A">
        <w:t xml:space="preserve">The proposals set </w:t>
      </w:r>
      <w:r w:rsidR="005C6E53">
        <w:t>o</w:t>
      </w:r>
      <w:r w:rsidRPr="00ED7A0A">
        <w:t xml:space="preserve">ut in this submission reflect the collective wisdom of our members. </w:t>
      </w:r>
      <w:r w:rsidR="00CD544E">
        <w:t>The ACT community sector has</w:t>
      </w:r>
      <w:r w:rsidRPr="00ED7A0A">
        <w:t xml:space="preserve"> the </w:t>
      </w:r>
      <w:r w:rsidRPr="001D4F19">
        <w:t>determination</w:t>
      </w:r>
      <w:r w:rsidRPr="00ED7A0A">
        <w:t xml:space="preserve">, </w:t>
      </w:r>
      <w:proofErr w:type="gramStart"/>
      <w:r w:rsidRPr="00ED7A0A">
        <w:t>skills</w:t>
      </w:r>
      <w:proofErr w:type="gramEnd"/>
      <w:r w:rsidRPr="00ED7A0A">
        <w:t xml:space="preserve"> and insights throughout our sector </w:t>
      </w:r>
      <w:r w:rsidR="00A62D1C">
        <w:t>to drive meaningful change</w:t>
      </w:r>
      <w:r w:rsidRPr="00ED7A0A">
        <w:t>; and with required reforms, new and expanded initiatives</w:t>
      </w:r>
      <w:r w:rsidR="00AA62AB">
        <w:t>,</w:t>
      </w:r>
      <w:r w:rsidRPr="00ED7A0A">
        <w:t xml:space="preserve"> and funding funnelled into the </w:t>
      </w:r>
      <w:r w:rsidR="00AA62AB">
        <w:t xml:space="preserve">priority </w:t>
      </w:r>
      <w:r w:rsidRPr="00ED7A0A">
        <w:t xml:space="preserve">areas we have highlighted </w:t>
      </w:r>
      <w:r w:rsidR="00AA62AB">
        <w:t>in this document</w:t>
      </w:r>
      <w:r w:rsidRPr="00ED7A0A">
        <w:t xml:space="preserve">, </w:t>
      </w:r>
      <w:r w:rsidR="00AA62AB">
        <w:t>the ACT Government</w:t>
      </w:r>
      <w:r w:rsidRPr="00ED7A0A">
        <w:t xml:space="preserve"> </w:t>
      </w:r>
      <w:r w:rsidR="00AA62AB">
        <w:t>can</w:t>
      </w:r>
      <w:r w:rsidRPr="00ED7A0A">
        <w:t xml:space="preserve"> make a major difference in ensuring a more equitable, just, sustainable and thriving Canberra community.</w:t>
      </w:r>
    </w:p>
    <w:p w14:paraId="39996BC7" w14:textId="652CCEF3" w:rsidR="009023D5" w:rsidRDefault="008465CE" w:rsidP="00CD3A5C">
      <w:pPr>
        <w:pStyle w:val="BodyText"/>
        <w:spacing w:before="360"/>
      </w:pPr>
      <w:r>
        <w:br/>
      </w:r>
    </w:p>
    <w:p w14:paraId="2BEB0480" w14:textId="77777777" w:rsidR="00E57F51" w:rsidRDefault="00E57F51" w:rsidP="00DC112F">
      <w:pPr>
        <w:pStyle w:val="BodyText"/>
      </w:pPr>
    </w:p>
    <w:p w14:paraId="65425B4D" w14:textId="77777777" w:rsidR="00B817C2" w:rsidRDefault="00B817C2" w:rsidP="006C0586">
      <w:pPr>
        <w:pStyle w:val="BodyText"/>
      </w:pPr>
    </w:p>
    <w:p w14:paraId="289A027B" w14:textId="77777777" w:rsidR="00CF69EF" w:rsidRDefault="00CF69EF">
      <w:pPr>
        <w:rPr>
          <w:rFonts w:cs="Arial"/>
          <w:bCs/>
          <w:color w:val="2D6CB5"/>
          <w:sz w:val="56"/>
          <w:szCs w:val="60"/>
        </w:rPr>
      </w:pPr>
      <w:r>
        <w:br w:type="page"/>
      </w:r>
    </w:p>
    <w:p w14:paraId="5B3E2E89" w14:textId="35CA2FD6" w:rsidR="005E0F06" w:rsidRPr="005E0F06" w:rsidRDefault="003D6F4E" w:rsidP="002F7BD4">
      <w:pPr>
        <w:pStyle w:val="Heading1"/>
        <w:keepLines/>
      </w:pPr>
      <w:bookmarkStart w:id="4" w:name="_Toc164702756"/>
      <w:r>
        <w:lastRenderedPageBreak/>
        <w:t>Summary</w:t>
      </w:r>
      <w:r w:rsidR="008A7DD1">
        <w:t xml:space="preserve"> of </w:t>
      </w:r>
      <w:r w:rsidR="001009F9">
        <w:t>r</w:t>
      </w:r>
      <w:r w:rsidR="00F4160E">
        <w:t>ecommendations</w:t>
      </w:r>
      <w:bookmarkEnd w:id="4"/>
    </w:p>
    <w:tbl>
      <w:tblPr>
        <w:tblStyle w:val="Table4"/>
        <w:tblpPr w:leftFromText="180" w:rightFromText="180" w:vertAnchor="text" w:tblpY="1"/>
        <w:tblOverlap w:val="never"/>
        <w:tblW w:w="0" w:type="auto"/>
        <w:tblLook w:val="04A0" w:firstRow="1" w:lastRow="0" w:firstColumn="1" w:lastColumn="0" w:noHBand="0" w:noVBand="1"/>
      </w:tblPr>
      <w:tblGrid>
        <w:gridCol w:w="9020"/>
      </w:tblGrid>
      <w:tr w:rsidR="00182C5F" w:rsidRPr="00B807C3" w14:paraId="7C90C358" w14:textId="77777777" w:rsidTr="00943859">
        <w:trPr>
          <w:cnfStyle w:val="100000000000" w:firstRow="1" w:lastRow="0" w:firstColumn="0" w:lastColumn="0" w:oddVBand="0" w:evenVBand="0" w:oddHBand="0" w:evenHBand="0" w:firstRowFirstColumn="0" w:firstRowLastColumn="0" w:lastRowFirstColumn="0" w:lastRowLastColumn="0"/>
        </w:trPr>
        <w:tc>
          <w:tcPr>
            <w:tcW w:w="9020" w:type="dxa"/>
          </w:tcPr>
          <w:p w14:paraId="1DAC7853" w14:textId="3445C51A" w:rsidR="00182C5F" w:rsidRPr="00B807C3" w:rsidRDefault="00E03054" w:rsidP="00943859">
            <w:pPr>
              <w:keepNext/>
              <w:rPr>
                <w:rFonts w:cs="Arial"/>
                <w:b w:val="0"/>
                <w:sz w:val="20"/>
                <w:szCs w:val="20"/>
              </w:rPr>
            </w:pPr>
            <w:r w:rsidRPr="00B807C3">
              <w:rPr>
                <w:rFonts w:cs="Arial"/>
                <w:sz w:val="20"/>
                <w:szCs w:val="20"/>
              </w:rPr>
              <w:t>Priority Recommendations</w:t>
            </w:r>
          </w:p>
        </w:tc>
      </w:tr>
      <w:tr w:rsidR="00182C5F" w:rsidRPr="00B807C3" w14:paraId="7E715618" w14:textId="77777777" w:rsidTr="00943859">
        <w:trPr>
          <w:cnfStyle w:val="000000100000" w:firstRow="0" w:lastRow="0" w:firstColumn="0" w:lastColumn="0" w:oddVBand="0" w:evenVBand="0" w:oddHBand="1" w:evenHBand="0" w:firstRowFirstColumn="0" w:firstRowLastColumn="0" w:lastRowFirstColumn="0" w:lastRowLastColumn="0"/>
        </w:trPr>
        <w:tc>
          <w:tcPr>
            <w:tcW w:w="9020" w:type="dxa"/>
          </w:tcPr>
          <w:p w14:paraId="7D33EB89" w14:textId="26145766" w:rsidR="007A0700" w:rsidRPr="00B807C3" w:rsidRDefault="007A0700" w:rsidP="00E37B78">
            <w:pPr>
              <w:pStyle w:val="Recommendationheading"/>
              <w:framePr w:hSpace="0" w:wrap="auto" w:vAnchor="margin" w:yAlign="inline"/>
              <w:suppressOverlap w:val="0"/>
              <w:rPr>
                <w:rFonts w:ascii="Arial" w:hAnsi="Arial" w:cs="Arial"/>
                <w:sz w:val="20"/>
                <w:szCs w:val="20"/>
              </w:rPr>
            </w:pPr>
            <w:r w:rsidRPr="00B807C3">
              <w:rPr>
                <w:rFonts w:ascii="Arial" w:hAnsi="Arial" w:cs="Arial"/>
                <w:sz w:val="20"/>
                <w:szCs w:val="20"/>
              </w:rPr>
              <w:t>Housing and Homelessness</w:t>
            </w:r>
          </w:p>
          <w:p w14:paraId="0DB1D94E" w14:textId="2ED35A17" w:rsidR="00077ACF" w:rsidRPr="00B807C3" w:rsidRDefault="00077ACF" w:rsidP="00077ACF">
            <w:pPr>
              <w:pStyle w:val="StyleHeading511ptBold"/>
              <w:rPr>
                <w:rFonts w:ascii="Arial" w:hAnsi="Arial" w:cs="Arial"/>
                <w:b w:val="0"/>
                <w:bCs w:val="0"/>
                <w:i/>
                <w:iCs/>
                <w:sz w:val="20"/>
                <w:szCs w:val="20"/>
              </w:rPr>
            </w:pPr>
            <w:r w:rsidRPr="00B807C3">
              <w:rPr>
                <w:rFonts w:ascii="Arial" w:hAnsi="Arial" w:cs="Arial"/>
                <w:b w:val="0"/>
                <w:bCs w:val="0"/>
                <w:i/>
                <w:iCs/>
                <w:sz w:val="20"/>
                <w:szCs w:val="20"/>
              </w:rPr>
              <w:t>Social and affordable housing</w:t>
            </w:r>
          </w:p>
          <w:p w14:paraId="7AEA2F84" w14:textId="77777777" w:rsidR="00077ACF" w:rsidRPr="00B807C3" w:rsidRDefault="00077ACF" w:rsidP="00077ACF">
            <w:pPr>
              <w:pStyle w:val="Level1BulletList"/>
              <w:rPr>
                <w:sz w:val="20"/>
                <w:lang w:eastAsia="en-AU"/>
              </w:rPr>
            </w:pPr>
            <w:r w:rsidRPr="00B807C3">
              <w:rPr>
                <w:sz w:val="20"/>
                <w:lang w:eastAsia="en-AU"/>
              </w:rPr>
              <w:t>Substantially increase direct government investment to grow the net stock of public housing.</w:t>
            </w:r>
          </w:p>
          <w:p w14:paraId="052DE546" w14:textId="77777777" w:rsidR="00077ACF" w:rsidRPr="00B807C3" w:rsidRDefault="00077ACF" w:rsidP="00077ACF">
            <w:pPr>
              <w:pStyle w:val="Level1BulletList"/>
              <w:rPr>
                <w:sz w:val="20"/>
                <w:lang w:eastAsia="en-AU"/>
              </w:rPr>
            </w:pPr>
            <w:r w:rsidRPr="00B807C3">
              <w:rPr>
                <w:sz w:val="20"/>
                <w:lang w:eastAsia="en-AU"/>
              </w:rPr>
              <w:t>Invest $100 million to support public housing repairs and maintenance.</w:t>
            </w:r>
          </w:p>
          <w:p w14:paraId="4CC16DE5" w14:textId="77777777" w:rsidR="00077ACF" w:rsidRPr="00B807C3" w:rsidRDefault="00077ACF" w:rsidP="00077ACF">
            <w:pPr>
              <w:pStyle w:val="Level1BulletList"/>
              <w:rPr>
                <w:sz w:val="20"/>
                <w:lang w:eastAsia="en-AU"/>
              </w:rPr>
            </w:pPr>
            <w:r w:rsidRPr="00B807C3">
              <w:rPr>
                <w:sz w:val="20"/>
                <w:lang w:eastAsia="en-AU"/>
              </w:rPr>
              <w:t>Ensure the growth and viability of community housing by:</w:t>
            </w:r>
          </w:p>
          <w:p w14:paraId="33A1BE43" w14:textId="77777777" w:rsidR="00077ACF" w:rsidRPr="00B807C3" w:rsidRDefault="00077ACF" w:rsidP="00077ACF">
            <w:pPr>
              <w:pStyle w:val="Level3BulletList"/>
              <w:numPr>
                <w:ilvl w:val="1"/>
                <w:numId w:val="1"/>
              </w:numPr>
              <w:rPr>
                <w:rFonts w:cs="Arial"/>
                <w:sz w:val="20"/>
              </w:rPr>
            </w:pPr>
            <w:r w:rsidRPr="00B807C3">
              <w:rPr>
                <w:rFonts w:cs="Arial"/>
                <w:sz w:val="20"/>
              </w:rPr>
              <w:t xml:space="preserve">providing discounts/subsidies on government-released sites for community housing, or grants which enable increased community housing by a multiplicity of </w:t>
            </w:r>
            <w:proofErr w:type="gramStart"/>
            <w:r w:rsidRPr="00B807C3">
              <w:rPr>
                <w:rFonts w:cs="Arial"/>
                <w:sz w:val="20"/>
              </w:rPr>
              <w:t>providers</w:t>
            </w:r>
            <w:proofErr w:type="gramEnd"/>
          </w:p>
          <w:p w14:paraId="5F0CE289" w14:textId="77777777" w:rsidR="00077ACF" w:rsidRPr="00B807C3" w:rsidRDefault="00077ACF" w:rsidP="00077ACF">
            <w:pPr>
              <w:pStyle w:val="Level3BulletList"/>
              <w:numPr>
                <w:ilvl w:val="1"/>
                <w:numId w:val="1"/>
              </w:numPr>
              <w:rPr>
                <w:rFonts w:cs="Arial"/>
                <w:sz w:val="20"/>
              </w:rPr>
            </w:pPr>
            <w:r w:rsidRPr="00B807C3">
              <w:rPr>
                <w:rFonts w:cs="Arial"/>
                <w:sz w:val="20"/>
              </w:rPr>
              <w:t>providing rates exemption/discount for properties managed by community housing rentals for social/affordable rentals.</w:t>
            </w:r>
          </w:p>
          <w:p w14:paraId="0C5B8594" w14:textId="77777777" w:rsidR="00077ACF" w:rsidRPr="00B807C3" w:rsidRDefault="00077ACF" w:rsidP="00077ACF">
            <w:pPr>
              <w:pStyle w:val="Level1BulletList"/>
              <w:spacing w:before="0"/>
              <w:rPr>
                <w:sz w:val="20"/>
                <w:lang w:eastAsia="en-AU"/>
              </w:rPr>
            </w:pPr>
            <w:r w:rsidRPr="00B807C3">
              <w:rPr>
                <w:sz w:val="20"/>
                <w:lang w:eastAsia="en-AU"/>
              </w:rPr>
              <w:t>Increase share of social housing allocated under land release program target (with the 15% to only apply to social and affordable housing for rent in perpetuity).</w:t>
            </w:r>
          </w:p>
          <w:p w14:paraId="2E203025" w14:textId="77777777" w:rsidR="00077ACF" w:rsidRPr="00B807C3" w:rsidRDefault="00077ACF" w:rsidP="00077ACF">
            <w:pPr>
              <w:pStyle w:val="Level1BulletList"/>
              <w:spacing w:before="0"/>
              <w:rPr>
                <w:sz w:val="20"/>
                <w:lang w:eastAsia="en-AU"/>
              </w:rPr>
            </w:pPr>
            <w:r w:rsidRPr="00B807C3">
              <w:rPr>
                <w:sz w:val="20"/>
                <w:lang w:eastAsia="en-AU"/>
              </w:rPr>
              <w:t>Enhance housing options and access for Aboriginal and Torres Strait Islander peoples through investment in local Aboriginal Community-Controlled Housing.</w:t>
            </w:r>
          </w:p>
          <w:p w14:paraId="23E3C9D2" w14:textId="77777777" w:rsidR="00077ACF" w:rsidRPr="00B807C3" w:rsidRDefault="00077ACF" w:rsidP="00077ACF">
            <w:pPr>
              <w:pStyle w:val="StyleHeading511ptBold"/>
              <w:rPr>
                <w:rFonts w:ascii="Arial" w:hAnsi="Arial" w:cs="Arial"/>
                <w:b w:val="0"/>
                <w:bCs w:val="0"/>
                <w:i/>
                <w:iCs/>
                <w:sz w:val="20"/>
                <w:szCs w:val="20"/>
              </w:rPr>
            </w:pPr>
            <w:r w:rsidRPr="00B807C3">
              <w:rPr>
                <w:rFonts w:ascii="Arial" w:hAnsi="Arial" w:cs="Arial"/>
                <w:b w:val="0"/>
                <w:bCs w:val="0"/>
                <w:i/>
                <w:iCs/>
                <w:sz w:val="20"/>
                <w:szCs w:val="20"/>
              </w:rPr>
              <w:t>ACT Housing Strategy</w:t>
            </w:r>
          </w:p>
          <w:p w14:paraId="74C2309D" w14:textId="0F356C9F" w:rsidR="00077ACF" w:rsidRPr="00B807C3" w:rsidRDefault="00077ACF" w:rsidP="00077ACF">
            <w:pPr>
              <w:pStyle w:val="Level1BulletList"/>
              <w:rPr>
                <w:color w:val="auto"/>
                <w:sz w:val="20"/>
              </w:rPr>
            </w:pPr>
            <w:r w:rsidRPr="00B807C3">
              <w:rPr>
                <w:color w:val="auto"/>
                <w:sz w:val="20"/>
              </w:rPr>
              <w:t xml:space="preserve">Fund independent evaluation of </w:t>
            </w:r>
            <w:r w:rsidR="00220E62">
              <w:rPr>
                <w:color w:val="auto"/>
                <w:sz w:val="20"/>
              </w:rPr>
              <w:t xml:space="preserve">the </w:t>
            </w:r>
            <w:r w:rsidRPr="00B807C3">
              <w:rPr>
                <w:color w:val="auto"/>
                <w:sz w:val="20"/>
              </w:rPr>
              <w:t xml:space="preserve">ACT Housing Strategy, to commence immediately and ensure baseline figures, targets, </w:t>
            </w:r>
            <w:proofErr w:type="gramStart"/>
            <w:r w:rsidRPr="00B807C3">
              <w:rPr>
                <w:color w:val="auto"/>
                <w:sz w:val="20"/>
              </w:rPr>
              <w:t>outcomes</w:t>
            </w:r>
            <w:proofErr w:type="gramEnd"/>
            <w:r w:rsidRPr="00B807C3">
              <w:rPr>
                <w:color w:val="auto"/>
                <w:sz w:val="20"/>
              </w:rPr>
              <w:t xml:space="preserve"> and housing stock levels by category are regularly reported.</w:t>
            </w:r>
          </w:p>
          <w:p w14:paraId="58CFE122" w14:textId="77777777" w:rsidR="00077ACF" w:rsidRPr="00B807C3" w:rsidRDefault="00077ACF" w:rsidP="00077ACF">
            <w:pPr>
              <w:pStyle w:val="StyleHeading511ptBold"/>
              <w:rPr>
                <w:rFonts w:ascii="Arial" w:hAnsi="Arial" w:cs="Arial"/>
                <w:b w:val="0"/>
                <w:bCs w:val="0"/>
                <w:i/>
                <w:iCs/>
                <w:sz w:val="20"/>
                <w:szCs w:val="20"/>
              </w:rPr>
            </w:pPr>
            <w:r w:rsidRPr="00B807C3">
              <w:rPr>
                <w:rFonts w:ascii="Arial" w:hAnsi="Arial" w:cs="Arial"/>
                <w:b w:val="0"/>
                <w:bCs w:val="0"/>
                <w:i/>
                <w:iCs/>
                <w:sz w:val="20"/>
                <w:szCs w:val="20"/>
              </w:rPr>
              <w:t>Private rental market</w:t>
            </w:r>
          </w:p>
          <w:p w14:paraId="39FCB6FC" w14:textId="77777777" w:rsidR="00077ACF" w:rsidRPr="00B807C3" w:rsidRDefault="00077ACF" w:rsidP="00077ACF">
            <w:pPr>
              <w:pStyle w:val="Level1BulletList"/>
              <w:spacing w:before="0"/>
              <w:rPr>
                <w:sz w:val="20"/>
              </w:rPr>
            </w:pPr>
            <w:r w:rsidRPr="00B807C3">
              <w:rPr>
                <w:sz w:val="20"/>
              </w:rPr>
              <w:t xml:space="preserve">Strengthen </w:t>
            </w:r>
            <w:proofErr w:type="gramStart"/>
            <w:r w:rsidRPr="00B807C3">
              <w:rPr>
                <w:sz w:val="20"/>
              </w:rPr>
              <w:t>supports</w:t>
            </w:r>
            <w:proofErr w:type="gramEnd"/>
            <w:r w:rsidRPr="00B807C3">
              <w:rPr>
                <w:sz w:val="20"/>
              </w:rPr>
              <w:t xml:space="preserve"> and protections for renters, including establishing a rental ombudsman to monitor and enforce the </w:t>
            </w:r>
            <w:r w:rsidRPr="008A70F1">
              <w:rPr>
                <w:i/>
                <w:iCs/>
                <w:sz w:val="20"/>
              </w:rPr>
              <w:t>Residential Tenancy Act</w:t>
            </w:r>
            <w:r w:rsidRPr="00B807C3">
              <w:rPr>
                <w:sz w:val="20"/>
              </w:rPr>
              <w:t>.</w:t>
            </w:r>
          </w:p>
          <w:p w14:paraId="2F04AF06" w14:textId="29C70F58" w:rsidR="00077ACF" w:rsidRPr="00B807C3" w:rsidRDefault="00077ACF" w:rsidP="00077ACF">
            <w:pPr>
              <w:pStyle w:val="StyleHeading511ptBold"/>
              <w:rPr>
                <w:rFonts w:ascii="Arial" w:hAnsi="Arial" w:cs="Arial"/>
                <w:b w:val="0"/>
                <w:bCs w:val="0"/>
                <w:i/>
                <w:iCs/>
                <w:sz w:val="20"/>
                <w:szCs w:val="20"/>
              </w:rPr>
            </w:pPr>
            <w:r w:rsidRPr="00B807C3">
              <w:rPr>
                <w:rFonts w:ascii="Arial" w:hAnsi="Arial" w:cs="Arial"/>
                <w:b w:val="0"/>
                <w:bCs w:val="0"/>
                <w:i/>
                <w:iCs/>
                <w:sz w:val="20"/>
                <w:szCs w:val="20"/>
              </w:rPr>
              <w:t>Homelessness services and support</w:t>
            </w:r>
          </w:p>
          <w:p w14:paraId="61BB4BF9" w14:textId="77777777" w:rsidR="00077ACF" w:rsidRPr="00B807C3" w:rsidRDefault="00077ACF" w:rsidP="00077ACF">
            <w:pPr>
              <w:pStyle w:val="Level1BulletList"/>
              <w:spacing w:before="0"/>
              <w:rPr>
                <w:sz w:val="20"/>
              </w:rPr>
            </w:pPr>
            <w:r w:rsidRPr="00B807C3">
              <w:rPr>
                <w:sz w:val="20"/>
              </w:rPr>
              <w:t>Invest in targeted tenancy support programs for people with mental health issues.</w:t>
            </w:r>
          </w:p>
          <w:p w14:paraId="58A2F3D7" w14:textId="207E3F56" w:rsidR="00B739EF" w:rsidRPr="00B807C3" w:rsidRDefault="00077ACF" w:rsidP="005777AA">
            <w:pPr>
              <w:pStyle w:val="Level1BulletList"/>
              <w:rPr>
                <w:sz w:val="20"/>
              </w:rPr>
            </w:pPr>
            <w:r w:rsidRPr="00B807C3">
              <w:rPr>
                <w:sz w:val="20"/>
              </w:rPr>
              <w:t>Invest in permanent supportive housing for people with complex needs and experiencing chronic homelessness.</w:t>
            </w:r>
          </w:p>
        </w:tc>
      </w:tr>
      <w:tr w:rsidR="00182C5F" w:rsidRPr="00B807C3" w14:paraId="0398550A" w14:textId="77777777" w:rsidTr="00943859">
        <w:trPr>
          <w:cnfStyle w:val="000000010000" w:firstRow="0" w:lastRow="0" w:firstColumn="0" w:lastColumn="0" w:oddVBand="0" w:evenVBand="0" w:oddHBand="0" w:evenHBand="1" w:firstRowFirstColumn="0" w:firstRowLastColumn="0" w:lastRowFirstColumn="0" w:lastRowLastColumn="0"/>
        </w:trPr>
        <w:tc>
          <w:tcPr>
            <w:tcW w:w="9020" w:type="dxa"/>
          </w:tcPr>
          <w:p w14:paraId="514BEE33" w14:textId="20499295" w:rsidR="00B26760" w:rsidRPr="00B807C3" w:rsidRDefault="005777AA" w:rsidP="00067101">
            <w:pPr>
              <w:pStyle w:val="Recommendationheading"/>
              <w:framePr w:hSpace="0" w:wrap="auto" w:vAnchor="margin" w:yAlign="inline"/>
              <w:suppressOverlap w:val="0"/>
              <w:rPr>
                <w:rFonts w:ascii="Arial" w:hAnsi="Arial" w:cs="Arial"/>
                <w:sz w:val="20"/>
                <w:szCs w:val="20"/>
              </w:rPr>
            </w:pPr>
            <w:r w:rsidRPr="00B807C3">
              <w:rPr>
                <w:rFonts w:ascii="Arial" w:hAnsi="Arial" w:cs="Arial"/>
                <w:sz w:val="20"/>
                <w:szCs w:val="20"/>
              </w:rPr>
              <w:t>Cost of living</w:t>
            </w:r>
          </w:p>
          <w:p w14:paraId="095BFC82" w14:textId="77777777" w:rsidR="0033725D" w:rsidRPr="00D43452" w:rsidRDefault="0033725D" w:rsidP="0033725D">
            <w:pPr>
              <w:pStyle w:val="Level1BulletList"/>
              <w:rPr>
                <w:sz w:val="20"/>
                <w:lang w:val="en-AU" w:eastAsia="en-AU"/>
              </w:rPr>
            </w:pPr>
            <w:r w:rsidRPr="00D43452">
              <w:rPr>
                <w:sz w:val="20"/>
                <w:lang w:eastAsia="en-AU"/>
              </w:rPr>
              <w:t>Increase investment in food and emergency relief.</w:t>
            </w:r>
          </w:p>
          <w:p w14:paraId="28F2C139" w14:textId="77777777" w:rsidR="0033725D" w:rsidRPr="00D43452" w:rsidRDefault="0033725D" w:rsidP="0033725D">
            <w:pPr>
              <w:pStyle w:val="Level1BulletList"/>
              <w:rPr>
                <w:sz w:val="20"/>
                <w:lang w:val="en-AU" w:eastAsia="en-AU"/>
              </w:rPr>
            </w:pPr>
            <w:r w:rsidRPr="00D43452">
              <w:rPr>
                <w:sz w:val="20"/>
                <w:lang w:eastAsia="en-AU"/>
              </w:rPr>
              <w:t xml:space="preserve">Adopt an income-based approach to ACT Government fines, fees, </w:t>
            </w:r>
            <w:proofErr w:type="gramStart"/>
            <w:r w:rsidRPr="00D43452">
              <w:rPr>
                <w:sz w:val="20"/>
                <w:lang w:eastAsia="en-AU"/>
              </w:rPr>
              <w:t>levies</w:t>
            </w:r>
            <w:proofErr w:type="gramEnd"/>
            <w:r w:rsidRPr="00D43452">
              <w:rPr>
                <w:sz w:val="20"/>
                <w:lang w:eastAsia="en-AU"/>
              </w:rPr>
              <w:t xml:space="preserve"> and other charges, and target any new taxes toward those who can pay.</w:t>
            </w:r>
          </w:p>
          <w:p w14:paraId="03EB71D1" w14:textId="77777777" w:rsidR="0033725D" w:rsidRPr="00D43452" w:rsidRDefault="0033725D" w:rsidP="0033725D">
            <w:pPr>
              <w:pStyle w:val="Level1BulletList"/>
              <w:rPr>
                <w:sz w:val="20"/>
                <w:lang w:val="en-AU" w:eastAsia="en-AU"/>
              </w:rPr>
            </w:pPr>
            <w:r w:rsidRPr="00D43452">
              <w:rPr>
                <w:sz w:val="20"/>
                <w:lang w:eastAsia="en-AU"/>
              </w:rPr>
              <w:t xml:space="preserve">Ensure concessions are adequate, accessible, appropriately </w:t>
            </w:r>
            <w:proofErr w:type="gramStart"/>
            <w:r w:rsidRPr="00D43452">
              <w:rPr>
                <w:sz w:val="20"/>
                <w:lang w:eastAsia="en-AU"/>
              </w:rPr>
              <w:t>indexed</w:t>
            </w:r>
            <w:proofErr w:type="gramEnd"/>
            <w:r w:rsidRPr="00D43452">
              <w:rPr>
                <w:sz w:val="20"/>
                <w:lang w:eastAsia="en-AU"/>
              </w:rPr>
              <w:t xml:space="preserve"> and targeted to need, based on review of the Targeted Assistance Strategy.</w:t>
            </w:r>
          </w:p>
          <w:p w14:paraId="7A7A04B0" w14:textId="77777777" w:rsidR="0033725D" w:rsidRPr="00D43452" w:rsidRDefault="0033725D" w:rsidP="0033725D">
            <w:pPr>
              <w:pStyle w:val="Level1BulletList"/>
              <w:rPr>
                <w:sz w:val="20"/>
                <w:lang w:val="en-AU" w:eastAsia="en-AU"/>
              </w:rPr>
            </w:pPr>
            <w:r w:rsidRPr="00D43452">
              <w:rPr>
                <w:sz w:val="20"/>
                <w:lang w:eastAsia="en-AU"/>
              </w:rPr>
              <w:t>Review and reform utilities concessions, including consideration of percentage-based concessions, and investigate system for automatically applying concessions to eligible people.</w:t>
            </w:r>
          </w:p>
          <w:p w14:paraId="3612C2C2" w14:textId="77777777" w:rsidR="0033725D" w:rsidRPr="00D43452" w:rsidRDefault="0033725D" w:rsidP="0033725D">
            <w:pPr>
              <w:pStyle w:val="Level1BulletList"/>
              <w:rPr>
                <w:sz w:val="20"/>
                <w:lang w:val="en-AU" w:eastAsia="en-AU"/>
              </w:rPr>
            </w:pPr>
            <w:r w:rsidRPr="00D43452">
              <w:rPr>
                <w:sz w:val="20"/>
                <w:lang w:val="en-AU" w:eastAsia="en-AU"/>
              </w:rPr>
              <w:lastRenderedPageBreak/>
              <w:t xml:space="preserve">Trial free public transport for students and concession card holders and analyse the costs, </w:t>
            </w:r>
            <w:proofErr w:type="gramStart"/>
            <w:r w:rsidRPr="00D43452">
              <w:rPr>
                <w:sz w:val="20"/>
                <w:lang w:val="en-AU" w:eastAsia="en-AU"/>
              </w:rPr>
              <w:t>benefits</w:t>
            </w:r>
            <w:proofErr w:type="gramEnd"/>
            <w:r w:rsidRPr="00D43452">
              <w:rPr>
                <w:sz w:val="20"/>
                <w:lang w:val="en-AU" w:eastAsia="en-AU"/>
              </w:rPr>
              <w:t xml:space="preserve"> and distributional impact.</w:t>
            </w:r>
          </w:p>
          <w:p w14:paraId="08C658D5" w14:textId="32A869F7" w:rsidR="0033725D" w:rsidRPr="00D43452" w:rsidRDefault="0033725D" w:rsidP="0033725D">
            <w:pPr>
              <w:pStyle w:val="Level1BulletList"/>
              <w:rPr>
                <w:sz w:val="20"/>
                <w:lang w:val="en-AU" w:eastAsia="en-AU"/>
              </w:rPr>
            </w:pPr>
            <w:r w:rsidRPr="00D43452">
              <w:rPr>
                <w:sz w:val="20"/>
                <w:lang w:val="en-AU" w:eastAsia="en-AU"/>
              </w:rPr>
              <w:t xml:space="preserve">Invest in a fair, </w:t>
            </w:r>
            <w:proofErr w:type="gramStart"/>
            <w:r w:rsidRPr="00D43452">
              <w:rPr>
                <w:sz w:val="20"/>
                <w:lang w:val="en-AU" w:eastAsia="en-AU"/>
              </w:rPr>
              <w:t>fast</w:t>
            </w:r>
            <w:proofErr w:type="gramEnd"/>
            <w:r w:rsidRPr="00D43452">
              <w:rPr>
                <w:sz w:val="20"/>
                <w:lang w:val="en-AU" w:eastAsia="en-AU"/>
              </w:rPr>
              <w:t xml:space="preserve"> and inclusive energy </w:t>
            </w:r>
            <w:r w:rsidR="00D56FF2">
              <w:rPr>
                <w:sz w:val="20"/>
                <w:lang w:val="en-AU" w:eastAsia="en-AU"/>
              </w:rPr>
              <w:t>transition:</w:t>
            </w:r>
          </w:p>
          <w:p w14:paraId="3C4A9A60" w14:textId="77777777" w:rsidR="0033725D" w:rsidRPr="00D43452" w:rsidRDefault="0033725D" w:rsidP="00953E6D">
            <w:pPr>
              <w:pStyle w:val="Level1BulletList"/>
              <w:numPr>
                <w:ilvl w:val="1"/>
                <w:numId w:val="1"/>
              </w:numPr>
              <w:rPr>
                <w:sz w:val="20"/>
                <w:lang w:val="en-AU" w:eastAsia="en-AU"/>
              </w:rPr>
            </w:pPr>
            <w:r w:rsidRPr="00D43452">
              <w:rPr>
                <w:sz w:val="20"/>
                <w:lang w:val="en-AU" w:eastAsia="en-AU"/>
              </w:rPr>
              <w:t>Expand and better target financial support for low-income households to electrify and improve their home energy efficiency (including ancillary support like home energy audits &amp; financial counselling).</w:t>
            </w:r>
          </w:p>
          <w:p w14:paraId="15113B28" w14:textId="77777777" w:rsidR="0033725D" w:rsidRPr="00D43452" w:rsidRDefault="0033725D" w:rsidP="00953E6D">
            <w:pPr>
              <w:pStyle w:val="Level1BulletList"/>
              <w:numPr>
                <w:ilvl w:val="1"/>
                <w:numId w:val="1"/>
              </w:numPr>
              <w:rPr>
                <w:sz w:val="20"/>
                <w:lang w:val="en-AU" w:eastAsia="en-AU"/>
              </w:rPr>
            </w:pPr>
            <w:r w:rsidRPr="00D43452">
              <w:rPr>
                <w:sz w:val="20"/>
                <w:lang w:eastAsia="en-AU"/>
              </w:rPr>
              <w:t>Ensure social housing tenants are supported on the pathway to electrification.</w:t>
            </w:r>
          </w:p>
          <w:p w14:paraId="51171EAF" w14:textId="77777777" w:rsidR="0033725D" w:rsidRPr="00D43452" w:rsidRDefault="0033725D" w:rsidP="00953E6D">
            <w:pPr>
              <w:pStyle w:val="Level1BulletList"/>
              <w:numPr>
                <w:ilvl w:val="1"/>
                <w:numId w:val="1"/>
              </w:numPr>
              <w:rPr>
                <w:sz w:val="20"/>
                <w:lang w:val="en-AU" w:eastAsia="en-AU"/>
              </w:rPr>
            </w:pPr>
            <w:proofErr w:type="spellStart"/>
            <w:r w:rsidRPr="00D43452">
              <w:rPr>
                <w:sz w:val="20"/>
                <w:lang w:eastAsia="en-AU"/>
              </w:rPr>
              <w:t>Incentivise</w:t>
            </w:r>
            <w:proofErr w:type="spellEnd"/>
            <w:r w:rsidRPr="00D43452">
              <w:rPr>
                <w:sz w:val="20"/>
                <w:lang w:eastAsia="en-AU"/>
              </w:rPr>
              <w:t xml:space="preserve"> landlords to ensure rental properties are energy efficient and electric.</w:t>
            </w:r>
          </w:p>
          <w:p w14:paraId="7F00FF67" w14:textId="77777777" w:rsidR="0033725D" w:rsidRPr="00B807C3" w:rsidRDefault="0033725D" w:rsidP="0033725D">
            <w:pPr>
              <w:pStyle w:val="Level1BulletList"/>
              <w:rPr>
                <w:sz w:val="20"/>
                <w:lang w:val="en-AU" w:eastAsia="en-AU"/>
              </w:rPr>
            </w:pPr>
            <w:r w:rsidRPr="00D43452">
              <w:rPr>
                <w:sz w:val="20"/>
                <w:lang w:val="en-AU" w:eastAsia="en-AU"/>
              </w:rPr>
              <w:t>Increase investment in community health centres and public dental services.</w:t>
            </w:r>
          </w:p>
          <w:p w14:paraId="5D00D280" w14:textId="39096225" w:rsidR="00B128EB" w:rsidRPr="00B807C3" w:rsidRDefault="0033725D" w:rsidP="00A521A8">
            <w:pPr>
              <w:pStyle w:val="Level1BulletList"/>
              <w:keepNext/>
              <w:spacing w:before="0" w:after="300"/>
              <w:rPr>
                <w:sz w:val="20"/>
              </w:rPr>
            </w:pPr>
            <w:r w:rsidRPr="00B807C3">
              <w:rPr>
                <w:sz w:val="20"/>
                <w:lang w:val="en-AU" w:eastAsia="en-AU"/>
              </w:rPr>
              <w:t xml:space="preserve">Implement and fully fund all 27 of the 52 recommendations in the </w:t>
            </w:r>
            <w:hyperlink r:id="rId23" w:anchor="tab2175583-6id" w:history="1">
              <w:r w:rsidRPr="00B807C3">
                <w:rPr>
                  <w:rStyle w:val="Hyperlink"/>
                  <w:sz w:val="20"/>
                  <w:lang w:val="en-AU" w:eastAsia="en-AU"/>
                </w:rPr>
                <w:t>Inquiry into Cost of Living Pressures in the ACT report</w:t>
              </w:r>
            </w:hyperlink>
            <w:r w:rsidRPr="00B807C3">
              <w:rPr>
                <w:sz w:val="20"/>
                <w:lang w:val="en-AU" w:eastAsia="en-AU"/>
              </w:rPr>
              <w:t xml:space="preserve"> that are not already existing </w:t>
            </w:r>
            <w:r w:rsidR="00732F95">
              <w:rPr>
                <w:sz w:val="20"/>
                <w:lang w:val="en-AU" w:eastAsia="en-AU"/>
              </w:rPr>
              <w:t>g</w:t>
            </w:r>
            <w:r w:rsidRPr="00B807C3">
              <w:rPr>
                <w:sz w:val="20"/>
                <w:lang w:val="en-AU" w:eastAsia="en-AU"/>
              </w:rPr>
              <w:t>overnment policy.</w:t>
            </w:r>
          </w:p>
        </w:tc>
      </w:tr>
      <w:tr w:rsidR="00182C5F" w:rsidRPr="00B807C3" w14:paraId="4107523F" w14:textId="77777777" w:rsidTr="00943859">
        <w:trPr>
          <w:cnfStyle w:val="000000100000" w:firstRow="0" w:lastRow="0" w:firstColumn="0" w:lastColumn="0" w:oddVBand="0" w:evenVBand="0" w:oddHBand="1" w:evenHBand="0" w:firstRowFirstColumn="0" w:firstRowLastColumn="0" w:lastRowFirstColumn="0" w:lastRowLastColumn="0"/>
        </w:trPr>
        <w:tc>
          <w:tcPr>
            <w:tcW w:w="9020" w:type="dxa"/>
          </w:tcPr>
          <w:p w14:paraId="1AD7AA7E" w14:textId="5EB879A1" w:rsidR="00182C5F" w:rsidRPr="00B807C3" w:rsidRDefault="00067101" w:rsidP="00067101">
            <w:pPr>
              <w:pStyle w:val="Recommendationheading"/>
              <w:framePr w:hSpace="0" w:wrap="auto" w:vAnchor="margin" w:yAlign="inline"/>
              <w:suppressOverlap w:val="0"/>
              <w:rPr>
                <w:rFonts w:ascii="Arial" w:hAnsi="Arial" w:cs="Arial"/>
                <w:sz w:val="20"/>
                <w:szCs w:val="20"/>
              </w:rPr>
            </w:pPr>
            <w:r w:rsidRPr="00B807C3">
              <w:rPr>
                <w:rFonts w:ascii="Arial" w:hAnsi="Arial" w:cs="Arial"/>
                <w:sz w:val="20"/>
                <w:szCs w:val="20"/>
              </w:rPr>
              <w:lastRenderedPageBreak/>
              <w:t>Valuing the community sector</w:t>
            </w:r>
          </w:p>
          <w:p w14:paraId="4B6BAAAD" w14:textId="77777777" w:rsidR="0018338A" w:rsidRPr="002D611A" w:rsidRDefault="0018338A" w:rsidP="002D611A">
            <w:pPr>
              <w:pStyle w:val="Level1BulletList"/>
              <w:spacing w:before="0"/>
              <w:rPr>
                <w:sz w:val="20"/>
              </w:rPr>
            </w:pPr>
            <w:r w:rsidRPr="002D611A">
              <w:rPr>
                <w:sz w:val="20"/>
              </w:rPr>
              <w:t>Increase sector funding to cover all costs including workforce and service delivery costs and monitoring and evaluation, particularly outcomes reporting.</w:t>
            </w:r>
          </w:p>
          <w:p w14:paraId="0B1AD00C" w14:textId="18EA9D13" w:rsidR="00E87A1A" w:rsidRPr="00E87A1A" w:rsidRDefault="0018338A" w:rsidP="00C1131C">
            <w:pPr>
              <w:pStyle w:val="Level1BulletList"/>
              <w:rPr>
                <w:sz w:val="20"/>
              </w:rPr>
            </w:pPr>
            <w:r w:rsidRPr="002D611A">
              <w:rPr>
                <w:sz w:val="20"/>
              </w:rPr>
              <w:t>Fund all community sector organisations to develop a climate adaptation plan and prepare for climate change</w:t>
            </w:r>
            <w:r w:rsidR="00FA7CBE">
              <w:rPr>
                <w:sz w:val="20"/>
              </w:rPr>
              <w:t>, including</w:t>
            </w:r>
            <w:r w:rsidR="00E87A1A">
              <w:rPr>
                <w:sz w:val="20"/>
              </w:rPr>
              <w:t>:</w:t>
            </w:r>
            <w:r w:rsidR="00FA7CBE">
              <w:rPr>
                <w:sz w:val="20"/>
              </w:rPr>
              <w:t xml:space="preserve"> </w:t>
            </w:r>
          </w:p>
          <w:p w14:paraId="5EA0A9D1" w14:textId="7532949F" w:rsidR="00FA7CBE" w:rsidRDefault="00E82EF2" w:rsidP="00FA7CBE">
            <w:pPr>
              <w:pStyle w:val="Level3BulletList"/>
              <w:numPr>
                <w:ilvl w:val="1"/>
                <w:numId w:val="1"/>
              </w:numPr>
              <w:rPr>
                <w:rFonts w:cs="Arial"/>
                <w:sz w:val="20"/>
              </w:rPr>
            </w:pPr>
            <w:r w:rsidRPr="00887BD5">
              <w:rPr>
                <w:rFonts w:cs="Arial"/>
                <w:sz w:val="20"/>
              </w:rPr>
              <w:t xml:space="preserve">funding </w:t>
            </w:r>
            <w:r>
              <w:rPr>
                <w:rFonts w:cs="Arial"/>
                <w:sz w:val="20"/>
              </w:rPr>
              <w:t xml:space="preserve">to </w:t>
            </w:r>
            <w:r w:rsidRPr="00887BD5">
              <w:rPr>
                <w:rFonts w:cs="Arial"/>
                <w:sz w:val="20"/>
              </w:rPr>
              <w:t>community sector organi</w:t>
            </w:r>
            <w:r>
              <w:rPr>
                <w:rFonts w:cs="Arial"/>
                <w:sz w:val="20"/>
              </w:rPr>
              <w:t>s</w:t>
            </w:r>
            <w:r w:rsidRPr="00887BD5">
              <w:rPr>
                <w:rFonts w:cs="Arial"/>
                <w:sz w:val="20"/>
              </w:rPr>
              <w:t>ation</w:t>
            </w:r>
            <w:r>
              <w:rPr>
                <w:rFonts w:cs="Arial"/>
                <w:sz w:val="20"/>
              </w:rPr>
              <w:t xml:space="preserve">s </w:t>
            </w:r>
            <w:r w:rsidRPr="00887BD5">
              <w:rPr>
                <w:rFonts w:cs="Arial"/>
                <w:sz w:val="20"/>
              </w:rPr>
              <w:t xml:space="preserve">to </w:t>
            </w:r>
            <w:r>
              <w:rPr>
                <w:rFonts w:cs="Arial"/>
                <w:sz w:val="20"/>
              </w:rPr>
              <w:t xml:space="preserve">support them to </w:t>
            </w:r>
            <w:r w:rsidRPr="00887BD5">
              <w:rPr>
                <w:rFonts w:cs="Arial"/>
                <w:sz w:val="20"/>
              </w:rPr>
              <w:t xml:space="preserve">develop a climate adaptation </w:t>
            </w:r>
            <w:proofErr w:type="gramStart"/>
            <w:r w:rsidRPr="00887BD5">
              <w:rPr>
                <w:rFonts w:cs="Arial"/>
                <w:sz w:val="20"/>
              </w:rPr>
              <w:t>plan</w:t>
            </w:r>
            <w:proofErr w:type="gramEnd"/>
          </w:p>
          <w:p w14:paraId="549FAFA2" w14:textId="37A227AF" w:rsidR="00FA7CBE" w:rsidRPr="003B28D3" w:rsidRDefault="00FA7CBE" w:rsidP="00FA7CBE">
            <w:pPr>
              <w:pStyle w:val="Level3BulletList"/>
              <w:numPr>
                <w:ilvl w:val="1"/>
                <w:numId w:val="1"/>
              </w:numPr>
              <w:rPr>
                <w:rFonts w:cs="Arial"/>
                <w:sz w:val="20"/>
              </w:rPr>
            </w:pPr>
            <w:r>
              <w:rPr>
                <w:rFonts w:cs="Arial"/>
                <w:sz w:val="20"/>
              </w:rPr>
              <w:t>staffing and infrastructure for a coordination initiative between the community sector and government to better understand the requirements for whole</w:t>
            </w:r>
            <w:r w:rsidR="00E91F24">
              <w:rPr>
                <w:rFonts w:cs="Arial"/>
                <w:sz w:val="20"/>
              </w:rPr>
              <w:t>-</w:t>
            </w:r>
            <w:r>
              <w:rPr>
                <w:rFonts w:cs="Arial"/>
                <w:sz w:val="20"/>
              </w:rPr>
              <w:t>of</w:t>
            </w:r>
            <w:r w:rsidR="00E91F24">
              <w:rPr>
                <w:rFonts w:cs="Arial"/>
                <w:sz w:val="20"/>
              </w:rPr>
              <w:t>-</w:t>
            </w:r>
            <w:r>
              <w:rPr>
                <w:rFonts w:cs="Arial"/>
                <w:sz w:val="20"/>
              </w:rPr>
              <w:t xml:space="preserve">sector adaptation and plan </w:t>
            </w:r>
            <w:proofErr w:type="gramStart"/>
            <w:r>
              <w:rPr>
                <w:rFonts w:cs="Arial"/>
                <w:sz w:val="20"/>
              </w:rPr>
              <w:t>responses</w:t>
            </w:r>
            <w:proofErr w:type="gramEnd"/>
            <w:r>
              <w:rPr>
                <w:rFonts w:cs="Arial"/>
                <w:sz w:val="20"/>
              </w:rPr>
              <w:t xml:space="preserve"> </w:t>
            </w:r>
          </w:p>
          <w:p w14:paraId="7C7F8982" w14:textId="0D21CB99" w:rsidR="0018338A" w:rsidRPr="006E22D0" w:rsidRDefault="00FA7CBE" w:rsidP="00C1131C">
            <w:pPr>
              <w:pStyle w:val="Level3BulletList"/>
              <w:numPr>
                <w:ilvl w:val="1"/>
                <w:numId w:val="1"/>
              </w:numPr>
              <w:rPr>
                <w:sz w:val="20"/>
              </w:rPr>
            </w:pPr>
            <w:r w:rsidRPr="006E22D0">
              <w:rPr>
                <w:rFonts w:cs="Arial"/>
                <w:sz w:val="20"/>
              </w:rPr>
              <w:t>a $4 million annual fund for community sector climate adaptation grants open to individual community sector organisations</w:t>
            </w:r>
            <w:r w:rsidR="0018338A" w:rsidRPr="006E22D0">
              <w:rPr>
                <w:rFonts w:cs="Arial"/>
                <w:sz w:val="20"/>
              </w:rPr>
              <w:t>.</w:t>
            </w:r>
          </w:p>
          <w:p w14:paraId="43CB3830" w14:textId="62D9393E" w:rsidR="0018338A" w:rsidRPr="002D611A" w:rsidRDefault="0018338A" w:rsidP="002D611A">
            <w:pPr>
              <w:pStyle w:val="Level1BulletList"/>
              <w:spacing w:before="0"/>
              <w:rPr>
                <w:sz w:val="20"/>
              </w:rPr>
            </w:pPr>
            <w:r w:rsidRPr="002D611A">
              <w:rPr>
                <w:sz w:val="20"/>
              </w:rPr>
              <w:t xml:space="preserve">Urgently inject funding to address ageing community </w:t>
            </w:r>
            <w:r w:rsidR="008A5AF4">
              <w:rPr>
                <w:sz w:val="20"/>
              </w:rPr>
              <w:t>sector accommodation</w:t>
            </w:r>
            <w:r w:rsidR="008A5AF4" w:rsidRPr="002D611A">
              <w:rPr>
                <w:sz w:val="20"/>
              </w:rPr>
              <w:t xml:space="preserve"> </w:t>
            </w:r>
            <w:r w:rsidRPr="002D611A">
              <w:rPr>
                <w:sz w:val="20"/>
              </w:rPr>
              <w:t>to ensure services are delivered in safe and inclusive environments for low-income, disadvantaged and/or vulnerable Canberrans.</w:t>
            </w:r>
          </w:p>
          <w:p w14:paraId="7921DF44" w14:textId="77777777" w:rsidR="00B128EB" w:rsidRPr="00C1131C" w:rsidRDefault="0018338A" w:rsidP="002D611A">
            <w:pPr>
              <w:pStyle w:val="Level1BulletList"/>
              <w:spacing w:before="0"/>
            </w:pPr>
            <w:r w:rsidRPr="002D611A">
              <w:rPr>
                <w:sz w:val="20"/>
              </w:rPr>
              <w:t>Provide funding to enable the community sector to genuinely co-design and participate in commissioning cycles across all directorates.</w:t>
            </w:r>
          </w:p>
          <w:p w14:paraId="060320A0" w14:textId="249EDF23" w:rsidR="004060E7" w:rsidRPr="00B807C3" w:rsidRDefault="001426E3" w:rsidP="00A521A8">
            <w:pPr>
              <w:pStyle w:val="Level1BulletList"/>
              <w:spacing w:before="0" w:after="300"/>
            </w:pPr>
            <w:r w:rsidRPr="00C1131C">
              <w:rPr>
                <w:sz w:val="20"/>
              </w:rPr>
              <w:t>Supplement the community sector indexation formula with a Population Level Adjustment</w:t>
            </w:r>
            <w:r w:rsidR="00DC190D" w:rsidRPr="00C1131C">
              <w:rPr>
                <w:sz w:val="20"/>
              </w:rPr>
              <w:t xml:space="preserve"> in this and all future </w:t>
            </w:r>
            <w:proofErr w:type="gramStart"/>
            <w:r w:rsidR="00DC190D" w:rsidRPr="00C1131C">
              <w:rPr>
                <w:sz w:val="20"/>
              </w:rPr>
              <w:t>budgets, and</w:t>
            </w:r>
            <w:proofErr w:type="gramEnd"/>
            <w:r w:rsidR="00DC190D" w:rsidRPr="00C1131C">
              <w:rPr>
                <w:sz w:val="20"/>
              </w:rPr>
              <w:t xml:space="preserve"> consider ways to address the lack of historic funding of the community sector to </w:t>
            </w:r>
            <w:r w:rsidR="00B57D03" w:rsidRPr="00C1131C">
              <w:rPr>
                <w:sz w:val="20"/>
              </w:rPr>
              <w:t>meet population growth.</w:t>
            </w:r>
          </w:p>
        </w:tc>
      </w:tr>
      <w:tr w:rsidR="00182C5F" w:rsidRPr="00B807C3" w14:paraId="65CED202" w14:textId="77777777" w:rsidTr="00943859">
        <w:trPr>
          <w:cnfStyle w:val="000000010000" w:firstRow="0" w:lastRow="0" w:firstColumn="0" w:lastColumn="0" w:oddVBand="0" w:evenVBand="0" w:oddHBand="0" w:evenHBand="1" w:firstRowFirstColumn="0" w:firstRowLastColumn="0" w:lastRowFirstColumn="0" w:lastRowLastColumn="0"/>
        </w:trPr>
        <w:tc>
          <w:tcPr>
            <w:tcW w:w="9020" w:type="dxa"/>
          </w:tcPr>
          <w:p w14:paraId="2AE2D795" w14:textId="2402B290" w:rsidR="00182C5F" w:rsidRPr="00B807C3" w:rsidRDefault="005777AA" w:rsidP="00067101">
            <w:pPr>
              <w:pStyle w:val="Recommendationheading"/>
              <w:framePr w:hSpace="0" w:wrap="auto" w:vAnchor="margin" w:yAlign="inline"/>
              <w:suppressOverlap w:val="0"/>
              <w:rPr>
                <w:rFonts w:ascii="Arial" w:hAnsi="Arial" w:cs="Arial"/>
                <w:sz w:val="20"/>
                <w:szCs w:val="20"/>
              </w:rPr>
            </w:pPr>
            <w:r w:rsidRPr="00B807C3">
              <w:rPr>
                <w:rFonts w:ascii="Arial" w:hAnsi="Arial" w:cs="Arial"/>
                <w:sz w:val="20"/>
                <w:szCs w:val="20"/>
              </w:rPr>
              <w:t>Aboriginal and Torres Strait Islander self-determination</w:t>
            </w:r>
          </w:p>
          <w:p w14:paraId="0EBA6985" w14:textId="0C6F8C1B" w:rsidR="00D43452" w:rsidRPr="00D43452" w:rsidRDefault="00D43452" w:rsidP="00D43452">
            <w:pPr>
              <w:pStyle w:val="Level1BulletList"/>
              <w:rPr>
                <w:sz w:val="20"/>
                <w:lang w:eastAsia="en-AU"/>
              </w:rPr>
            </w:pPr>
            <w:r w:rsidRPr="00D43452">
              <w:rPr>
                <w:sz w:val="20"/>
                <w:lang w:eastAsia="en-AU"/>
              </w:rPr>
              <w:t>Increase investment in Aboriginal Community Controlled Organisations</w:t>
            </w:r>
            <w:r w:rsidR="004B208D">
              <w:rPr>
                <w:sz w:val="20"/>
                <w:lang w:eastAsia="en-AU"/>
              </w:rPr>
              <w:t xml:space="preserve"> (ACCOs)</w:t>
            </w:r>
            <w:r w:rsidRPr="00D43452">
              <w:rPr>
                <w:sz w:val="20"/>
                <w:lang w:eastAsia="en-AU"/>
              </w:rPr>
              <w:t>, including resourcing an Aboriginal and Torres Strait Islander Peak Body in the ACT and housing provider.</w:t>
            </w:r>
          </w:p>
          <w:p w14:paraId="206EBB55" w14:textId="77777777" w:rsidR="00D43452" w:rsidRPr="00D43452" w:rsidRDefault="00D43452" w:rsidP="00D43452">
            <w:pPr>
              <w:pStyle w:val="Level1BulletList"/>
              <w:rPr>
                <w:sz w:val="20"/>
                <w:lang w:eastAsia="en-AU"/>
              </w:rPr>
            </w:pPr>
            <w:r w:rsidRPr="00D43452">
              <w:rPr>
                <w:sz w:val="20"/>
                <w:lang w:eastAsia="en-AU"/>
              </w:rPr>
              <w:t>Set aside funds to act on the findings of the independent review into the overrepresentation of Aboriginal and/or Torres Strait Islander people in the justice system.</w:t>
            </w:r>
          </w:p>
          <w:p w14:paraId="53155F34" w14:textId="77777777" w:rsidR="00D43452" w:rsidRPr="00D43452" w:rsidRDefault="00D43452" w:rsidP="00D43452">
            <w:pPr>
              <w:pStyle w:val="Level1BulletList"/>
              <w:rPr>
                <w:sz w:val="20"/>
                <w:lang w:eastAsia="en-AU"/>
              </w:rPr>
            </w:pPr>
            <w:r w:rsidRPr="00D43452">
              <w:rPr>
                <w:sz w:val="20"/>
                <w:lang w:eastAsia="en-AU"/>
              </w:rPr>
              <w:t xml:space="preserve">Implement and resource all recommendations from the </w:t>
            </w:r>
            <w:r w:rsidRPr="00D43452">
              <w:rPr>
                <w:i/>
                <w:iCs/>
                <w:sz w:val="20"/>
                <w:lang w:eastAsia="en-AU"/>
              </w:rPr>
              <w:t xml:space="preserve">Our </w:t>
            </w:r>
            <w:proofErr w:type="spellStart"/>
            <w:r w:rsidRPr="00D43452">
              <w:rPr>
                <w:i/>
                <w:iCs/>
                <w:sz w:val="20"/>
                <w:lang w:eastAsia="en-AU"/>
              </w:rPr>
              <w:t>Booris</w:t>
            </w:r>
            <w:proofErr w:type="spellEnd"/>
            <w:r w:rsidRPr="00D43452">
              <w:rPr>
                <w:i/>
                <w:iCs/>
                <w:sz w:val="20"/>
                <w:lang w:eastAsia="en-AU"/>
              </w:rPr>
              <w:t>, Our Way</w:t>
            </w:r>
            <w:r w:rsidRPr="00D43452">
              <w:rPr>
                <w:sz w:val="20"/>
                <w:lang w:eastAsia="en-AU"/>
              </w:rPr>
              <w:t xml:space="preserve"> report.</w:t>
            </w:r>
          </w:p>
          <w:p w14:paraId="75F237FC" w14:textId="16ADEE5C" w:rsidR="00D43452" w:rsidRPr="00D43452" w:rsidRDefault="00D43452" w:rsidP="00D43452">
            <w:pPr>
              <w:pStyle w:val="Level1BulletList"/>
              <w:rPr>
                <w:sz w:val="20"/>
                <w:lang w:eastAsia="en-AU"/>
              </w:rPr>
            </w:pPr>
            <w:r w:rsidRPr="00D43452">
              <w:rPr>
                <w:sz w:val="20"/>
                <w:lang w:eastAsia="en-AU"/>
              </w:rPr>
              <w:lastRenderedPageBreak/>
              <w:t>Ensure adequate resourcing for the implementation of the ACT Aboriginal and Torres Strait Islander Agreement, considering input</w:t>
            </w:r>
            <w:r w:rsidR="00640D67">
              <w:rPr>
                <w:sz w:val="20"/>
                <w:lang w:eastAsia="en-AU"/>
              </w:rPr>
              <w:t xml:space="preserve"> from</w:t>
            </w:r>
            <w:r w:rsidRPr="00D43452">
              <w:rPr>
                <w:sz w:val="20"/>
                <w:lang w:eastAsia="en-AU"/>
              </w:rPr>
              <w:t xml:space="preserve"> the Auditor General.</w:t>
            </w:r>
          </w:p>
          <w:p w14:paraId="685AC68A" w14:textId="7813EF15" w:rsidR="00D43452" w:rsidRDefault="00D43452" w:rsidP="00D43452">
            <w:pPr>
              <w:pStyle w:val="Level1BulletList"/>
              <w:rPr>
                <w:sz w:val="20"/>
                <w:lang w:eastAsia="en-AU"/>
              </w:rPr>
            </w:pPr>
            <w:r w:rsidRPr="00D43452">
              <w:rPr>
                <w:sz w:val="20"/>
                <w:lang w:eastAsia="en-AU"/>
              </w:rPr>
              <w:t xml:space="preserve">Ensure </w:t>
            </w:r>
            <w:r w:rsidR="004B208D">
              <w:rPr>
                <w:sz w:val="20"/>
                <w:lang w:eastAsia="en-AU"/>
              </w:rPr>
              <w:t>ACCOs</w:t>
            </w:r>
            <w:r w:rsidRPr="00D43452">
              <w:rPr>
                <w:sz w:val="20"/>
                <w:lang w:eastAsia="en-AU"/>
              </w:rPr>
              <w:t xml:space="preserve"> and Aboriginal and Torres Strait Islander people have sufficient support to participate in and benefit from commissioning processes.</w:t>
            </w:r>
          </w:p>
          <w:p w14:paraId="30AA37D1" w14:textId="1CFBBC41" w:rsidR="00A352D1" w:rsidRPr="00D43452" w:rsidRDefault="00A352D1" w:rsidP="00D43452">
            <w:pPr>
              <w:pStyle w:val="Level1BulletList"/>
              <w:rPr>
                <w:sz w:val="20"/>
                <w:lang w:eastAsia="en-AU"/>
              </w:rPr>
            </w:pPr>
            <w:r w:rsidRPr="00D43452">
              <w:rPr>
                <w:sz w:val="20"/>
                <w:lang w:eastAsia="en-AU"/>
              </w:rPr>
              <w:t xml:space="preserve">Invest in enhanced support for holistic, wraparound Aboriginal-specific ante-natal and post-natal support </w:t>
            </w:r>
            <w:proofErr w:type="gramStart"/>
            <w:r w:rsidRPr="00D43452">
              <w:rPr>
                <w:sz w:val="20"/>
                <w:lang w:eastAsia="en-AU"/>
              </w:rPr>
              <w:t>programs</w:t>
            </w:r>
            <w:proofErr w:type="gramEnd"/>
          </w:p>
          <w:p w14:paraId="50EB1699" w14:textId="15BAF29B" w:rsidR="00A352D1" w:rsidRPr="003C1774" w:rsidRDefault="00A352D1" w:rsidP="00B426A4">
            <w:pPr>
              <w:pStyle w:val="Level1BulletList"/>
              <w:numPr>
                <w:ilvl w:val="0"/>
                <w:numId w:val="0"/>
              </w:numPr>
              <w:spacing w:after="360"/>
              <w:rPr>
                <w:sz w:val="20"/>
              </w:rPr>
            </w:pPr>
          </w:p>
        </w:tc>
      </w:tr>
      <w:tr w:rsidR="00182C5F" w:rsidRPr="00B807C3" w14:paraId="32B7C84E" w14:textId="77777777" w:rsidTr="00326C7C">
        <w:trPr>
          <w:cnfStyle w:val="000000100000" w:firstRow="0" w:lastRow="0" w:firstColumn="0" w:lastColumn="0" w:oddVBand="0" w:evenVBand="0" w:oddHBand="1" w:evenHBand="0" w:firstRowFirstColumn="0" w:firstRowLastColumn="0" w:lastRowFirstColumn="0" w:lastRowLastColumn="0"/>
        </w:trPr>
        <w:tc>
          <w:tcPr>
            <w:tcW w:w="9020" w:type="dxa"/>
            <w:shd w:val="clear" w:color="auto" w:fill="2C6CB5" w:themeFill="accent1"/>
          </w:tcPr>
          <w:p w14:paraId="4A5B7C2E" w14:textId="142C196A" w:rsidR="00182C5F" w:rsidRPr="00B807C3" w:rsidRDefault="00B128EB" w:rsidP="00FF5CEB">
            <w:pPr>
              <w:pStyle w:val="CoverTitle"/>
              <w:spacing w:after="120"/>
              <w:rPr>
                <w:b/>
                <w:bCs w:val="0"/>
                <w:sz w:val="20"/>
                <w:szCs w:val="20"/>
              </w:rPr>
            </w:pPr>
            <w:r w:rsidRPr="00B807C3">
              <w:rPr>
                <w:b/>
                <w:bCs w:val="0"/>
                <w:color w:val="FFFFFF" w:themeColor="background1"/>
                <w:sz w:val="20"/>
                <w:szCs w:val="20"/>
              </w:rPr>
              <w:lastRenderedPageBreak/>
              <w:t>Further Recommendations</w:t>
            </w:r>
          </w:p>
        </w:tc>
      </w:tr>
      <w:tr w:rsidR="00182C5F" w:rsidRPr="00B807C3" w14:paraId="4C9F45DC" w14:textId="77777777" w:rsidTr="00326C7C">
        <w:trPr>
          <w:cnfStyle w:val="000000010000" w:firstRow="0" w:lastRow="0" w:firstColumn="0" w:lastColumn="0" w:oddVBand="0" w:evenVBand="0" w:oddHBand="0" w:evenHBand="1" w:firstRowFirstColumn="0" w:firstRowLastColumn="0" w:lastRowFirstColumn="0" w:lastRowLastColumn="0"/>
        </w:trPr>
        <w:tc>
          <w:tcPr>
            <w:tcW w:w="9020" w:type="dxa"/>
          </w:tcPr>
          <w:p w14:paraId="2B9964FE" w14:textId="0181C18D" w:rsidR="00115437" w:rsidRPr="00B807C3" w:rsidRDefault="00115437" w:rsidP="0040266D">
            <w:pPr>
              <w:pStyle w:val="Recommendationheading"/>
              <w:framePr w:hSpace="0" w:wrap="auto" w:vAnchor="margin" w:yAlign="inline"/>
              <w:spacing w:after="80"/>
              <w:suppressOverlap w:val="0"/>
              <w:rPr>
                <w:rFonts w:ascii="Arial" w:hAnsi="Arial" w:cs="Arial"/>
                <w:sz w:val="20"/>
                <w:szCs w:val="20"/>
              </w:rPr>
            </w:pPr>
            <w:r w:rsidRPr="00B807C3">
              <w:rPr>
                <w:rFonts w:ascii="Arial" w:hAnsi="Arial" w:cs="Arial"/>
                <w:sz w:val="20"/>
                <w:szCs w:val="20"/>
              </w:rPr>
              <w:t xml:space="preserve">Children, </w:t>
            </w:r>
            <w:r w:rsidR="003C1774">
              <w:rPr>
                <w:rFonts w:ascii="Arial" w:hAnsi="Arial" w:cs="Arial"/>
                <w:sz w:val="20"/>
                <w:szCs w:val="20"/>
              </w:rPr>
              <w:t>y</w:t>
            </w:r>
            <w:r w:rsidRPr="00B807C3">
              <w:rPr>
                <w:rFonts w:ascii="Arial" w:hAnsi="Arial" w:cs="Arial"/>
                <w:sz w:val="20"/>
                <w:szCs w:val="20"/>
              </w:rPr>
              <w:t xml:space="preserve">oung </w:t>
            </w:r>
            <w:r w:rsidR="003C1774">
              <w:rPr>
                <w:rFonts w:ascii="Arial" w:hAnsi="Arial" w:cs="Arial"/>
                <w:sz w:val="20"/>
                <w:szCs w:val="20"/>
              </w:rPr>
              <w:t>p</w:t>
            </w:r>
            <w:r w:rsidRPr="00B807C3">
              <w:rPr>
                <w:rFonts w:ascii="Arial" w:hAnsi="Arial" w:cs="Arial"/>
                <w:sz w:val="20"/>
                <w:szCs w:val="20"/>
              </w:rPr>
              <w:t xml:space="preserve">eople, and </w:t>
            </w:r>
            <w:r w:rsidR="003C1774">
              <w:rPr>
                <w:rFonts w:ascii="Arial" w:hAnsi="Arial" w:cs="Arial"/>
                <w:sz w:val="20"/>
                <w:szCs w:val="20"/>
              </w:rPr>
              <w:t>f</w:t>
            </w:r>
            <w:r w:rsidRPr="00B807C3">
              <w:rPr>
                <w:rFonts w:ascii="Arial" w:hAnsi="Arial" w:cs="Arial"/>
                <w:sz w:val="20"/>
                <w:szCs w:val="20"/>
              </w:rPr>
              <w:t>amilies</w:t>
            </w:r>
          </w:p>
          <w:p w14:paraId="1E1FCD08" w14:textId="77777777" w:rsidR="00D43452" w:rsidRPr="00376C81" w:rsidRDefault="00D43452" w:rsidP="00D43452">
            <w:pPr>
              <w:pStyle w:val="Level1BulletList"/>
              <w:rPr>
                <w:sz w:val="20"/>
                <w:lang w:eastAsia="en-AU"/>
              </w:rPr>
            </w:pPr>
            <w:r w:rsidRPr="00376C81">
              <w:rPr>
                <w:sz w:val="20"/>
                <w:lang w:eastAsia="en-AU"/>
              </w:rPr>
              <w:t xml:space="preserve">Ensure </w:t>
            </w:r>
            <w:r>
              <w:rPr>
                <w:sz w:val="20"/>
                <w:lang w:eastAsia="en-AU"/>
              </w:rPr>
              <w:t xml:space="preserve">adequate </w:t>
            </w:r>
            <w:proofErr w:type="gramStart"/>
            <w:r w:rsidRPr="00376C81">
              <w:rPr>
                <w:sz w:val="20"/>
                <w:lang w:eastAsia="en-AU"/>
              </w:rPr>
              <w:t>resourc</w:t>
            </w:r>
            <w:r>
              <w:rPr>
                <w:sz w:val="20"/>
                <w:lang w:eastAsia="en-AU"/>
              </w:rPr>
              <w:t>ing</w:t>
            </w:r>
            <w:proofErr w:type="gramEnd"/>
            <w:r w:rsidRPr="00376C81">
              <w:rPr>
                <w:sz w:val="20"/>
                <w:lang w:eastAsia="en-AU"/>
              </w:rPr>
              <w:t xml:space="preserve"> to support raising the minimum age of criminal responsibility, including </w:t>
            </w:r>
            <w:r>
              <w:rPr>
                <w:sz w:val="20"/>
                <w:lang w:eastAsia="en-AU"/>
              </w:rPr>
              <w:t>increased funding for</w:t>
            </w:r>
            <w:r w:rsidRPr="00376C81">
              <w:rPr>
                <w:sz w:val="20"/>
                <w:lang w:eastAsia="en-AU"/>
              </w:rPr>
              <w:t xml:space="preserve"> holistic child mental health services and programs. </w:t>
            </w:r>
          </w:p>
          <w:p w14:paraId="450961B4" w14:textId="0322D891" w:rsidR="00D43452" w:rsidRPr="00602558" w:rsidRDefault="00D43452" w:rsidP="00D43452">
            <w:pPr>
              <w:pStyle w:val="Level1BulletList"/>
              <w:rPr>
                <w:sz w:val="20"/>
                <w:lang w:eastAsia="en-AU"/>
              </w:rPr>
            </w:pPr>
            <w:r>
              <w:rPr>
                <w:sz w:val="20"/>
                <w:lang w:eastAsia="en-AU"/>
              </w:rPr>
              <w:t>Provide additional funding to resource</w:t>
            </w:r>
            <w:r w:rsidRPr="00376C81">
              <w:rPr>
                <w:sz w:val="20"/>
                <w:lang w:eastAsia="en-AU"/>
              </w:rPr>
              <w:t xml:space="preserve"> child, </w:t>
            </w:r>
            <w:proofErr w:type="gramStart"/>
            <w:r w:rsidRPr="00376C81">
              <w:rPr>
                <w:sz w:val="20"/>
                <w:lang w:eastAsia="en-AU"/>
              </w:rPr>
              <w:t>youth</w:t>
            </w:r>
            <w:proofErr w:type="gramEnd"/>
            <w:r w:rsidRPr="00376C81">
              <w:rPr>
                <w:sz w:val="20"/>
                <w:lang w:eastAsia="en-AU"/>
              </w:rPr>
              <w:t xml:space="preserve"> and family sector reforms, including increased investment to grow early intervention and family preservation services, support workforce development, improve data collection, and ensure robust and transparent monitoring and evaluation</w:t>
            </w:r>
            <w:r>
              <w:rPr>
                <w:sz w:val="20"/>
                <w:lang w:eastAsia="en-AU"/>
              </w:rPr>
              <w:t xml:space="preserve">; and with dedicated funding for services supporting </w:t>
            </w:r>
            <w:r w:rsidRPr="00376C81">
              <w:rPr>
                <w:sz w:val="20"/>
                <w:lang w:eastAsia="en-AU"/>
              </w:rPr>
              <w:t>families with disability and Aboriginal and Torres Strait Islander families.</w:t>
            </w:r>
          </w:p>
          <w:p w14:paraId="13F62044" w14:textId="77777777" w:rsidR="00D43452" w:rsidRPr="00376C81" w:rsidRDefault="00D43452" w:rsidP="00D43452">
            <w:pPr>
              <w:pStyle w:val="Level1BulletList"/>
              <w:rPr>
                <w:sz w:val="20"/>
                <w:lang w:eastAsia="en-AU"/>
              </w:rPr>
            </w:pPr>
            <w:r w:rsidRPr="00376C81">
              <w:rPr>
                <w:sz w:val="20"/>
                <w:lang w:eastAsia="en-AU"/>
              </w:rPr>
              <w:t xml:space="preserve">Increase investment in wrap-around services and holistic </w:t>
            </w:r>
            <w:proofErr w:type="gramStart"/>
            <w:r w:rsidRPr="00376C81">
              <w:rPr>
                <w:sz w:val="20"/>
                <w:lang w:eastAsia="en-AU"/>
              </w:rPr>
              <w:t>supports</w:t>
            </w:r>
            <w:proofErr w:type="gramEnd"/>
            <w:r w:rsidRPr="00376C81">
              <w:rPr>
                <w:sz w:val="20"/>
                <w:lang w:eastAsia="en-AU"/>
              </w:rPr>
              <w:t xml:space="preserve"> to </w:t>
            </w:r>
            <w:r>
              <w:rPr>
                <w:sz w:val="20"/>
                <w:lang w:eastAsia="en-AU"/>
              </w:rPr>
              <w:t xml:space="preserve">ensure better and more equitable </w:t>
            </w:r>
            <w:r w:rsidRPr="00376C81">
              <w:rPr>
                <w:sz w:val="20"/>
                <w:lang w:eastAsia="en-AU"/>
              </w:rPr>
              <w:t>child development outcomes and engagement in early childhood educational and care for families experiencing disadvantage</w:t>
            </w:r>
            <w:r>
              <w:rPr>
                <w:sz w:val="20"/>
                <w:lang w:eastAsia="en-AU"/>
              </w:rPr>
              <w:t xml:space="preserve"> or with </w:t>
            </w:r>
            <w:r w:rsidRPr="00376C81">
              <w:rPr>
                <w:sz w:val="20"/>
                <w:lang w:eastAsia="en-AU"/>
              </w:rPr>
              <w:t>complex needs.</w:t>
            </w:r>
          </w:p>
          <w:p w14:paraId="64409D6E" w14:textId="77777777" w:rsidR="00D43452" w:rsidRDefault="00D43452" w:rsidP="00D43452">
            <w:pPr>
              <w:pStyle w:val="Level1BulletList"/>
              <w:spacing w:before="0"/>
              <w:rPr>
                <w:sz w:val="20"/>
                <w:lang w:eastAsia="en-AU"/>
              </w:rPr>
            </w:pPr>
            <w:r w:rsidRPr="00376C81">
              <w:rPr>
                <w:sz w:val="20"/>
                <w:lang w:eastAsia="en-AU"/>
              </w:rPr>
              <w:t xml:space="preserve">Invest in measures to reduce educational inequities among school-aged children, with a focus on </w:t>
            </w:r>
            <w:r>
              <w:rPr>
                <w:sz w:val="20"/>
                <w:lang w:eastAsia="en-AU"/>
              </w:rPr>
              <w:t>resourcing</w:t>
            </w:r>
            <w:r w:rsidRPr="00376C81">
              <w:rPr>
                <w:sz w:val="20"/>
                <w:lang w:eastAsia="en-AU"/>
              </w:rPr>
              <w:t xml:space="preserve"> partnerships and linkages between schools and community sector services to improve the range and accessibility of extended services to students, </w:t>
            </w:r>
            <w:proofErr w:type="gramStart"/>
            <w:r w:rsidRPr="00376C81">
              <w:rPr>
                <w:sz w:val="20"/>
                <w:lang w:eastAsia="en-AU"/>
              </w:rPr>
              <w:t>schools</w:t>
            </w:r>
            <w:proofErr w:type="gramEnd"/>
            <w:r w:rsidRPr="00376C81">
              <w:rPr>
                <w:sz w:val="20"/>
                <w:lang w:eastAsia="en-AU"/>
              </w:rPr>
              <w:t xml:space="preserve"> and families.</w:t>
            </w:r>
          </w:p>
          <w:p w14:paraId="1DE45ECD" w14:textId="07FD6A82" w:rsidR="00D43452" w:rsidRPr="001823F3" w:rsidRDefault="00D43452" w:rsidP="00D43452">
            <w:pPr>
              <w:pStyle w:val="Level1BulletList"/>
              <w:rPr>
                <w:sz w:val="20"/>
                <w:lang w:eastAsia="en-AU"/>
              </w:rPr>
            </w:pPr>
            <w:r w:rsidRPr="00376C81">
              <w:rPr>
                <w:sz w:val="20"/>
                <w:lang w:eastAsia="en-AU"/>
              </w:rPr>
              <w:t xml:space="preserve">Increase resourcing </w:t>
            </w:r>
            <w:r>
              <w:rPr>
                <w:sz w:val="20"/>
                <w:lang w:eastAsia="en-AU"/>
              </w:rPr>
              <w:t xml:space="preserve">for </w:t>
            </w:r>
            <w:r w:rsidR="0040266D">
              <w:rPr>
                <w:sz w:val="20"/>
                <w:lang w:eastAsia="en-AU"/>
              </w:rPr>
              <w:t>ACCOs</w:t>
            </w:r>
            <w:r w:rsidRPr="00376C81">
              <w:rPr>
                <w:sz w:val="20"/>
                <w:lang w:eastAsia="en-AU"/>
              </w:rPr>
              <w:t xml:space="preserve"> to develop</w:t>
            </w:r>
            <w:r>
              <w:rPr>
                <w:sz w:val="20"/>
                <w:lang w:eastAsia="en-AU"/>
              </w:rPr>
              <w:t xml:space="preserve"> and deliver</w:t>
            </w:r>
            <w:r w:rsidRPr="00376C81">
              <w:rPr>
                <w:sz w:val="20"/>
                <w:lang w:eastAsia="en-AU"/>
              </w:rPr>
              <w:t xml:space="preserve"> culturally appropriate early childhood and school-age student programs to support learning and development and family involvement in education.</w:t>
            </w:r>
          </w:p>
          <w:p w14:paraId="5D15B025" w14:textId="65D0BB75" w:rsidR="00D43452" w:rsidRPr="00376C81" w:rsidRDefault="00D43452" w:rsidP="00D43452">
            <w:pPr>
              <w:pStyle w:val="Level1BulletList"/>
              <w:rPr>
                <w:sz w:val="20"/>
                <w:lang w:eastAsia="en-AU"/>
              </w:rPr>
            </w:pPr>
            <w:r w:rsidRPr="00376C81">
              <w:rPr>
                <w:sz w:val="20"/>
                <w:lang w:eastAsia="en-AU"/>
              </w:rPr>
              <w:t xml:space="preserve">Ensure funding for </w:t>
            </w:r>
            <w:r w:rsidR="0040266D">
              <w:rPr>
                <w:sz w:val="20"/>
                <w:lang w:eastAsia="en-AU"/>
              </w:rPr>
              <w:t xml:space="preserve">domestic and family violence </w:t>
            </w:r>
            <w:r w:rsidRPr="00376C81">
              <w:rPr>
                <w:sz w:val="20"/>
                <w:lang w:eastAsia="en-AU"/>
              </w:rPr>
              <w:t xml:space="preserve">prevention and response is </w:t>
            </w:r>
            <w:r>
              <w:rPr>
                <w:sz w:val="20"/>
                <w:lang w:eastAsia="en-AU"/>
              </w:rPr>
              <w:t xml:space="preserve">commensurate with need and </w:t>
            </w:r>
            <w:r w:rsidRPr="00376C81">
              <w:rPr>
                <w:sz w:val="20"/>
                <w:lang w:eastAsia="en-AU"/>
              </w:rPr>
              <w:t xml:space="preserve">sustainable, with additional resourcing for case management, early </w:t>
            </w:r>
            <w:proofErr w:type="gramStart"/>
            <w:r w:rsidRPr="00376C81">
              <w:rPr>
                <w:sz w:val="20"/>
                <w:lang w:eastAsia="en-AU"/>
              </w:rPr>
              <w:t>intervention</w:t>
            </w:r>
            <w:proofErr w:type="gramEnd"/>
            <w:r w:rsidRPr="00376C81">
              <w:rPr>
                <w:sz w:val="20"/>
                <w:lang w:eastAsia="en-AU"/>
              </w:rPr>
              <w:t xml:space="preserve"> and longer-term </w:t>
            </w:r>
            <w:proofErr w:type="gramStart"/>
            <w:r w:rsidRPr="00376C81">
              <w:rPr>
                <w:sz w:val="20"/>
                <w:lang w:eastAsia="en-AU"/>
              </w:rPr>
              <w:t>supports</w:t>
            </w:r>
            <w:proofErr w:type="gramEnd"/>
            <w:r w:rsidRPr="00376C81">
              <w:rPr>
                <w:sz w:val="20"/>
                <w:lang w:eastAsia="en-AU"/>
              </w:rPr>
              <w:t xml:space="preserve"> for victim-survivors.</w:t>
            </w:r>
          </w:p>
          <w:p w14:paraId="241354D5" w14:textId="0294D415" w:rsidR="00D43452" w:rsidRPr="00376C81" w:rsidRDefault="00D43452" w:rsidP="00D43452">
            <w:pPr>
              <w:pStyle w:val="Level1BulletList"/>
              <w:rPr>
                <w:sz w:val="20"/>
                <w:lang w:eastAsia="en-AU"/>
              </w:rPr>
            </w:pPr>
            <w:r w:rsidRPr="00376C81">
              <w:rPr>
                <w:sz w:val="20"/>
                <w:lang w:eastAsia="en-AU"/>
              </w:rPr>
              <w:t>Increase investment in integrated specialist services for sexual assault responses</w:t>
            </w:r>
            <w:r>
              <w:rPr>
                <w:sz w:val="20"/>
                <w:lang w:eastAsia="en-AU"/>
              </w:rPr>
              <w:t>.</w:t>
            </w:r>
          </w:p>
          <w:p w14:paraId="14AA3D9B" w14:textId="77777777" w:rsidR="00D43452" w:rsidRPr="00376C81" w:rsidRDefault="00D43452" w:rsidP="00D43452">
            <w:pPr>
              <w:pStyle w:val="Level1BulletList"/>
              <w:rPr>
                <w:sz w:val="20"/>
                <w:lang w:eastAsia="en-AU"/>
              </w:rPr>
            </w:pPr>
            <w:r w:rsidRPr="00376C81">
              <w:rPr>
                <w:sz w:val="20"/>
                <w:lang w:eastAsia="en-AU"/>
              </w:rPr>
              <w:t xml:space="preserve">Increase investment in perinatal wellbeing services, including funding for in-patient parent and baby care, in addition to dedicated funding for </w:t>
            </w:r>
            <w:r>
              <w:rPr>
                <w:sz w:val="20"/>
                <w:lang w:eastAsia="en-AU"/>
              </w:rPr>
              <w:t xml:space="preserve">community-controlled, </w:t>
            </w:r>
            <w:r w:rsidRPr="00376C81">
              <w:rPr>
                <w:sz w:val="20"/>
                <w:lang w:eastAsia="en-AU"/>
              </w:rPr>
              <w:t>wraparound perinatal programs for Aboriginal and Torres Strait Islander parents and children.</w:t>
            </w:r>
          </w:p>
          <w:p w14:paraId="40A7DA44" w14:textId="77777777" w:rsidR="00D43452" w:rsidRPr="00376C81" w:rsidRDefault="00D43452" w:rsidP="00D43452">
            <w:pPr>
              <w:pStyle w:val="Level1BulletList"/>
              <w:rPr>
                <w:sz w:val="20"/>
                <w:lang w:eastAsia="en-AU"/>
              </w:rPr>
            </w:pPr>
            <w:r w:rsidRPr="00376C81">
              <w:rPr>
                <w:sz w:val="20"/>
                <w:lang w:eastAsia="en-AU"/>
              </w:rPr>
              <w:t>Provide additional funding to community-based specialist women’s services</w:t>
            </w:r>
            <w:r>
              <w:rPr>
                <w:sz w:val="20"/>
                <w:lang w:eastAsia="en-AU"/>
              </w:rPr>
              <w:t>, including health services,</w:t>
            </w:r>
            <w:r w:rsidRPr="00376C81">
              <w:rPr>
                <w:sz w:val="20"/>
                <w:lang w:eastAsia="en-AU"/>
              </w:rPr>
              <w:t xml:space="preserve"> community legal services and housing and homelessness services</w:t>
            </w:r>
            <w:r>
              <w:rPr>
                <w:sz w:val="20"/>
                <w:lang w:eastAsia="en-AU"/>
              </w:rPr>
              <w:t>.</w:t>
            </w:r>
          </w:p>
          <w:p w14:paraId="4F8C18C6" w14:textId="1337E7DC" w:rsidR="00646EA3" w:rsidRPr="00D43452" w:rsidRDefault="00D43452" w:rsidP="00B426A4">
            <w:pPr>
              <w:pStyle w:val="Level1BulletList"/>
              <w:spacing w:before="0" w:after="360"/>
              <w:rPr>
                <w:sz w:val="20"/>
                <w:lang w:eastAsia="en-AU"/>
              </w:rPr>
            </w:pPr>
            <w:r w:rsidRPr="00376C81">
              <w:rPr>
                <w:sz w:val="20"/>
                <w:lang w:eastAsia="en-AU"/>
              </w:rPr>
              <w:t>Provide additional funding for youth crime diversion programs and evidence-based early interventions, including holistic assessments, appropriate case management and improved staffing for services supporting young people</w:t>
            </w:r>
            <w:r>
              <w:rPr>
                <w:sz w:val="20"/>
                <w:lang w:eastAsia="en-AU"/>
              </w:rPr>
              <w:t>.</w:t>
            </w:r>
          </w:p>
        </w:tc>
      </w:tr>
      <w:tr w:rsidR="00182C5F" w:rsidRPr="00B807C3" w14:paraId="042629BF" w14:textId="77777777" w:rsidTr="00326C7C">
        <w:trPr>
          <w:cnfStyle w:val="000000100000" w:firstRow="0" w:lastRow="0" w:firstColumn="0" w:lastColumn="0" w:oddVBand="0" w:evenVBand="0" w:oddHBand="1" w:evenHBand="0" w:firstRowFirstColumn="0" w:firstRowLastColumn="0" w:lastRowFirstColumn="0" w:lastRowLastColumn="0"/>
        </w:trPr>
        <w:tc>
          <w:tcPr>
            <w:tcW w:w="9020" w:type="dxa"/>
          </w:tcPr>
          <w:p w14:paraId="4C544D84" w14:textId="31E8E7D9" w:rsidR="00115437" w:rsidRPr="00B807C3" w:rsidRDefault="00115437" w:rsidP="0011393B">
            <w:pPr>
              <w:pStyle w:val="Recommendationheading"/>
              <w:framePr w:hSpace="0" w:wrap="auto" w:vAnchor="margin" w:yAlign="inline"/>
              <w:suppressOverlap w:val="0"/>
              <w:rPr>
                <w:rFonts w:ascii="Arial" w:hAnsi="Arial" w:cs="Arial"/>
                <w:sz w:val="20"/>
                <w:szCs w:val="20"/>
              </w:rPr>
            </w:pPr>
            <w:r w:rsidRPr="00B807C3">
              <w:rPr>
                <w:rFonts w:ascii="Arial" w:hAnsi="Arial" w:cs="Arial"/>
                <w:sz w:val="20"/>
                <w:szCs w:val="20"/>
              </w:rPr>
              <w:lastRenderedPageBreak/>
              <w:t>Climate</w:t>
            </w:r>
            <w:r w:rsidR="00A561B6" w:rsidRPr="00B807C3">
              <w:rPr>
                <w:rFonts w:ascii="Arial" w:hAnsi="Arial" w:cs="Arial"/>
                <w:sz w:val="20"/>
                <w:szCs w:val="20"/>
              </w:rPr>
              <w:t xml:space="preserve"> and </w:t>
            </w:r>
            <w:r w:rsidR="009C53A9" w:rsidRPr="00B807C3">
              <w:rPr>
                <w:rFonts w:ascii="Arial" w:hAnsi="Arial" w:cs="Arial"/>
                <w:sz w:val="20"/>
                <w:szCs w:val="20"/>
              </w:rPr>
              <w:t>E</w:t>
            </w:r>
            <w:r w:rsidR="00A561B6" w:rsidRPr="00B807C3">
              <w:rPr>
                <w:rFonts w:ascii="Arial" w:hAnsi="Arial" w:cs="Arial"/>
                <w:sz w:val="20"/>
                <w:szCs w:val="20"/>
              </w:rPr>
              <w:t>nergy</w:t>
            </w:r>
          </w:p>
          <w:p w14:paraId="663046D4" w14:textId="77777777" w:rsidR="009900EB" w:rsidRPr="007C3733" w:rsidRDefault="009900EB" w:rsidP="009900EB">
            <w:pPr>
              <w:pStyle w:val="Level1BulletList"/>
              <w:rPr>
                <w:sz w:val="20"/>
                <w:lang w:eastAsia="en-AU"/>
              </w:rPr>
            </w:pPr>
            <w:r w:rsidRPr="007C3733">
              <w:rPr>
                <w:sz w:val="20"/>
                <w:lang w:eastAsia="en-AU"/>
              </w:rPr>
              <w:t>Review and reform utilities concessions to improve equity across households and be more responsive to changes in prices and circumstances, including implementing percentage-based concessions, and investigating a system for automatically applying concessions to eligible people.</w:t>
            </w:r>
          </w:p>
          <w:p w14:paraId="651A2D39" w14:textId="77777777" w:rsidR="009900EB" w:rsidRPr="007C3733" w:rsidRDefault="009900EB" w:rsidP="009900EB">
            <w:pPr>
              <w:pStyle w:val="Level1BulletList"/>
              <w:rPr>
                <w:sz w:val="20"/>
                <w:lang w:eastAsia="en-AU"/>
              </w:rPr>
            </w:pPr>
            <w:r w:rsidRPr="007C3733">
              <w:rPr>
                <w:sz w:val="20"/>
                <w:lang w:eastAsia="en-AU"/>
              </w:rPr>
              <w:t>Expand and better target financial support (including ancillary support like home energy audits and financial counselling) for electrification and energy efficiency retrofits to low-income households, renters, a wider range of concession card holders and people on low incomes who do not have concession cards.</w:t>
            </w:r>
          </w:p>
          <w:p w14:paraId="3845C75D" w14:textId="77777777" w:rsidR="009900EB" w:rsidRPr="007C3733" w:rsidRDefault="009900EB" w:rsidP="009900EB">
            <w:pPr>
              <w:pStyle w:val="Level1BulletList"/>
              <w:rPr>
                <w:sz w:val="20"/>
                <w:lang w:eastAsia="en-AU"/>
              </w:rPr>
            </w:pPr>
            <w:r w:rsidRPr="007C3733">
              <w:rPr>
                <w:sz w:val="20"/>
                <w:lang w:eastAsia="en-AU"/>
              </w:rPr>
              <w:t>Ensure public and community housing is electric and energy efficient and tenants are supported on the pathway to electrification, including investigating the installation of solar panels on public and community housing properties.</w:t>
            </w:r>
          </w:p>
          <w:p w14:paraId="67FE0496" w14:textId="77777777" w:rsidR="009900EB" w:rsidRPr="007C3733" w:rsidRDefault="009900EB" w:rsidP="009900EB">
            <w:pPr>
              <w:pStyle w:val="Level1BulletList"/>
              <w:rPr>
                <w:sz w:val="20"/>
                <w:lang w:eastAsia="en-AU"/>
              </w:rPr>
            </w:pPr>
            <w:r w:rsidRPr="007C3733">
              <w:rPr>
                <w:sz w:val="20"/>
                <w:lang w:eastAsia="en-AU"/>
              </w:rPr>
              <w:t>Expand and fully fund the Home Energy Efficiency Program to ensure all low-income renters can access a home energy audit and education, draught sealing, and adequate curtains.</w:t>
            </w:r>
          </w:p>
          <w:p w14:paraId="1702EB7A" w14:textId="77777777" w:rsidR="009900EB" w:rsidRPr="007C3733" w:rsidRDefault="009900EB" w:rsidP="009900EB">
            <w:pPr>
              <w:pStyle w:val="Level1BulletList"/>
              <w:rPr>
                <w:sz w:val="20"/>
                <w:lang w:eastAsia="en-AU"/>
              </w:rPr>
            </w:pPr>
            <w:proofErr w:type="spellStart"/>
            <w:r w:rsidRPr="007C3733">
              <w:rPr>
                <w:sz w:val="20"/>
                <w:lang w:eastAsia="en-AU"/>
              </w:rPr>
              <w:t>Incentivise</w:t>
            </w:r>
            <w:proofErr w:type="spellEnd"/>
            <w:r w:rsidRPr="007C3733">
              <w:rPr>
                <w:sz w:val="20"/>
                <w:lang w:eastAsia="en-AU"/>
              </w:rPr>
              <w:t xml:space="preserve"> landlords to ensure private rental properties are electric and energy efficient.</w:t>
            </w:r>
          </w:p>
          <w:p w14:paraId="661059E5" w14:textId="77777777" w:rsidR="009900EB" w:rsidRPr="007C3733" w:rsidRDefault="009900EB" w:rsidP="009900EB">
            <w:pPr>
              <w:pStyle w:val="Level1BulletList"/>
              <w:rPr>
                <w:sz w:val="20"/>
                <w:lang w:eastAsia="en-AU"/>
              </w:rPr>
            </w:pPr>
            <w:r w:rsidRPr="007C3733">
              <w:rPr>
                <w:sz w:val="20"/>
                <w:lang w:eastAsia="en-AU"/>
              </w:rPr>
              <w:t xml:space="preserve">Strengthen and enforce minimum energy efficiency standards for rentals and </w:t>
            </w:r>
            <w:proofErr w:type="spellStart"/>
            <w:r w:rsidRPr="007C3733">
              <w:rPr>
                <w:sz w:val="20"/>
                <w:lang w:eastAsia="en-AU"/>
              </w:rPr>
              <w:t>incentivise</w:t>
            </w:r>
            <w:proofErr w:type="spellEnd"/>
            <w:r w:rsidRPr="007C3733">
              <w:rPr>
                <w:sz w:val="20"/>
                <w:lang w:eastAsia="en-AU"/>
              </w:rPr>
              <w:t xml:space="preserve"> landlords to ensure these standards are met. </w:t>
            </w:r>
          </w:p>
          <w:p w14:paraId="1C559756" w14:textId="35F8491F" w:rsidR="009900EB" w:rsidRPr="007C3733" w:rsidRDefault="009900EB" w:rsidP="009900EB">
            <w:pPr>
              <w:pStyle w:val="Level1BulletList"/>
              <w:rPr>
                <w:sz w:val="20"/>
                <w:lang w:eastAsia="en-AU"/>
              </w:rPr>
            </w:pPr>
            <w:r w:rsidRPr="007C3733">
              <w:rPr>
                <w:sz w:val="20"/>
                <w:lang w:eastAsia="en-AU"/>
              </w:rPr>
              <w:t xml:space="preserve">Commit to adding draught proofing, double glazing and curtaining </w:t>
            </w:r>
            <w:r w:rsidR="00383691">
              <w:rPr>
                <w:sz w:val="20"/>
                <w:lang w:eastAsia="en-AU"/>
              </w:rPr>
              <w:t xml:space="preserve">in the next stage of </w:t>
            </w:r>
            <w:r w:rsidR="00456C95">
              <w:rPr>
                <w:sz w:val="20"/>
                <w:lang w:eastAsia="en-AU"/>
              </w:rPr>
              <w:t xml:space="preserve">rolling out minimum energy standards for rental homes </w:t>
            </w:r>
            <w:r w:rsidRPr="007C3733">
              <w:rPr>
                <w:sz w:val="20"/>
                <w:lang w:eastAsia="en-AU"/>
              </w:rPr>
              <w:t xml:space="preserve">to ensure the benefits of electrification are fully </w:t>
            </w:r>
            <w:proofErr w:type="spellStart"/>
            <w:r w:rsidR="00933359">
              <w:rPr>
                <w:sz w:val="20"/>
                <w:lang w:eastAsia="en-AU"/>
              </w:rPr>
              <w:t>realised</w:t>
            </w:r>
            <w:proofErr w:type="spellEnd"/>
            <w:r w:rsidR="00933359">
              <w:rPr>
                <w:sz w:val="20"/>
                <w:lang w:eastAsia="en-AU"/>
              </w:rPr>
              <w:t>, and with</w:t>
            </w:r>
            <w:r w:rsidRPr="007C3733">
              <w:rPr>
                <w:sz w:val="20"/>
                <w:lang w:eastAsia="en-AU"/>
              </w:rPr>
              <w:t xml:space="preserve"> an effective system for enforcing this regulation</w:t>
            </w:r>
            <w:r w:rsidR="00EC4CEB">
              <w:rPr>
                <w:sz w:val="20"/>
                <w:lang w:eastAsia="en-AU"/>
              </w:rPr>
              <w:t>.</w:t>
            </w:r>
          </w:p>
          <w:p w14:paraId="1A9B7C5C" w14:textId="77777777" w:rsidR="009900EB" w:rsidRPr="007C3733" w:rsidRDefault="009900EB" w:rsidP="009900EB">
            <w:pPr>
              <w:pStyle w:val="Level1BulletList"/>
              <w:rPr>
                <w:sz w:val="20"/>
                <w:lang w:eastAsia="en-AU"/>
              </w:rPr>
            </w:pPr>
            <w:r w:rsidRPr="007C3733">
              <w:rPr>
                <w:sz w:val="20"/>
                <w:lang w:eastAsia="en-AU"/>
              </w:rPr>
              <w:t>Equitably distribute costs when phasing out the gas network, including providing targeted support for transition, disconnection, and abolishment costs.</w:t>
            </w:r>
          </w:p>
          <w:p w14:paraId="1547F246" w14:textId="34E7ECB0" w:rsidR="00182C5F" w:rsidRPr="009900EB" w:rsidRDefault="009900EB" w:rsidP="009C43D0">
            <w:pPr>
              <w:pStyle w:val="Level1BulletList"/>
              <w:spacing w:after="240"/>
              <w:rPr>
                <w:sz w:val="20"/>
                <w:lang w:eastAsia="en-AU"/>
              </w:rPr>
            </w:pPr>
            <w:r w:rsidRPr="007C3733">
              <w:rPr>
                <w:sz w:val="20"/>
                <w:lang w:eastAsia="en-AU"/>
              </w:rPr>
              <w:t xml:space="preserve">Invest in building community capacity to face more frequent and severe disasters, including </w:t>
            </w:r>
            <w:r w:rsidR="00854D49">
              <w:rPr>
                <w:sz w:val="20"/>
                <w:lang w:eastAsia="en-AU"/>
              </w:rPr>
              <w:t xml:space="preserve">increasing the </w:t>
            </w:r>
            <w:r w:rsidRPr="007C3733">
              <w:rPr>
                <w:sz w:val="20"/>
                <w:lang w:eastAsia="en-AU"/>
              </w:rPr>
              <w:t xml:space="preserve">capacity for community sector </w:t>
            </w:r>
            <w:r w:rsidR="00854D49">
              <w:rPr>
                <w:sz w:val="20"/>
                <w:lang w:eastAsia="en-AU"/>
              </w:rPr>
              <w:t xml:space="preserve">services </w:t>
            </w:r>
            <w:r w:rsidRPr="007C3733">
              <w:rPr>
                <w:sz w:val="20"/>
                <w:lang w:eastAsia="en-AU"/>
              </w:rPr>
              <w:t xml:space="preserve">to be </w:t>
            </w:r>
            <w:r>
              <w:rPr>
                <w:sz w:val="20"/>
                <w:lang w:eastAsia="en-AU"/>
              </w:rPr>
              <w:t>scaled</w:t>
            </w:r>
            <w:r w:rsidRPr="007C3733">
              <w:rPr>
                <w:sz w:val="20"/>
                <w:lang w:eastAsia="en-AU"/>
              </w:rPr>
              <w:t xml:space="preserve"> up when needed.</w:t>
            </w:r>
          </w:p>
        </w:tc>
      </w:tr>
      <w:tr w:rsidR="002826B6" w:rsidRPr="00B807C3" w14:paraId="0A707430" w14:textId="77777777" w:rsidTr="00326C7C">
        <w:trPr>
          <w:cnfStyle w:val="000000010000" w:firstRow="0" w:lastRow="0" w:firstColumn="0" w:lastColumn="0" w:oddVBand="0" w:evenVBand="0" w:oddHBand="0" w:evenHBand="1" w:firstRowFirstColumn="0" w:firstRowLastColumn="0" w:lastRowFirstColumn="0" w:lastRowLastColumn="0"/>
        </w:trPr>
        <w:tc>
          <w:tcPr>
            <w:tcW w:w="9020" w:type="dxa"/>
          </w:tcPr>
          <w:p w14:paraId="4C939F22" w14:textId="64654655" w:rsidR="00AA53D7" w:rsidRPr="00B807C3" w:rsidRDefault="00AA53D7" w:rsidP="0011393B">
            <w:pPr>
              <w:pStyle w:val="Recommendationheading"/>
              <w:framePr w:hSpace="0" w:wrap="auto" w:vAnchor="margin" w:yAlign="inline"/>
              <w:suppressOverlap w:val="0"/>
              <w:rPr>
                <w:rFonts w:ascii="Arial" w:hAnsi="Arial" w:cs="Arial"/>
                <w:sz w:val="20"/>
                <w:szCs w:val="20"/>
              </w:rPr>
            </w:pPr>
            <w:r w:rsidRPr="00B807C3">
              <w:rPr>
                <w:rFonts w:ascii="Arial" w:hAnsi="Arial" w:cs="Arial"/>
                <w:sz w:val="20"/>
                <w:szCs w:val="20"/>
              </w:rPr>
              <w:t>Disability</w:t>
            </w:r>
          </w:p>
          <w:p w14:paraId="0E1E9209" w14:textId="1FF63CBF" w:rsidR="00E91B3D" w:rsidRPr="00E91B3D" w:rsidRDefault="00E91B3D" w:rsidP="00E91B3D">
            <w:pPr>
              <w:pStyle w:val="Level1BulletList"/>
              <w:rPr>
                <w:sz w:val="20"/>
              </w:rPr>
            </w:pPr>
            <w:r w:rsidRPr="00E91B3D">
              <w:rPr>
                <w:sz w:val="20"/>
              </w:rPr>
              <w:t>Provide additional funding to fully implement to the Disability Health Strategy, including investment in training practitioners, funding for wraparound diagnostic services and community health access grants, and the establishment of Disability Liaison Officers within ACT Health.</w:t>
            </w:r>
          </w:p>
          <w:p w14:paraId="45D51C84" w14:textId="77777777" w:rsidR="00E91B3D" w:rsidRPr="00E91B3D" w:rsidRDefault="00E91B3D" w:rsidP="00E91B3D">
            <w:pPr>
              <w:pStyle w:val="Level1BulletList"/>
              <w:rPr>
                <w:sz w:val="20"/>
              </w:rPr>
            </w:pPr>
            <w:r w:rsidRPr="00E91B3D">
              <w:rPr>
                <w:sz w:val="20"/>
              </w:rPr>
              <w:t>Ensure adequate and ongoing funding for the implementation of the ACT Disability Strategy, ACT Disability Justice Strategy, and the Inclusive Education Strategy.</w:t>
            </w:r>
          </w:p>
          <w:p w14:paraId="1BB3C51A" w14:textId="77777777" w:rsidR="00E91B3D" w:rsidRPr="00E91B3D" w:rsidRDefault="00E91B3D" w:rsidP="00E91B3D">
            <w:pPr>
              <w:pStyle w:val="Level1BulletList"/>
              <w:rPr>
                <w:sz w:val="20"/>
              </w:rPr>
            </w:pPr>
            <w:r w:rsidRPr="00E91B3D">
              <w:rPr>
                <w:sz w:val="20"/>
              </w:rPr>
              <w:t>Fund systemic and individual disability advocacy to meet the needs of people with disabilities who require support to access NDIS funding or are not able to access the NDIS.</w:t>
            </w:r>
          </w:p>
          <w:p w14:paraId="5A9D456B" w14:textId="77777777" w:rsidR="00E91B3D" w:rsidRPr="00E91B3D" w:rsidRDefault="00E91B3D" w:rsidP="00E91B3D">
            <w:pPr>
              <w:pStyle w:val="Level1BulletList"/>
              <w:rPr>
                <w:sz w:val="20"/>
              </w:rPr>
            </w:pPr>
            <w:r w:rsidRPr="00E91B3D">
              <w:rPr>
                <w:sz w:val="20"/>
              </w:rPr>
              <w:t>Fund and resource a specialty Disability Legal Service within the community legal sector.</w:t>
            </w:r>
          </w:p>
          <w:p w14:paraId="5E7D04F1" w14:textId="2A4DF80C" w:rsidR="00E91B3D" w:rsidRPr="00E91B3D" w:rsidRDefault="00E91B3D" w:rsidP="00E91B3D">
            <w:pPr>
              <w:pStyle w:val="Level1BulletList"/>
              <w:rPr>
                <w:sz w:val="20"/>
              </w:rPr>
            </w:pPr>
            <w:r w:rsidRPr="00E91B3D">
              <w:rPr>
                <w:sz w:val="20"/>
              </w:rPr>
              <w:t xml:space="preserve">Provide targeted funding to improve the accessibility of mental health, reproductive health, </w:t>
            </w:r>
            <w:proofErr w:type="gramStart"/>
            <w:r w:rsidRPr="00E91B3D">
              <w:rPr>
                <w:sz w:val="20"/>
              </w:rPr>
              <w:t>crisis</w:t>
            </w:r>
            <w:proofErr w:type="gramEnd"/>
            <w:r w:rsidRPr="00E91B3D">
              <w:rPr>
                <w:sz w:val="20"/>
              </w:rPr>
              <w:t xml:space="preserve"> and </w:t>
            </w:r>
            <w:r w:rsidR="0057209C">
              <w:rPr>
                <w:sz w:val="20"/>
              </w:rPr>
              <w:t>domestic and family violence</w:t>
            </w:r>
            <w:r w:rsidRPr="00E91B3D">
              <w:rPr>
                <w:sz w:val="20"/>
              </w:rPr>
              <w:t xml:space="preserve"> services to people with </w:t>
            </w:r>
            <w:proofErr w:type="gramStart"/>
            <w:r w:rsidRPr="00E91B3D">
              <w:rPr>
                <w:sz w:val="20"/>
              </w:rPr>
              <w:t>disability</w:t>
            </w:r>
            <w:proofErr w:type="gramEnd"/>
            <w:r w:rsidRPr="00E91B3D">
              <w:rPr>
                <w:sz w:val="20"/>
              </w:rPr>
              <w:t>.</w:t>
            </w:r>
          </w:p>
          <w:p w14:paraId="7D33810A" w14:textId="1E9DF4BA" w:rsidR="00E91B3D" w:rsidRPr="00E91B3D" w:rsidRDefault="00E91B3D" w:rsidP="00E91B3D">
            <w:pPr>
              <w:pStyle w:val="Level1BulletList"/>
              <w:rPr>
                <w:sz w:val="20"/>
              </w:rPr>
            </w:pPr>
            <w:r w:rsidRPr="00E91B3D">
              <w:rPr>
                <w:sz w:val="20"/>
              </w:rPr>
              <w:t xml:space="preserve">Commit to investing in foundational </w:t>
            </w:r>
            <w:proofErr w:type="gramStart"/>
            <w:r w:rsidRPr="00E91B3D">
              <w:rPr>
                <w:sz w:val="20"/>
              </w:rPr>
              <w:t>supports</w:t>
            </w:r>
            <w:proofErr w:type="gramEnd"/>
            <w:r w:rsidRPr="00E91B3D">
              <w:rPr>
                <w:sz w:val="20"/>
              </w:rPr>
              <w:t xml:space="preserve"> to support people who are ineligible for the N</w:t>
            </w:r>
            <w:r w:rsidR="0057209C">
              <w:rPr>
                <w:sz w:val="20"/>
              </w:rPr>
              <w:t xml:space="preserve">ational </w:t>
            </w:r>
            <w:r w:rsidRPr="00E91B3D">
              <w:rPr>
                <w:sz w:val="20"/>
              </w:rPr>
              <w:t>D</w:t>
            </w:r>
            <w:r w:rsidR="0057209C">
              <w:rPr>
                <w:sz w:val="20"/>
              </w:rPr>
              <w:t xml:space="preserve">isability </w:t>
            </w:r>
            <w:r w:rsidRPr="00E91B3D">
              <w:rPr>
                <w:sz w:val="20"/>
              </w:rPr>
              <w:t>I</w:t>
            </w:r>
            <w:r w:rsidR="0057209C">
              <w:rPr>
                <w:sz w:val="20"/>
              </w:rPr>
              <w:t xml:space="preserve">nsurance </w:t>
            </w:r>
            <w:r w:rsidRPr="00E91B3D">
              <w:rPr>
                <w:sz w:val="20"/>
              </w:rPr>
              <w:t>S</w:t>
            </w:r>
            <w:r w:rsidR="0057209C">
              <w:rPr>
                <w:sz w:val="20"/>
              </w:rPr>
              <w:t>cheme (NDIS)</w:t>
            </w:r>
            <w:r w:rsidRPr="00E91B3D">
              <w:rPr>
                <w:sz w:val="20"/>
              </w:rPr>
              <w:t>.</w:t>
            </w:r>
          </w:p>
          <w:p w14:paraId="3BEA67A0" w14:textId="77777777" w:rsidR="00E91B3D" w:rsidRPr="00E91B3D" w:rsidRDefault="00E91B3D" w:rsidP="00E91B3D">
            <w:pPr>
              <w:pStyle w:val="Level1BulletList"/>
              <w:rPr>
                <w:sz w:val="20"/>
              </w:rPr>
            </w:pPr>
            <w:r w:rsidRPr="00E91B3D">
              <w:rPr>
                <w:sz w:val="20"/>
              </w:rPr>
              <w:lastRenderedPageBreak/>
              <w:t>Direct additional funding towards services delivering support to groups with specific needs and vulnerabilities which are currently underserved by both mainstream and disability services such as parents with disability and LGBTIQA+ people with disability.</w:t>
            </w:r>
          </w:p>
          <w:p w14:paraId="3D3A8E43" w14:textId="66EDBD44" w:rsidR="0040266D" w:rsidRPr="00231612" w:rsidRDefault="00E91B3D" w:rsidP="007962BE">
            <w:pPr>
              <w:pStyle w:val="Level1BulletList"/>
              <w:spacing w:before="0" w:after="240"/>
              <w:rPr>
                <w:sz w:val="20"/>
              </w:rPr>
            </w:pPr>
            <w:r w:rsidRPr="00E91B3D">
              <w:rPr>
                <w:sz w:val="20"/>
              </w:rPr>
              <w:t>Address the lack of accessible and affordable housing for people with disabilities, including through refining the criteria for accessing the Disability Duty Concession Scheme.</w:t>
            </w:r>
          </w:p>
        </w:tc>
      </w:tr>
      <w:tr w:rsidR="002826B6" w:rsidRPr="00B807C3" w14:paraId="0FC2C434" w14:textId="77777777" w:rsidTr="00326C7C">
        <w:trPr>
          <w:cnfStyle w:val="000000100000" w:firstRow="0" w:lastRow="0" w:firstColumn="0" w:lastColumn="0" w:oddVBand="0" w:evenVBand="0" w:oddHBand="1" w:evenHBand="0" w:firstRowFirstColumn="0" w:firstRowLastColumn="0" w:lastRowFirstColumn="0" w:lastRowLastColumn="0"/>
        </w:trPr>
        <w:tc>
          <w:tcPr>
            <w:tcW w:w="9020" w:type="dxa"/>
          </w:tcPr>
          <w:p w14:paraId="1C4810B5" w14:textId="6DEAA6DE" w:rsidR="00AA53D7" w:rsidRPr="00B807C3" w:rsidRDefault="00AA53D7" w:rsidP="0011393B">
            <w:pPr>
              <w:pStyle w:val="Recommendationheading"/>
              <w:framePr w:hSpace="0" w:wrap="auto" w:vAnchor="margin" w:yAlign="inline"/>
              <w:suppressOverlap w:val="0"/>
              <w:rPr>
                <w:rFonts w:ascii="Arial" w:hAnsi="Arial" w:cs="Arial"/>
                <w:sz w:val="20"/>
                <w:szCs w:val="20"/>
              </w:rPr>
            </w:pPr>
            <w:r w:rsidRPr="00B807C3">
              <w:rPr>
                <w:rFonts w:ascii="Arial" w:hAnsi="Arial" w:cs="Arial"/>
                <w:sz w:val="20"/>
                <w:szCs w:val="20"/>
              </w:rPr>
              <w:lastRenderedPageBreak/>
              <w:t>Health</w:t>
            </w:r>
          </w:p>
          <w:p w14:paraId="71C2D8A2" w14:textId="77777777" w:rsidR="00EF11F6" w:rsidRPr="00EF11F6" w:rsidRDefault="00EF11F6" w:rsidP="00EF11F6">
            <w:pPr>
              <w:pStyle w:val="Level1BulletList"/>
              <w:rPr>
                <w:sz w:val="20"/>
                <w:lang w:eastAsia="en-AU"/>
              </w:rPr>
            </w:pPr>
            <w:r w:rsidRPr="00EF11F6">
              <w:rPr>
                <w:sz w:val="20"/>
                <w:lang w:eastAsia="en-AU"/>
              </w:rPr>
              <w:t xml:space="preserve">Improve access to primary healthcare by increasing investment in, and the scope of operations of, community health </w:t>
            </w:r>
            <w:proofErr w:type="spellStart"/>
            <w:r w:rsidRPr="00EF11F6">
              <w:rPr>
                <w:sz w:val="20"/>
                <w:lang w:eastAsia="en-AU"/>
              </w:rPr>
              <w:t>centres</w:t>
            </w:r>
            <w:proofErr w:type="spellEnd"/>
            <w:r w:rsidRPr="00EF11F6">
              <w:rPr>
                <w:sz w:val="20"/>
                <w:lang w:eastAsia="en-AU"/>
              </w:rPr>
              <w:t xml:space="preserve">, walk-in </w:t>
            </w:r>
            <w:proofErr w:type="gramStart"/>
            <w:r w:rsidRPr="00EF11F6">
              <w:rPr>
                <w:sz w:val="20"/>
                <w:lang w:eastAsia="en-AU"/>
              </w:rPr>
              <w:t>clinics</w:t>
            </w:r>
            <w:proofErr w:type="gramEnd"/>
            <w:r w:rsidRPr="00EF11F6">
              <w:rPr>
                <w:sz w:val="20"/>
                <w:lang w:eastAsia="en-AU"/>
              </w:rPr>
              <w:t xml:space="preserve"> and public dental services.</w:t>
            </w:r>
          </w:p>
          <w:p w14:paraId="5AFDC0ED" w14:textId="77777777" w:rsidR="00EF11F6" w:rsidRPr="00EF11F6" w:rsidRDefault="00EF11F6" w:rsidP="00EF11F6">
            <w:pPr>
              <w:pStyle w:val="Level1BulletList"/>
              <w:rPr>
                <w:sz w:val="20"/>
                <w:lang w:eastAsia="en-AU"/>
              </w:rPr>
            </w:pPr>
            <w:r w:rsidRPr="00EF11F6">
              <w:rPr>
                <w:sz w:val="20"/>
                <w:lang w:eastAsia="en-AU"/>
              </w:rPr>
              <w:t xml:space="preserve">Fully fund the ACT Drug Strategy Action Plan, ensuring the Alcohol, </w:t>
            </w:r>
            <w:proofErr w:type="gramStart"/>
            <w:r w:rsidRPr="00EF11F6">
              <w:rPr>
                <w:sz w:val="20"/>
                <w:lang w:eastAsia="en-AU"/>
              </w:rPr>
              <w:t>Tobacco</w:t>
            </w:r>
            <w:proofErr w:type="gramEnd"/>
            <w:r w:rsidRPr="00EF11F6">
              <w:rPr>
                <w:sz w:val="20"/>
                <w:lang w:eastAsia="en-AU"/>
              </w:rPr>
              <w:t xml:space="preserve"> and Other Drug (ATOD) sector receives continual funding based on projected community need for ATOD specialist treatment services, and working in partnership with the ATOD sector to ensure robust and transparent monitoring and evaluation of drug </w:t>
            </w:r>
            <w:proofErr w:type="spellStart"/>
            <w:r w:rsidRPr="00EF11F6">
              <w:rPr>
                <w:sz w:val="20"/>
                <w:lang w:eastAsia="en-AU"/>
              </w:rPr>
              <w:t>decriminalisation</w:t>
            </w:r>
            <w:proofErr w:type="spellEnd"/>
            <w:r w:rsidRPr="00EF11F6">
              <w:rPr>
                <w:sz w:val="20"/>
                <w:lang w:eastAsia="en-AU"/>
              </w:rPr>
              <w:t>.</w:t>
            </w:r>
          </w:p>
          <w:p w14:paraId="53DF2A86" w14:textId="77777777" w:rsidR="00EF11F6" w:rsidRPr="00EF11F6" w:rsidRDefault="00EF11F6" w:rsidP="00EF11F6">
            <w:pPr>
              <w:pStyle w:val="Level1BulletList"/>
              <w:rPr>
                <w:sz w:val="20"/>
                <w:lang w:eastAsia="en-AU"/>
              </w:rPr>
            </w:pPr>
            <w:r w:rsidRPr="00EF11F6">
              <w:rPr>
                <w:sz w:val="20"/>
                <w:lang w:eastAsia="en-AU"/>
              </w:rPr>
              <w:t>Invest in community-based responses for people with co-occurring mental health and alcohol and drug use.</w:t>
            </w:r>
          </w:p>
          <w:p w14:paraId="4D62BBF1" w14:textId="77777777" w:rsidR="00EF11F6" w:rsidRPr="00EF11F6" w:rsidRDefault="00EF11F6" w:rsidP="00EF11F6">
            <w:pPr>
              <w:pStyle w:val="Level1BulletList"/>
              <w:rPr>
                <w:sz w:val="20"/>
                <w:lang w:eastAsia="en-AU"/>
              </w:rPr>
            </w:pPr>
            <w:r w:rsidRPr="00EF11F6">
              <w:rPr>
                <w:sz w:val="20"/>
                <w:lang w:eastAsia="en-AU"/>
              </w:rPr>
              <w:t>Develop and fund a sexual and reproductive health strategy based on lived experience, including communications about how people can access free abortions.</w:t>
            </w:r>
          </w:p>
          <w:p w14:paraId="5FD0F35A" w14:textId="77777777" w:rsidR="00EF11F6" w:rsidRPr="00EF11F6" w:rsidRDefault="00EF11F6" w:rsidP="00EF11F6">
            <w:pPr>
              <w:pStyle w:val="Level1BulletList"/>
              <w:rPr>
                <w:sz w:val="20"/>
                <w:lang w:eastAsia="en-AU"/>
              </w:rPr>
            </w:pPr>
            <w:r w:rsidRPr="00EF11F6">
              <w:rPr>
                <w:sz w:val="20"/>
                <w:lang w:eastAsia="en-AU"/>
              </w:rPr>
              <w:t xml:space="preserve">Further invest in the ACT Women's Health Service and provide </w:t>
            </w:r>
            <w:proofErr w:type="spellStart"/>
            <w:r w:rsidRPr="00EF11F6">
              <w:rPr>
                <w:sz w:val="20"/>
                <w:lang w:eastAsia="en-AU"/>
              </w:rPr>
              <w:t>subsidised</w:t>
            </w:r>
            <w:proofErr w:type="spellEnd"/>
            <w:r w:rsidRPr="00EF11F6">
              <w:rPr>
                <w:sz w:val="20"/>
                <w:lang w:eastAsia="en-AU"/>
              </w:rPr>
              <w:t xml:space="preserve"> health services for women and people who have experienced sexual violence.</w:t>
            </w:r>
          </w:p>
          <w:p w14:paraId="6E14A5A0" w14:textId="38A21C0D" w:rsidR="00EF11F6" w:rsidRPr="00EF11F6" w:rsidRDefault="00EF11F6" w:rsidP="00EF11F6">
            <w:pPr>
              <w:pStyle w:val="Level1BulletList"/>
              <w:rPr>
                <w:sz w:val="20"/>
                <w:lang w:eastAsia="en-AU"/>
              </w:rPr>
            </w:pPr>
            <w:r w:rsidRPr="00EF11F6">
              <w:rPr>
                <w:sz w:val="20"/>
                <w:lang w:eastAsia="en-AU"/>
              </w:rPr>
              <w:t>Fund dementia-specific support services, including diagnosis, education, counselling, housing, support groups and respite programs</w:t>
            </w:r>
            <w:r w:rsidR="008C62F9">
              <w:rPr>
                <w:sz w:val="20"/>
                <w:lang w:eastAsia="en-AU"/>
              </w:rPr>
              <w:t>.</w:t>
            </w:r>
          </w:p>
          <w:p w14:paraId="2922D47A" w14:textId="77777777" w:rsidR="00EF11F6" w:rsidRPr="00EF11F6" w:rsidRDefault="00EF11F6" w:rsidP="00EF11F6">
            <w:pPr>
              <w:pStyle w:val="Level1BulletList"/>
              <w:rPr>
                <w:sz w:val="20"/>
                <w:lang w:eastAsia="en-AU"/>
              </w:rPr>
            </w:pPr>
            <w:r w:rsidRPr="00EF11F6">
              <w:rPr>
                <w:sz w:val="20"/>
                <w:lang w:eastAsia="en-AU"/>
              </w:rPr>
              <w:t>Fund an Individual Advocacy Service so that individuals managing complex and co-occurring conditions can access support navigating the health system.</w:t>
            </w:r>
          </w:p>
          <w:p w14:paraId="383E0EC8" w14:textId="77777777" w:rsidR="00EF11F6" w:rsidRPr="00EF11F6" w:rsidRDefault="00EF11F6" w:rsidP="00EF11F6">
            <w:pPr>
              <w:pStyle w:val="Level1BulletList"/>
              <w:rPr>
                <w:sz w:val="20"/>
                <w:lang w:eastAsia="en-AU"/>
              </w:rPr>
            </w:pPr>
            <w:r w:rsidRPr="00EF11F6">
              <w:rPr>
                <w:sz w:val="20"/>
                <w:lang w:eastAsia="en-AU"/>
              </w:rPr>
              <w:t xml:space="preserve">Fund a multicultural health service to provide </w:t>
            </w:r>
            <w:proofErr w:type="gramStart"/>
            <w:r w:rsidRPr="00EF11F6">
              <w:rPr>
                <w:sz w:val="20"/>
                <w:lang w:eastAsia="en-AU"/>
              </w:rPr>
              <w:t>culturally-sensitive</w:t>
            </w:r>
            <w:proofErr w:type="gramEnd"/>
            <w:r w:rsidRPr="00EF11F6">
              <w:rPr>
                <w:sz w:val="20"/>
                <w:lang w:eastAsia="en-AU"/>
              </w:rPr>
              <w:t xml:space="preserve"> care.</w:t>
            </w:r>
          </w:p>
          <w:p w14:paraId="3FC9ECEB" w14:textId="49110AE9" w:rsidR="00EF11F6" w:rsidRPr="00EF11F6" w:rsidRDefault="00121FE4" w:rsidP="00EF11F6">
            <w:pPr>
              <w:pStyle w:val="Level1BulletList"/>
              <w:rPr>
                <w:sz w:val="20"/>
                <w:lang w:eastAsia="en-AU"/>
              </w:rPr>
            </w:pPr>
            <w:r>
              <w:rPr>
                <w:sz w:val="20"/>
                <w:lang w:eastAsia="en-AU"/>
              </w:rPr>
              <w:t xml:space="preserve">Provide ongoing and increased </w:t>
            </w:r>
            <w:r w:rsidR="00EF11F6" w:rsidRPr="00EF11F6">
              <w:rPr>
                <w:sz w:val="20"/>
                <w:lang w:eastAsia="en-AU"/>
              </w:rPr>
              <w:t xml:space="preserve">funding to support trans, gender diverse and intersex people </w:t>
            </w:r>
            <w:r w:rsidR="00A93AB8">
              <w:rPr>
                <w:sz w:val="20"/>
                <w:lang w:eastAsia="en-AU"/>
              </w:rPr>
              <w:t>access</w:t>
            </w:r>
            <w:r w:rsidR="00EF11F6" w:rsidRPr="00EF11F6">
              <w:rPr>
                <w:sz w:val="20"/>
                <w:lang w:eastAsia="en-AU"/>
              </w:rPr>
              <w:t xml:space="preserve"> healthcare and gender</w:t>
            </w:r>
            <w:r w:rsidR="008C62F9">
              <w:rPr>
                <w:sz w:val="20"/>
                <w:lang w:eastAsia="en-AU"/>
              </w:rPr>
              <w:t>-</w:t>
            </w:r>
            <w:r w:rsidR="00EF11F6" w:rsidRPr="00EF11F6">
              <w:rPr>
                <w:sz w:val="20"/>
                <w:lang w:eastAsia="en-AU"/>
              </w:rPr>
              <w:t>affirming care.</w:t>
            </w:r>
          </w:p>
          <w:p w14:paraId="4092BA2E" w14:textId="77777777" w:rsidR="00EF11F6" w:rsidRPr="00EF11F6" w:rsidRDefault="00EF11F6" w:rsidP="00EF11F6">
            <w:pPr>
              <w:pStyle w:val="Level1BulletList"/>
              <w:rPr>
                <w:sz w:val="20"/>
                <w:lang w:eastAsia="en-AU"/>
              </w:rPr>
            </w:pPr>
            <w:r w:rsidRPr="00EF11F6">
              <w:rPr>
                <w:sz w:val="20"/>
                <w:lang w:eastAsia="en-AU"/>
              </w:rPr>
              <w:t>Improve the delivery and accessibility of palliative care services in the ACT.</w:t>
            </w:r>
          </w:p>
          <w:p w14:paraId="2567876A" w14:textId="7FCD796A" w:rsidR="00AA53D7" w:rsidRPr="00B807C3" w:rsidRDefault="00EF11F6" w:rsidP="005D62F5">
            <w:pPr>
              <w:pStyle w:val="Level1BulletList"/>
              <w:spacing w:after="240"/>
              <w:rPr>
                <w:sz w:val="20"/>
              </w:rPr>
            </w:pPr>
            <w:r w:rsidRPr="00EF11F6">
              <w:rPr>
                <w:sz w:val="20"/>
                <w:lang w:eastAsia="en-AU"/>
              </w:rPr>
              <w:t>Continue investment in the Long-COVID-19 Clinic as a dedicated service providing integrated care for those with post-viral sequelae</w:t>
            </w:r>
            <w:r w:rsidR="00FE2ADD" w:rsidRPr="00B807C3">
              <w:rPr>
                <w:sz w:val="20"/>
                <w:lang w:eastAsia="en-AU"/>
              </w:rPr>
              <w:t>.</w:t>
            </w:r>
          </w:p>
        </w:tc>
      </w:tr>
      <w:tr w:rsidR="002826B6" w:rsidRPr="00B807C3" w14:paraId="1765146B" w14:textId="77777777" w:rsidTr="00326C7C">
        <w:trPr>
          <w:cnfStyle w:val="000000010000" w:firstRow="0" w:lastRow="0" w:firstColumn="0" w:lastColumn="0" w:oddVBand="0" w:evenVBand="0" w:oddHBand="0" w:evenHBand="1" w:firstRowFirstColumn="0" w:firstRowLastColumn="0" w:lastRowFirstColumn="0" w:lastRowLastColumn="0"/>
        </w:trPr>
        <w:tc>
          <w:tcPr>
            <w:tcW w:w="9020" w:type="dxa"/>
          </w:tcPr>
          <w:p w14:paraId="49E4269B" w14:textId="65BB5BFE" w:rsidR="00F652CD" w:rsidRPr="00B807C3" w:rsidRDefault="00F652CD" w:rsidP="0011393B">
            <w:pPr>
              <w:pStyle w:val="Recommendationheading"/>
              <w:framePr w:hSpace="0" w:wrap="auto" w:vAnchor="margin" w:yAlign="inline"/>
              <w:suppressOverlap w:val="0"/>
              <w:rPr>
                <w:rFonts w:ascii="Arial" w:hAnsi="Arial" w:cs="Arial"/>
                <w:sz w:val="20"/>
                <w:szCs w:val="20"/>
              </w:rPr>
            </w:pPr>
            <w:r w:rsidRPr="00B807C3">
              <w:rPr>
                <w:rFonts w:ascii="Arial" w:hAnsi="Arial" w:cs="Arial"/>
                <w:sz w:val="20"/>
                <w:szCs w:val="20"/>
              </w:rPr>
              <w:t>Human Rights</w:t>
            </w:r>
          </w:p>
          <w:p w14:paraId="2B79B4ED" w14:textId="517DBD2D" w:rsidR="00F27C34" w:rsidRPr="00F27C34" w:rsidRDefault="00F27C34" w:rsidP="00F27C34">
            <w:pPr>
              <w:pStyle w:val="Level1BulletList"/>
              <w:rPr>
                <w:sz w:val="20"/>
                <w:lang w:eastAsia="en-AU"/>
              </w:rPr>
            </w:pPr>
            <w:r w:rsidRPr="00F27C34">
              <w:rPr>
                <w:sz w:val="20"/>
                <w:lang w:eastAsia="en-AU"/>
              </w:rPr>
              <w:t xml:space="preserve">Increase funding to the </w:t>
            </w:r>
            <w:r w:rsidR="00A93AB8">
              <w:rPr>
                <w:sz w:val="20"/>
                <w:lang w:eastAsia="en-AU"/>
              </w:rPr>
              <w:t xml:space="preserve">bodies comprising the </w:t>
            </w:r>
            <w:r w:rsidRPr="00F27C34">
              <w:rPr>
                <w:sz w:val="20"/>
                <w:lang w:eastAsia="en-AU"/>
              </w:rPr>
              <w:t xml:space="preserve">ACT National Preventative Mechanism (NPM) – the Inspector of Correctional Services, the Human Rights </w:t>
            </w:r>
            <w:proofErr w:type="gramStart"/>
            <w:r w:rsidRPr="00F27C34">
              <w:rPr>
                <w:sz w:val="20"/>
                <w:lang w:eastAsia="en-AU"/>
              </w:rPr>
              <w:t>Commission</w:t>
            </w:r>
            <w:proofErr w:type="gramEnd"/>
            <w:r w:rsidRPr="00F27C34">
              <w:rPr>
                <w:sz w:val="20"/>
                <w:lang w:eastAsia="en-AU"/>
              </w:rPr>
              <w:t xml:space="preserve"> and the ACT Ombudsman – to adequately </w:t>
            </w:r>
            <w:r w:rsidR="00C21EA6" w:rsidRPr="00F27C34">
              <w:rPr>
                <w:sz w:val="20"/>
                <w:lang w:eastAsia="en-AU"/>
              </w:rPr>
              <w:t>carry</w:t>
            </w:r>
            <w:r w:rsidRPr="00F27C34">
              <w:rPr>
                <w:sz w:val="20"/>
                <w:lang w:eastAsia="en-AU"/>
              </w:rPr>
              <w:t xml:space="preserve"> out monitoring and oversight relating to OPCAT.</w:t>
            </w:r>
          </w:p>
          <w:p w14:paraId="771EA4DD" w14:textId="77777777" w:rsidR="00F27C34" w:rsidRPr="00F27C34" w:rsidRDefault="00F27C34" w:rsidP="00F27C34">
            <w:pPr>
              <w:pStyle w:val="Level1BulletList"/>
              <w:rPr>
                <w:sz w:val="20"/>
                <w:lang w:eastAsia="en-AU"/>
              </w:rPr>
            </w:pPr>
            <w:r w:rsidRPr="00F27C34">
              <w:rPr>
                <w:sz w:val="20"/>
                <w:lang w:eastAsia="en-AU"/>
              </w:rPr>
              <w:t>Dedicate funding to establishing an independent advocacy voice for culturally and linguistically diverse Canberrans in the ACT.</w:t>
            </w:r>
          </w:p>
          <w:p w14:paraId="6DA79809" w14:textId="3878C1DE" w:rsidR="00F27C34" w:rsidRPr="00F27C34" w:rsidRDefault="00F27C34" w:rsidP="00F27C34">
            <w:pPr>
              <w:pStyle w:val="Level1BulletList"/>
              <w:rPr>
                <w:sz w:val="20"/>
                <w:lang w:eastAsia="en-AU"/>
              </w:rPr>
            </w:pPr>
            <w:r w:rsidRPr="00F27C34">
              <w:rPr>
                <w:sz w:val="20"/>
                <w:lang w:eastAsia="en-AU"/>
              </w:rPr>
              <w:t>Provide increased funding to community legal services to ensure equitable access to legal supports for all ACT residents, including women and children, Aboriginal and Torres Strait Islander people, people with disabilities and other Canberrans facing legal disadvantage.</w:t>
            </w:r>
          </w:p>
          <w:p w14:paraId="518084E2" w14:textId="3EA664D1" w:rsidR="00F27C34" w:rsidRPr="00F27C34" w:rsidRDefault="00F27C34" w:rsidP="00F27C34">
            <w:pPr>
              <w:pStyle w:val="Level1BulletList"/>
              <w:rPr>
                <w:sz w:val="20"/>
                <w:lang w:eastAsia="en-AU"/>
              </w:rPr>
            </w:pPr>
            <w:r w:rsidRPr="00F27C34">
              <w:rPr>
                <w:sz w:val="20"/>
                <w:lang w:eastAsia="en-AU"/>
              </w:rPr>
              <w:lastRenderedPageBreak/>
              <w:t xml:space="preserve">Increase funding for grant opportunities to cover bonds and rent for refugee and </w:t>
            </w:r>
            <w:r w:rsidR="0089034F">
              <w:rPr>
                <w:sz w:val="20"/>
                <w:lang w:eastAsia="en-AU"/>
              </w:rPr>
              <w:t xml:space="preserve">low-income </w:t>
            </w:r>
            <w:r w:rsidRPr="00F27C34">
              <w:rPr>
                <w:sz w:val="20"/>
                <w:lang w:eastAsia="en-AU"/>
              </w:rPr>
              <w:t>migrant groups settling in the ACT.</w:t>
            </w:r>
          </w:p>
          <w:p w14:paraId="4A76B66E" w14:textId="0B9CF321" w:rsidR="00F27C34" w:rsidRPr="00F27C34" w:rsidRDefault="00F27C34" w:rsidP="00F27C34">
            <w:pPr>
              <w:pStyle w:val="Level1BulletList"/>
              <w:rPr>
                <w:sz w:val="20"/>
                <w:lang w:eastAsia="en-AU"/>
              </w:rPr>
            </w:pPr>
            <w:r w:rsidRPr="00F27C34">
              <w:rPr>
                <w:sz w:val="20"/>
                <w:lang w:eastAsia="en-AU"/>
              </w:rPr>
              <w:t>Fu</w:t>
            </w:r>
            <w:r w:rsidR="00C21EA6">
              <w:rPr>
                <w:sz w:val="20"/>
                <w:lang w:eastAsia="en-AU"/>
              </w:rPr>
              <w:t>n</w:t>
            </w:r>
            <w:r w:rsidRPr="00F27C34">
              <w:rPr>
                <w:sz w:val="20"/>
                <w:lang w:eastAsia="en-AU"/>
              </w:rPr>
              <w:t xml:space="preserve">d an independent review of police complaints handling mechanisms to ensure greater practical independence, </w:t>
            </w:r>
            <w:proofErr w:type="gramStart"/>
            <w:r w:rsidRPr="00F27C34">
              <w:rPr>
                <w:sz w:val="20"/>
                <w:lang w:eastAsia="en-AU"/>
              </w:rPr>
              <w:t>accountability</w:t>
            </w:r>
            <w:proofErr w:type="gramEnd"/>
            <w:r w:rsidRPr="00F27C34">
              <w:rPr>
                <w:sz w:val="20"/>
                <w:lang w:eastAsia="en-AU"/>
              </w:rPr>
              <w:t xml:space="preserve"> and transparency of investigations.</w:t>
            </w:r>
          </w:p>
          <w:p w14:paraId="47417C1E" w14:textId="77777777" w:rsidR="00F27C34" w:rsidRPr="00F27C34" w:rsidRDefault="00F27C34" w:rsidP="00F27C34">
            <w:pPr>
              <w:pStyle w:val="Level1BulletList"/>
              <w:rPr>
                <w:sz w:val="20"/>
                <w:lang w:eastAsia="en-AU"/>
              </w:rPr>
            </w:pPr>
            <w:r w:rsidRPr="00F27C34">
              <w:rPr>
                <w:sz w:val="20"/>
                <w:lang w:eastAsia="en-AU"/>
              </w:rPr>
              <w:t xml:space="preserve">Fund human rights improvement mechanisms arising from the Royal Commission into Violence, Abuse, Neglect and Exploitation of People with Disability. </w:t>
            </w:r>
          </w:p>
          <w:p w14:paraId="6558B6AE" w14:textId="1783834D" w:rsidR="002826B6" w:rsidRPr="00B807C3" w:rsidRDefault="00F27C34" w:rsidP="00D459BD">
            <w:pPr>
              <w:pStyle w:val="Level1BulletList"/>
              <w:spacing w:after="360"/>
              <w:rPr>
                <w:sz w:val="20"/>
              </w:rPr>
            </w:pPr>
            <w:r w:rsidRPr="00F27C34">
              <w:rPr>
                <w:sz w:val="20"/>
                <w:lang w:eastAsia="en-AU"/>
              </w:rPr>
              <w:t xml:space="preserve">Invest in human-rights promoting solutions to address racism experienced by children and young people as outlined in the </w:t>
            </w:r>
            <w:proofErr w:type="gramStart"/>
            <w:r w:rsidRPr="00F27C34">
              <w:rPr>
                <w:sz w:val="20"/>
                <w:lang w:eastAsia="en-AU"/>
              </w:rPr>
              <w:t>ACT</w:t>
            </w:r>
            <w:r w:rsidR="00A27C03">
              <w:rPr>
                <w:sz w:val="20"/>
                <w:lang w:eastAsia="en-AU"/>
              </w:rPr>
              <w:t xml:space="preserve">  Human</w:t>
            </w:r>
            <w:proofErr w:type="gramEnd"/>
            <w:r w:rsidR="00A27C03">
              <w:rPr>
                <w:sz w:val="20"/>
                <w:lang w:eastAsia="en-AU"/>
              </w:rPr>
              <w:t xml:space="preserve"> Rights Commission</w:t>
            </w:r>
            <w:r w:rsidRPr="00F27C34">
              <w:rPr>
                <w:sz w:val="20"/>
                <w:lang w:eastAsia="en-AU"/>
              </w:rPr>
              <w:t xml:space="preserve"> 'It really stabs me' Report, including funding to support anti-racism strategies within ACT schools and the community.</w:t>
            </w:r>
          </w:p>
        </w:tc>
      </w:tr>
      <w:tr w:rsidR="002826B6" w:rsidRPr="00B807C3" w14:paraId="39D063B0" w14:textId="77777777" w:rsidTr="00326C7C">
        <w:trPr>
          <w:cnfStyle w:val="000000100000" w:firstRow="0" w:lastRow="0" w:firstColumn="0" w:lastColumn="0" w:oddVBand="0" w:evenVBand="0" w:oddHBand="1" w:evenHBand="0" w:firstRowFirstColumn="0" w:firstRowLastColumn="0" w:lastRowFirstColumn="0" w:lastRowLastColumn="0"/>
        </w:trPr>
        <w:tc>
          <w:tcPr>
            <w:tcW w:w="9020" w:type="dxa"/>
          </w:tcPr>
          <w:p w14:paraId="64553F9F" w14:textId="440E01A1" w:rsidR="008B3F0E" w:rsidRPr="00B807C3" w:rsidRDefault="008B3F0E" w:rsidP="0011393B">
            <w:pPr>
              <w:pStyle w:val="Recommendationheading"/>
              <w:framePr w:hSpace="0" w:wrap="auto" w:vAnchor="margin" w:yAlign="inline"/>
              <w:suppressOverlap w:val="0"/>
              <w:rPr>
                <w:rFonts w:ascii="Arial" w:hAnsi="Arial" w:cs="Arial"/>
                <w:sz w:val="20"/>
                <w:szCs w:val="20"/>
              </w:rPr>
            </w:pPr>
            <w:r w:rsidRPr="00B807C3">
              <w:rPr>
                <w:rFonts w:ascii="Arial" w:hAnsi="Arial" w:cs="Arial"/>
                <w:sz w:val="20"/>
                <w:szCs w:val="20"/>
              </w:rPr>
              <w:lastRenderedPageBreak/>
              <w:t>Justice</w:t>
            </w:r>
          </w:p>
          <w:p w14:paraId="60D074C5" w14:textId="6793DF9F" w:rsidR="00F27C34" w:rsidRPr="00F27C34" w:rsidRDefault="00F27C34" w:rsidP="00F27C34">
            <w:pPr>
              <w:pStyle w:val="Level1BulletList"/>
              <w:rPr>
                <w:sz w:val="20"/>
                <w:lang w:eastAsia="en-AU"/>
              </w:rPr>
            </w:pPr>
            <w:r w:rsidRPr="00F27C34">
              <w:rPr>
                <w:sz w:val="20"/>
                <w:lang w:eastAsia="en-AU"/>
              </w:rPr>
              <w:t xml:space="preserve">Establish a ‘Breaking the Cycle’ Fund to build the capacity of the community sector to provide diversion and support programs, with a particular emphasis on building the capacity of </w:t>
            </w:r>
            <w:r w:rsidR="005A22DA">
              <w:rPr>
                <w:sz w:val="20"/>
                <w:lang w:eastAsia="en-AU"/>
              </w:rPr>
              <w:t>Aboriginal and Torres Strait Islander</w:t>
            </w:r>
            <w:r w:rsidRPr="00F27C34">
              <w:rPr>
                <w:sz w:val="20"/>
                <w:lang w:eastAsia="en-AU"/>
              </w:rPr>
              <w:t xml:space="preserve"> organisations, and with an initial funding commitment of at least $20 million per annum for new community-led initiatives.</w:t>
            </w:r>
          </w:p>
          <w:p w14:paraId="381C892E" w14:textId="77777777" w:rsidR="00F27C34" w:rsidRPr="00F27C34" w:rsidRDefault="00F27C34" w:rsidP="00F27C34">
            <w:pPr>
              <w:pStyle w:val="Level1BulletList"/>
              <w:rPr>
                <w:sz w:val="20"/>
                <w:lang w:eastAsia="en-AU"/>
              </w:rPr>
            </w:pPr>
            <w:r w:rsidRPr="00F27C34">
              <w:rPr>
                <w:sz w:val="20"/>
                <w:lang w:eastAsia="en-AU"/>
              </w:rPr>
              <w:t>Fund the establishment of a Justice Reinvestment Coordinator-General to oversee the ‘Breaking the Cycle’ Fund and ensure a cross-directorate, whole-of-government approach.</w:t>
            </w:r>
          </w:p>
          <w:p w14:paraId="39C76B80" w14:textId="77777777" w:rsidR="00F27C34" w:rsidRPr="00F27C34" w:rsidRDefault="00F27C34" w:rsidP="00F27C34">
            <w:pPr>
              <w:pStyle w:val="Level1BulletList"/>
              <w:rPr>
                <w:sz w:val="20"/>
                <w:lang w:eastAsia="en-AU"/>
              </w:rPr>
            </w:pPr>
            <w:r w:rsidRPr="00F27C34">
              <w:rPr>
                <w:sz w:val="20"/>
                <w:lang w:eastAsia="en-AU"/>
              </w:rPr>
              <w:t xml:space="preserve">Fund the implementation of all recommendations from the 2022 Healthy Prison Review of the Alexander Maconochie Centre and remaining recommendations from the 2019 Healthy Prison Review. </w:t>
            </w:r>
          </w:p>
          <w:p w14:paraId="3273D369" w14:textId="77777777" w:rsidR="00F27C34" w:rsidRPr="00F27C34" w:rsidRDefault="00F27C34" w:rsidP="00F27C34">
            <w:pPr>
              <w:pStyle w:val="Level1BulletList"/>
              <w:rPr>
                <w:sz w:val="20"/>
                <w:lang w:eastAsia="en-AU"/>
              </w:rPr>
            </w:pPr>
            <w:r w:rsidRPr="00F27C34">
              <w:rPr>
                <w:sz w:val="20"/>
                <w:lang w:eastAsia="en-AU"/>
              </w:rPr>
              <w:t>Fully fund community services to meet the needs of children, young people and their families who are diverted from the criminal justice system as the minimum age of criminal responsibility is raised to 14, including mental health and early intervention services.</w:t>
            </w:r>
          </w:p>
          <w:p w14:paraId="208228AE" w14:textId="77777777" w:rsidR="00F27C34" w:rsidRPr="00F27C34" w:rsidRDefault="00F27C34" w:rsidP="00F27C34">
            <w:pPr>
              <w:pStyle w:val="Level1BulletList"/>
              <w:rPr>
                <w:sz w:val="20"/>
                <w:lang w:eastAsia="en-AU"/>
              </w:rPr>
            </w:pPr>
            <w:r w:rsidRPr="00F27C34">
              <w:rPr>
                <w:sz w:val="20"/>
                <w:lang w:eastAsia="en-AU"/>
              </w:rPr>
              <w:t>Increase funding to the Restorative Justice Unit to embed restorative processes through the justice system and increase referrals to the Unit.</w:t>
            </w:r>
          </w:p>
          <w:p w14:paraId="3C5F6444" w14:textId="77777777" w:rsidR="00F27C34" w:rsidRPr="00F27C34" w:rsidRDefault="00F27C34" w:rsidP="00F27C34">
            <w:pPr>
              <w:pStyle w:val="Level1BulletList"/>
              <w:rPr>
                <w:sz w:val="20"/>
                <w:lang w:eastAsia="en-AU"/>
              </w:rPr>
            </w:pPr>
            <w:r w:rsidRPr="00F27C34">
              <w:rPr>
                <w:sz w:val="20"/>
                <w:lang w:eastAsia="en-AU"/>
              </w:rPr>
              <w:t>Fully resource the Disability Justice and Justice Reinvestment Strategies.</w:t>
            </w:r>
          </w:p>
          <w:p w14:paraId="3296625D" w14:textId="0EC5B927" w:rsidR="00F27C34" w:rsidRPr="00F27C34" w:rsidRDefault="00F27C34" w:rsidP="00F27C34">
            <w:pPr>
              <w:pStyle w:val="Level1BulletList"/>
              <w:rPr>
                <w:sz w:val="20"/>
                <w:lang w:eastAsia="en-AU"/>
              </w:rPr>
            </w:pPr>
            <w:r w:rsidRPr="00F27C34">
              <w:rPr>
                <w:sz w:val="20"/>
                <w:lang w:eastAsia="en-AU"/>
              </w:rPr>
              <w:t>Fund health promotion</w:t>
            </w:r>
            <w:r w:rsidR="00576F60">
              <w:rPr>
                <w:sz w:val="20"/>
                <w:lang w:eastAsia="en-AU"/>
              </w:rPr>
              <w:t xml:space="preserve">, financial </w:t>
            </w:r>
            <w:proofErr w:type="gramStart"/>
            <w:r w:rsidR="00576F60">
              <w:rPr>
                <w:sz w:val="20"/>
                <w:lang w:eastAsia="en-AU"/>
              </w:rPr>
              <w:t>literacy</w:t>
            </w:r>
            <w:proofErr w:type="gramEnd"/>
            <w:r w:rsidR="00576F60">
              <w:rPr>
                <w:sz w:val="20"/>
                <w:lang w:eastAsia="en-AU"/>
              </w:rPr>
              <w:t xml:space="preserve"> and education programs in the AMC, including specific programs for women.</w:t>
            </w:r>
            <w:r w:rsidRPr="00F27C34">
              <w:rPr>
                <w:sz w:val="20"/>
                <w:lang w:eastAsia="en-AU"/>
              </w:rPr>
              <w:t xml:space="preserve"> </w:t>
            </w:r>
          </w:p>
          <w:p w14:paraId="4A6D7F6F" w14:textId="5E63FFBB" w:rsidR="00F27C34" w:rsidRPr="00F27C34" w:rsidRDefault="00F27C34" w:rsidP="00F27C34">
            <w:pPr>
              <w:pStyle w:val="Level1BulletList"/>
              <w:rPr>
                <w:sz w:val="20"/>
                <w:lang w:eastAsia="en-AU"/>
              </w:rPr>
            </w:pPr>
            <w:r w:rsidRPr="00F27C34">
              <w:rPr>
                <w:sz w:val="20"/>
                <w:lang w:eastAsia="en-AU"/>
              </w:rPr>
              <w:t>Ensure the community sector is adequately funded and supported to provide services and programs within the AMC</w:t>
            </w:r>
            <w:r w:rsidR="00204DC4">
              <w:rPr>
                <w:sz w:val="20"/>
                <w:lang w:eastAsia="en-AU"/>
              </w:rPr>
              <w:t xml:space="preserve"> and </w:t>
            </w:r>
            <w:r w:rsidR="00A12A2A">
              <w:rPr>
                <w:sz w:val="20"/>
                <w:lang w:eastAsia="en-AU"/>
              </w:rPr>
              <w:t xml:space="preserve">to </w:t>
            </w:r>
            <w:r w:rsidR="00204DC4">
              <w:rPr>
                <w:sz w:val="20"/>
                <w:lang w:eastAsia="en-AU"/>
              </w:rPr>
              <w:t xml:space="preserve">support </w:t>
            </w:r>
            <w:proofErr w:type="gramStart"/>
            <w:r w:rsidR="00204DC4">
              <w:rPr>
                <w:sz w:val="20"/>
                <w:lang w:eastAsia="en-AU"/>
              </w:rPr>
              <w:t>throughcare</w:t>
            </w:r>
            <w:proofErr w:type="gramEnd"/>
            <w:r w:rsidRPr="00F27C34">
              <w:rPr>
                <w:sz w:val="20"/>
                <w:lang w:eastAsia="en-AU"/>
              </w:rPr>
              <w:t>.</w:t>
            </w:r>
          </w:p>
          <w:p w14:paraId="65BEA6A7" w14:textId="77777777" w:rsidR="00F27C34" w:rsidRPr="00F27C34" w:rsidRDefault="00F27C34" w:rsidP="00F27C34">
            <w:pPr>
              <w:pStyle w:val="Level1BulletList"/>
              <w:rPr>
                <w:sz w:val="20"/>
                <w:lang w:eastAsia="en-AU"/>
              </w:rPr>
            </w:pPr>
            <w:r w:rsidRPr="00F27C34">
              <w:rPr>
                <w:sz w:val="20"/>
                <w:lang w:eastAsia="en-AU"/>
              </w:rPr>
              <w:t xml:space="preserve">Invest in bail support programs with intensive case management and </w:t>
            </w:r>
            <w:proofErr w:type="gramStart"/>
            <w:r w:rsidRPr="00F27C34">
              <w:rPr>
                <w:sz w:val="20"/>
                <w:lang w:eastAsia="en-AU"/>
              </w:rPr>
              <w:t>supports</w:t>
            </w:r>
            <w:proofErr w:type="gramEnd"/>
            <w:r w:rsidRPr="00F27C34">
              <w:rPr>
                <w:sz w:val="20"/>
                <w:lang w:eastAsia="en-AU"/>
              </w:rPr>
              <w:t xml:space="preserve"> to reduce high rates of remand.</w:t>
            </w:r>
          </w:p>
          <w:p w14:paraId="3C225987" w14:textId="1638E2C8" w:rsidR="006D4B03" w:rsidRPr="007732CE" w:rsidRDefault="00F27C34" w:rsidP="006D4B03">
            <w:pPr>
              <w:pStyle w:val="Level1BulletList"/>
              <w:rPr>
                <w:sz w:val="20"/>
                <w:lang w:eastAsia="en-AU"/>
              </w:rPr>
            </w:pPr>
            <w:r w:rsidRPr="00F27C34">
              <w:rPr>
                <w:sz w:val="20"/>
                <w:lang w:eastAsia="en-AU"/>
              </w:rPr>
              <w:t xml:space="preserve">Increase investment in justice housing options, including </w:t>
            </w:r>
            <w:r w:rsidR="00E91D3B">
              <w:rPr>
                <w:sz w:val="20"/>
                <w:lang w:eastAsia="en-AU"/>
              </w:rPr>
              <w:t>ex</w:t>
            </w:r>
            <w:r w:rsidR="007732CE">
              <w:rPr>
                <w:sz w:val="20"/>
                <w:lang w:eastAsia="en-AU"/>
              </w:rPr>
              <w:t xml:space="preserve">panded </w:t>
            </w:r>
            <w:r w:rsidRPr="00F27C34">
              <w:rPr>
                <w:sz w:val="20"/>
                <w:lang w:eastAsia="en-AU"/>
              </w:rPr>
              <w:t xml:space="preserve">transitional housing programs to prevent homelessness and recidivism for detainees post-release; supported accommodation for young people, women and Aboriginal and Torres Strait Islander peoples on bail; a housing program to support domestic and family violence defendants and people convicted of domestic and family violence offences; and </w:t>
            </w:r>
            <w:r w:rsidR="006D4B03">
              <w:rPr>
                <w:sz w:val="20"/>
                <w:lang w:eastAsia="en-AU"/>
              </w:rPr>
              <w:t>avenues for continued support and</w:t>
            </w:r>
            <w:r w:rsidR="006D4B03" w:rsidRPr="007732CE">
              <w:rPr>
                <w:sz w:val="20"/>
                <w:lang w:eastAsia="en-AU"/>
              </w:rPr>
              <w:t xml:space="preserve"> contact with case managers once people exit justice housing.</w:t>
            </w:r>
          </w:p>
          <w:p w14:paraId="19D8E3EB" w14:textId="77777777" w:rsidR="00F27C34" w:rsidRPr="00F27C34" w:rsidRDefault="00F27C34" w:rsidP="00F27C34">
            <w:pPr>
              <w:pStyle w:val="Level1BulletList"/>
              <w:rPr>
                <w:sz w:val="20"/>
                <w:lang w:eastAsia="en-AU"/>
              </w:rPr>
            </w:pPr>
            <w:r w:rsidRPr="00F27C34">
              <w:rPr>
                <w:sz w:val="20"/>
                <w:lang w:eastAsia="en-AU"/>
              </w:rPr>
              <w:t>Increase funding for detainees to access individual advocacy services.</w:t>
            </w:r>
          </w:p>
          <w:p w14:paraId="584713D3" w14:textId="6F42AD0B" w:rsidR="00F27C34" w:rsidRPr="0040266D" w:rsidRDefault="00F27C34" w:rsidP="0040266D">
            <w:pPr>
              <w:pStyle w:val="Level1BulletList"/>
              <w:spacing w:before="0"/>
              <w:rPr>
                <w:sz w:val="20"/>
                <w:lang w:eastAsia="en-AU"/>
              </w:rPr>
            </w:pPr>
            <w:r w:rsidRPr="00F27C34">
              <w:rPr>
                <w:sz w:val="20"/>
                <w:lang w:eastAsia="en-AU"/>
              </w:rPr>
              <w:t xml:space="preserve">Implement a needle and syringe program for the AMC. </w:t>
            </w:r>
          </w:p>
        </w:tc>
      </w:tr>
      <w:tr w:rsidR="002826B6" w:rsidRPr="00B807C3" w14:paraId="3F7E4A62" w14:textId="77777777" w:rsidTr="00326C7C">
        <w:trPr>
          <w:cnfStyle w:val="000000010000" w:firstRow="0" w:lastRow="0" w:firstColumn="0" w:lastColumn="0" w:oddVBand="0" w:evenVBand="0" w:oddHBand="0" w:evenHBand="1" w:firstRowFirstColumn="0" w:firstRowLastColumn="0" w:lastRowFirstColumn="0" w:lastRowLastColumn="0"/>
        </w:trPr>
        <w:tc>
          <w:tcPr>
            <w:tcW w:w="9020" w:type="dxa"/>
          </w:tcPr>
          <w:p w14:paraId="68616017" w14:textId="16CDA1A8" w:rsidR="008B3F0E" w:rsidRPr="00B807C3" w:rsidRDefault="008B3F0E" w:rsidP="0011393B">
            <w:pPr>
              <w:pStyle w:val="Recommendationheading"/>
              <w:framePr w:hSpace="0" w:wrap="auto" w:vAnchor="margin" w:yAlign="inline"/>
              <w:suppressOverlap w:val="0"/>
              <w:rPr>
                <w:rFonts w:ascii="Arial" w:hAnsi="Arial" w:cs="Arial"/>
                <w:sz w:val="20"/>
                <w:szCs w:val="20"/>
              </w:rPr>
            </w:pPr>
            <w:r w:rsidRPr="00B807C3">
              <w:rPr>
                <w:rFonts w:ascii="Arial" w:hAnsi="Arial" w:cs="Arial"/>
                <w:sz w:val="20"/>
                <w:szCs w:val="20"/>
              </w:rPr>
              <w:lastRenderedPageBreak/>
              <w:t>Mental Health</w:t>
            </w:r>
          </w:p>
          <w:p w14:paraId="174F7ED0" w14:textId="5EDBA9DC" w:rsidR="00987F12" w:rsidRPr="00203A15" w:rsidRDefault="00203A15" w:rsidP="00DD7E22">
            <w:pPr>
              <w:pStyle w:val="Level1BulletList"/>
              <w:spacing w:before="100" w:after="100"/>
              <w:rPr>
                <w:sz w:val="20"/>
                <w:lang w:eastAsia="en-AU"/>
              </w:rPr>
            </w:pPr>
            <w:r w:rsidRPr="00987F12">
              <w:rPr>
                <w:sz w:val="20"/>
                <w:lang w:eastAsia="en-AU"/>
              </w:rPr>
              <w:t xml:space="preserve">Increase funding to the community-managed mental health service sector that is commensurate with community need and </w:t>
            </w:r>
            <w:r>
              <w:rPr>
                <w:sz w:val="20"/>
                <w:lang w:eastAsia="en-AU"/>
              </w:rPr>
              <w:t>the cost of delivering services</w:t>
            </w:r>
            <w:r w:rsidRPr="00987F12">
              <w:rPr>
                <w:sz w:val="20"/>
                <w:lang w:eastAsia="en-AU"/>
              </w:rPr>
              <w:t xml:space="preserve">, with the proportion of mental health funding </w:t>
            </w:r>
            <w:r>
              <w:rPr>
                <w:sz w:val="20"/>
                <w:lang w:eastAsia="en-AU"/>
              </w:rPr>
              <w:t>going</w:t>
            </w:r>
            <w:r w:rsidRPr="00987F12">
              <w:rPr>
                <w:sz w:val="20"/>
                <w:lang w:eastAsia="en-AU"/>
              </w:rPr>
              <w:t xml:space="preserve"> to </w:t>
            </w:r>
            <w:r>
              <w:rPr>
                <w:sz w:val="20"/>
                <w:lang w:eastAsia="en-AU"/>
              </w:rPr>
              <w:t xml:space="preserve">these </w:t>
            </w:r>
            <w:r w:rsidRPr="00987F12">
              <w:rPr>
                <w:sz w:val="20"/>
                <w:lang w:eastAsia="en-AU"/>
              </w:rPr>
              <w:t>services increasing from 13% to 20%.</w:t>
            </w:r>
          </w:p>
          <w:p w14:paraId="5FC0B871" w14:textId="77777777" w:rsidR="00987F12" w:rsidRPr="00987F12" w:rsidRDefault="00987F12" w:rsidP="00DD7E22">
            <w:pPr>
              <w:pStyle w:val="Level1BulletList"/>
              <w:spacing w:before="100" w:after="100"/>
              <w:rPr>
                <w:sz w:val="20"/>
                <w:lang w:eastAsia="en-AU"/>
              </w:rPr>
            </w:pPr>
            <w:r w:rsidRPr="00987F12">
              <w:rPr>
                <w:sz w:val="20"/>
                <w:lang w:eastAsia="en-AU"/>
              </w:rPr>
              <w:t xml:space="preserve">Invest in providing mental health focused services at community health </w:t>
            </w:r>
            <w:proofErr w:type="spellStart"/>
            <w:r w:rsidRPr="00987F12">
              <w:rPr>
                <w:sz w:val="20"/>
                <w:lang w:eastAsia="en-AU"/>
              </w:rPr>
              <w:t>centres</w:t>
            </w:r>
            <w:proofErr w:type="spellEnd"/>
            <w:r w:rsidRPr="00987F12">
              <w:rPr>
                <w:sz w:val="20"/>
                <w:lang w:eastAsia="en-AU"/>
              </w:rPr>
              <w:t>.</w:t>
            </w:r>
          </w:p>
          <w:p w14:paraId="23A1A569" w14:textId="4C315FE4" w:rsidR="00987F12" w:rsidRPr="00987F12" w:rsidRDefault="00987F12" w:rsidP="00DD7E22">
            <w:pPr>
              <w:pStyle w:val="Level1BulletList"/>
              <w:spacing w:before="100" w:after="100"/>
              <w:rPr>
                <w:sz w:val="20"/>
                <w:lang w:eastAsia="en-AU"/>
              </w:rPr>
            </w:pPr>
            <w:r w:rsidRPr="00987F12">
              <w:rPr>
                <w:sz w:val="20"/>
                <w:lang w:eastAsia="en-AU"/>
              </w:rPr>
              <w:t xml:space="preserve">Develop a </w:t>
            </w:r>
            <w:proofErr w:type="gramStart"/>
            <w:r w:rsidRPr="00987F12">
              <w:rPr>
                <w:sz w:val="20"/>
                <w:lang w:eastAsia="en-AU"/>
              </w:rPr>
              <w:t>fully-funded</w:t>
            </w:r>
            <w:proofErr w:type="gramEnd"/>
            <w:r w:rsidRPr="00987F12">
              <w:rPr>
                <w:sz w:val="20"/>
                <w:lang w:eastAsia="en-AU"/>
              </w:rPr>
              <w:t xml:space="preserve"> plan to implement the</w:t>
            </w:r>
            <w:r w:rsidR="000319A1">
              <w:rPr>
                <w:sz w:val="20"/>
                <w:lang w:eastAsia="en-AU"/>
              </w:rPr>
              <w:t xml:space="preserve"> ACT</w:t>
            </w:r>
            <w:r w:rsidRPr="00987F12">
              <w:rPr>
                <w:sz w:val="20"/>
                <w:lang w:eastAsia="en-AU"/>
              </w:rPr>
              <w:t xml:space="preserve"> mental health workforce strategy and expand and sustain the community-managed mental health workforce, including:</w:t>
            </w:r>
          </w:p>
          <w:p w14:paraId="6ACCD61B" w14:textId="58ED0CBC" w:rsidR="002E3C90" w:rsidRDefault="002E3C90" w:rsidP="00DD7E22">
            <w:pPr>
              <w:pStyle w:val="Level1BulletList"/>
              <w:numPr>
                <w:ilvl w:val="1"/>
                <w:numId w:val="1"/>
              </w:numPr>
              <w:spacing w:before="100" w:after="100"/>
              <w:rPr>
                <w:sz w:val="20"/>
                <w:lang w:eastAsia="en-AU"/>
              </w:rPr>
            </w:pPr>
            <w:r>
              <w:rPr>
                <w:sz w:val="20"/>
                <w:lang w:eastAsia="en-AU"/>
              </w:rPr>
              <w:t xml:space="preserve">provision of funding </w:t>
            </w:r>
            <w:r w:rsidRPr="003E254F">
              <w:rPr>
                <w:sz w:val="20"/>
                <w:lang w:eastAsia="en-AU"/>
              </w:rPr>
              <w:t xml:space="preserve">that covers adequate wages, professional development and indirect staff costs in the community-managed mental health </w:t>
            </w:r>
            <w:proofErr w:type="gramStart"/>
            <w:r w:rsidRPr="003E254F">
              <w:rPr>
                <w:sz w:val="20"/>
                <w:lang w:eastAsia="en-AU"/>
              </w:rPr>
              <w:t>sector</w:t>
            </w:r>
            <w:proofErr w:type="gramEnd"/>
            <w:r w:rsidRPr="003E254F">
              <w:rPr>
                <w:sz w:val="20"/>
                <w:lang w:eastAsia="en-AU"/>
              </w:rPr>
              <w:t xml:space="preserve"> </w:t>
            </w:r>
          </w:p>
          <w:p w14:paraId="4F3EB39B" w14:textId="77777777" w:rsidR="002E3C90" w:rsidRDefault="002E3C90" w:rsidP="00DD7E22">
            <w:pPr>
              <w:pStyle w:val="Level1BulletList"/>
              <w:numPr>
                <w:ilvl w:val="1"/>
                <w:numId w:val="1"/>
              </w:numPr>
              <w:spacing w:before="100" w:after="100"/>
              <w:rPr>
                <w:sz w:val="20"/>
                <w:lang w:eastAsia="en-AU"/>
              </w:rPr>
            </w:pPr>
            <w:r>
              <w:rPr>
                <w:sz w:val="20"/>
                <w:lang w:eastAsia="en-AU"/>
              </w:rPr>
              <w:t>f</w:t>
            </w:r>
            <w:r w:rsidRPr="003E254F">
              <w:rPr>
                <w:sz w:val="20"/>
                <w:lang w:eastAsia="en-AU"/>
              </w:rPr>
              <w:t xml:space="preserve">unding to </w:t>
            </w:r>
            <w:r>
              <w:rPr>
                <w:sz w:val="20"/>
                <w:lang w:eastAsia="en-AU"/>
              </w:rPr>
              <w:t>develop the ACT’s</w:t>
            </w:r>
            <w:r w:rsidRPr="003E254F">
              <w:rPr>
                <w:sz w:val="20"/>
                <w:lang w:eastAsia="en-AU"/>
              </w:rPr>
              <w:t xml:space="preserve"> lived experience </w:t>
            </w:r>
            <w:proofErr w:type="gramStart"/>
            <w:r w:rsidRPr="003E254F">
              <w:rPr>
                <w:sz w:val="20"/>
                <w:lang w:eastAsia="en-AU"/>
              </w:rPr>
              <w:t>workforce</w:t>
            </w:r>
            <w:proofErr w:type="gramEnd"/>
          </w:p>
          <w:p w14:paraId="337D2D6E" w14:textId="77777777" w:rsidR="002E3C90" w:rsidRPr="00736590" w:rsidRDefault="002E3C90" w:rsidP="00DD7E22">
            <w:pPr>
              <w:pStyle w:val="Level1BulletList"/>
              <w:numPr>
                <w:ilvl w:val="1"/>
                <w:numId w:val="1"/>
              </w:numPr>
              <w:spacing w:before="100" w:after="100"/>
              <w:rPr>
                <w:sz w:val="20"/>
                <w:lang w:eastAsia="en-AU"/>
              </w:rPr>
            </w:pPr>
            <w:r>
              <w:rPr>
                <w:sz w:val="20"/>
                <w:lang w:eastAsia="en-AU"/>
              </w:rPr>
              <w:t xml:space="preserve">investment in </w:t>
            </w:r>
            <w:r w:rsidRPr="00736590">
              <w:rPr>
                <w:sz w:val="20"/>
                <w:lang w:eastAsia="en-AU"/>
              </w:rPr>
              <w:t>training pathways and paid work placements to support the growth of the lived experience workforce, including funding</w:t>
            </w:r>
            <w:r w:rsidRPr="00736590">
              <w:rPr>
                <w:sz w:val="20"/>
              </w:rPr>
              <w:t xml:space="preserve"> for the </w:t>
            </w:r>
            <w:r w:rsidRPr="00736590">
              <w:rPr>
                <w:sz w:val="20"/>
                <w:lang w:eastAsia="en-AU"/>
              </w:rPr>
              <w:t>Certificate IV in Mental Health Peer Work and related skill sets</w:t>
            </w:r>
            <w:r>
              <w:rPr>
                <w:sz w:val="20"/>
                <w:lang w:eastAsia="en-AU"/>
              </w:rPr>
              <w:t>.</w:t>
            </w:r>
            <w:r w:rsidRPr="00736590">
              <w:rPr>
                <w:sz w:val="20"/>
                <w:lang w:eastAsia="en-AU"/>
              </w:rPr>
              <w:t xml:space="preserve">    </w:t>
            </w:r>
          </w:p>
          <w:p w14:paraId="47EBAE3A" w14:textId="77777777" w:rsidR="00987F12" w:rsidRPr="00987F12" w:rsidRDefault="00987F12" w:rsidP="00DD7E22">
            <w:pPr>
              <w:pStyle w:val="Level1BulletList"/>
              <w:spacing w:before="100" w:after="100"/>
              <w:rPr>
                <w:sz w:val="20"/>
                <w:lang w:eastAsia="en-AU"/>
              </w:rPr>
            </w:pPr>
            <w:r w:rsidRPr="00987F12">
              <w:rPr>
                <w:sz w:val="20"/>
                <w:lang w:eastAsia="en-AU"/>
              </w:rPr>
              <w:t xml:space="preserve">Invest in resources and a </w:t>
            </w:r>
            <w:proofErr w:type="spellStart"/>
            <w:r w:rsidRPr="00987F12">
              <w:rPr>
                <w:sz w:val="20"/>
                <w:lang w:eastAsia="en-AU"/>
              </w:rPr>
              <w:t>centralised</w:t>
            </w:r>
            <w:proofErr w:type="spellEnd"/>
            <w:r w:rsidRPr="00987F12">
              <w:rPr>
                <w:sz w:val="20"/>
                <w:lang w:eastAsia="en-AU"/>
              </w:rPr>
              <w:t xml:space="preserve"> support service to assist people to navigate the mental health system and find appropriate and timely mental health services and supports.</w:t>
            </w:r>
          </w:p>
          <w:p w14:paraId="3787C050" w14:textId="77777777" w:rsidR="00987F12" w:rsidRPr="00987F12" w:rsidRDefault="00987F12" w:rsidP="00DD7E22">
            <w:pPr>
              <w:pStyle w:val="Level1BulletList"/>
              <w:spacing w:before="100" w:after="100"/>
              <w:rPr>
                <w:sz w:val="20"/>
                <w:lang w:eastAsia="en-AU"/>
              </w:rPr>
            </w:pPr>
            <w:r w:rsidRPr="00987F12">
              <w:rPr>
                <w:sz w:val="20"/>
                <w:lang w:eastAsia="en-AU"/>
              </w:rPr>
              <w:t>Provide funding to reinstate the ACT Recovery College.</w:t>
            </w:r>
          </w:p>
          <w:p w14:paraId="3A85F113" w14:textId="6DE97D59" w:rsidR="002826B6" w:rsidRPr="00B807C3" w:rsidRDefault="00987F12" w:rsidP="00DD7E22">
            <w:pPr>
              <w:pStyle w:val="Level1BulletList"/>
              <w:spacing w:after="200"/>
              <w:rPr>
                <w:sz w:val="20"/>
              </w:rPr>
            </w:pPr>
            <w:r w:rsidRPr="00987F12">
              <w:rPr>
                <w:sz w:val="20"/>
                <w:lang w:eastAsia="en-AU"/>
              </w:rPr>
              <w:t>Train all frontline public sector staff in trauma-informed approaches.</w:t>
            </w:r>
          </w:p>
        </w:tc>
      </w:tr>
      <w:tr w:rsidR="002826B6" w:rsidRPr="00B807C3" w14:paraId="3DE47E47" w14:textId="77777777" w:rsidTr="00E91D3B">
        <w:trPr>
          <w:cnfStyle w:val="000000100000" w:firstRow="0" w:lastRow="0" w:firstColumn="0" w:lastColumn="0" w:oddVBand="0" w:evenVBand="0" w:oddHBand="1" w:evenHBand="0" w:firstRowFirstColumn="0" w:firstRowLastColumn="0" w:lastRowFirstColumn="0" w:lastRowLastColumn="0"/>
          <w:trHeight w:val="1565"/>
        </w:trPr>
        <w:tc>
          <w:tcPr>
            <w:tcW w:w="9020" w:type="dxa"/>
          </w:tcPr>
          <w:p w14:paraId="5EB6EAED" w14:textId="138C9A00" w:rsidR="008B3F0E" w:rsidRPr="00B807C3" w:rsidRDefault="005325AB" w:rsidP="0011393B">
            <w:pPr>
              <w:pStyle w:val="Recommendationheading"/>
              <w:framePr w:hSpace="0" w:wrap="auto" w:vAnchor="margin" w:yAlign="inline"/>
              <w:suppressOverlap w:val="0"/>
              <w:rPr>
                <w:rFonts w:ascii="Arial" w:hAnsi="Arial" w:cs="Arial"/>
                <w:sz w:val="20"/>
                <w:szCs w:val="20"/>
              </w:rPr>
            </w:pPr>
            <w:r w:rsidRPr="00B807C3">
              <w:rPr>
                <w:rFonts w:ascii="Arial" w:hAnsi="Arial" w:cs="Arial"/>
                <w:sz w:val="20"/>
                <w:szCs w:val="20"/>
              </w:rPr>
              <w:t xml:space="preserve"> </w:t>
            </w:r>
            <w:r w:rsidR="008B3F0E" w:rsidRPr="00B807C3">
              <w:rPr>
                <w:rFonts w:ascii="Arial" w:hAnsi="Arial" w:cs="Arial"/>
                <w:sz w:val="20"/>
                <w:szCs w:val="20"/>
              </w:rPr>
              <w:t>Planning and Transport</w:t>
            </w:r>
          </w:p>
          <w:p w14:paraId="2BF2CF98" w14:textId="77777777" w:rsidR="00E91D3B" w:rsidRPr="00E91D3B" w:rsidRDefault="00E91D3B" w:rsidP="00DD7E22">
            <w:pPr>
              <w:pStyle w:val="Level1BulletList"/>
              <w:spacing w:before="100" w:after="100"/>
              <w:rPr>
                <w:sz w:val="20"/>
                <w:lang w:eastAsia="en-AU"/>
              </w:rPr>
            </w:pPr>
            <w:r w:rsidRPr="00E91D3B">
              <w:rPr>
                <w:sz w:val="20"/>
                <w:lang w:eastAsia="en-AU"/>
              </w:rPr>
              <w:t>Invest in adequate and affordable transport for students, including free public transport for school students and sufficient transport options for university and CIT students.</w:t>
            </w:r>
          </w:p>
          <w:p w14:paraId="1D12B4F7" w14:textId="75E0C885" w:rsidR="00E91D3B" w:rsidRPr="00E91D3B" w:rsidRDefault="00E91D3B" w:rsidP="00DD7E22">
            <w:pPr>
              <w:pStyle w:val="Level1BulletList"/>
              <w:spacing w:before="100" w:after="100"/>
              <w:rPr>
                <w:sz w:val="20"/>
                <w:lang w:eastAsia="en-AU"/>
              </w:rPr>
            </w:pPr>
            <w:r w:rsidRPr="00E91D3B">
              <w:rPr>
                <w:sz w:val="20"/>
                <w:lang w:eastAsia="en-AU"/>
              </w:rPr>
              <w:t xml:space="preserve">Trial free public transport for </w:t>
            </w:r>
            <w:r w:rsidR="008A0B99">
              <w:rPr>
                <w:sz w:val="20"/>
                <w:lang w:eastAsia="en-AU"/>
              </w:rPr>
              <w:t xml:space="preserve">all </w:t>
            </w:r>
            <w:r w:rsidRPr="00E91D3B">
              <w:rPr>
                <w:sz w:val="20"/>
                <w:lang w:eastAsia="en-AU"/>
              </w:rPr>
              <w:t xml:space="preserve">students and concession card holders and </w:t>
            </w:r>
            <w:proofErr w:type="spellStart"/>
            <w:r w:rsidRPr="00E91D3B">
              <w:rPr>
                <w:sz w:val="20"/>
                <w:lang w:eastAsia="en-AU"/>
              </w:rPr>
              <w:t>analyse</w:t>
            </w:r>
            <w:proofErr w:type="spellEnd"/>
            <w:r w:rsidRPr="00E91D3B">
              <w:rPr>
                <w:sz w:val="20"/>
                <w:lang w:eastAsia="en-AU"/>
              </w:rPr>
              <w:t xml:space="preserve"> the costs, </w:t>
            </w:r>
            <w:proofErr w:type="gramStart"/>
            <w:r w:rsidRPr="00E91D3B">
              <w:rPr>
                <w:sz w:val="20"/>
                <w:lang w:eastAsia="en-AU"/>
              </w:rPr>
              <w:t>benefits</w:t>
            </w:r>
            <w:proofErr w:type="gramEnd"/>
            <w:r w:rsidRPr="00E91D3B">
              <w:rPr>
                <w:sz w:val="20"/>
                <w:lang w:eastAsia="en-AU"/>
              </w:rPr>
              <w:t xml:space="preserve"> and distributional impact.</w:t>
            </w:r>
          </w:p>
          <w:p w14:paraId="71B52ACA" w14:textId="77777777" w:rsidR="00E91D3B" w:rsidRPr="00E91D3B" w:rsidRDefault="00E91D3B" w:rsidP="00DD7E22">
            <w:pPr>
              <w:pStyle w:val="Level1BulletList"/>
              <w:spacing w:before="100" w:after="100"/>
              <w:rPr>
                <w:sz w:val="20"/>
                <w:lang w:eastAsia="en-AU"/>
              </w:rPr>
            </w:pPr>
            <w:r w:rsidRPr="00E91D3B">
              <w:rPr>
                <w:sz w:val="20"/>
                <w:lang w:eastAsia="en-AU"/>
              </w:rPr>
              <w:t xml:space="preserve">Invest in community transport including for vulnerable children unable to attend early learning </w:t>
            </w:r>
            <w:proofErr w:type="spellStart"/>
            <w:r w:rsidRPr="00E91D3B">
              <w:rPr>
                <w:sz w:val="20"/>
                <w:lang w:eastAsia="en-AU"/>
              </w:rPr>
              <w:t>centres</w:t>
            </w:r>
            <w:proofErr w:type="spellEnd"/>
            <w:r w:rsidRPr="00E91D3B">
              <w:rPr>
                <w:sz w:val="20"/>
                <w:lang w:eastAsia="en-AU"/>
              </w:rPr>
              <w:t xml:space="preserve"> due to transport barriers.</w:t>
            </w:r>
          </w:p>
          <w:p w14:paraId="4E377707" w14:textId="68B1912F" w:rsidR="00E91D3B" w:rsidRPr="00E91D3B" w:rsidRDefault="00E91D3B" w:rsidP="00DD7E22">
            <w:pPr>
              <w:pStyle w:val="Level1BulletList"/>
              <w:spacing w:before="100" w:after="100"/>
              <w:rPr>
                <w:sz w:val="20"/>
                <w:lang w:eastAsia="en-AU"/>
              </w:rPr>
            </w:pPr>
            <w:r w:rsidRPr="00E91D3B">
              <w:rPr>
                <w:sz w:val="20"/>
                <w:lang w:eastAsia="en-AU"/>
              </w:rPr>
              <w:t xml:space="preserve">Invest in </w:t>
            </w:r>
            <w:r w:rsidR="009F46FC">
              <w:rPr>
                <w:sz w:val="20"/>
                <w:lang w:eastAsia="en-AU"/>
              </w:rPr>
              <w:t xml:space="preserve">measures to support </w:t>
            </w:r>
            <w:r w:rsidRPr="00E91D3B">
              <w:rPr>
                <w:sz w:val="20"/>
                <w:lang w:eastAsia="en-AU"/>
              </w:rPr>
              <w:t>transport equity</w:t>
            </w:r>
            <w:r w:rsidR="009F46FC">
              <w:rPr>
                <w:sz w:val="20"/>
                <w:lang w:eastAsia="en-AU"/>
              </w:rPr>
              <w:t>,</w:t>
            </w:r>
            <w:r w:rsidRPr="00E91D3B">
              <w:rPr>
                <w:sz w:val="20"/>
                <w:lang w:eastAsia="en-AU"/>
              </w:rPr>
              <w:t xml:space="preserve"> including better targeting the Sustainable Household Scheme to those in need and expanding the products available to include bicycles, electric bicycles, and second-hand electric cars.</w:t>
            </w:r>
          </w:p>
          <w:p w14:paraId="40DE13E5" w14:textId="77777777" w:rsidR="00E91D3B" w:rsidRPr="00E91D3B" w:rsidRDefault="00E91D3B" w:rsidP="00DD7E22">
            <w:pPr>
              <w:pStyle w:val="Level1BulletList"/>
              <w:spacing w:before="100" w:after="100"/>
              <w:rPr>
                <w:sz w:val="20"/>
                <w:lang w:eastAsia="en-AU"/>
              </w:rPr>
            </w:pPr>
            <w:r w:rsidRPr="00E91D3B">
              <w:rPr>
                <w:sz w:val="20"/>
                <w:lang w:eastAsia="en-AU"/>
              </w:rPr>
              <w:t>Remove barriers to access for second-hand cars from non-</w:t>
            </w:r>
            <w:proofErr w:type="spellStart"/>
            <w:r w:rsidRPr="00E91D3B">
              <w:rPr>
                <w:sz w:val="20"/>
                <w:lang w:eastAsia="en-AU"/>
              </w:rPr>
              <w:t>authorised</w:t>
            </w:r>
            <w:proofErr w:type="spellEnd"/>
            <w:r w:rsidRPr="00E91D3B">
              <w:rPr>
                <w:sz w:val="20"/>
                <w:lang w:eastAsia="en-AU"/>
              </w:rPr>
              <w:t xml:space="preserve"> retailers or expand the list of </w:t>
            </w:r>
            <w:proofErr w:type="spellStart"/>
            <w:r w:rsidRPr="00E91D3B">
              <w:rPr>
                <w:sz w:val="20"/>
                <w:lang w:eastAsia="en-AU"/>
              </w:rPr>
              <w:t>authorised</w:t>
            </w:r>
            <w:proofErr w:type="spellEnd"/>
            <w:r w:rsidRPr="00E91D3B">
              <w:rPr>
                <w:sz w:val="20"/>
                <w:lang w:eastAsia="en-AU"/>
              </w:rPr>
              <w:t xml:space="preserve"> retailers.</w:t>
            </w:r>
          </w:p>
          <w:p w14:paraId="22AE158E" w14:textId="77777777" w:rsidR="00E91D3B" w:rsidRPr="00E91D3B" w:rsidRDefault="00E91D3B" w:rsidP="00DD7E22">
            <w:pPr>
              <w:pStyle w:val="Level1BulletList"/>
              <w:spacing w:before="100" w:after="100"/>
              <w:rPr>
                <w:sz w:val="20"/>
                <w:lang w:eastAsia="en-AU"/>
              </w:rPr>
            </w:pPr>
            <w:r w:rsidRPr="00E91D3B">
              <w:rPr>
                <w:sz w:val="20"/>
                <w:lang w:eastAsia="en-AU"/>
              </w:rPr>
              <w:t>Support active travel including maintenance of and investment in walking and cycle paths and separated cycleways.</w:t>
            </w:r>
          </w:p>
          <w:p w14:paraId="0B7DA881" w14:textId="77777777" w:rsidR="00E91D3B" w:rsidRPr="00E91D3B" w:rsidRDefault="00E91D3B" w:rsidP="00DD7E22">
            <w:pPr>
              <w:pStyle w:val="Level1BulletList"/>
              <w:spacing w:before="100" w:after="100"/>
              <w:rPr>
                <w:sz w:val="20"/>
                <w:lang w:eastAsia="en-AU"/>
              </w:rPr>
            </w:pPr>
            <w:r w:rsidRPr="00E91D3B">
              <w:rPr>
                <w:sz w:val="20"/>
                <w:lang w:eastAsia="en-AU"/>
              </w:rPr>
              <w:t>Provide affordable land and reduced land taxes and rates for community housing providers to facilitate the delivery of much needed community housing.</w:t>
            </w:r>
          </w:p>
          <w:p w14:paraId="6EB60E04" w14:textId="77777777" w:rsidR="00E91D3B" w:rsidRPr="00E91D3B" w:rsidRDefault="00E91D3B" w:rsidP="00DD7E22">
            <w:pPr>
              <w:pStyle w:val="Level1BulletList"/>
              <w:spacing w:before="100" w:after="100"/>
              <w:rPr>
                <w:sz w:val="20"/>
                <w:lang w:eastAsia="en-AU"/>
              </w:rPr>
            </w:pPr>
            <w:r w:rsidRPr="00E91D3B">
              <w:rPr>
                <w:sz w:val="20"/>
                <w:lang w:eastAsia="en-AU"/>
              </w:rPr>
              <w:t xml:space="preserve">Review ageing community facilities and community </w:t>
            </w:r>
            <w:proofErr w:type="spellStart"/>
            <w:r w:rsidRPr="00E91D3B">
              <w:rPr>
                <w:sz w:val="20"/>
                <w:lang w:eastAsia="en-AU"/>
              </w:rPr>
              <w:t>organisation</w:t>
            </w:r>
            <w:proofErr w:type="spellEnd"/>
            <w:r w:rsidRPr="00E91D3B">
              <w:rPr>
                <w:sz w:val="20"/>
                <w:lang w:eastAsia="en-AU"/>
              </w:rPr>
              <w:t xml:space="preserve"> facilities and develop an investment plan.</w:t>
            </w:r>
          </w:p>
          <w:p w14:paraId="59448F49" w14:textId="59F57BB2" w:rsidR="00E91D3B" w:rsidRPr="00BE5ED5" w:rsidRDefault="00BE5ED5" w:rsidP="00DD7E22">
            <w:pPr>
              <w:pStyle w:val="Level1BulletList"/>
              <w:spacing w:before="100" w:after="100"/>
              <w:rPr>
                <w:sz w:val="20"/>
                <w:lang w:eastAsia="en-AU"/>
              </w:rPr>
            </w:pPr>
            <w:r w:rsidRPr="00BE5ED5">
              <w:rPr>
                <w:sz w:val="20"/>
                <w:lang w:eastAsia="en-AU"/>
              </w:rPr>
              <w:t xml:space="preserve">Ensure the implementation of the new ACT planning system is inclusive and supports the needs of people with </w:t>
            </w:r>
            <w:proofErr w:type="gramStart"/>
            <w:r w:rsidRPr="00BE5ED5">
              <w:rPr>
                <w:sz w:val="20"/>
                <w:lang w:eastAsia="en-AU"/>
              </w:rPr>
              <w:t>disability</w:t>
            </w:r>
            <w:proofErr w:type="gramEnd"/>
            <w:r w:rsidRPr="00BE5ED5">
              <w:rPr>
                <w:sz w:val="20"/>
                <w:lang w:eastAsia="en-AU"/>
              </w:rPr>
              <w:t xml:space="preserve">. </w:t>
            </w:r>
            <w:r w:rsidR="00E91D3B" w:rsidRPr="00BE5ED5">
              <w:rPr>
                <w:sz w:val="20"/>
                <w:lang w:eastAsia="en-AU"/>
              </w:rPr>
              <w:t xml:space="preserve">  </w:t>
            </w:r>
          </w:p>
          <w:p w14:paraId="2AA959BD" w14:textId="17C4EAE2" w:rsidR="008B3F0E" w:rsidRPr="00E91D3B" w:rsidRDefault="00E91D3B" w:rsidP="00DD7E22">
            <w:pPr>
              <w:pStyle w:val="Level1BulletList"/>
              <w:spacing w:before="100" w:after="100"/>
              <w:rPr>
                <w:sz w:val="20"/>
                <w:lang w:eastAsia="en-AU"/>
              </w:rPr>
            </w:pPr>
            <w:r w:rsidRPr="00E91D3B">
              <w:rPr>
                <w:sz w:val="20"/>
                <w:lang w:eastAsia="en-AU"/>
              </w:rPr>
              <w:t>Assist community organisations that require freight transport (e.g., food pantries) to cover fuel levy expenses.</w:t>
            </w:r>
          </w:p>
        </w:tc>
      </w:tr>
    </w:tbl>
    <w:p w14:paraId="7015C637" w14:textId="55D57927" w:rsidR="009B392F" w:rsidRDefault="009B392F" w:rsidP="009B392F">
      <w:pPr>
        <w:pStyle w:val="Heading1"/>
      </w:pPr>
      <w:bookmarkStart w:id="5" w:name="_Toc164702757"/>
      <w:r>
        <w:lastRenderedPageBreak/>
        <w:t>Budget priorities</w:t>
      </w:r>
      <w:bookmarkEnd w:id="5"/>
      <w:r>
        <w:tab/>
      </w:r>
    </w:p>
    <w:p w14:paraId="0468CCB7" w14:textId="1DD325A5" w:rsidR="008D61A3" w:rsidRDefault="0064118F" w:rsidP="009E25F7">
      <w:pPr>
        <w:pStyle w:val="Heading2"/>
      </w:pPr>
      <w:bookmarkStart w:id="6" w:name="_Toc164702758"/>
      <w:r>
        <w:t>Housing</w:t>
      </w:r>
      <w:r w:rsidR="00622651">
        <w:t xml:space="preserve"> and homelessness</w:t>
      </w:r>
      <w:bookmarkEnd w:id="6"/>
    </w:p>
    <w:p w14:paraId="295B5B64" w14:textId="40DDADA9" w:rsidR="00873CCD" w:rsidRPr="00873CCD" w:rsidRDefault="00873CCD" w:rsidP="00873CCD">
      <w:pPr>
        <w:pStyle w:val="Subtitle"/>
        <w:rPr>
          <w:lang w:val="en-US"/>
        </w:rPr>
      </w:pPr>
      <w:r w:rsidRPr="00BD72AC">
        <w:rPr>
          <w:lang w:val="en-US"/>
        </w:rPr>
        <w:t xml:space="preserve">Wellbeing domain </w:t>
      </w:r>
      <w:r w:rsidR="0019771E">
        <w:rPr>
          <w:lang w:val="en-US"/>
        </w:rPr>
        <w:t>7</w:t>
      </w:r>
      <w:r w:rsidRPr="00BD72AC">
        <w:rPr>
          <w:lang w:val="en-US"/>
        </w:rPr>
        <w:t xml:space="preserve">: </w:t>
      </w:r>
      <w:r w:rsidR="0019771E">
        <w:rPr>
          <w:lang w:val="en-US"/>
        </w:rPr>
        <w:t>Housing and Home</w:t>
      </w:r>
    </w:p>
    <w:p w14:paraId="7407CD91" w14:textId="7E1D18A1" w:rsidR="00D00D14" w:rsidRDefault="00D00D14" w:rsidP="00BA7E7C">
      <w:pPr>
        <w:pStyle w:val="BodyText"/>
        <w:rPr>
          <w:lang w:val="en-US"/>
        </w:rPr>
      </w:pPr>
      <w:r>
        <w:rPr>
          <w:lang w:val="en-US"/>
        </w:rPr>
        <w:t xml:space="preserve">For ACTCOSS and </w:t>
      </w:r>
      <w:r w:rsidR="008B6B2C">
        <w:rPr>
          <w:lang w:val="en-US"/>
        </w:rPr>
        <w:t xml:space="preserve">our </w:t>
      </w:r>
      <w:r w:rsidR="00BA7E7C">
        <w:rPr>
          <w:lang w:val="en-US"/>
        </w:rPr>
        <w:t>members, tackling the housing crisis is a core priority and a social and economic imperative for the 2025-25 ACT Budget.</w:t>
      </w:r>
    </w:p>
    <w:p w14:paraId="25640939" w14:textId="77777777" w:rsidR="002E6653" w:rsidRDefault="00814617" w:rsidP="00814617">
      <w:pPr>
        <w:pStyle w:val="BodyText"/>
      </w:pPr>
      <w:r>
        <w:t xml:space="preserve">A home provides the foundation on which people can build their wellbeing and manage life’s opportunities and challenges. A decent, secure home supports good health, keeps people safe from extreme weather, protects women and children fleeing violence, allows ageing in place, and provides the basis for people to engage productively in work and their community. </w:t>
      </w:r>
    </w:p>
    <w:p w14:paraId="35C79D92" w14:textId="6F62476C" w:rsidR="007D79FA" w:rsidRDefault="00814617" w:rsidP="0030002A">
      <w:pPr>
        <w:pStyle w:val="BodyText"/>
      </w:pPr>
      <w:r w:rsidRPr="00964426">
        <w:t>Unfortunately, this most basic of human rights – having a decent home – is out of reach for a growing number of Canberrans.</w:t>
      </w:r>
      <w:r w:rsidR="002E6653" w:rsidRPr="00964426">
        <w:t xml:space="preserve"> </w:t>
      </w:r>
      <w:r w:rsidR="00EA1ABB">
        <w:t>Canberra’s</w:t>
      </w:r>
      <w:r w:rsidR="0030002A">
        <w:t xml:space="preserve"> housing market has never been less affordable or more volatile. Many households are spending record amounts on housing, and people in every age group are living in rental stress. Many of our members are services working on the frontline of this crisis. They see pensioners competing for rooms in </w:t>
      </w:r>
      <w:proofErr w:type="spellStart"/>
      <w:r w:rsidR="0030002A">
        <w:t>sharehouses</w:t>
      </w:r>
      <w:proofErr w:type="spellEnd"/>
      <w:r w:rsidR="0030002A">
        <w:t xml:space="preserve">, people in full-time work on the brink of homelessness, families couch-surfing or living in their cars, and in some cases, their own workers are struggling to find affordable homes in their communities.  </w:t>
      </w:r>
    </w:p>
    <w:p w14:paraId="45434C74" w14:textId="66B2F6CE" w:rsidR="00E02BAA" w:rsidRDefault="002E6653" w:rsidP="00E02BAA">
      <w:pPr>
        <w:pStyle w:val="BodyText"/>
      </w:pPr>
      <w:r w:rsidRPr="00964426">
        <w:t xml:space="preserve">ACTCOSS’s annual </w:t>
      </w:r>
      <w:r w:rsidR="00A22220" w:rsidRPr="00A22220">
        <w:rPr>
          <w:i/>
          <w:iCs/>
        </w:rPr>
        <w:t>C</w:t>
      </w:r>
      <w:r w:rsidRPr="00A22220">
        <w:rPr>
          <w:i/>
          <w:iCs/>
        </w:rPr>
        <w:t>ost</w:t>
      </w:r>
      <w:r w:rsidR="00A22220" w:rsidRPr="00A22220">
        <w:rPr>
          <w:i/>
          <w:iCs/>
        </w:rPr>
        <w:t xml:space="preserve"> </w:t>
      </w:r>
      <w:r w:rsidRPr="00A22220">
        <w:rPr>
          <w:i/>
          <w:iCs/>
        </w:rPr>
        <w:t>of</w:t>
      </w:r>
      <w:r w:rsidR="00A22220" w:rsidRPr="00A22220">
        <w:rPr>
          <w:i/>
          <w:iCs/>
        </w:rPr>
        <w:t xml:space="preserve"> L</w:t>
      </w:r>
      <w:r w:rsidRPr="00A22220">
        <w:rPr>
          <w:i/>
          <w:iCs/>
        </w:rPr>
        <w:t xml:space="preserve">iving </w:t>
      </w:r>
      <w:r w:rsidR="00A22220" w:rsidRPr="00A22220">
        <w:rPr>
          <w:i/>
          <w:iCs/>
        </w:rPr>
        <w:t>Report</w:t>
      </w:r>
      <w:r w:rsidR="00A22220">
        <w:t xml:space="preserve"> </w:t>
      </w:r>
      <w:r w:rsidR="007D6960" w:rsidRPr="00964426">
        <w:t>consistently</w:t>
      </w:r>
      <w:r w:rsidRPr="00964426">
        <w:t xml:space="preserve"> </w:t>
      </w:r>
      <w:r w:rsidR="007D6960" w:rsidRPr="00964426">
        <w:t>identifies housing as the greatest cost-of-living pressure for low-income households in the ACT.</w:t>
      </w:r>
      <w:r w:rsidR="00B73C5B">
        <w:rPr>
          <w:rStyle w:val="FootnoteReference"/>
        </w:rPr>
        <w:footnoteReference w:id="2"/>
      </w:r>
      <w:r w:rsidR="00C55FC2">
        <w:t xml:space="preserve"> </w:t>
      </w:r>
      <w:r w:rsidR="00722EAE" w:rsidRPr="00FB71AC">
        <w:t xml:space="preserve">Anglicare’s </w:t>
      </w:r>
      <w:r w:rsidR="00722EAE">
        <w:t xml:space="preserve">most recent </w:t>
      </w:r>
      <w:r w:rsidR="00722EAE" w:rsidRPr="00FB71AC">
        <w:t xml:space="preserve">Rental Affordability Snapshot </w:t>
      </w:r>
      <w:r w:rsidR="00722EAE" w:rsidRPr="008C6A83">
        <w:t>show</w:t>
      </w:r>
      <w:r w:rsidR="00C55FC2" w:rsidRPr="008C6A83">
        <w:t>ed</w:t>
      </w:r>
      <w:r w:rsidR="00722EAE" w:rsidRPr="008C6A83">
        <w:t xml:space="preserve"> no rental properties</w:t>
      </w:r>
      <w:r w:rsidR="00722EAE" w:rsidRPr="00FB71AC">
        <w:t xml:space="preserve"> in the ACT were affordable for single income households on Jobseeker, Youth Allowance, or other payments</w:t>
      </w:r>
      <w:r w:rsidR="008C6A83">
        <w:t>.</w:t>
      </w:r>
      <w:r w:rsidR="00810769">
        <w:rPr>
          <w:rStyle w:val="FootnoteReference"/>
        </w:rPr>
        <w:footnoteReference w:id="3"/>
      </w:r>
      <w:r w:rsidR="008C6A83">
        <w:t xml:space="preserve"> </w:t>
      </w:r>
      <w:r w:rsidR="00E02BAA" w:rsidRPr="00E02BAA">
        <w:t xml:space="preserve">A growing number of </w:t>
      </w:r>
      <w:r w:rsidR="002706EE">
        <w:t>essential workers are also struggling</w:t>
      </w:r>
      <w:r w:rsidR="00E02BAA" w:rsidRPr="00E02BAA">
        <w:t xml:space="preserve"> to find affordable housing in the ACT’s private rental market. </w:t>
      </w:r>
      <w:r w:rsidR="00E02BAA">
        <w:t xml:space="preserve">The 2023 Everybody’s Home report </w:t>
      </w:r>
      <w:r w:rsidR="00E02BAA" w:rsidRPr="00202B8A">
        <w:rPr>
          <w:i/>
          <w:iCs/>
        </w:rPr>
        <w:t>Priced Out</w:t>
      </w:r>
      <w:r w:rsidR="00E02BAA">
        <w:t xml:space="preserve"> found </w:t>
      </w:r>
      <w:r w:rsidR="002706EE">
        <w:t>that, o</w:t>
      </w:r>
      <w:r w:rsidR="00E02BAA">
        <w:t xml:space="preserve">n average, aged care workers, early childhood educators and nurses in single occupancy homes </w:t>
      </w:r>
      <w:r w:rsidR="00625704">
        <w:t xml:space="preserve">in the ACT </w:t>
      </w:r>
      <w:r w:rsidR="00E02BAA">
        <w:t>will need to spend between</w:t>
      </w:r>
      <w:r w:rsidR="00E02BAA" w:rsidRPr="00625704">
        <w:t xml:space="preserve"> 70-78% </w:t>
      </w:r>
      <w:r w:rsidR="00E02BAA">
        <w:t>of their income on rent.</w:t>
      </w:r>
      <w:r w:rsidR="00E02BAA">
        <w:rPr>
          <w:rStyle w:val="FootnoteReference"/>
        </w:rPr>
        <w:footnoteReference w:id="4"/>
      </w:r>
      <w:r w:rsidR="00E02BAA">
        <w:t xml:space="preserve"> </w:t>
      </w:r>
    </w:p>
    <w:p w14:paraId="158638ED" w14:textId="03F452C1" w:rsidR="00B45D4C" w:rsidRDefault="00B45D4C" w:rsidP="00B45D4C">
      <w:r>
        <w:t>While we welcome</w:t>
      </w:r>
      <w:r w:rsidR="001F6571">
        <w:t>d</w:t>
      </w:r>
      <w:r>
        <w:t xml:space="preserve"> the Government’s efforts to make a start on tackling the affordability crisis in last year’s Budget, the actions and level of investment to date do not match the scale of this crisis.</w:t>
      </w:r>
      <w:r w:rsidR="00711736">
        <w:t xml:space="preserve"> </w:t>
      </w:r>
      <w:r w:rsidR="001C22A3">
        <w:t>We know this</w:t>
      </w:r>
      <w:r w:rsidR="00711736">
        <w:t xml:space="preserve"> is </w:t>
      </w:r>
      <w:r w:rsidR="00654D05">
        <w:t>a challenge</w:t>
      </w:r>
      <w:r w:rsidR="00711736">
        <w:t xml:space="preserve"> that cannot be turned around within one budget cycle, </w:t>
      </w:r>
      <w:r w:rsidR="001C22A3">
        <w:t xml:space="preserve">but </w:t>
      </w:r>
      <w:r w:rsidR="00711736">
        <w:t xml:space="preserve">we </w:t>
      </w:r>
      <w:r w:rsidR="001C22A3">
        <w:t xml:space="preserve">can and </w:t>
      </w:r>
      <w:r w:rsidR="00711736">
        <w:t>must start now</w:t>
      </w:r>
      <w:r w:rsidR="00977C92">
        <w:t xml:space="preserve">, beginning with a commitment to </w:t>
      </w:r>
      <w:r w:rsidR="00E25FCA">
        <w:t>substantial investment in new social housing stock</w:t>
      </w:r>
      <w:r w:rsidR="00711736">
        <w:t>.</w:t>
      </w:r>
      <w:r w:rsidR="00977C92">
        <w:t xml:space="preserve"> </w:t>
      </w:r>
    </w:p>
    <w:p w14:paraId="6D273E19" w14:textId="77777777" w:rsidR="00B45D4C" w:rsidRDefault="00B45D4C" w:rsidP="00E02BAA">
      <w:pPr>
        <w:pStyle w:val="BodyText"/>
      </w:pPr>
    </w:p>
    <w:p w14:paraId="586E2785" w14:textId="77777777" w:rsidR="00E25FCA" w:rsidRDefault="00E25FCA" w:rsidP="00E25FCA">
      <w:pPr>
        <w:pStyle w:val="Heading3"/>
        <w:rPr>
          <w:lang w:val="en-US"/>
        </w:rPr>
      </w:pPr>
      <w:r>
        <w:rPr>
          <w:lang w:val="en-US"/>
        </w:rPr>
        <w:lastRenderedPageBreak/>
        <w:t>Social and affordable housing</w:t>
      </w:r>
    </w:p>
    <w:tbl>
      <w:tblPr>
        <w:tblStyle w:val="Table4"/>
        <w:tblW w:w="0" w:type="auto"/>
        <w:tblLook w:val="04A0" w:firstRow="1" w:lastRow="0" w:firstColumn="1" w:lastColumn="0" w:noHBand="0" w:noVBand="1"/>
      </w:tblPr>
      <w:tblGrid>
        <w:gridCol w:w="9020"/>
      </w:tblGrid>
      <w:tr w:rsidR="00EB0061" w:rsidRPr="00264C4E" w14:paraId="42DC5010" w14:textId="77777777" w:rsidTr="005F0777">
        <w:trPr>
          <w:cnfStyle w:val="100000000000" w:firstRow="1" w:lastRow="0" w:firstColumn="0" w:lastColumn="0" w:oddVBand="0" w:evenVBand="0" w:oddHBand="0" w:evenHBand="0" w:firstRowFirstColumn="0" w:firstRowLastColumn="0" w:lastRowFirstColumn="0" w:lastRowLastColumn="0"/>
        </w:trPr>
        <w:tc>
          <w:tcPr>
            <w:tcW w:w="9020" w:type="dxa"/>
          </w:tcPr>
          <w:p w14:paraId="2C4DE1CD" w14:textId="77777777" w:rsidR="00EB0061" w:rsidRPr="00264C4E" w:rsidRDefault="00EB0061" w:rsidP="005F0777">
            <w:pPr>
              <w:rPr>
                <w:rFonts w:cs="Arial"/>
                <w:sz w:val="20"/>
                <w:szCs w:val="20"/>
              </w:rPr>
            </w:pPr>
            <w:r w:rsidRPr="00264C4E">
              <w:rPr>
                <w:rFonts w:cs="Arial"/>
                <w:sz w:val="20"/>
                <w:szCs w:val="20"/>
              </w:rPr>
              <w:t>Recommendations</w:t>
            </w:r>
          </w:p>
        </w:tc>
      </w:tr>
      <w:tr w:rsidR="00EB0061" w:rsidRPr="00264C4E" w14:paraId="3255999D" w14:textId="77777777" w:rsidTr="005F0777">
        <w:trPr>
          <w:cnfStyle w:val="000000100000" w:firstRow="0" w:lastRow="0" w:firstColumn="0" w:lastColumn="0" w:oddVBand="0" w:evenVBand="0" w:oddHBand="1" w:evenHBand="0" w:firstRowFirstColumn="0" w:firstRowLastColumn="0" w:lastRowFirstColumn="0" w:lastRowLastColumn="0"/>
        </w:trPr>
        <w:tc>
          <w:tcPr>
            <w:tcW w:w="9020" w:type="dxa"/>
          </w:tcPr>
          <w:p w14:paraId="06CD0599" w14:textId="77777777" w:rsidR="00EB0061" w:rsidRPr="00264C4E" w:rsidRDefault="00EB0061" w:rsidP="005F0777">
            <w:pPr>
              <w:pStyle w:val="Level1BulletList"/>
              <w:rPr>
                <w:sz w:val="20"/>
                <w:lang w:eastAsia="en-AU"/>
              </w:rPr>
            </w:pPr>
            <w:r w:rsidRPr="00264C4E">
              <w:rPr>
                <w:sz w:val="20"/>
                <w:lang w:eastAsia="en-AU"/>
              </w:rPr>
              <w:t>Substantially increase direct government investment to grow the net stock of public housing.</w:t>
            </w:r>
          </w:p>
          <w:p w14:paraId="025C6A32" w14:textId="77777777" w:rsidR="00EB0061" w:rsidRPr="00264C4E" w:rsidRDefault="00EB0061" w:rsidP="005F0777">
            <w:pPr>
              <w:pStyle w:val="Level1BulletList"/>
              <w:rPr>
                <w:sz w:val="20"/>
                <w:lang w:eastAsia="en-AU"/>
              </w:rPr>
            </w:pPr>
            <w:r w:rsidRPr="00264C4E">
              <w:rPr>
                <w:sz w:val="20"/>
                <w:lang w:eastAsia="en-AU"/>
              </w:rPr>
              <w:t>Invest $100 million to support public housing repairs and maintenance.</w:t>
            </w:r>
          </w:p>
          <w:p w14:paraId="2E62A8B4" w14:textId="77777777" w:rsidR="00EB0061" w:rsidRPr="00264C4E" w:rsidRDefault="00EB0061" w:rsidP="005F0777">
            <w:pPr>
              <w:pStyle w:val="Level1BulletList"/>
              <w:rPr>
                <w:sz w:val="20"/>
                <w:lang w:eastAsia="en-AU"/>
              </w:rPr>
            </w:pPr>
            <w:r w:rsidRPr="00264C4E">
              <w:rPr>
                <w:sz w:val="20"/>
                <w:lang w:eastAsia="en-AU"/>
              </w:rPr>
              <w:t>Ensure the growth and viability of community housing by:</w:t>
            </w:r>
          </w:p>
          <w:p w14:paraId="19EEBF23" w14:textId="77777777" w:rsidR="00EB0061" w:rsidRPr="00264C4E" w:rsidRDefault="00EB0061" w:rsidP="00695C77">
            <w:pPr>
              <w:pStyle w:val="Level3BulletList"/>
              <w:numPr>
                <w:ilvl w:val="1"/>
                <w:numId w:val="1"/>
              </w:numPr>
              <w:spacing w:before="100" w:after="100"/>
              <w:rPr>
                <w:rFonts w:cs="Arial"/>
                <w:sz w:val="20"/>
              </w:rPr>
            </w:pPr>
            <w:r w:rsidRPr="00264C4E">
              <w:rPr>
                <w:rFonts w:cs="Arial"/>
                <w:sz w:val="20"/>
              </w:rPr>
              <w:t xml:space="preserve">providing discounts/subsidies on government-released sites for community housing, or grants which enable increased community housing by a multiplicity of </w:t>
            </w:r>
            <w:proofErr w:type="gramStart"/>
            <w:r w:rsidRPr="00264C4E">
              <w:rPr>
                <w:rFonts w:cs="Arial"/>
                <w:sz w:val="20"/>
              </w:rPr>
              <w:t>providers</w:t>
            </w:r>
            <w:proofErr w:type="gramEnd"/>
          </w:p>
          <w:p w14:paraId="77275F9A" w14:textId="77777777" w:rsidR="00EB0061" w:rsidRPr="00264C4E" w:rsidRDefault="00EB0061" w:rsidP="00695C77">
            <w:pPr>
              <w:pStyle w:val="Level3BulletList"/>
              <w:numPr>
                <w:ilvl w:val="1"/>
                <w:numId w:val="1"/>
              </w:numPr>
              <w:spacing w:before="100"/>
              <w:rPr>
                <w:rFonts w:cs="Arial"/>
                <w:sz w:val="20"/>
              </w:rPr>
            </w:pPr>
            <w:r w:rsidRPr="00264C4E">
              <w:rPr>
                <w:rFonts w:cs="Arial"/>
                <w:sz w:val="20"/>
              </w:rPr>
              <w:t>providing rates exemption/discount for properties managed by community housing rentals for social/affordable rentals.</w:t>
            </w:r>
          </w:p>
          <w:p w14:paraId="3C8B987F" w14:textId="77777777" w:rsidR="00EB0061" w:rsidRPr="00264C4E" w:rsidRDefault="00EB0061" w:rsidP="005F0777">
            <w:pPr>
              <w:pStyle w:val="Level1BulletList"/>
              <w:spacing w:before="0"/>
              <w:rPr>
                <w:sz w:val="20"/>
                <w:lang w:eastAsia="en-AU"/>
              </w:rPr>
            </w:pPr>
            <w:r w:rsidRPr="00264C4E">
              <w:rPr>
                <w:sz w:val="20"/>
                <w:lang w:eastAsia="en-AU"/>
              </w:rPr>
              <w:t>Increase share of social housing allocated under land release program target (with the 15% to only apply to social and affordable housing for rent in perpetuity).</w:t>
            </w:r>
          </w:p>
          <w:p w14:paraId="52661C39" w14:textId="77777777" w:rsidR="00EB0061" w:rsidRPr="00264C4E" w:rsidRDefault="00EB0061" w:rsidP="005F0777">
            <w:pPr>
              <w:pStyle w:val="Level1BulletList"/>
              <w:spacing w:before="0"/>
              <w:rPr>
                <w:sz w:val="20"/>
                <w:lang w:eastAsia="en-AU"/>
              </w:rPr>
            </w:pPr>
            <w:r w:rsidRPr="00264C4E">
              <w:rPr>
                <w:sz w:val="20"/>
                <w:lang w:eastAsia="en-AU"/>
              </w:rPr>
              <w:t>Enhance housing options and access for Aboriginal and Torres Strait Islander peoples through investment in local Aboriginal Community-Controlled Housing.</w:t>
            </w:r>
          </w:p>
        </w:tc>
      </w:tr>
    </w:tbl>
    <w:p w14:paraId="40D0FB85" w14:textId="77777777" w:rsidR="00EB0061" w:rsidRPr="00EB0061" w:rsidRDefault="00EB0061" w:rsidP="00EB0061">
      <w:pPr>
        <w:rPr>
          <w:lang w:val="en-US"/>
        </w:rPr>
      </w:pPr>
    </w:p>
    <w:p w14:paraId="6B777FB3" w14:textId="38B8CD32" w:rsidR="00304318" w:rsidRDefault="00087934" w:rsidP="00461894">
      <w:pPr>
        <w:pStyle w:val="BodyText"/>
      </w:pPr>
      <w:r>
        <w:t>With costs in the private ren</w:t>
      </w:r>
      <w:r w:rsidR="00187CC1">
        <w:t>t</w:t>
      </w:r>
      <w:r>
        <w:t xml:space="preserve">al market soaring, </w:t>
      </w:r>
      <w:r w:rsidR="00FC3E41">
        <w:t>social</w:t>
      </w:r>
      <w:r w:rsidR="0066216B">
        <w:t xml:space="preserve"> housing is the only feasible option for a growing proportion of low-income </w:t>
      </w:r>
      <w:r w:rsidR="00FC3E41">
        <w:t>households</w:t>
      </w:r>
      <w:r w:rsidR="0066216B">
        <w:t xml:space="preserve">. Despite this, </w:t>
      </w:r>
      <w:r w:rsidR="00CB0890" w:rsidRPr="00726346">
        <w:rPr>
          <w:lang w:val="en-US"/>
        </w:rPr>
        <w:t xml:space="preserve">the proportion of social housing stock has continued to fall in the ACT relative to population and household growth. </w:t>
      </w:r>
      <w:r w:rsidR="00495AF9" w:rsidRPr="00964426">
        <w:t>It has gone from being the government’s default answer to housing affordability for most of the 20th century</w:t>
      </w:r>
      <w:r w:rsidR="00CB0890">
        <w:t>,</w:t>
      </w:r>
      <w:r w:rsidR="00495AF9" w:rsidRPr="00964426">
        <w:t xml:space="preserve"> to languishing in decline</w:t>
      </w:r>
      <w:r w:rsidR="00D027D6">
        <w:t>.</w:t>
      </w:r>
      <w:r w:rsidR="00DA66D8">
        <w:rPr>
          <w:rStyle w:val="FootnoteReference"/>
        </w:rPr>
        <w:footnoteReference w:id="5"/>
      </w:r>
      <w:r w:rsidR="00D027D6">
        <w:t xml:space="preserve"> </w:t>
      </w:r>
    </w:p>
    <w:p w14:paraId="6AE0DAA0" w14:textId="4675FBE0" w:rsidR="00726346" w:rsidRDefault="00722EAE" w:rsidP="00726346">
      <w:pPr>
        <w:pStyle w:val="BodyText"/>
      </w:pPr>
      <w:r w:rsidRPr="00726346">
        <w:t xml:space="preserve">As </w:t>
      </w:r>
      <w:proofErr w:type="gramStart"/>
      <w:r w:rsidRPr="00726346">
        <w:t>at</w:t>
      </w:r>
      <w:proofErr w:type="gramEnd"/>
      <w:r w:rsidRPr="00726346">
        <w:t xml:space="preserve"> 1 January 2024, there were 3,145 applicants on the social housing waiting list, with an average wait time of 1,946 days (more than 5 years) for standard housing.</w:t>
      </w:r>
      <w:r w:rsidR="00373E49">
        <w:rPr>
          <w:rStyle w:val="FootnoteReference"/>
        </w:rPr>
        <w:footnoteReference w:id="6"/>
      </w:r>
      <w:r w:rsidR="00D85EB1" w:rsidRPr="00726346">
        <w:t xml:space="preserve"> </w:t>
      </w:r>
      <w:r w:rsidR="00726346" w:rsidRPr="00726346">
        <w:t>According to t</w:t>
      </w:r>
      <w:r w:rsidRPr="00726346">
        <w:t xml:space="preserve">he </w:t>
      </w:r>
      <w:r w:rsidR="00461894">
        <w:t xml:space="preserve">Productivity Commission’s </w:t>
      </w:r>
      <w:r w:rsidRPr="00726346">
        <w:t xml:space="preserve">2024 </w:t>
      </w:r>
      <w:r w:rsidRPr="00461894">
        <w:rPr>
          <w:i/>
          <w:iCs/>
        </w:rPr>
        <w:t>Report on Government Services</w:t>
      </w:r>
      <w:r w:rsidR="00726346" w:rsidRPr="00726346">
        <w:t>,</w:t>
      </w:r>
      <w:r w:rsidRPr="00726346">
        <w:t xml:space="preserve"> the ACT has</w:t>
      </w:r>
      <w:r w:rsidR="00726346" w:rsidRPr="00726346">
        <w:t xml:space="preserve"> the lowest number of households in public housing in 10 years</w:t>
      </w:r>
      <w:r w:rsidR="00726346">
        <w:t>.</w:t>
      </w:r>
      <w:r w:rsidR="00255BCE" w:rsidRPr="00726346">
        <w:rPr>
          <w:rStyle w:val="FootnoteReference"/>
        </w:rPr>
        <w:footnoteReference w:id="7"/>
      </w:r>
    </w:p>
    <w:p w14:paraId="2433AE16" w14:textId="2F4EF784" w:rsidR="00E221AD" w:rsidRPr="00726346" w:rsidRDefault="00491926" w:rsidP="00726346">
      <w:pPr>
        <w:pStyle w:val="BodyText"/>
      </w:pPr>
      <w:r>
        <w:t xml:space="preserve">ACTCOSS believes the ACT Government should </w:t>
      </w:r>
      <w:r w:rsidR="00374760">
        <w:t xml:space="preserve">set a </w:t>
      </w:r>
      <w:r>
        <w:t xml:space="preserve">specific target for social housing that reflects current and projected demand for public and community </w:t>
      </w:r>
      <w:proofErr w:type="gramStart"/>
      <w:r>
        <w:t>housing, and</w:t>
      </w:r>
      <w:proofErr w:type="gramEnd"/>
      <w:r>
        <w:t xml:space="preserve"> establish a long-term pipeline of funding that enables that growth.</w:t>
      </w:r>
    </w:p>
    <w:p w14:paraId="64733386" w14:textId="3CCC8C99" w:rsidR="00923A4C" w:rsidRDefault="007C0C57" w:rsidP="00722EAE">
      <w:pPr>
        <w:pStyle w:val="BodyText"/>
      </w:pPr>
      <w:r>
        <w:t xml:space="preserve">In addition, there is an urgent need for further investment </w:t>
      </w:r>
      <w:r w:rsidR="004C61B0">
        <w:t xml:space="preserve">to reduce the maintenance backlog in public housing. While ACTCOSS </w:t>
      </w:r>
      <w:r w:rsidR="006D7B47">
        <w:t>welcomed</w:t>
      </w:r>
      <w:r w:rsidR="004C61B0">
        <w:t xml:space="preserve"> </w:t>
      </w:r>
      <w:r w:rsidR="006D7B47">
        <w:t>funding</w:t>
      </w:r>
      <w:r w:rsidR="004C61B0">
        <w:t xml:space="preserve"> allocated</w:t>
      </w:r>
      <w:r w:rsidR="006D7B47">
        <w:t xml:space="preserve"> </w:t>
      </w:r>
      <w:r w:rsidR="00252E82">
        <w:t xml:space="preserve">toward this purpose </w:t>
      </w:r>
      <w:r w:rsidR="006D7B47">
        <w:t>in last year’s Budget, it</w:t>
      </w:r>
      <w:r w:rsidR="00252E82">
        <w:t xml:space="preserve"> i</w:t>
      </w:r>
      <w:r w:rsidR="006D7B47">
        <w:t xml:space="preserve">s simply not </w:t>
      </w:r>
      <w:r w:rsidR="007B08B1">
        <w:t xml:space="preserve">enough. Chronic underinvestment in public housing stock </w:t>
      </w:r>
      <w:r w:rsidR="00923A4C">
        <w:t>means</w:t>
      </w:r>
      <w:r w:rsidR="007B08B1">
        <w:t xml:space="preserve"> too many properties remain in a state o</w:t>
      </w:r>
      <w:r w:rsidR="0076070B">
        <w:t>f</w:t>
      </w:r>
      <w:r w:rsidR="007B08B1">
        <w:t xml:space="preserve"> disrepair or are not </w:t>
      </w:r>
      <w:r w:rsidR="00923A4C">
        <w:t>appropriate</w:t>
      </w:r>
      <w:r w:rsidR="007B08B1">
        <w:t xml:space="preserve"> to meet the needs of those </w:t>
      </w:r>
      <w:r w:rsidR="00923A4C">
        <w:t>housed</w:t>
      </w:r>
      <w:r w:rsidR="007B08B1">
        <w:t>.</w:t>
      </w:r>
      <w:r w:rsidR="00136674">
        <w:t xml:space="preserve"> There is </w:t>
      </w:r>
      <w:r w:rsidR="000445C2">
        <w:t xml:space="preserve">an </w:t>
      </w:r>
      <w:r w:rsidR="00136674">
        <w:t xml:space="preserve">urgent need for </w:t>
      </w:r>
      <w:r w:rsidR="004A7CED">
        <w:t xml:space="preserve">a comprehensive and transparent audit of public housing, and </w:t>
      </w:r>
      <w:r w:rsidR="00821DA4">
        <w:t>the undertaking of repairs and adaptations as soon as is practicable.</w:t>
      </w:r>
      <w:r w:rsidR="00136674">
        <w:t xml:space="preserve"> </w:t>
      </w:r>
    </w:p>
    <w:p w14:paraId="7D5BC261" w14:textId="035C4B97" w:rsidR="00722EAE" w:rsidRDefault="00AF4A2E" w:rsidP="00722EAE">
      <w:pPr>
        <w:pStyle w:val="BodyText"/>
      </w:pPr>
      <w:r>
        <w:lastRenderedPageBreak/>
        <w:t xml:space="preserve">In addition to substantial upfront investment in </w:t>
      </w:r>
      <w:r w:rsidR="00117838">
        <w:t xml:space="preserve">new </w:t>
      </w:r>
      <w:r>
        <w:t>public housing</w:t>
      </w:r>
      <w:r w:rsidR="00117838">
        <w:t xml:space="preserve"> and </w:t>
      </w:r>
      <w:r w:rsidR="006E33F7">
        <w:t>expedited repairs and maintenance</w:t>
      </w:r>
      <w:r>
        <w:t xml:space="preserve">, </w:t>
      </w:r>
      <w:r w:rsidR="00117838">
        <w:t>additional</w:t>
      </w:r>
      <w:r w:rsidR="003427A8">
        <w:t xml:space="preserve"> investments and reformed policy and tax settings setting </w:t>
      </w:r>
      <w:r w:rsidR="00117838">
        <w:t xml:space="preserve">are needed </w:t>
      </w:r>
      <w:r w:rsidR="003427A8">
        <w:t>to ensure the growth and viability of community housing</w:t>
      </w:r>
      <w:r w:rsidR="002A51E7">
        <w:t xml:space="preserve">. </w:t>
      </w:r>
    </w:p>
    <w:p w14:paraId="00ECD497" w14:textId="0F0C122A" w:rsidR="006E33F7" w:rsidRDefault="0005638A" w:rsidP="00722EAE">
      <w:pPr>
        <w:pStyle w:val="BodyText"/>
      </w:pPr>
      <w:r>
        <w:t xml:space="preserve">To date, </w:t>
      </w:r>
      <w:r w:rsidR="0051247B">
        <w:t>the land release program target for social and affordable ho</w:t>
      </w:r>
      <w:r w:rsidR="006E33F7">
        <w:t>u</w:t>
      </w:r>
      <w:r w:rsidR="0051247B">
        <w:t xml:space="preserve">sing has </w:t>
      </w:r>
      <w:r w:rsidR="000953A6">
        <w:t xml:space="preserve">been reached through </w:t>
      </w:r>
      <w:r w:rsidR="0051247B">
        <w:t>affordable home purchase by lower-inco</w:t>
      </w:r>
      <w:r w:rsidR="009F417A">
        <w:t>m</w:t>
      </w:r>
      <w:r w:rsidR="0051247B">
        <w:t xml:space="preserve">e </w:t>
      </w:r>
      <w:r w:rsidR="009F417A">
        <w:t xml:space="preserve">Canberrans, at the expense of growing the supply of social or affordable rentals. </w:t>
      </w:r>
      <w:r w:rsidR="00FC3E41">
        <w:t>It is imperative a higher proportion is allocated to social housing (and genuinely affordable rental).</w:t>
      </w:r>
    </w:p>
    <w:p w14:paraId="33C4F12C" w14:textId="22D0850A" w:rsidR="00195393" w:rsidRDefault="00195393" w:rsidP="00C91875">
      <w:pPr>
        <w:pStyle w:val="Heading3"/>
      </w:pPr>
      <w:r>
        <w:t>ACT Housing Strategy</w:t>
      </w:r>
    </w:p>
    <w:tbl>
      <w:tblPr>
        <w:tblStyle w:val="Table4"/>
        <w:tblW w:w="0" w:type="auto"/>
        <w:tblLook w:val="04A0" w:firstRow="1" w:lastRow="0" w:firstColumn="1" w:lastColumn="0" w:noHBand="0" w:noVBand="1"/>
      </w:tblPr>
      <w:tblGrid>
        <w:gridCol w:w="9020"/>
      </w:tblGrid>
      <w:tr w:rsidR="00264C4E" w:rsidRPr="000E129A" w14:paraId="587E834A" w14:textId="77777777" w:rsidTr="005F0777">
        <w:trPr>
          <w:cnfStyle w:val="100000000000" w:firstRow="1" w:lastRow="0" w:firstColumn="0" w:lastColumn="0" w:oddVBand="0" w:evenVBand="0" w:oddHBand="0" w:evenHBand="0" w:firstRowFirstColumn="0" w:firstRowLastColumn="0" w:lastRowFirstColumn="0" w:lastRowLastColumn="0"/>
        </w:trPr>
        <w:tc>
          <w:tcPr>
            <w:tcW w:w="9020" w:type="dxa"/>
          </w:tcPr>
          <w:p w14:paraId="0ABB8F8B" w14:textId="77777777" w:rsidR="00264C4E" w:rsidRPr="000E129A" w:rsidRDefault="00264C4E" w:rsidP="005F0777">
            <w:pPr>
              <w:rPr>
                <w:rFonts w:cs="Arial"/>
                <w:sz w:val="20"/>
                <w:szCs w:val="20"/>
              </w:rPr>
            </w:pPr>
            <w:r w:rsidRPr="000E129A">
              <w:rPr>
                <w:rFonts w:cs="Arial"/>
                <w:sz w:val="20"/>
                <w:szCs w:val="20"/>
              </w:rPr>
              <w:t>Recommendation</w:t>
            </w:r>
          </w:p>
        </w:tc>
      </w:tr>
      <w:tr w:rsidR="00264C4E" w:rsidRPr="000E129A" w14:paraId="5609F0F8" w14:textId="77777777" w:rsidTr="005F0777">
        <w:trPr>
          <w:cnfStyle w:val="000000100000" w:firstRow="0" w:lastRow="0" w:firstColumn="0" w:lastColumn="0" w:oddVBand="0" w:evenVBand="0" w:oddHBand="1" w:evenHBand="0" w:firstRowFirstColumn="0" w:firstRowLastColumn="0" w:lastRowFirstColumn="0" w:lastRowLastColumn="0"/>
        </w:trPr>
        <w:tc>
          <w:tcPr>
            <w:tcW w:w="9020" w:type="dxa"/>
          </w:tcPr>
          <w:p w14:paraId="1F3BD93E" w14:textId="3DFD4739" w:rsidR="00264C4E" w:rsidRPr="000E129A" w:rsidRDefault="00264C4E" w:rsidP="005F0777">
            <w:pPr>
              <w:pStyle w:val="Level1BulletList"/>
              <w:rPr>
                <w:color w:val="auto"/>
                <w:sz w:val="20"/>
              </w:rPr>
            </w:pPr>
            <w:r w:rsidRPr="000E129A">
              <w:rPr>
                <w:color w:val="auto"/>
                <w:sz w:val="20"/>
              </w:rPr>
              <w:t xml:space="preserve">Fund independent evaluation of </w:t>
            </w:r>
            <w:r w:rsidR="0029742E">
              <w:rPr>
                <w:color w:val="auto"/>
                <w:sz w:val="20"/>
              </w:rPr>
              <w:t xml:space="preserve">the </w:t>
            </w:r>
            <w:r w:rsidRPr="000E129A">
              <w:rPr>
                <w:color w:val="auto"/>
                <w:sz w:val="20"/>
              </w:rPr>
              <w:t xml:space="preserve">ACT Housing Strategy, to commence immediately and ensure baseline figures, targets, </w:t>
            </w:r>
            <w:proofErr w:type="gramStart"/>
            <w:r w:rsidRPr="000E129A">
              <w:rPr>
                <w:color w:val="auto"/>
                <w:sz w:val="20"/>
              </w:rPr>
              <w:t>outcomes</w:t>
            </w:r>
            <w:proofErr w:type="gramEnd"/>
            <w:r w:rsidRPr="000E129A">
              <w:rPr>
                <w:color w:val="auto"/>
                <w:sz w:val="20"/>
              </w:rPr>
              <w:t xml:space="preserve"> and housing stock levels by category are regularly reported.</w:t>
            </w:r>
          </w:p>
        </w:tc>
      </w:tr>
    </w:tbl>
    <w:p w14:paraId="286D78AF" w14:textId="77777777" w:rsidR="00264C4E" w:rsidRPr="00264C4E" w:rsidRDefault="00264C4E" w:rsidP="00264C4E"/>
    <w:p w14:paraId="471AED73" w14:textId="38662268" w:rsidR="00FD3E69" w:rsidRDefault="00FD3E69" w:rsidP="00542D2B">
      <w:pPr>
        <w:pStyle w:val="BodyText"/>
      </w:pPr>
      <w:r w:rsidRPr="00795469">
        <w:t xml:space="preserve">The ACT Housing Strategy, first announced in 2018, promised to create an equitable, </w:t>
      </w:r>
      <w:proofErr w:type="gramStart"/>
      <w:r w:rsidRPr="00795469">
        <w:t>diverse</w:t>
      </w:r>
      <w:proofErr w:type="gramEnd"/>
      <w:r w:rsidRPr="00795469">
        <w:t xml:space="preserve"> and sustainable supply of housing for the ACT community, reduce homelessness, strengthen social housing assistance, increase affordable rental housing and increase affordable home ownership.</w:t>
      </w:r>
      <w:r w:rsidR="00542D2B">
        <w:t xml:space="preserve"> </w:t>
      </w:r>
      <w:r w:rsidR="00691B25">
        <w:t>The</w:t>
      </w:r>
      <w:r w:rsidR="00AE2730">
        <w:t>s</w:t>
      </w:r>
      <w:r w:rsidR="00691B25">
        <w:t xml:space="preserve">e are laudable </w:t>
      </w:r>
      <w:r w:rsidR="00AE2730">
        <w:t>objectives,</w:t>
      </w:r>
      <w:r w:rsidR="00A359AD">
        <w:t xml:space="preserve"> </w:t>
      </w:r>
      <w:r w:rsidR="00810E02">
        <w:t xml:space="preserve">however </w:t>
      </w:r>
      <w:r w:rsidR="009921BD">
        <w:t>the</w:t>
      </w:r>
      <w:r w:rsidR="00810E02">
        <w:t xml:space="preserve"> extent </w:t>
      </w:r>
      <w:r w:rsidR="009921BD">
        <w:t xml:space="preserve">to which </w:t>
      </w:r>
      <w:r w:rsidR="00583722">
        <w:t xml:space="preserve">they have been achieved </w:t>
      </w:r>
      <w:r w:rsidR="009921BD">
        <w:t>remains unclear</w:t>
      </w:r>
      <w:r w:rsidR="00776AD0">
        <w:t>. T</w:t>
      </w:r>
      <w:r w:rsidR="00894A2E">
        <w:t>here is a need</w:t>
      </w:r>
      <w:r w:rsidR="00776AD0">
        <w:t xml:space="preserve"> </w:t>
      </w:r>
      <w:r w:rsidR="002F50CF">
        <w:t>to</w:t>
      </w:r>
      <w:r w:rsidR="00776AD0">
        <w:t xml:space="preserve"> strengthen oversight of the Strategy’s implementation and outcomes, </w:t>
      </w:r>
      <w:r w:rsidR="002F50CF">
        <w:t>with</w:t>
      </w:r>
      <w:r w:rsidR="004C12D1">
        <w:t xml:space="preserve"> improve</w:t>
      </w:r>
      <w:r w:rsidR="0065000D">
        <w:t>me</w:t>
      </w:r>
      <w:r w:rsidR="000E1539">
        <w:t>nts in</w:t>
      </w:r>
      <w:r w:rsidR="004C12D1">
        <w:t xml:space="preserve"> the transparency, </w:t>
      </w:r>
      <w:proofErr w:type="gramStart"/>
      <w:r w:rsidR="004C12D1">
        <w:t>quality</w:t>
      </w:r>
      <w:proofErr w:type="gramEnd"/>
      <w:r w:rsidR="004C12D1">
        <w:t xml:space="preserve"> and accessibility of housing data</w:t>
      </w:r>
      <w:r w:rsidR="002F50CF">
        <w:t>.</w:t>
      </w:r>
    </w:p>
    <w:p w14:paraId="12F63B53" w14:textId="2836EA3C" w:rsidR="00195393" w:rsidRDefault="00195393" w:rsidP="00C91875">
      <w:pPr>
        <w:pStyle w:val="Heading3"/>
      </w:pPr>
      <w:r>
        <w:t>Private rental market</w:t>
      </w:r>
    </w:p>
    <w:tbl>
      <w:tblPr>
        <w:tblStyle w:val="Table4"/>
        <w:tblW w:w="0" w:type="auto"/>
        <w:tblLook w:val="04A0" w:firstRow="1" w:lastRow="0" w:firstColumn="1" w:lastColumn="0" w:noHBand="0" w:noVBand="1"/>
      </w:tblPr>
      <w:tblGrid>
        <w:gridCol w:w="9020"/>
      </w:tblGrid>
      <w:tr w:rsidR="000E129A" w:rsidRPr="000E129A" w14:paraId="6204200E" w14:textId="77777777" w:rsidTr="005F0777">
        <w:trPr>
          <w:cnfStyle w:val="100000000000" w:firstRow="1" w:lastRow="0" w:firstColumn="0" w:lastColumn="0" w:oddVBand="0" w:evenVBand="0" w:oddHBand="0" w:evenHBand="0" w:firstRowFirstColumn="0" w:firstRowLastColumn="0" w:lastRowFirstColumn="0" w:lastRowLastColumn="0"/>
        </w:trPr>
        <w:tc>
          <w:tcPr>
            <w:tcW w:w="9020" w:type="dxa"/>
          </w:tcPr>
          <w:p w14:paraId="637A3305" w14:textId="77777777" w:rsidR="000E129A" w:rsidRPr="000E129A" w:rsidRDefault="000E129A" w:rsidP="005F0777">
            <w:pPr>
              <w:rPr>
                <w:rFonts w:cs="Arial"/>
                <w:sz w:val="20"/>
                <w:szCs w:val="20"/>
              </w:rPr>
            </w:pPr>
            <w:r w:rsidRPr="000E129A">
              <w:rPr>
                <w:rFonts w:cs="Arial"/>
                <w:sz w:val="20"/>
                <w:szCs w:val="20"/>
              </w:rPr>
              <w:t>Recommendation</w:t>
            </w:r>
          </w:p>
        </w:tc>
      </w:tr>
      <w:tr w:rsidR="000E129A" w:rsidRPr="000E129A" w14:paraId="29DA9D43" w14:textId="77777777" w:rsidTr="005F0777">
        <w:trPr>
          <w:cnfStyle w:val="000000100000" w:firstRow="0" w:lastRow="0" w:firstColumn="0" w:lastColumn="0" w:oddVBand="0" w:evenVBand="0" w:oddHBand="1" w:evenHBand="0" w:firstRowFirstColumn="0" w:firstRowLastColumn="0" w:lastRowFirstColumn="0" w:lastRowLastColumn="0"/>
        </w:trPr>
        <w:tc>
          <w:tcPr>
            <w:tcW w:w="9020" w:type="dxa"/>
          </w:tcPr>
          <w:p w14:paraId="0A52E9A9" w14:textId="77777777" w:rsidR="000E129A" w:rsidRPr="000E129A" w:rsidRDefault="000E129A" w:rsidP="005F0777">
            <w:pPr>
              <w:pStyle w:val="Level1BulletList"/>
              <w:spacing w:before="0"/>
              <w:rPr>
                <w:sz w:val="20"/>
              </w:rPr>
            </w:pPr>
            <w:r w:rsidRPr="000E129A">
              <w:rPr>
                <w:sz w:val="20"/>
              </w:rPr>
              <w:t xml:space="preserve">Strengthen supports and protections for renters, including establishing a rental ombudsman to monitor and enforce the </w:t>
            </w:r>
            <w:r w:rsidRPr="000E1539">
              <w:rPr>
                <w:i/>
                <w:iCs/>
                <w:sz w:val="20"/>
              </w:rPr>
              <w:t>Residential Tenancy Act</w:t>
            </w:r>
            <w:r w:rsidRPr="000E129A">
              <w:rPr>
                <w:sz w:val="20"/>
              </w:rPr>
              <w:t>.</w:t>
            </w:r>
          </w:p>
        </w:tc>
      </w:tr>
    </w:tbl>
    <w:p w14:paraId="619D1D4E" w14:textId="77777777" w:rsidR="000E129A" w:rsidRPr="000E129A" w:rsidRDefault="000E129A" w:rsidP="000E129A"/>
    <w:p w14:paraId="4E42B473" w14:textId="5923392F" w:rsidR="00FE27B0" w:rsidRDefault="00FE27B0" w:rsidP="0039252E">
      <w:pPr>
        <w:pStyle w:val="BodyText"/>
      </w:pPr>
      <w:r w:rsidRPr="0039252E">
        <w:t xml:space="preserve">Better enforcement, oversight and accountability are needed to ensure compliance with the ACT’s residential tenancy laws. Current arrangements place the onus on renters to exercise their rights and enforce laws, yet many are reluctant to do so due to the tenant-landlord power imbalance, the stress </w:t>
      </w:r>
      <w:r w:rsidR="007E001B">
        <w:t>and</w:t>
      </w:r>
      <w:r w:rsidRPr="0039252E">
        <w:t xml:space="preserve"> </w:t>
      </w:r>
      <w:r w:rsidR="005C0D5F" w:rsidRPr="0039252E">
        <w:t>cost</w:t>
      </w:r>
      <w:r w:rsidRPr="0039252E">
        <w:t xml:space="preserve"> burden of navigating tribunal processes, or a lack of knowledge of existing rights. </w:t>
      </w:r>
      <w:r w:rsidR="0060252B" w:rsidRPr="0039252E">
        <w:t xml:space="preserve">A rental ombudsman with investigative, compliance and education functions would be invaluable </w:t>
      </w:r>
      <w:r w:rsidR="00A9586B">
        <w:t xml:space="preserve">in </w:t>
      </w:r>
      <w:r w:rsidR="0060252B" w:rsidRPr="0039252E">
        <w:t>ensuring</w:t>
      </w:r>
      <w:r w:rsidRPr="0039252E">
        <w:t xml:space="preserve"> better compliance with </w:t>
      </w:r>
      <w:r w:rsidR="00A9586B">
        <w:t xml:space="preserve">and understanding of </w:t>
      </w:r>
      <w:r w:rsidRPr="0039252E">
        <w:t xml:space="preserve">existing </w:t>
      </w:r>
      <w:proofErr w:type="gramStart"/>
      <w:r w:rsidRPr="0039252E">
        <w:t>laws</w:t>
      </w:r>
      <w:r w:rsidR="00A9586B">
        <w:t>,</w:t>
      </w:r>
      <w:r w:rsidRPr="0039252E">
        <w:t xml:space="preserve"> and</w:t>
      </w:r>
      <w:proofErr w:type="gramEnd"/>
      <w:r w:rsidRPr="0039252E">
        <w:t xml:space="preserve"> reliev</w:t>
      </w:r>
      <w:r w:rsidR="007B66FF">
        <w:t>ing</w:t>
      </w:r>
      <w:r w:rsidRPr="0039252E">
        <w:t xml:space="preserve"> the backlog of cases at ACAT.</w:t>
      </w:r>
    </w:p>
    <w:p w14:paraId="68B73EE2" w14:textId="77777777" w:rsidR="00726563" w:rsidRDefault="00726563" w:rsidP="00726563"/>
    <w:p w14:paraId="59F55F00" w14:textId="77777777" w:rsidR="00726563" w:rsidRDefault="00726563">
      <w:pPr>
        <w:rPr>
          <w:rFonts w:eastAsiaTheme="majorEastAsia" w:cs="Arial"/>
          <w:color w:val="000000" w:themeColor="text1"/>
          <w:sz w:val="33"/>
          <w:szCs w:val="33"/>
        </w:rPr>
      </w:pPr>
      <w:r>
        <w:br w:type="page"/>
      </w:r>
    </w:p>
    <w:p w14:paraId="607CDAD0" w14:textId="5AED3ACB" w:rsidR="00195393" w:rsidRDefault="00C91875" w:rsidP="00091064">
      <w:pPr>
        <w:pStyle w:val="Heading3"/>
        <w:spacing w:before="240" w:after="80"/>
      </w:pPr>
      <w:r>
        <w:lastRenderedPageBreak/>
        <w:t>Homelessness services and supports</w:t>
      </w:r>
    </w:p>
    <w:tbl>
      <w:tblPr>
        <w:tblStyle w:val="Table4"/>
        <w:tblW w:w="0" w:type="auto"/>
        <w:tblLook w:val="04A0" w:firstRow="1" w:lastRow="0" w:firstColumn="1" w:lastColumn="0" w:noHBand="0" w:noVBand="1"/>
      </w:tblPr>
      <w:tblGrid>
        <w:gridCol w:w="9020"/>
      </w:tblGrid>
      <w:tr w:rsidR="000E129A" w:rsidRPr="000E129A" w14:paraId="7170BB02" w14:textId="77777777" w:rsidTr="005F0777">
        <w:trPr>
          <w:cnfStyle w:val="100000000000" w:firstRow="1" w:lastRow="0" w:firstColumn="0" w:lastColumn="0" w:oddVBand="0" w:evenVBand="0" w:oddHBand="0" w:evenHBand="0" w:firstRowFirstColumn="0" w:firstRowLastColumn="0" w:lastRowFirstColumn="0" w:lastRowLastColumn="0"/>
        </w:trPr>
        <w:tc>
          <w:tcPr>
            <w:tcW w:w="9020" w:type="dxa"/>
          </w:tcPr>
          <w:p w14:paraId="428E8AD4" w14:textId="77777777" w:rsidR="000E129A" w:rsidRPr="000E129A" w:rsidRDefault="000E129A" w:rsidP="005F0777">
            <w:pPr>
              <w:rPr>
                <w:rFonts w:cs="Arial"/>
                <w:sz w:val="20"/>
                <w:szCs w:val="20"/>
              </w:rPr>
            </w:pPr>
            <w:r w:rsidRPr="000E129A">
              <w:rPr>
                <w:rFonts w:cs="Arial"/>
                <w:sz w:val="20"/>
                <w:szCs w:val="20"/>
              </w:rPr>
              <w:t>Recommendations</w:t>
            </w:r>
          </w:p>
        </w:tc>
      </w:tr>
      <w:tr w:rsidR="000E129A" w:rsidRPr="000E129A" w14:paraId="5B4CA80F" w14:textId="77777777" w:rsidTr="005F0777">
        <w:trPr>
          <w:cnfStyle w:val="000000100000" w:firstRow="0" w:lastRow="0" w:firstColumn="0" w:lastColumn="0" w:oddVBand="0" w:evenVBand="0" w:oddHBand="1" w:evenHBand="0" w:firstRowFirstColumn="0" w:firstRowLastColumn="0" w:lastRowFirstColumn="0" w:lastRowLastColumn="0"/>
        </w:trPr>
        <w:tc>
          <w:tcPr>
            <w:tcW w:w="9020" w:type="dxa"/>
          </w:tcPr>
          <w:p w14:paraId="48939BCE" w14:textId="77777777" w:rsidR="000E129A" w:rsidRDefault="000E129A" w:rsidP="00091064">
            <w:pPr>
              <w:pStyle w:val="Level1BulletList"/>
              <w:spacing w:before="0" w:after="20"/>
              <w:rPr>
                <w:sz w:val="20"/>
              </w:rPr>
            </w:pPr>
            <w:r w:rsidRPr="000E129A">
              <w:rPr>
                <w:sz w:val="20"/>
              </w:rPr>
              <w:t>Invest in targeted tenancy support programs for people with mental health issues.</w:t>
            </w:r>
          </w:p>
          <w:p w14:paraId="36AE645A" w14:textId="7759E265" w:rsidR="001508E4" w:rsidRPr="000E129A" w:rsidRDefault="001508E4" w:rsidP="00091064">
            <w:pPr>
              <w:pStyle w:val="Level1BulletList"/>
              <w:spacing w:before="0" w:after="100" w:line="260" w:lineRule="atLeast"/>
              <w:ind w:left="714" w:hanging="357"/>
              <w:rPr>
                <w:sz w:val="20"/>
              </w:rPr>
            </w:pPr>
            <w:r w:rsidRPr="00B807C3">
              <w:rPr>
                <w:sz w:val="20"/>
              </w:rPr>
              <w:t>Invest in permanent supportive housing for people with complex needs and experiencing chronic homelessness.</w:t>
            </w:r>
          </w:p>
        </w:tc>
      </w:tr>
    </w:tbl>
    <w:p w14:paraId="6BA21FA8" w14:textId="61F392DA" w:rsidR="00EB0FC1" w:rsidRDefault="004C2A09" w:rsidP="002E0C8E">
      <w:pPr>
        <w:pStyle w:val="BodyText"/>
        <w:spacing w:before="120" w:after="120"/>
      </w:pPr>
      <w:r>
        <w:t>T</w:t>
      </w:r>
      <w:r w:rsidRPr="00CF7302">
        <w:t>here is a direct relationship between mental ill</w:t>
      </w:r>
      <w:r>
        <w:t xml:space="preserve"> health</w:t>
      </w:r>
      <w:r w:rsidRPr="00CF7302">
        <w:t xml:space="preserve"> and homelessness or insecure housing</w:t>
      </w:r>
      <w:r>
        <w:t xml:space="preserve">. </w:t>
      </w:r>
      <w:r w:rsidR="00C04A29">
        <w:t>Housing</w:t>
      </w:r>
      <w:r w:rsidR="00250762">
        <w:t xml:space="preserve"> insecu</w:t>
      </w:r>
      <w:r w:rsidR="00C04A29">
        <w:t>rity and homelessness can both</w:t>
      </w:r>
      <w:r w:rsidR="00A10D96">
        <w:t xml:space="preserve"> cause</w:t>
      </w:r>
      <w:r w:rsidR="00C04A29">
        <w:t xml:space="preserve"> and contribute to mental ill health and impede</w:t>
      </w:r>
      <w:r w:rsidR="00A10D96">
        <w:t xml:space="preserve"> recovery.</w:t>
      </w:r>
      <w:r w:rsidR="00C04A29">
        <w:t xml:space="preserve">  </w:t>
      </w:r>
      <w:r>
        <w:t>In the ACT, the lack of affordable and secure housing disproportionately effects people with mental health challenges.</w:t>
      </w:r>
      <w:r w:rsidR="008151C3">
        <w:t xml:space="preserve"> </w:t>
      </w:r>
      <w:r>
        <w:t xml:space="preserve">According to the latest data from the AIHW, </w:t>
      </w:r>
      <w:r w:rsidR="00B93B5F">
        <w:t>4</w:t>
      </w:r>
      <w:r w:rsidR="001A553B">
        <w:t>4</w:t>
      </w:r>
      <w:r w:rsidR="00B93B5F">
        <w:t>%</w:t>
      </w:r>
      <w:r w:rsidR="000510E0">
        <w:t xml:space="preserve"> of people accessing homelessness services in the ACT were </w:t>
      </w:r>
      <w:r w:rsidR="00EB0FC1">
        <w:t>identified</w:t>
      </w:r>
      <w:r w:rsidR="000510E0">
        <w:t xml:space="preserve"> as having a mental health issue</w:t>
      </w:r>
      <w:r w:rsidR="00F35125">
        <w:t xml:space="preserve">, and </w:t>
      </w:r>
      <w:r w:rsidR="00EB0FC1">
        <w:t xml:space="preserve">the proportion has been </w:t>
      </w:r>
      <w:r w:rsidR="00D85189">
        <w:t xml:space="preserve">trending upwards </w:t>
      </w:r>
      <w:r w:rsidR="00EB0FC1">
        <w:t>since 2011.</w:t>
      </w:r>
      <w:r w:rsidR="00C94B22">
        <w:rPr>
          <w:rStyle w:val="FootnoteReference"/>
        </w:rPr>
        <w:footnoteReference w:id="8"/>
      </w:r>
    </w:p>
    <w:p w14:paraId="67FE6024" w14:textId="5F089ABD" w:rsidR="00AB532F" w:rsidRDefault="008151C3" w:rsidP="002E0C8E">
      <w:pPr>
        <w:pStyle w:val="BodyText"/>
        <w:spacing w:after="120"/>
      </w:pPr>
      <w:r>
        <w:t xml:space="preserve">To address this, we are calling for investment in integrated housing </w:t>
      </w:r>
      <w:r w:rsidR="0059202B">
        <w:t>and</w:t>
      </w:r>
      <w:r>
        <w:t xml:space="preserve"> mental health support, with an expansion of programs that link psychosocial, clinical and tenancy support services for those experiencing mental ill health and experiencing or at risk of homelessness.</w:t>
      </w:r>
      <w:r w:rsidR="00AB532F">
        <w:t xml:space="preserve"> This includes tailored tenancy support programs that recognise the variable capacity and care needs of people experiencing both episodic and enduring mental ill health, and with eligibility criteria that are designed around people’s identified support needs, rather than the type of housing they live in.</w:t>
      </w:r>
    </w:p>
    <w:p w14:paraId="058C78FD" w14:textId="0E3A8CF2" w:rsidR="00FF28CA" w:rsidRDefault="00255FF4" w:rsidP="002E0C8E">
      <w:pPr>
        <w:pStyle w:val="BodyText"/>
        <w:spacing w:after="120"/>
      </w:pPr>
      <w:r>
        <w:t>The evidence</w:t>
      </w:r>
      <w:r w:rsidR="00F67493">
        <w:t xml:space="preserve"> </w:t>
      </w:r>
      <w:r>
        <w:t xml:space="preserve">base for such an investment is clear and compelling. </w:t>
      </w:r>
      <w:r w:rsidR="00975489">
        <w:t>The Australian Housing and Urban Research Institute</w:t>
      </w:r>
      <w:r w:rsidR="00120842">
        <w:t xml:space="preserve"> (AHURI)</w:t>
      </w:r>
      <w:r w:rsidR="00975489">
        <w:t xml:space="preserve"> commissioned a four-year study </w:t>
      </w:r>
      <w:r w:rsidR="00AB3ECB">
        <w:t>examining</w:t>
      </w:r>
      <w:r w:rsidR="00975489">
        <w:t xml:space="preserve"> the integration of homelessness and mental health </w:t>
      </w:r>
      <w:r w:rsidR="00EF714C">
        <w:t>services</w:t>
      </w:r>
      <w:r w:rsidR="00975489">
        <w:t xml:space="preserve"> </w:t>
      </w:r>
      <w:r w:rsidR="00EF714C">
        <w:t>systems</w:t>
      </w:r>
      <w:r w:rsidR="00975489">
        <w:t xml:space="preserve"> in A</w:t>
      </w:r>
      <w:r w:rsidR="00EF714C">
        <w:t>u</w:t>
      </w:r>
      <w:r w:rsidR="00975489">
        <w:t>stralia</w:t>
      </w:r>
      <w:r w:rsidR="00EF714C">
        <w:t>.</w:t>
      </w:r>
      <w:r w:rsidR="001B0CE1">
        <w:rPr>
          <w:rStyle w:val="FootnoteReference"/>
        </w:rPr>
        <w:footnoteReference w:id="9"/>
      </w:r>
      <w:r w:rsidR="00EF714C">
        <w:t xml:space="preserve"> It found clear </w:t>
      </w:r>
      <w:r w:rsidR="008151C3">
        <w:t>evidence f</w:t>
      </w:r>
      <w:r w:rsidR="000E4310">
        <w:t>ro</w:t>
      </w:r>
      <w:r w:rsidR="008151C3">
        <w:t xml:space="preserve">m other jurisdictions showing that existing programs that integrate </w:t>
      </w:r>
      <w:r w:rsidR="006E79C1">
        <w:t>tenancy support programs with</w:t>
      </w:r>
      <w:r w:rsidR="008151C3">
        <w:t xml:space="preserve"> mental health supports are effective in generating government cost savings, bringing about tenancy stability and improving consumer mental health and wellbeing.</w:t>
      </w:r>
      <w:r w:rsidR="00503C1A">
        <w:t xml:space="preserve"> </w:t>
      </w:r>
      <w:r w:rsidR="00FF28CA">
        <w:t xml:space="preserve">It found that models that focus on care coordination integrated with housing, </w:t>
      </w:r>
      <w:r w:rsidR="00851B1B">
        <w:t xml:space="preserve">clinical, </w:t>
      </w:r>
      <w:proofErr w:type="gramStart"/>
      <w:r w:rsidR="00FF28CA">
        <w:t>psychosocial</w:t>
      </w:r>
      <w:proofErr w:type="gramEnd"/>
      <w:r w:rsidR="00FF28CA">
        <w:t xml:space="preserve"> and financial support are most likely to be successful</w:t>
      </w:r>
      <w:r w:rsidR="00851B1B">
        <w:t xml:space="preserve">, and that </w:t>
      </w:r>
      <w:r w:rsidR="00FF28CA">
        <w:t xml:space="preserve">these programs </w:t>
      </w:r>
      <w:r w:rsidR="00851B1B">
        <w:t xml:space="preserve">should </w:t>
      </w:r>
      <w:r w:rsidR="00FF28CA">
        <w:t>be accessible to tenants in the social and private housing sectors alike</w:t>
      </w:r>
      <w:r w:rsidR="00851B1B">
        <w:t>.</w:t>
      </w:r>
    </w:p>
    <w:p w14:paraId="725EDAED" w14:textId="7DB6FDBD" w:rsidR="0009610E" w:rsidRDefault="00503C1A" w:rsidP="009A5591">
      <w:pPr>
        <w:pStyle w:val="BodyText"/>
        <w:spacing w:after="0"/>
        <w:rPr>
          <w:rFonts w:cs="Arial"/>
          <w:color w:val="2D6CB5"/>
          <w:sz w:val="43"/>
          <w:szCs w:val="43"/>
          <w:lang w:val="en-US"/>
        </w:rPr>
      </w:pPr>
      <w:r>
        <w:t xml:space="preserve">Model programs such as the </w:t>
      </w:r>
      <w:r w:rsidR="008151C3">
        <w:t>Housing and Accommodation Support Initiative</w:t>
      </w:r>
      <w:r>
        <w:t xml:space="preserve"> (HASI)</w:t>
      </w:r>
      <w:r w:rsidR="008151C3">
        <w:t xml:space="preserve"> in NSW, Doorway in Vic</w:t>
      </w:r>
      <w:r>
        <w:t>toria</w:t>
      </w:r>
      <w:r w:rsidR="008151C3">
        <w:t>, and the</w:t>
      </w:r>
      <w:r>
        <w:t xml:space="preserve"> </w:t>
      </w:r>
      <w:r w:rsidR="008151C3">
        <w:t>Housing and Support Program</w:t>
      </w:r>
      <w:r>
        <w:t xml:space="preserve"> </w:t>
      </w:r>
      <w:r w:rsidR="00656088">
        <w:t xml:space="preserve">(HASP) </w:t>
      </w:r>
      <w:r>
        <w:t xml:space="preserve">in Queensland </w:t>
      </w:r>
      <w:r w:rsidR="008F7C02">
        <w:t xml:space="preserve">have been extensively evaluated and demonstrated </w:t>
      </w:r>
      <w:r w:rsidR="008151C3">
        <w:t>considerable benefits to participants, as well also significant costs savings to government</w:t>
      </w:r>
      <w:r w:rsidR="008F7C02">
        <w:t xml:space="preserve"> </w:t>
      </w:r>
      <w:r w:rsidR="00922AB0">
        <w:t>such as r</w:t>
      </w:r>
      <w:r w:rsidR="008151C3">
        <w:t>eduction</w:t>
      </w:r>
      <w:r w:rsidR="00922AB0">
        <w:t>s</w:t>
      </w:r>
      <w:r w:rsidR="008151C3">
        <w:t xml:space="preserve"> in downstream service system costs</w:t>
      </w:r>
      <w:r w:rsidR="00922AB0">
        <w:t xml:space="preserve"> and </w:t>
      </w:r>
      <w:r w:rsidR="008151C3">
        <w:t>improvements in involvement in education and work.</w:t>
      </w:r>
      <w:r w:rsidR="0009610E">
        <w:br w:type="page"/>
      </w:r>
    </w:p>
    <w:p w14:paraId="72F6B3A1" w14:textId="7F0B5F95" w:rsidR="007C4825" w:rsidRPr="00283AC3" w:rsidRDefault="007C4825" w:rsidP="00A03CD0">
      <w:pPr>
        <w:pStyle w:val="Heading2"/>
        <w:spacing w:after="240"/>
      </w:pPr>
      <w:bookmarkStart w:id="7" w:name="_Ref164277701"/>
      <w:bookmarkStart w:id="8" w:name="_Toc164702759"/>
      <w:r>
        <w:lastRenderedPageBreak/>
        <w:t xml:space="preserve">Cost of </w:t>
      </w:r>
      <w:r w:rsidR="003D4555">
        <w:t>l</w:t>
      </w:r>
      <w:r>
        <w:t>iving</w:t>
      </w:r>
      <w:bookmarkEnd w:id="7"/>
      <w:bookmarkEnd w:id="8"/>
    </w:p>
    <w:tbl>
      <w:tblPr>
        <w:tblStyle w:val="Table4"/>
        <w:tblW w:w="0" w:type="auto"/>
        <w:tblLook w:val="04A0" w:firstRow="1" w:lastRow="0" w:firstColumn="1" w:lastColumn="0" w:noHBand="0" w:noVBand="1"/>
      </w:tblPr>
      <w:tblGrid>
        <w:gridCol w:w="9020"/>
      </w:tblGrid>
      <w:tr w:rsidR="007C4825" w:rsidRPr="00EB0061" w14:paraId="6C5D6410" w14:textId="77777777">
        <w:trPr>
          <w:cnfStyle w:val="100000000000" w:firstRow="1" w:lastRow="0" w:firstColumn="0" w:lastColumn="0" w:oddVBand="0" w:evenVBand="0" w:oddHBand="0" w:evenHBand="0" w:firstRowFirstColumn="0" w:firstRowLastColumn="0" w:lastRowFirstColumn="0" w:lastRowLastColumn="0"/>
        </w:trPr>
        <w:tc>
          <w:tcPr>
            <w:tcW w:w="9020" w:type="dxa"/>
          </w:tcPr>
          <w:p w14:paraId="7D5621D8" w14:textId="77777777" w:rsidR="007C4825" w:rsidRPr="00EB0061" w:rsidRDefault="007C4825">
            <w:pPr>
              <w:rPr>
                <w:sz w:val="20"/>
                <w:szCs w:val="20"/>
              </w:rPr>
            </w:pPr>
            <w:r w:rsidRPr="00EB0061">
              <w:rPr>
                <w:sz w:val="20"/>
                <w:szCs w:val="20"/>
              </w:rPr>
              <w:t>Recommendations</w:t>
            </w:r>
          </w:p>
        </w:tc>
      </w:tr>
      <w:tr w:rsidR="007C4825" w:rsidRPr="00EB0061" w14:paraId="05658964" w14:textId="77777777">
        <w:trPr>
          <w:cnfStyle w:val="000000100000" w:firstRow="0" w:lastRow="0" w:firstColumn="0" w:lastColumn="0" w:oddVBand="0" w:evenVBand="0" w:oddHBand="1" w:evenHBand="0" w:firstRowFirstColumn="0" w:firstRowLastColumn="0" w:lastRowFirstColumn="0" w:lastRowLastColumn="0"/>
        </w:trPr>
        <w:tc>
          <w:tcPr>
            <w:tcW w:w="9020" w:type="dxa"/>
          </w:tcPr>
          <w:p w14:paraId="47471494" w14:textId="237F8771" w:rsidR="00E768E5" w:rsidRPr="00DC7795" w:rsidRDefault="00E768E5" w:rsidP="00C636B3">
            <w:pPr>
              <w:pStyle w:val="Level1BulletList"/>
              <w:spacing w:before="100" w:after="100"/>
              <w:rPr>
                <w:sz w:val="20"/>
                <w:lang w:val="en-AU" w:eastAsia="en-AU"/>
              </w:rPr>
            </w:pPr>
            <w:r w:rsidRPr="00DC7795">
              <w:rPr>
                <w:sz w:val="20"/>
                <w:lang w:eastAsia="en-AU"/>
              </w:rPr>
              <w:t>Incr</w:t>
            </w:r>
            <w:r w:rsidR="003261B1" w:rsidRPr="00DC7795">
              <w:rPr>
                <w:sz w:val="20"/>
                <w:lang w:eastAsia="en-AU"/>
              </w:rPr>
              <w:t>ease investment in food and emergency relief</w:t>
            </w:r>
            <w:r w:rsidR="0033725D" w:rsidRPr="00DC7795">
              <w:rPr>
                <w:sz w:val="20"/>
                <w:lang w:eastAsia="en-AU"/>
              </w:rPr>
              <w:t>.</w:t>
            </w:r>
          </w:p>
          <w:p w14:paraId="5E590DB7" w14:textId="6E7BAF9F" w:rsidR="00E768E5" w:rsidRPr="00DC7795" w:rsidRDefault="00E768E5" w:rsidP="00C636B3">
            <w:pPr>
              <w:pStyle w:val="Level1BulletList"/>
              <w:spacing w:before="100" w:after="100"/>
              <w:rPr>
                <w:sz w:val="20"/>
                <w:lang w:val="en-AU" w:eastAsia="en-AU"/>
              </w:rPr>
            </w:pPr>
            <w:r w:rsidRPr="00DC7795">
              <w:rPr>
                <w:sz w:val="20"/>
                <w:lang w:eastAsia="en-AU"/>
              </w:rPr>
              <w:t xml:space="preserve">Adopt an income-based approach to ACT Government fines, fees, </w:t>
            </w:r>
            <w:proofErr w:type="gramStart"/>
            <w:r w:rsidRPr="00DC7795">
              <w:rPr>
                <w:sz w:val="20"/>
                <w:lang w:eastAsia="en-AU"/>
              </w:rPr>
              <w:t>levies</w:t>
            </w:r>
            <w:proofErr w:type="gramEnd"/>
            <w:r w:rsidRPr="00DC7795">
              <w:rPr>
                <w:sz w:val="20"/>
                <w:lang w:eastAsia="en-AU"/>
              </w:rPr>
              <w:t xml:space="preserve"> and other charges, and target any new taxes toward those who can pay</w:t>
            </w:r>
            <w:r w:rsidR="0033725D" w:rsidRPr="00DC7795">
              <w:rPr>
                <w:sz w:val="20"/>
                <w:lang w:eastAsia="en-AU"/>
              </w:rPr>
              <w:t>.</w:t>
            </w:r>
          </w:p>
          <w:p w14:paraId="196FFF06" w14:textId="1A0D6219" w:rsidR="00E768E5" w:rsidRPr="00DC7795" w:rsidRDefault="00E768E5" w:rsidP="00C636B3">
            <w:pPr>
              <w:pStyle w:val="Level1BulletList"/>
              <w:spacing w:before="100" w:after="100"/>
              <w:rPr>
                <w:sz w:val="20"/>
                <w:lang w:val="en-AU" w:eastAsia="en-AU"/>
              </w:rPr>
            </w:pPr>
            <w:r w:rsidRPr="00DC7795">
              <w:rPr>
                <w:sz w:val="20"/>
                <w:lang w:eastAsia="en-AU"/>
              </w:rPr>
              <w:t xml:space="preserve">Ensure concessions are adequate, accessible, appropriately </w:t>
            </w:r>
            <w:proofErr w:type="gramStart"/>
            <w:r w:rsidRPr="00DC7795">
              <w:rPr>
                <w:sz w:val="20"/>
                <w:lang w:eastAsia="en-AU"/>
              </w:rPr>
              <w:t>indexed</w:t>
            </w:r>
            <w:proofErr w:type="gramEnd"/>
            <w:r w:rsidRPr="00DC7795">
              <w:rPr>
                <w:sz w:val="20"/>
                <w:lang w:eastAsia="en-AU"/>
              </w:rPr>
              <w:t xml:space="preserve"> and targeted to need, based on review of the Targeted Assistance Strategy</w:t>
            </w:r>
            <w:r w:rsidR="0033725D" w:rsidRPr="00DC7795">
              <w:rPr>
                <w:sz w:val="20"/>
                <w:lang w:eastAsia="en-AU"/>
              </w:rPr>
              <w:t>.</w:t>
            </w:r>
          </w:p>
          <w:p w14:paraId="78973EFA" w14:textId="0E790BF6" w:rsidR="00E768E5" w:rsidRPr="00DC7795" w:rsidRDefault="00E768E5" w:rsidP="00C636B3">
            <w:pPr>
              <w:pStyle w:val="Level1BulletList"/>
              <w:spacing w:before="100" w:after="100"/>
              <w:rPr>
                <w:sz w:val="20"/>
                <w:lang w:val="en-AU" w:eastAsia="en-AU"/>
              </w:rPr>
            </w:pPr>
            <w:r w:rsidRPr="00DC7795">
              <w:rPr>
                <w:sz w:val="20"/>
                <w:lang w:eastAsia="en-AU"/>
              </w:rPr>
              <w:t>Review and reform utilities concessions, including consideration of percentage-based concessions, and investigate system for automatically applying concessions to eligible people</w:t>
            </w:r>
            <w:r w:rsidR="0033725D" w:rsidRPr="00DC7795">
              <w:rPr>
                <w:sz w:val="20"/>
                <w:lang w:eastAsia="en-AU"/>
              </w:rPr>
              <w:t>.</w:t>
            </w:r>
          </w:p>
          <w:p w14:paraId="10EE0FEC" w14:textId="54CC9CA8" w:rsidR="003261B1" w:rsidRPr="00DC7795" w:rsidRDefault="003261B1" w:rsidP="00C636B3">
            <w:pPr>
              <w:pStyle w:val="Level1BulletList"/>
              <w:spacing w:before="100" w:after="100"/>
              <w:rPr>
                <w:sz w:val="20"/>
                <w:lang w:val="en-AU" w:eastAsia="en-AU"/>
              </w:rPr>
            </w:pPr>
            <w:r w:rsidRPr="00DC7795">
              <w:rPr>
                <w:sz w:val="20"/>
                <w:lang w:val="en-AU" w:eastAsia="en-AU"/>
              </w:rPr>
              <w:t xml:space="preserve">Trial free public transport for students and concession card holders and analyse the costs, </w:t>
            </w:r>
            <w:proofErr w:type="gramStart"/>
            <w:r w:rsidRPr="00DC7795">
              <w:rPr>
                <w:sz w:val="20"/>
                <w:lang w:val="en-AU" w:eastAsia="en-AU"/>
              </w:rPr>
              <w:t>benefits</w:t>
            </w:r>
            <w:proofErr w:type="gramEnd"/>
            <w:r w:rsidRPr="00DC7795">
              <w:rPr>
                <w:sz w:val="20"/>
                <w:lang w:val="en-AU" w:eastAsia="en-AU"/>
              </w:rPr>
              <w:t xml:space="preserve"> and distributional impact</w:t>
            </w:r>
            <w:r w:rsidR="0033725D" w:rsidRPr="00DC7795">
              <w:rPr>
                <w:sz w:val="20"/>
                <w:lang w:val="en-AU" w:eastAsia="en-AU"/>
              </w:rPr>
              <w:t>.</w:t>
            </w:r>
          </w:p>
          <w:p w14:paraId="17E58350" w14:textId="243FDC58" w:rsidR="003261B1" w:rsidRPr="00DC7795" w:rsidRDefault="003261B1" w:rsidP="00C636B3">
            <w:pPr>
              <w:pStyle w:val="Level1BulletList"/>
              <w:spacing w:before="100" w:after="100"/>
              <w:rPr>
                <w:sz w:val="20"/>
                <w:lang w:val="en-AU" w:eastAsia="en-AU"/>
              </w:rPr>
            </w:pPr>
            <w:r w:rsidRPr="00DC7795">
              <w:rPr>
                <w:sz w:val="20"/>
                <w:lang w:val="en-AU" w:eastAsia="en-AU"/>
              </w:rPr>
              <w:t xml:space="preserve">Invest in a fair, </w:t>
            </w:r>
            <w:proofErr w:type="gramStart"/>
            <w:r w:rsidRPr="00DC7795">
              <w:rPr>
                <w:sz w:val="20"/>
                <w:lang w:val="en-AU" w:eastAsia="en-AU"/>
              </w:rPr>
              <w:t>fast</w:t>
            </w:r>
            <w:proofErr w:type="gramEnd"/>
            <w:r w:rsidRPr="00DC7795">
              <w:rPr>
                <w:sz w:val="20"/>
                <w:lang w:val="en-AU" w:eastAsia="en-AU"/>
              </w:rPr>
              <w:t xml:space="preserve"> and inclusive energy transition</w:t>
            </w:r>
            <w:r w:rsidR="00394C0E">
              <w:rPr>
                <w:sz w:val="20"/>
                <w:lang w:val="en-AU" w:eastAsia="en-AU"/>
              </w:rPr>
              <w:t>:</w:t>
            </w:r>
          </w:p>
          <w:p w14:paraId="5AEB5ED7" w14:textId="23D4B0C6" w:rsidR="003261B1" w:rsidRPr="00DC7795" w:rsidRDefault="003261B1" w:rsidP="00C636B3">
            <w:pPr>
              <w:pStyle w:val="Level1BulletList"/>
              <w:numPr>
                <w:ilvl w:val="1"/>
                <w:numId w:val="1"/>
              </w:numPr>
              <w:spacing w:before="100" w:after="100"/>
              <w:rPr>
                <w:sz w:val="20"/>
                <w:lang w:val="en-AU" w:eastAsia="en-AU"/>
              </w:rPr>
            </w:pPr>
            <w:r w:rsidRPr="00DC7795">
              <w:rPr>
                <w:sz w:val="20"/>
                <w:lang w:val="en-AU" w:eastAsia="en-AU"/>
              </w:rPr>
              <w:t>Expand and better target financial support for low-income households</w:t>
            </w:r>
            <w:r w:rsidR="00055B0C" w:rsidRPr="00DC7795">
              <w:rPr>
                <w:sz w:val="20"/>
                <w:lang w:val="en-AU" w:eastAsia="en-AU"/>
              </w:rPr>
              <w:t xml:space="preserve"> to electrify and improve their home energy efficiency (including ancillary support like home energy audits &amp; financial counselling)</w:t>
            </w:r>
            <w:r w:rsidR="0033725D" w:rsidRPr="00DC7795">
              <w:rPr>
                <w:sz w:val="20"/>
                <w:lang w:val="en-AU" w:eastAsia="en-AU"/>
              </w:rPr>
              <w:t>.</w:t>
            </w:r>
          </w:p>
          <w:p w14:paraId="51F4EA2F" w14:textId="318E5D7E" w:rsidR="00E768E5" w:rsidRPr="00DC7795" w:rsidRDefault="00E768E5" w:rsidP="00C636B3">
            <w:pPr>
              <w:pStyle w:val="Level1BulletList"/>
              <w:numPr>
                <w:ilvl w:val="1"/>
                <w:numId w:val="1"/>
              </w:numPr>
              <w:spacing w:before="100" w:after="100"/>
              <w:rPr>
                <w:sz w:val="20"/>
                <w:lang w:val="en-AU" w:eastAsia="en-AU"/>
              </w:rPr>
            </w:pPr>
            <w:r w:rsidRPr="00DC7795">
              <w:rPr>
                <w:sz w:val="20"/>
                <w:lang w:eastAsia="en-AU"/>
              </w:rPr>
              <w:t>Ensure social housing tenants are supported on the pathway to electrification</w:t>
            </w:r>
            <w:r w:rsidR="0033725D" w:rsidRPr="00DC7795">
              <w:rPr>
                <w:sz w:val="20"/>
                <w:lang w:eastAsia="en-AU"/>
              </w:rPr>
              <w:t>.</w:t>
            </w:r>
          </w:p>
          <w:p w14:paraId="3BC8E6D7" w14:textId="3DA58224" w:rsidR="00E768E5" w:rsidRPr="00DC7795" w:rsidRDefault="00E768E5" w:rsidP="00C636B3">
            <w:pPr>
              <w:pStyle w:val="Level1BulletList"/>
              <w:numPr>
                <w:ilvl w:val="1"/>
                <w:numId w:val="1"/>
              </w:numPr>
              <w:spacing w:before="100" w:after="100"/>
              <w:rPr>
                <w:sz w:val="20"/>
                <w:lang w:val="en-AU" w:eastAsia="en-AU"/>
              </w:rPr>
            </w:pPr>
            <w:proofErr w:type="spellStart"/>
            <w:r w:rsidRPr="00DC7795">
              <w:rPr>
                <w:sz w:val="20"/>
                <w:lang w:eastAsia="en-AU"/>
              </w:rPr>
              <w:t>Incentivise</w:t>
            </w:r>
            <w:proofErr w:type="spellEnd"/>
            <w:r w:rsidRPr="00DC7795">
              <w:rPr>
                <w:sz w:val="20"/>
                <w:lang w:eastAsia="en-AU"/>
              </w:rPr>
              <w:t xml:space="preserve"> landlords to ensure rental properties are energy efficient</w:t>
            </w:r>
            <w:r w:rsidR="00551947" w:rsidRPr="00DC7795">
              <w:rPr>
                <w:sz w:val="20"/>
                <w:lang w:eastAsia="en-AU"/>
              </w:rPr>
              <w:t xml:space="preserve"> and electric</w:t>
            </w:r>
            <w:r w:rsidR="0033725D" w:rsidRPr="00DC7795">
              <w:rPr>
                <w:sz w:val="20"/>
                <w:lang w:eastAsia="en-AU"/>
              </w:rPr>
              <w:t>.</w:t>
            </w:r>
          </w:p>
          <w:p w14:paraId="2D6D447E" w14:textId="117E70FA" w:rsidR="00E768E5" w:rsidRPr="00DC7795" w:rsidRDefault="00551947" w:rsidP="00C636B3">
            <w:pPr>
              <w:pStyle w:val="Level1BulletList"/>
              <w:spacing w:before="100" w:after="100"/>
              <w:rPr>
                <w:sz w:val="20"/>
                <w:lang w:val="en-AU" w:eastAsia="en-AU"/>
              </w:rPr>
            </w:pPr>
            <w:r w:rsidRPr="00DC7795">
              <w:rPr>
                <w:sz w:val="20"/>
                <w:lang w:val="en-AU" w:eastAsia="en-AU"/>
              </w:rPr>
              <w:t>Increase investment in community health centres and public dental services</w:t>
            </w:r>
            <w:r w:rsidR="0033725D" w:rsidRPr="00DC7795">
              <w:rPr>
                <w:sz w:val="20"/>
                <w:lang w:val="en-AU" w:eastAsia="en-AU"/>
              </w:rPr>
              <w:t>.</w:t>
            </w:r>
          </w:p>
          <w:p w14:paraId="18156454" w14:textId="3AED05C3" w:rsidR="00A822EC" w:rsidRDefault="00A822EC" w:rsidP="00C636B3">
            <w:pPr>
              <w:pStyle w:val="Level1BulletList"/>
              <w:spacing w:before="100" w:after="100"/>
              <w:rPr>
                <w:sz w:val="20"/>
                <w:lang w:val="en-AU" w:eastAsia="en-AU"/>
              </w:rPr>
            </w:pPr>
            <w:r w:rsidRPr="00DC7795">
              <w:rPr>
                <w:sz w:val="20"/>
                <w:lang w:val="en-AU" w:eastAsia="en-AU"/>
              </w:rPr>
              <w:t xml:space="preserve">Implement </w:t>
            </w:r>
            <w:r w:rsidR="00855B50" w:rsidRPr="00DC7795">
              <w:rPr>
                <w:sz w:val="20"/>
                <w:lang w:val="en-AU" w:eastAsia="en-AU"/>
              </w:rPr>
              <w:t xml:space="preserve">and fully fund </w:t>
            </w:r>
            <w:r w:rsidRPr="00DC7795">
              <w:rPr>
                <w:sz w:val="20"/>
                <w:lang w:val="en-AU" w:eastAsia="en-AU"/>
              </w:rPr>
              <w:t xml:space="preserve">all 27 of the 52 recommendations in the </w:t>
            </w:r>
            <w:hyperlink r:id="rId24" w:anchor="tab2175583-6id" w:history="1">
              <w:r w:rsidRPr="00DC7795">
                <w:rPr>
                  <w:rStyle w:val="Hyperlink"/>
                  <w:sz w:val="20"/>
                  <w:lang w:val="en-AU" w:eastAsia="en-AU"/>
                </w:rPr>
                <w:t>Inquiry into Cost of Living Pressures in the ACT</w:t>
              </w:r>
              <w:r w:rsidR="00255418" w:rsidRPr="00DC7795">
                <w:rPr>
                  <w:rStyle w:val="Hyperlink"/>
                  <w:sz w:val="20"/>
                  <w:lang w:val="en-AU" w:eastAsia="en-AU"/>
                </w:rPr>
                <w:t xml:space="preserve"> report</w:t>
              </w:r>
            </w:hyperlink>
            <w:r w:rsidR="00255418" w:rsidRPr="00DC7795">
              <w:rPr>
                <w:sz w:val="20"/>
                <w:lang w:val="en-AU" w:eastAsia="en-AU"/>
              </w:rPr>
              <w:t xml:space="preserve"> that are not already existing </w:t>
            </w:r>
            <w:r w:rsidR="007E1F57">
              <w:rPr>
                <w:sz w:val="20"/>
                <w:lang w:val="en-AU" w:eastAsia="en-AU"/>
              </w:rPr>
              <w:t>g</w:t>
            </w:r>
            <w:r w:rsidR="00255418" w:rsidRPr="00DC7795">
              <w:rPr>
                <w:sz w:val="20"/>
                <w:lang w:val="en-AU" w:eastAsia="en-AU"/>
              </w:rPr>
              <w:t>overnment policy.</w:t>
            </w:r>
          </w:p>
          <w:p w14:paraId="7BB261F9" w14:textId="7DD10706" w:rsidR="008365FE" w:rsidRPr="00EB0061" w:rsidRDefault="008365FE" w:rsidP="00551947">
            <w:pPr>
              <w:pStyle w:val="Level1BulletList"/>
              <w:rPr>
                <w:sz w:val="20"/>
                <w:lang w:val="en-AU" w:eastAsia="en-AU"/>
              </w:rPr>
            </w:pPr>
            <w:r>
              <w:rPr>
                <w:sz w:val="20"/>
                <w:lang w:val="en-AU" w:eastAsia="en-AU"/>
              </w:rPr>
              <w:t>Increase funding to financial counselling services to respond to increasing demand and complexity resulting from the cost-of-living crisis.</w:t>
            </w:r>
          </w:p>
        </w:tc>
      </w:tr>
    </w:tbl>
    <w:p w14:paraId="7C95B789" w14:textId="77777777" w:rsidR="007C4825" w:rsidRPr="00BD72AC" w:rsidRDefault="007C4825" w:rsidP="008804C4">
      <w:pPr>
        <w:pStyle w:val="Subtitle"/>
        <w:spacing w:before="240" w:after="60"/>
        <w:rPr>
          <w:lang w:val="en-US"/>
        </w:rPr>
      </w:pPr>
      <w:r w:rsidRPr="00BD72AC">
        <w:rPr>
          <w:lang w:val="en-US"/>
        </w:rPr>
        <w:t xml:space="preserve">Wellbeing domain 9: Living </w:t>
      </w:r>
      <w:proofErr w:type="gramStart"/>
      <w:r w:rsidRPr="00BD72AC">
        <w:rPr>
          <w:lang w:val="en-US"/>
        </w:rPr>
        <w:t>standards</w:t>
      </w:r>
      <w:proofErr w:type="gramEnd"/>
    </w:p>
    <w:p w14:paraId="52A4A11E" w14:textId="457CBF40" w:rsidR="007C4825" w:rsidRDefault="007C4825" w:rsidP="00E9057A">
      <w:pPr>
        <w:pStyle w:val="Subtitle"/>
        <w:rPr>
          <w:lang w:val="en-US"/>
        </w:rPr>
      </w:pPr>
      <w:r w:rsidRPr="00BD72AC">
        <w:rPr>
          <w:lang w:val="en-US"/>
        </w:rPr>
        <w:t>Wellbeing domain 2: Economy</w:t>
      </w:r>
    </w:p>
    <w:p w14:paraId="09D2ACF7" w14:textId="773DDEB3" w:rsidR="00264173" w:rsidRDefault="00BD48DE" w:rsidP="00CF4075">
      <w:pPr>
        <w:pStyle w:val="BodyText"/>
        <w:rPr>
          <w:lang w:val="en-US"/>
        </w:rPr>
      </w:pPr>
      <w:r>
        <w:rPr>
          <w:lang w:val="en-US"/>
        </w:rPr>
        <w:t>Our</w:t>
      </w:r>
      <w:r w:rsidR="00264173">
        <w:rPr>
          <w:lang w:val="en-US"/>
        </w:rPr>
        <w:t xml:space="preserve"> members report that </w:t>
      </w:r>
      <w:r w:rsidR="00264173" w:rsidRPr="00264173">
        <w:rPr>
          <w:lang w:val="en-US"/>
        </w:rPr>
        <w:t xml:space="preserve">more </w:t>
      </w:r>
      <w:r w:rsidR="00264173">
        <w:rPr>
          <w:lang w:val="en-US"/>
        </w:rPr>
        <w:t xml:space="preserve">and more </w:t>
      </w:r>
      <w:r w:rsidR="00264173" w:rsidRPr="00264173">
        <w:rPr>
          <w:lang w:val="en-US"/>
        </w:rPr>
        <w:t xml:space="preserve">people in </w:t>
      </w:r>
      <w:r w:rsidR="00264173">
        <w:rPr>
          <w:lang w:val="en-US"/>
        </w:rPr>
        <w:t xml:space="preserve">the </w:t>
      </w:r>
      <w:r w:rsidR="00264173" w:rsidRPr="00264173">
        <w:rPr>
          <w:lang w:val="en-US"/>
        </w:rPr>
        <w:t>community are struggling with daily costs</w:t>
      </w:r>
      <w:r>
        <w:rPr>
          <w:lang w:val="en-US"/>
        </w:rPr>
        <w:t xml:space="preserve"> </w:t>
      </w:r>
      <w:r w:rsidR="00655D50">
        <w:rPr>
          <w:lang w:val="en-US"/>
        </w:rPr>
        <w:t xml:space="preserve">such as housing, energy, </w:t>
      </w:r>
      <w:proofErr w:type="gramStart"/>
      <w:r w:rsidR="00655D50">
        <w:rPr>
          <w:lang w:val="en-US"/>
        </w:rPr>
        <w:t>food</w:t>
      </w:r>
      <w:proofErr w:type="gramEnd"/>
      <w:r w:rsidR="00655D50">
        <w:rPr>
          <w:lang w:val="en-US"/>
        </w:rPr>
        <w:t xml:space="preserve"> and transport</w:t>
      </w:r>
      <w:r w:rsidR="00364933">
        <w:rPr>
          <w:lang w:val="en-US"/>
        </w:rPr>
        <w:t>, with a growing number of working</w:t>
      </w:r>
      <w:r w:rsidR="00264173" w:rsidRPr="00264173">
        <w:rPr>
          <w:lang w:val="en-US"/>
        </w:rPr>
        <w:t xml:space="preserve"> people and families impacted.</w:t>
      </w:r>
    </w:p>
    <w:p w14:paraId="3D3BFE24" w14:textId="62EF726F" w:rsidR="00E9057A" w:rsidRDefault="00E9057A" w:rsidP="00CF4075">
      <w:pPr>
        <w:pStyle w:val="BodyText"/>
        <w:rPr>
          <w:lang w:val="en-US"/>
        </w:rPr>
      </w:pPr>
      <w:r>
        <w:rPr>
          <w:lang w:val="en-US"/>
        </w:rPr>
        <w:t xml:space="preserve">Our </w:t>
      </w:r>
      <w:r w:rsidR="005B71ED">
        <w:rPr>
          <w:lang w:val="en-US"/>
        </w:rPr>
        <w:t>2024</w:t>
      </w:r>
      <w:r>
        <w:rPr>
          <w:lang w:val="en-US"/>
        </w:rPr>
        <w:t xml:space="preserve"> ACT Cost of Living report is still under development, but preliminary research suggests that CPI increases and cost of living unaffordability have worsened </w:t>
      </w:r>
      <w:r w:rsidR="005B71ED">
        <w:rPr>
          <w:lang w:val="en-US"/>
        </w:rPr>
        <w:t xml:space="preserve">again </w:t>
      </w:r>
      <w:r>
        <w:rPr>
          <w:lang w:val="en-US"/>
        </w:rPr>
        <w:t>throughout the past year</w:t>
      </w:r>
      <w:r w:rsidR="003B77F3">
        <w:rPr>
          <w:lang w:val="en-US"/>
        </w:rPr>
        <w:t>, especially for people on low incomes.</w:t>
      </w:r>
    </w:p>
    <w:p w14:paraId="0B959FCC" w14:textId="5AD5509D" w:rsidR="00442854" w:rsidRDefault="0009596A" w:rsidP="00CF4075">
      <w:pPr>
        <w:pStyle w:val="BodyText"/>
        <w:rPr>
          <w:rFonts w:cs="Arial"/>
          <w:szCs w:val="20"/>
        </w:rPr>
      </w:pPr>
      <w:r>
        <w:rPr>
          <w:rFonts w:cs="Arial"/>
          <w:szCs w:val="20"/>
        </w:rPr>
        <w:t xml:space="preserve">Canberra </w:t>
      </w:r>
      <w:r w:rsidR="008B25A0">
        <w:rPr>
          <w:rFonts w:cs="Arial"/>
          <w:szCs w:val="20"/>
        </w:rPr>
        <w:t>is</w:t>
      </w:r>
      <w:r>
        <w:rPr>
          <w:rFonts w:cs="Arial"/>
          <w:szCs w:val="20"/>
        </w:rPr>
        <w:t xml:space="preserve"> the second most expensive city to</w:t>
      </w:r>
      <w:r w:rsidR="001F7E6F">
        <w:rPr>
          <w:rFonts w:cs="Arial"/>
          <w:szCs w:val="20"/>
        </w:rPr>
        <w:t xml:space="preserve"> rent in </w:t>
      </w:r>
      <w:r w:rsidR="00D46F83">
        <w:rPr>
          <w:rFonts w:cs="Arial"/>
          <w:szCs w:val="20"/>
        </w:rPr>
        <w:t>overall</w:t>
      </w:r>
      <w:r w:rsidR="0083062A">
        <w:rPr>
          <w:rFonts w:cs="Arial"/>
          <w:szCs w:val="20"/>
        </w:rPr>
        <w:t>,</w:t>
      </w:r>
      <w:r w:rsidR="00D46F83">
        <w:rPr>
          <w:rFonts w:cs="Arial"/>
          <w:szCs w:val="20"/>
        </w:rPr>
        <w:t xml:space="preserve"> </w:t>
      </w:r>
      <w:r w:rsidR="001F7E6F">
        <w:rPr>
          <w:rFonts w:cs="Arial"/>
          <w:szCs w:val="20"/>
        </w:rPr>
        <w:t xml:space="preserve">with median house rent </w:t>
      </w:r>
      <w:r w:rsidR="007E15B5">
        <w:rPr>
          <w:rFonts w:cs="Arial"/>
          <w:szCs w:val="20"/>
        </w:rPr>
        <w:t>at $680 per week and median unit rent at $560 per week.</w:t>
      </w:r>
      <w:r w:rsidR="007E15B5">
        <w:rPr>
          <w:rStyle w:val="FootnoteReference"/>
          <w:rFonts w:cs="Arial"/>
          <w:szCs w:val="20"/>
        </w:rPr>
        <w:footnoteReference w:id="10"/>
      </w:r>
      <w:r w:rsidR="00D46F83">
        <w:rPr>
          <w:rFonts w:cs="Arial"/>
          <w:szCs w:val="20"/>
        </w:rPr>
        <w:t xml:space="preserve"> </w:t>
      </w:r>
      <w:r w:rsidR="00354305">
        <w:rPr>
          <w:rFonts w:cs="Arial"/>
          <w:szCs w:val="20"/>
        </w:rPr>
        <w:t>While median rents marginally decreased during 2023</w:t>
      </w:r>
      <w:r w:rsidR="00442854">
        <w:rPr>
          <w:rFonts w:cs="Arial"/>
          <w:szCs w:val="20"/>
        </w:rPr>
        <w:t xml:space="preserve">, </w:t>
      </w:r>
      <w:r w:rsidR="004B3F2E">
        <w:rPr>
          <w:rFonts w:cs="Arial"/>
          <w:szCs w:val="20"/>
        </w:rPr>
        <w:t>Canberra is still the least affordable jurisdiction in the country for people on low incomes.</w:t>
      </w:r>
      <w:r w:rsidR="005B766A">
        <w:rPr>
          <w:rFonts w:cs="Arial"/>
          <w:szCs w:val="20"/>
        </w:rPr>
        <w:t xml:space="preserve"> </w:t>
      </w:r>
      <w:r w:rsidR="00E77591">
        <w:rPr>
          <w:rFonts w:cs="Arial"/>
          <w:szCs w:val="20"/>
        </w:rPr>
        <w:t xml:space="preserve">According to the </w:t>
      </w:r>
      <w:hyperlink r:id="rId25" w:history="1">
        <w:r w:rsidR="00E77591" w:rsidRPr="00E77591">
          <w:rPr>
            <w:rStyle w:val="Hyperlink"/>
            <w:rFonts w:cs="Arial"/>
            <w:szCs w:val="20"/>
          </w:rPr>
          <w:t>Rental Affordability Index</w:t>
        </w:r>
      </w:hyperlink>
      <w:r w:rsidR="0029778C">
        <w:rPr>
          <w:rStyle w:val="Hyperlink"/>
          <w:rFonts w:cs="Arial"/>
          <w:szCs w:val="20"/>
        </w:rPr>
        <w:t>,</w:t>
      </w:r>
      <w:r w:rsidR="00E77591">
        <w:rPr>
          <w:rFonts w:cs="Arial"/>
          <w:szCs w:val="20"/>
        </w:rPr>
        <w:t xml:space="preserve"> </w:t>
      </w:r>
      <w:r w:rsidR="00442854" w:rsidRPr="00442854">
        <w:rPr>
          <w:rFonts w:cs="Arial"/>
          <w:szCs w:val="20"/>
        </w:rPr>
        <w:t xml:space="preserve">low-income households </w:t>
      </w:r>
      <w:r w:rsidR="00442854">
        <w:rPr>
          <w:rFonts w:cs="Arial"/>
          <w:szCs w:val="20"/>
        </w:rPr>
        <w:t xml:space="preserve">continue to </w:t>
      </w:r>
      <w:r w:rsidR="00442854" w:rsidRPr="00442854">
        <w:rPr>
          <w:rFonts w:cs="Arial"/>
          <w:szCs w:val="20"/>
        </w:rPr>
        <w:t xml:space="preserve">face particularly unaffordable rents, which are </w:t>
      </w:r>
      <w:r w:rsidR="00442854" w:rsidRPr="00442854">
        <w:rPr>
          <w:rFonts w:cs="Arial"/>
          <w:szCs w:val="20"/>
        </w:rPr>
        <w:lastRenderedPageBreak/>
        <w:t xml:space="preserve">pushed up by the </w:t>
      </w:r>
      <w:r w:rsidR="00E504E9">
        <w:rPr>
          <w:rFonts w:cs="Arial"/>
          <w:szCs w:val="20"/>
        </w:rPr>
        <w:t xml:space="preserve">ACT’s </w:t>
      </w:r>
      <w:r w:rsidR="00442854" w:rsidRPr="00442854">
        <w:rPr>
          <w:rFonts w:cs="Arial"/>
          <w:szCs w:val="20"/>
        </w:rPr>
        <w:t xml:space="preserve">overall high-income earning workforce. Every suburb in the ACT is </w:t>
      </w:r>
      <w:r w:rsidR="00D0619F">
        <w:rPr>
          <w:rFonts w:cs="Arial"/>
          <w:szCs w:val="20"/>
        </w:rPr>
        <w:t>u</w:t>
      </w:r>
      <w:r w:rsidR="00442854" w:rsidRPr="00442854">
        <w:rPr>
          <w:rFonts w:cs="Arial"/>
          <w:szCs w:val="20"/>
        </w:rPr>
        <w:t xml:space="preserve">naffordable to </w:t>
      </w:r>
      <w:r w:rsidR="00D0619F">
        <w:rPr>
          <w:rFonts w:cs="Arial"/>
          <w:szCs w:val="20"/>
        </w:rPr>
        <w:t>s</w:t>
      </w:r>
      <w:r w:rsidR="00442854" w:rsidRPr="00442854">
        <w:rPr>
          <w:rFonts w:cs="Arial"/>
          <w:szCs w:val="20"/>
        </w:rPr>
        <w:t xml:space="preserve">everely </w:t>
      </w:r>
      <w:r w:rsidR="00D0619F">
        <w:rPr>
          <w:rFonts w:cs="Arial"/>
          <w:szCs w:val="20"/>
        </w:rPr>
        <w:t>u</w:t>
      </w:r>
      <w:r w:rsidR="00442854" w:rsidRPr="00442854">
        <w:rPr>
          <w:rFonts w:cs="Arial"/>
          <w:szCs w:val="20"/>
        </w:rPr>
        <w:t>naffordable for student</w:t>
      </w:r>
      <w:r w:rsidR="00BC560C">
        <w:rPr>
          <w:rFonts w:cs="Arial"/>
          <w:szCs w:val="20"/>
        </w:rPr>
        <w:t>s</w:t>
      </w:r>
      <w:r w:rsidR="008F2011">
        <w:rPr>
          <w:rFonts w:cs="Arial"/>
          <w:szCs w:val="20"/>
        </w:rPr>
        <w:t xml:space="preserve"> in </w:t>
      </w:r>
      <w:proofErr w:type="spellStart"/>
      <w:r w:rsidR="008F2011">
        <w:rPr>
          <w:rFonts w:cs="Arial"/>
          <w:szCs w:val="20"/>
        </w:rPr>
        <w:t>sharehouses</w:t>
      </w:r>
      <w:proofErr w:type="spellEnd"/>
      <w:r w:rsidR="00BC560C">
        <w:rPr>
          <w:rFonts w:cs="Arial"/>
          <w:szCs w:val="20"/>
        </w:rPr>
        <w:t>,</w:t>
      </w:r>
      <w:r w:rsidR="00442854" w:rsidRPr="00442854">
        <w:rPr>
          <w:rFonts w:cs="Arial"/>
          <w:szCs w:val="20"/>
        </w:rPr>
        <w:t xml:space="preserve"> </w:t>
      </w:r>
      <w:r w:rsidR="005D79B8">
        <w:rPr>
          <w:rFonts w:cs="Arial"/>
          <w:szCs w:val="20"/>
        </w:rPr>
        <w:t>and f</w:t>
      </w:r>
      <w:r w:rsidR="00442854" w:rsidRPr="00442854">
        <w:rPr>
          <w:rFonts w:cs="Arial"/>
          <w:szCs w:val="20"/>
        </w:rPr>
        <w:t>or</w:t>
      </w:r>
      <w:r w:rsidR="005D79B8">
        <w:rPr>
          <w:rFonts w:cs="Arial"/>
          <w:szCs w:val="20"/>
        </w:rPr>
        <w:t xml:space="preserve"> </w:t>
      </w:r>
      <w:r w:rsidR="00442854" w:rsidRPr="00442854">
        <w:rPr>
          <w:rFonts w:cs="Arial"/>
          <w:szCs w:val="20"/>
        </w:rPr>
        <w:t>pensioners</w:t>
      </w:r>
      <w:r w:rsidR="00B9226F">
        <w:rPr>
          <w:rFonts w:cs="Arial"/>
          <w:szCs w:val="20"/>
        </w:rPr>
        <w:t xml:space="preserve"> </w:t>
      </w:r>
      <w:r w:rsidR="00442854" w:rsidRPr="00442854">
        <w:rPr>
          <w:rFonts w:cs="Arial"/>
          <w:szCs w:val="20"/>
        </w:rPr>
        <w:t xml:space="preserve">the entire </w:t>
      </w:r>
      <w:r w:rsidR="0029778C">
        <w:rPr>
          <w:rFonts w:cs="Arial"/>
          <w:szCs w:val="20"/>
        </w:rPr>
        <w:t>T</w:t>
      </w:r>
      <w:r w:rsidR="00442854" w:rsidRPr="00442854">
        <w:rPr>
          <w:rFonts w:cs="Arial"/>
          <w:szCs w:val="20"/>
        </w:rPr>
        <w:t xml:space="preserve">erritory is </w:t>
      </w:r>
      <w:r w:rsidR="0029778C">
        <w:rPr>
          <w:rFonts w:cs="Arial"/>
          <w:szCs w:val="20"/>
        </w:rPr>
        <w:t>s</w:t>
      </w:r>
      <w:r w:rsidR="00442854" w:rsidRPr="00442854">
        <w:rPr>
          <w:rFonts w:cs="Arial"/>
          <w:szCs w:val="20"/>
        </w:rPr>
        <w:t xml:space="preserve">everely to </w:t>
      </w:r>
      <w:r w:rsidR="0029778C">
        <w:rPr>
          <w:rFonts w:cs="Arial"/>
          <w:szCs w:val="20"/>
        </w:rPr>
        <w:t>e</w:t>
      </w:r>
      <w:r w:rsidR="00442854" w:rsidRPr="00442854">
        <w:rPr>
          <w:rFonts w:cs="Arial"/>
          <w:szCs w:val="20"/>
        </w:rPr>
        <w:t xml:space="preserve">xtremely </w:t>
      </w:r>
      <w:r w:rsidR="0029778C">
        <w:rPr>
          <w:rFonts w:cs="Arial"/>
          <w:szCs w:val="20"/>
        </w:rPr>
        <w:t>u</w:t>
      </w:r>
      <w:r w:rsidR="00442854" w:rsidRPr="00442854">
        <w:rPr>
          <w:rFonts w:cs="Arial"/>
          <w:szCs w:val="20"/>
        </w:rPr>
        <w:t>naffordable</w:t>
      </w:r>
      <w:r w:rsidR="007E6B4F">
        <w:rPr>
          <w:rFonts w:cs="Arial"/>
          <w:szCs w:val="20"/>
        </w:rPr>
        <w:t>.</w:t>
      </w:r>
      <w:r w:rsidR="00E62548">
        <w:rPr>
          <w:rStyle w:val="FootnoteReference"/>
          <w:rFonts w:cs="Arial"/>
          <w:szCs w:val="20"/>
        </w:rPr>
        <w:footnoteReference w:id="11"/>
      </w:r>
    </w:p>
    <w:p w14:paraId="1D9D315A" w14:textId="4859D7D1" w:rsidR="00CC0F6F" w:rsidRDefault="00AA5E67" w:rsidP="00CF4075">
      <w:pPr>
        <w:pStyle w:val="BodyText"/>
      </w:pPr>
      <w:r>
        <w:t xml:space="preserve">According to the </w:t>
      </w:r>
      <w:hyperlink r:id="rId26" w:history="1">
        <w:r w:rsidRPr="00C41972">
          <w:rPr>
            <w:rStyle w:val="Hyperlink"/>
            <w:rFonts w:cs="Arial"/>
            <w:szCs w:val="20"/>
          </w:rPr>
          <w:t xml:space="preserve">Productivity </w:t>
        </w:r>
        <w:r w:rsidR="00C41972" w:rsidRPr="00C41972">
          <w:rPr>
            <w:rStyle w:val="Hyperlink"/>
            <w:rFonts w:cs="Arial"/>
            <w:szCs w:val="20"/>
          </w:rPr>
          <w:t>Commission’s</w:t>
        </w:r>
        <w:r w:rsidRPr="00C41972">
          <w:rPr>
            <w:rStyle w:val="Hyperlink"/>
            <w:rFonts w:cs="Arial"/>
            <w:szCs w:val="20"/>
          </w:rPr>
          <w:t xml:space="preserve"> 2024 Report on Government Services</w:t>
        </w:r>
        <w:r w:rsidR="00C41972" w:rsidRPr="00C41972">
          <w:rPr>
            <w:rStyle w:val="Hyperlink"/>
            <w:rFonts w:cs="Arial"/>
            <w:szCs w:val="20"/>
          </w:rPr>
          <w:t xml:space="preserve"> (ROGS)</w:t>
        </w:r>
      </w:hyperlink>
      <w:r w:rsidR="00C41972">
        <w:t xml:space="preserve">, </w:t>
      </w:r>
      <w:r w:rsidR="00EF6815">
        <w:t xml:space="preserve">ACT renters have the highest levels of rental stress of any </w:t>
      </w:r>
      <w:r w:rsidR="002269FB">
        <w:t>state or territory</w:t>
      </w:r>
      <w:r w:rsidR="00EF6815">
        <w:t xml:space="preserve"> in the country.</w:t>
      </w:r>
      <w:r w:rsidR="00C97CF2">
        <w:t xml:space="preserve"> </w:t>
      </w:r>
      <w:r w:rsidR="00EF6815">
        <w:t>I</w:t>
      </w:r>
      <w:r w:rsidR="00CC59B9">
        <w:t>n the ACT in 2023</w:t>
      </w:r>
      <w:r w:rsidR="00646C6C">
        <w:t>, over half (53.2%</w:t>
      </w:r>
      <w:r w:rsidR="009E79B2">
        <w:t>)</w:t>
      </w:r>
      <w:r w:rsidR="00646C6C">
        <w:t xml:space="preserve"> of </w:t>
      </w:r>
      <w:r w:rsidR="00EF6815">
        <w:t xml:space="preserve">all </w:t>
      </w:r>
      <w:r w:rsidR="00646C6C">
        <w:t>Commonwealth Rent Assistance</w:t>
      </w:r>
      <w:r w:rsidR="003214DF">
        <w:t xml:space="preserve"> (CRA)</w:t>
      </w:r>
      <w:r w:rsidR="00646C6C">
        <w:t xml:space="preserve"> recipients</w:t>
      </w:r>
      <w:r w:rsidR="00E05DDC">
        <w:t xml:space="preserve"> experienced rental stress (spent more than 30% of their income on rent).</w:t>
      </w:r>
      <w:r w:rsidR="003214DF">
        <w:t xml:space="preserve"> </w:t>
      </w:r>
      <w:r w:rsidR="00F45AF9">
        <w:t>Of Aboriginal and Torres Strait Islander CRA recipients</w:t>
      </w:r>
      <w:r w:rsidR="00C97CF2">
        <w:t>,</w:t>
      </w:r>
      <w:r w:rsidR="00F45AF9">
        <w:t xml:space="preserve"> </w:t>
      </w:r>
      <w:r w:rsidR="002269FB">
        <w:t>43% experienced rental stress (</w:t>
      </w:r>
      <w:r w:rsidR="00C97CF2">
        <w:t xml:space="preserve">also </w:t>
      </w:r>
      <w:r w:rsidR="002269FB">
        <w:t>the highest rate in the country).</w:t>
      </w:r>
      <w:r w:rsidR="006C11C5">
        <w:t xml:space="preserve"> </w:t>
      </w:r>
    </w:p>
    <w:p w14:paraId="39B935C2" w14:textId="45BD8A25" w:rsidR="006C11C5" w:rsidRDefault="006C11C5" w:rsidP="00CF4075">
      <w:pPr>
        <w:pStyle w:val="BodyText"/>
      </w:pPr>
      <w:r>
        <w:t>Concerningly, young people are disproportionately experiencing the burden of Canberra’s high rental prices – for CRA recipients with a family member aged under 25 years, the vast majority (82%) experienced rental stress in 2023 (spen</w:t>
      </w:r>
      <w:r w:rsidR="002E7B45">
        <w:t>t</w:t>
      </w:r>
      <w:r>
        <w:t xml:space="preserve"> more than 30% of their income on rent). This is the highest rate of any </w:t>
      </w:r>
      <w:r w:rsidR="002E7B45">
        <w:t>jurisdiction</w:t>
      </w:r>
      <w:r>
        <w:t xml:space="preserve"> in the country by 14 percentage points.</w:t>
      </w:r>
    </w:p>
    <w:p w14:paraId="46046D5C" w14:textId="7456D915" w:rsidR="00CC630D" w:rsidRPr="006C11C5" w:rsidRDefault="00A2278B" w:rsidP="00E9057A">
      <w:pPr>
        <w:rPr>
          <w:rFonts w:cs="Arial"/>
          <w:szCs w:val="20"/>
        </w:rPr>
      </w:pPr>
      <w:r>
        <w:rPr>
          <w:noProof/>
        </w:rPr>
        <w:drawing>
          <wp:inline distT="0" distB="0" distL="0" distR="0" wp14:anchorId="60CD26DD" wp14:editId="4D2E5670">
            <wp:extent cx="5727700" cy="3126740"/>
            <wp:effectExtent l="0" t="0" r="6350" b="0"/>
            <wp:docPr id="2137086224"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86224" name="Picture 1" descr="A graph of a number of people&#10;&#10;Description automatically generated with medium confidence"/>
                    <pic:cNvPicPr/>
                  </pic:nvPicPr>
                  <pic:blipFill>
                    <a:blip r:embed="rId27"/>
                    <a:stretch>
                      <a:fillRect/>
                    </a:stretch>
                  </pic:blipFill>
                  <pic:spPr>
                    <a:xfrm>
                      <a:off x="0" y="0"/>
                      <a:ext cx="5727700" cy="3126740"/>
                    </a:xfrm>
                    <a:prstGeom prst="rect">
                      <a:avLst/>
                    </a:prstGeom>
                  </pic:spPr>
                </pic:pic>
              </a:graphicData>
            </a:graphic>
          </wp:inline>
        </w:drawing>
      </w:r>
      <w:r w:rsidR="00A1677E" w:rsidRPr="000D7E0E">
        <w:rPr>
          <w:rFonts w:cs="Arial"/>
          <w:sz w:val="20"/>
          <w:szCs w:val="16"/>
        </w:rPr>
        <w:t>Source:</w:t>
      </w:r>
      <w:r w:rsidR="007F5EB9">
        <w:rPr>
          <w:rFonts w:cs="Arial"/>
          <w:sz w:val="20"/>
          <w:szCs w:val="16"/>
        </w:rPr>
        <w:t xml:space="preserve"> Productivity Commission, </w:t>
      </w:r>
      <w:hyperlink r:id="rId28" w:history="1">
        <w:r w:rsidR="007F5EB9" w:rsidRPr="008933A6">
          <w:rPr>
            <w:rStyle w:val="Hyperlink"/>
            <w:rFonts w:cs="Arial"/>
            <w:i/>
            <w:iCs/>
            <w:sz w:val="20"/>
            <w:szCs w:val="16"/>
          </w:rPr>
          <w:t>2024 Report on Government Services:</w:t>
        </w:r>
        <w:r w:rsidR="008933A6" w:rsidRPr="008933A6">
          <w:rPr>
            <w:rStyle w:val="Hyperlink"/>
            <w:rFonts w:cs="Arial"/>
            <w:i/>
            <w:iCs/>
            <w:sz w:val="20"/>
            <w:szCs w:val="16"/>
          </w:rPr>
          <w:t xml:space="preserve"> G Housing and homelessness</w:t>
        </w:r>
      </w:hyperlink>
      <w:r w:rsidR="008933A6">
        <w:rPr>
          <w:rFonts w:cs="Arial"/>
          <w:sz w:val="20"/>
          <w:szCs w:val="16"/>
        </w:rPr>
        <w:t>, Australian Government, 2024.</w:t>
      </w:r>
    </w:p>
    <w:p w14:paraId="040F4862" w14:textId="6A438034" w:rsidR="001669C4" w:rsidRDefault="001669C4" w:rsidP="00E9057A">
      <w:pPr>
        <w:rPr>
          <w:rFonts w:cs="Arial"/>
          <w:szCs w:val="20"/>
        </w:rPr>
      </w:pPr>
    </w:p>
    <w:p w14:paraId="2140BA0D" w14:textId="0AFDD749" w:rsidR="00FF0CC2" w:rsidRDefault="00990591" w:rsidP="00FF0CC2">
      <w:pPr>
        <w:pStyle w:val="BodyText"/>
      </w:pPr>
      <w:r>
        <w:t xml:space="preserve">Previous </w:t>
      </w:r>
      <w:r w:rsidR="00FF043A">
        <w:t>research by the Productivity Commission</w:t>
      </w:r>
      <w:r w:rsidR="001B6868">
        <w:t xml:space="preserve"> also</w:t>
      </w:r>
      <w:r w:rsidR="00FF043A">
        <w:t xml:space="preserve"> indicates that over 60% (66%) </w:t>
      </w:r>
      <w:r w:rsidR="005214E0">
        <w:t xml:space="preserve">of </w:t>
      </w:r>
      <w:r w:rsidR="003701F8">
        <w:t xml:space="preserve">low-income households in the private rental market </w:t>
      </w:r>
      <w:r w:rsidR="006402A2">
        <w:t>spend</w:t>
      </w:r>
      <w:r w:rsidR="00FF0CC2">
        <w:t xml:space="preserve"> more than 30% of </w:t>
      </w:r>
      <w:r w:rsidR="006402A2">
        <w:t xml:space="preserve">their </w:t>
      </w:r>
      <w:r w:rsidR="00FF0CC2">
        <w:t>disposable income on rent</w:t>
      </w:r>
      <w:r w:rsidR="006402A2">
        <w:t>.</w:t>
      </w:r>
      <w:r w:rsidR="006402A2">
        <w:rPr>
          <w:rStyle w:val="FootnoteReference"/>
        </w:rPr>
        <w:footnoteReference w:id="12"/>
      </w:r>
    </w:p>
    <w:p w14:paraId="1C5CBBBE" w14:textId="3C4E8965" w:rsidR="001F0C0C" w:rsidRDefault="003C21D9" w:rsidP="00DA43D7">
      <w:pPr>
        <w:pStyle w:val="BodyText"/>
        <w:rPr>
          <w:szCs w:val="24"/>
        </w:rPr>
      </w:pPr>
      <w:r>
        <w:t xml:space="preserve">According to Anglicare’s </w:t>
      </w:r>
      <w:hyperlink r:id="rId29" w:history="1">
        <w:r w:rsidRPr="001A1237">
          <w:rPr>
            <w:rStyle w:val="Hyperlink"/>
          </w:rPr>
          <w:t>2023 Rental Affordability Snapshot</w:t>
        </w:r>
      </w:hyperlink>
      <w:r w:rsidR="00064741">
        <w:t>, of the 1</w:t>
      </w:r>
      <w:r w:rsidR="00587433">
        <w:t>,</w:t>
      </w:r>
      <w:r w:rsidR="00064741">
        <w:t>273</w:t>
      </w:r>
      <w:r w:rsidR="00587433">
        <w:t xml:space="preserve"> ACT rental listings surveyed</w:t>
      </w:r>
      <w:r w:rsidR="000950C2">
        <w:t>, o</w:t>
      </w:r>
      <w:r w:rsidR="00587433" w:rsidRPr="00300E3D">
        <w:rPr>
          <w:szCs w:val="24"/>
        </w:rPr>
        <w:t xml:space="preserve">nly one rental property (0.1%) was affordable for </w:t>
      </w:r>
      <w:r w:rsidR="006D7232" w:rsidRPr="00300E3D">
        <w:rPr>
          <w:szCs w:val="24"/>
        </w:rPr>
        <w:t>a couple with two children on minimum wage</w:t>
      </w:r>
      <w:r w:rsidR="00617F20">
        <w:rPr>
          <w:szCs w:val="24"/>
        </w:rPr>
        <w:t>;</w:t>
      </w:r>
      <w:r w:rsidR="000950C2">
        <w:rPr>
          <w:szCs w:val="24"/>
        </w:rPr>
        <w:t xml:space="preserve"> o</w:t>
      </w:r>
      <w:r w:rsidR="00300E3D" w:rsidRPr="00300E3D">
        <w:rPr>
          <w:szCs w:val="24"/>
        </w:rPr>
        <w:t>nly two rental properties</w:t>
      </w:r>
      <w:r w:rsidR="00300E3D">
        <w:rPr>
          <w:szCs w:val="24"/>
        </w:rPr>
        <w:t xml:space="preserve"> (0.2%)</w:t>
      </w:r>
      <w:r w:rsidR="00EF0FFD">
        <w:rPr>
          <w:szCs w:val="24"/>
        </w:rPr>
        <w:t xml:space="preserve"> were affordable for a single person on minimum wage</w:t>
      </w:r>
      <w:r w:rsidR="00617F20">
        <w:rPr>
          <w:szCs w:val="24"/>
        </w:rPr>
        <w:t>;</w:t>
      </w:r>
      <w:r w:rsidR="000950C2">
        <w:rPr>
          <w:szCs w:val="24"/>
        </w:rPr>
        <w:t xml:space="preserve"> and f</w:t>
      </w:r>
      <w:r w:rsidR="00EF0FFD">
        <w:rPr>
          <w:szCs w:val="24"/>
        </w:rPr>
        <w:t xml:space="preserve">or those on the Disability </w:t>
      </w:r>
      <w:r w:rsidR="00F3345A">
        <w:rPr>
          <w:szCs w:val="24"/>
        </w:rPr>
        <w:t>S</w:t>
      </w:r>
      <w:r w:rsidR="00EF0FFD">
        <w:rPr>
          <w:szCs w:val="24"/>
        </w:rPr>
        <w:t xml:space="preserve">upport Pension, </w:t>
      </w:r>
      <w:proofErr w:type="spellStart"/>
      <w:r w:rsidR="00EF0FFD">
        <w:rPr>
          <w:szCs w:val="24"/>
        </w:rPr>
        <w:t>JobSeeker</w:t>
      </w:r>
      <w:proofErr w:type="spellEnd"/>
      <w:r w:rsidR="00EF0FFD">
        <w:rPr>
          <w:szCs w:val="24"/>
        </w:rPr>
        <w:t>, Youth Allowance</w:t>
      </w:r>
      <w:r w:rsidR="005319AD">
        <w:rPr>
          <w:szCs w:val="24"/>
        </w:rPr>
        <w:t xml:space="preserve"> or other payment, no rental properties were affordable.</w:t>
      </w:r>
    </w:p>
    <w:p w14:paraId="4756BAF2" w14:textId="2FA04A93" w:rsidR="003C21D9" w:rsidRPr="009C42D3" w:rsidRDefault="00DA43D7" w:rsidP="00FF1A9B">
      <w:pPr>
        <w:pStyle w:val="BodyText"/>
        <w:spacing w:after="80"/>
        <w:rPr>
          <w:rFonts w:cs="Arial"/>
          <w:szCs w:val="24"/>
        </w:rPr>
      </w:pPr>
      <w:r w:rsidRPr="009C42D3">
        <w:rPr>
          <w:szCs w:val="24"/>
        </w:rPr>
        <w:lastRenderedPageBreak/>
        <w:t>Alongside rental stress, t</w:t>
      </w:r>
      <w:r w:rsidR="008338B0" w:rsidRPr="009C42D3">
        <w:rPr>
          <w:rFonts w:cs="Arial"/>
          <w:szCs w:val="24"/>
        </w:rPr>
        <w:t xml:space="preserve">he </w:t>
      </w:r>
      <w:r w:rsidR="004A13A8" w:rsidRPr="009C42D3">
        <w:rPr>
          <w:rFonts w:cs="Arial"/>
          <w:szCs w:val="24"/>
        </w:rPr>
        <w:t xml:space="preserve">National Australia Bank </w:t>
      </w:r>
      <w:hyperlink r:id="rId30" w:history="1">
        <w:r w:rsidR="00BA6E73" w:rsidRPr="00646B7A">
          <w:rPr>
            <w:rStyle w:val="Hyperlink"/>
            <w:rFonts w:cs="Arial"/>
            <w:szCs w:val="24"/>
          </w:rPr>
          <w:t>Consumer Insights Survey</w:t>
        </w:r>
        <w:r w:rsidR="008338B0" w:rsidRPr="00646B7A">
          <w:rPr>
            <w:rStyle w:val="Hyperlink"/>
            <w:rFonts w:cs="Arial"/>
            <w:szCs w:val="24"/>
          </w:rPr>
          <w:t xml:space="preserve"> </w:t>
        </w:r>
        <w:r w:rsidR="00BA6E73" w:rsidRPr="00646B7A">
          <w:rPr>
            <w:rStyle w:val="Hyperlink"/>
            <w:rFonts w:cs="Arial"/>
            <w:szCs w:val="24"/>
          </w:rPr>
          <w:t>Q3 2023</w:t>
        </w:r>
      </w:hyperlink>
      <w:r w:rsidR="008338B0" w:rsidRPr="009C42D3">
        <w:rPr>
          <w:rFonts w:cs="Arial"/>
          <w:szCs w:val="24"/>
        </w:rPr>
        <w:t xml:space="preserve"> found </w:t>
      </w:r>
      <w:r w:rsidR="0055626F" w:rsidRPr="009C42D3">
        <w:rPr>
          <w:rFonts w:cs="Arial"/>
          <w:szCs w:val="24"/>
        </w:rPr>
        <w:t xml:space="preserve">ACT households are experiencing high levels of financial </w:t>
      </w:r>
      <w:r w:rsidR="000950C2" w:rsidRPr="009C42D3">
        <w:rPr>
          <w:rFonts w:cs="Arial"/>
          <w:szCs w:val="24"/>
        </w:rPr>
        <w:t>hardship</w:t>
      </w:r>
      <w:r w:rsidR="009E25F3">
        <w:rPr>
          <w:rFonts w:cs="Arial"/>
          <w:szCs w:val="24"/>
        </w:rPr>
        <w:t>:</w:t>
      </w:r>
    </w:p>
    <w:p w14:paraId="5F8FFF43" w14:textId="648D4986" w:rsidR="00DA43D7" w:rsidRPr="009C42D3" w:rsidRDefault="00334CA4" w:rsidP="008129AA">
      <w:pPr>
        <w:pStyle w:val="Level1BulletList"/>
        <w:spacing w:after="20"/>
        <w:rPr>
          <w:sz w:val="24"/>
          <w:szCs w:val="24"/>
        </w:rPr>
      </w:pPr>
      <w:r w:rsidRPr="009C42D3">
        <w:rPr>
          <w:sz w:val="24"/>
          <w:szCs w:val="24"/>
        </w:rPr>
        <w:t xml:space="preserve">43% </w:t>
      </w:r>
      <w:r w:rsidR="009E25F3">
        <w:rPr>
          <w:sz w:val="24"/>
          <w:szCs w:val="24"/>
        </w:rPr>
        <w:t xml:space="preserve">of ACT respondents </w:t>
      </w:r>
      <w:r w:rsidRPr="009C42D3">
        <w:rPr>
          <w:sz w:val="24"/>
          <w:szCs w:val="24"/>
        </w:rPr>
        <w:t xml:space="preserve">indicated </w:t>
      </w:r>
      <w:r w:rsidR="00652560" w:rsidRPr="009C42D3">
        <w:rPr>
          <w:sz w:val="24"/>
          <w:szCs w:val="24"/>
        </w:rPr>
        <w:t xml:space="preserve">money is a source of stress in their </w:t>
      </w:r>
      <w:proofErr w:type="gramStart"/>
      <w:r w:rsidR="00652560" w:rsidRPr="009C42D3">
        <w:rPr>
          <w:sz w:val="24"/>
          <w:szCs w:val="24"/>
        </w:rPr>
        <w:t>life</w:t>
      </w:r>
      <w:proofErr w:type="gramEnd"/>
    </w:p>
    <w:p w14:paraId="49E20C84" w14:textId="637A2B46" w:rsidR="00652560" w:rsidRPr="009C42D3" w:rsidRDefault="00EB0B34" w:rsidP="008129AA">
      <w:pPr>
        <w:pStyle w:val="Level1BulletList"/>
        <w:spacing w:after="20"/>
        <w:rPr>
          <w:sz w:val="24"/>
          <w:szCs w:val="24"/>
        </w:rPr>
      </w:pPr>
      <w:r w:rsidRPr="009C42D3">
        <w:rPr>
          <w:sz w:val="24"/>
          <w:szCs w:val="24"/>
        </w:rPr>
        <w:t xml:space="preserve">32% indicated </w:t>
      </w:r>
      <w:r w:rsidR="00243DBB" w:rsidRPr="009C42D3">
        <w:rPr>
          <w:sz w:val="24"/>
          <w:szCs w:val="24"/>
        </w:rPr>
        <w:t xml:space="preserve">they are struggling to make ends </w:t>
      </w:r>
      <w:proofErr w:type="gramStart"/>
      <w:r w:rsidR="00243DBB" w:rsidRPr="009C42D3">
        <w:rPr>
          <w:sz w:val="24"/>
          <w:szCs w:val="24"/>
        </w:rPr>
        <w:t>meet</w:t>
      </w:r>
      <w:proofErr w:type="gramEnd"/>
    </w:p>
    <w:p w14:paraId="01841209" w14:textId="3D77C1BD" w:rsidR="002969B7" w:rsidRPr="009C42D3" w:rsidRDefault="00A50951" w:rsidP="008129AA">
      <w:pPr>
        <w:pStyle w:val="Level1BulletList"/>
        <w:spacing w:after="20"/>
        <w:rPr>
          <w:sz w:val="24"/>
          <w:szCs w:val="24"/>
        </w:rPr>
      </w:pPr>
      <w:r>
        <w:rPr>
          <w:sz w:val="24"/>
          <w:szCs w:val="24"/>
        </w:rPr>
        <w:t>m</w:t>
      </w:r>
      <w:r w:rsidR="00060127" w:rsidRPr="009C42D3">
        <w:rPr>
          <w:sz w:val="24"/>
          <w:szCs w:val="24"/>
        </w:rPr>
        <w:t>ost (5</w:t>
      </w:r>
      <w:r w:rsidR="002969B7" w:rsidRPr="009C42D3">
        <w:rPr>
          <w:sz w:val="24"/>
          <w:szCs w:val="24"/>
        </w:rPr>
        <w:t>5%</w:t>
      </w:r>
      <w:r w:rsidR="00060127" w:rsidRPr="009C42D3">
        <w:rPr>
          <w:sz w:val="24"/>
          <w:szCs w:val="24"/>
        </w:rPr>
        <w:t>)</w:t>
      </w:r>
      <w:r w:rsidR="002969B7" w:rsidRPr="009C42D3">
        <w:rPr>
          <w:sz w:val="24"/>
          <w:szCs w:val="24"/>
        </w:rPr>
        <w:t xml:space="preserve"> indicated they </w:t>
      </w:r>
      <w:r w:rsidR="00435309" w:rsidRPr="009C42D3">
        <w:rPr>
          <w:sz w:val="24"/>
          <w:szCs w:val="24"/>
        </w:rPr>
        <w:t xml:space="preserve">were not confident </w:t>
      </w:r>
      <w:r w:rsidR="008774C7" w:rsidRPr="009C42D3">
        <w:rPr>
          <w:sz w:val="24"/>
          <w:szCs w:val="24"/>
        </w:rPr>
        <w:t xml:space="preserve">they </w:t>
      </w:r>
      <w:r w:rsidR="002969B7" w:rsidRPr="009C42D3">
        <w:rPr>
          <w:sz w:val="24"/>
          <w:szCs w:val="24"/>
        </w:rPr>
        <w:t xml:space="preserve">could manage a major unexpected </w:t>
      </w:r>
      <w:proofErr w:type="gramStart"/>
      <w:r w:rsidR="002969B7" w:rsidRPr="009C42D3">
        <w:rPr>
          <w:sz w:val="24"/>
          <w:szCs w:val="24"/>
        </w:rPr>
        <w:t>expense</w:t>
      </w:r>
      <w:proofErr w:type="gramEnd"/>
    </w:p>
    <w:p w14:paraId="3B18D60B" w14:textId="7395AA59" w:rsidR="00905EDD" w:rsidRDefault="00905EDD" w:rsidP="00334CA4">
      <w:pPr>
        <w:pStyle w:val="Level1BulletList"/>
        <w:rPr>
          <w:sz w:val="24"/>
          <w:szCs w:val="24"/>
        </w:rPr>
      </w:pPr>
      <w:r w:rsidRPr="009C42D3">
        <w:rPr>
          <w:sz w:val="24"/>
          <w:szCs w:val="24"/>
        </w:rPr>
        <w:t xml:space="preserve">60% </w:t>
      </w:r>
      <w:r w:rsidR="001B1A92" w:rsidRPr="009C42D3">
        <w:rPr>
          <w:sz w:val="24"/>
          <w:szCs w:val="24"/>
        </w:rPr>
        <w:t xml:space="preserve">were not confident </w:t>
      </w:r>
      <w:r w:rsidR="006E4F22" w:rsidRPr="009C42D3">
        <w:rPr>
          <w:sz w:val="24"/>
          <w:szCs w:val="24"/>
        </w:rPr>
        <w:t xml:space="preserve">they were on track to </w:t>
      </w:r>
      <w:proofErr w:type="gramStart"/>
      <w:r w:rsidR="006E4F22" w:rsidRPr="009C42D3">
        <w:rPr>
          <w:sz w:val="24"/>
          <w:szCs w:val="24"/>
        </w:rPr>
        <w:t>have</w:t>
      </w:r>
      <w:proofErr w:type="gramEnd"/>
      <w:r w:rsidR="006E4F22" w:rsidRPr="009C42D3">
        <w:rPr>
          <w:sz w:val="24"/>
          <w:szCs w:val="24"/>
        </w:rPr>
        <w:t xml:space="preserve"> enough money to provide </w:t>
      </w:r>
      <w:r w:rsidR="002F76A9" w:rsidRPr="009C42D3">
        <w:rPr>
          <w:sz w:val="24"/>
          <w:szCs w:val="24"/>
        </w:rPr>
        <w:t>for their</w:t>
      </w:r>
      <w:r w:rsidR="00662678" w:rsidRPr="009C42D3">
        <w:rPr>
          <w:sz w:val="24"/>
          <w:szCs w:val="24"/>
        </w:rPr>
        <w:t xml:space="preserve"> future financial needs</w:t>
      </w:r>
      <w:r w:rsidR="00646B7A">
        <w:rPr>
          <w:sz w:val="24"/>
          <w:szCs w:val="24"/>
        </w:rPr>
        <w:t>.</w:t>
      </w:r>
    </w:p>
    <w:p w14:paraId="60BFA172" w14:textId="6BE7DB2D" w:rsidR="00567102" w:rsidRPr="00396BD2" w:rsidRDefault="007A321F" w:rsidP="004C7A34">
      <w:pPr>
        <w:pStyle w:val="BodyText"/>
      </w:pPr>
      <w:r>
        <w:t>I</w:t>
      </w:r>
      <w:r w:rsidR="008E4407">
        <w:t xml:space="preserve">ncreases in </w:t>
      </w:r>
      <w:r w:rsidR="00670D31" w:rsidRPr="00670D31">
        <w:t>interest rate</w:t>
      </w:r>
      <w:r w:rsidR="008E4407">
        <w:t>s</w:t>
      </w:r>
      <w:r w:rsidR="00670D31" w:rsidRPr="00670D31">
        <w:t xml:space="preserve"> since May 2022 mean many homeowners are also struggling.</w:t>
      </w:r>
      <w:r w:rsidR="00F0421B">
        <w:t xml:space="preserve"> Different</w:t>
      </w:r>
      <w:r w:rsidR="00670D31" w:rsidRPr="00670D31">
        <w:t xml:space="preserve"> research indicates that approximately 7% of ACT mortgage holders are experiencing financial hardship due to being unable to afford mortgage repayments and to meet minimum credit card repayment requirements.</w:t>
      </w:r>
      <w:r w:rsidR="00F0421B">
        <w:rPr>
          <w:rStyle w:val="FootnoteReference"/>
          <w:szCs w:val="24"/>
        </w:rPr>
        <w:footnoteReference w:id="13"/>
      </w:r>
    </w:p>
    <w:p w14:paraId="10965C23" w14:textId="7AE3A2FA" w:rsidR="00E9057A" w:rsidRPr="008C7687" w:rsidRDefault="00F805F8" w:rsidP="00FF1A9B">
      <w:pPr>
        <w:pStyle w:val="BodyText"/>
        <w:spacing w:after="80"/>
        <w:rPr>
          <w:lang w:val="en-US"/>
        </w:rPr>
      </w:pPr>
      <w:r>
        <w:rPr>
          <w:lang w:val="en-US"/>
        </w:rPr>
        <w:t xml:space="preserve">While there has been a </w:t>
      </w:r>
      <w:r w:rsidR="00E123CF">
        <w:rPr>
          <w:lang w:val="en-US"/>
        </w:rPr>
        <w:t xml:space="preserve">small improvement from 2022 to 2023, </w:t>
      </w:r>
      <w:r w:rsidR="00E9057A">
        <w:rPr>
          <w:lang w:val="en-US"/>
        </w:rPr>
        <w:t xml:space="preserve">Commonwealth income support payments </w:t>
      </w:r>
      <w:r w:rsidR="00854784">
        <w:rPr>
          <w:lang w:val="en-US"/>
        </w:rPr>
        <w:t xml:space="preserve">remain </w:t>
      </w:r>
      <w:r w:rsidR="00E123CF">
        <w:rPr>
          <w:lang w:val="en-US"/>
        </w:rPr>
        <w:t>below the poverty line</w:t>
      </w:r>
      <w:r w:rsidR="009E6DF9">
        <w:rPr>
          <w:lang w:val="en-US"/>
        </w:rPr>
        <w:t>.</w:t>
      </w:r>
      <w:r w:rsidR="0010543E">
        <w:rPr>
          <w:lang w:val="en-US"/>
        </w:rPr>
        <w:t xml:space="preserve"> </w:t>
      </w:r>
      <w:r w:rsidR="00E9057A" w:rsidRPr="008C7687">
        <w:rPr>
          <w:lang w:val="en-US"/>
        </w:rPr>
        <w:t>Canberrans on income support payments are unable to afford the fundamentals of a healthy life</w:t>
      </w:r>
      <w:r w:rsidR="004619C1">
        <w:rPr>
          <w:lang w:val="en-US"/>
        </w:rPr>
        <w:t>. Our members frequently report that their clients</w:t>
      </w:r>
      <w:r w:rsidR="003D0CAD">
        <w:rPr>
          <w:lang w:val="en-US"/>
        </w:rPr>
        <w:t xml:space="preserve"> </w:t>
      </w:r>
      <w:r w:rsidR="00A03CD0">
        <w:rPr>
          <w:lang w:val="en-US"/>
        </w:rPr>
        <w:t xml:space="preserve">are going </w:t>
      </w:r>
      <w:r w:rsidR="003D0CAD">
        <w:rPr>
          <w:lang w:val="en-US"/>
        </w:rPr>
        <w:t xml:space="preserve">without </w:t>
      </w:r>
      <w:r w:rsidR="009615DC">
        <w:rPr>
          <w:lang w:val="en-US"/>
        </w:rPr>
        <w:t xml:space="preserve">food, healthcare or adequate heating and cooling </w:t>
      </w:r>
      <w:proofErr w:type="gramStart"/>
      <w:r w:rsidR="005E087B">
        <w:rPr>
          <w:lang w:val="en-US"/>
        </w:rPr>
        <w:t xml:space="preserve">in order </w:t>
      </w:r>
      <w:r w:rsidR="002C1F41">
        <w:rPr>
          <w:lang w:val="en-US"/>
        </w:rPr>
        <w:t>to</w:t>
      </w:r>
      <w:proofErr w:type="gramEnd"/>
      <w:r w:rsidR="009615DC">
        <w:rPr>
          <w:lang w:val="en-US"/>
        </w:rPr>
        <w:t xml:space="preserve"> pay for their housing.</w:t>
      </w:r>
      <w:r w:rsidR="00110958">
        <w:rPr>
          <w:lang w:val="en-US"/>
        </w:rPr>
        <w:t xml:space="preserve"> </w:t>
      </w:r>
      <w:r w:rsidR="00E9057A" w:rsidRPr="008C7687">
        <w:rPr>
          <w:lang w:val="en-US"/>
        </w:rPr>
        <w:t xml:space="preserve">As of </w:t>
      </w:r>
      <w:r w:rsidR="002C1F41">
        <w:rPr>
          <w:lang w:val="en-US"/>
        </w:rPr>
        <w:t>December</w:t>
      </w:r>
      <w:r w:rsidR="00E9057A" w:rsidRPr="008C7687">
        <w:rPr>
          <w:lang w:val="en-US"/>
        </w:rPr>
        <w:t xml:space="preserve"> 2023:</w:t>
      </w:r>
    </w:p>
    <w:p w14:paraId="73595BDD" w14:textId="737C2998" w:rsidR="00E9057A" w:rsidRPr="001E07A4" w:rsidRDefault="00E9057A" w:rsidP="008129AA">
      <w:pPr>
        <w:pStyle w:val="Level1BulletList"/>
        <w:spacing w:after="20"/>
        <w:rPr>
          <w:sz w:val="24"/>
          <w:szCs w:val="24"/>
        </w:rPr>
      </w:pPr>
      <w:r w:rsidRPr="001E07A4">
        <w:rPr>
          <w:sz w:val="24"/>
          <w:szCs w:val="24"/>
        </w:rPr>
        <w:t xml:space="preserve">A single person without children on </w:t>
      </w:r>
      <w:proofErr w:type="spellStart"/>
      <w:r w:rsidRPr="001E07A4">
        <w:rPr>
          <w:sz w:val="24"/>
          <w:szCs w:val="24"/>
        </w:rPr>
        <w:t>JobSeeker</w:t>
      </w:r>
      <w:proofErr w:type="spellEnd"/>
      <w:r w:rsidRPr="001E07A4">
        <w:rPr>
          <w:sz w:val="24"/>
          <w:szCs w:val="24"/>
        </w:rPr>
        <w:t xml:space="preserve"> has an income $</w:t>
      </w:r>
      <w:r w:rsidR="00360BCC">
        <w:rPr>
          <w:sz w:val="24"/>
          <w:szCs w:val="24"/>
        </w:rPr>
        <w:t>110</w:t>
      </w:r>
      <w:r w:rsidRPr="001E07A4">
        <w:rPr>
          <w:sz w:val="24"/>
          <w:szCs w:val="24"/>
        </w:rPr>
        <w:t xml:space="preserve"> below the poverty line of $489 per </w:t>
      </w:r>
      <w:proofErr w:type="gramStart"/>
      <w:r w:rsidRPr="001E07A4">
        <w:rPr>
          <w:sz w:val="24"/>
          <w:szCs w:val="24"/>
        </w:rPr>
        <w:t>week</w:t>
      </w:r>
      <w:proofErr w:type="gramEnd"/>
    </w:p>
    <w:p w14:paraId="4626337B" w14:textId="656E0689" w:rsidR="00E9057A" w:rsidRPr="001E07A4" w:rsidRDefault="00E9057A" w:rsidP="008129AA">
      <w:pPr>
        <w:pStyle w:val="Level1BulletList"/>
        <w:spacing w:after="20"/>
        <w:rPr>
          <w:sz w:val="24"/>
          <w:szCs w:val="24"/>
        </w:rPr>
      </w:pPr>
      <w:r w:rsidRPr="001E07A4">
        <w:rPr>
          <w:sz w:val="24"/>
          <w:szCs w:val="24"/>
        </w:rPr>
        <w:t>A single person on Youth Allowance (other) has an income $</w:t>
      </w:r>
      <w:r w:rsidR="007B6DE4">
        <w:rPr>
          <w:sz w:val="24"/>
          <w:szCs w:val="24"/>
        </w:rPr>
        <w:t>184</w:t>
      </w:r>
      <w:r w:rsidRPr="001E07A4">
        <w:rPr>
          <w:sz w:val="24"/>
          <w:szCs w:val="24"/>
        </w:rPr>
        <w:t xml:space="preserve"> below the poverty line of $489 per </w:t>
      </w:r>
      <w:proofErr w:type="gramStart"/>
      <w:r w:rsidRPr="001E07A4">
        <w:rPr>
          <w:sz w:val="24"/>
          <w:szCs w:val="24"/>
        </w:rPr>
        <w:t>week</w:t>
      </w:r>
      <w:proofErr w:type="gramEnd"/>
    </w:p>
    <w:p w14:paraId="4291DBD0" w14:textId="02D510C5" w:rsidR="00E9057A" w:rsidRDefault="00E9057A" w:rsidP="00E9057A">
      <w:pPr>
        <w:pStyle w:val="Level1BulletList"/>
        <w:rPr>
          <w:sz w:val="24"/>
          <w:szCs w:val="24"/>
        </w:rPr>
      </w:pPr>
      <w:r w:rsidRPr="001E07A4">
        <w:rPr>
          <w:sz w:val="24"/>
          <w:szCs w:val="24"/>
        </w:rPr>
        <w:t xml:space="preserve">A single parent with two children, on </w:t>
      </w:r>
      <w:proofErr w:type="spellStart"/>
      <w:r w:rsidRPr="001E07A4">
        <w:rPr>
          <w:sz w:val="24"/>
          <w:szCs w:val="24"/>
        </w:rPr>
        <w:t>JobSeeker</w:t>
      </w:r>
      <w:proofErr w:type="spellEnd"/>
      <w:r w:rsidRPr="001E07A4">
        <w:rPr>
          <w:sz w:val="24"/>
          <w:szCs w:val="24"/>
        </w:rPr>
        <w:t xml:space="preserve"> has an income $</w:t>
      </w:r>
      <w:r w:rsidR="00110958">
        <w:rPr>
          <w:sz w:val="24"/>
          <w:szCs w:val="24"/>
        </w:rPr>
        <w:t>65</w:t>
      </w:r>
      <w:r w:rsidRPr="001E07A4">
        <w:rPr>
          <w:sz w:val="24"/>
          <w:szCs w:val="24"/>
        </w:rPr>
        <w:t xml:space="preserve"> below the poverty line of $783 per week.</w:t>
      </w:r>
    </w:p>
    <w:p w14:paraId="74ADEF98" w14:textId="3D0A15F6" w:rsidR="00CD11EE" w:rsidRPr="00711D3D" w:rsidRDefault="00CD11EE" w:rsidP="00902780">
      <w:pPr>
        <w:pStyle w:val="Level1BulletList"/>
        <w:numPr>
          <w:ilvl w:val="0"/>
          <w:numId w:val="0"/>
        </w:numPr>
        <w:spacing w:after="0"/>
        <w:ind w:left="284" w:hanging="284"/>
        <w:rPr>
          <w:b/>
          <w:bCs/>
          <w:sz w:val="24"/>
          <w:szCs w:val="24"/>
          <w:lang w:val="en-AU"/>
        </w:rPr>
      </w:pPr>
      <w:r w:rsidRPr="00711D3D">
        <w:rPr>
          <w:b/>
          <w:bCs/>
          <w:sz w:val="24"/>
          <w:szCs w:val="24"/>
          <w:lang w:val="en-AU"/>
        </w:rPr>
        <w:t>Poverty Gap for 2024</w:t>
      </w:r>
    </w:p>
    <w:p w14:paraId="598F6BA6" w14:textId="33F5B859" w:rsidR="00584508" w:rsidRPr="00AC609C" w:rsidRDefault="007C29C2" w:rsidP="00711D3D">
      <w:pPr>
        <w:pStyle w:val="Level1BulletList"/>
        <w:numPr>
          <w:ilvl w:val="0"/>
          <w:numId w:val="0"/>
        </w:numPr>
        <w:ind w:left="284" w:hanging="284"/>
        <w:rPr>
          <w:b/>
          <w:bCs/>
          <w:lang w:val="en-AU"/>
        </w:rPr>
      </w:pPr>
      <w:r w:rsidRPr="00AC609C">
        <w:rPr>
          <w:b/>
          <w:bCs/>
          <w:lang w:val="en-AU"/>
        </w:rPr>
        <w:t>I</w:t>
      </w:r>
      <w:r w:rsidR="00584508" w:rsidRPr="00584508">
        <w:rPr>
          <w:b/>
          <w:bCs/>
          <w:lang w:val="en-AU"/>
        </w:rPr>
        <w:t>ncome</w:t>
      </w:r>
      <w:r w:rsidRPr="00AC609C">
        <w:rPr>
          <w:b/>
          <w:bCs/>
          <w:lang w:val="en-AU"/>
        </w:rPr>
        <w:t xml:space="preserve"> change</w:t>
      </w:r>
      <w:r w:rsidR="00584508" w:rsidRPr="00584508">
        <w:rPr>
          <w:b/>
          <w:bCs/>
          <w:lang w:val="en-AU"/>
        </w:rPr>
        <w:t xml:space="preserve"> compared to poverty line by income type, Dec 2022 - Dec 2023</w:t>
      </w:r>
    </w:p>
    <w:p w14:paraId="66D58F30" w14:textId="77777777" w:rsidR="006E1921" w:rsidRDefault="00267DB1" w:rsidP="00267DB1">
      <w:pPr>
        <w:pStyle w:val="Level1BulletList"/>
        <w:numPr>
          <w:ilvl w:val="0"/>
          <w:numId w:val="0"/>
        </w:numPr>
        <w:ind w:left="284" w:hanging="284"/>
        <w:rPr>
          <w:sz w:val="24"/>
          <w:szCs w:val="24"/>
        </w:rPr>
      </w:pPr>
      <w:r>
        <w:rPr>
          <w:noProof/>
        </w:rPr>
        <w:drawing>
          <wp:inline distT="0" distB="0" distL="0" distR="0" wp14:anchorId="24070DEB" wp14:editId="517FB223">
            <wp:extent cx="5727700" cy="2828925"/>
            <wp:effectExtent l="0" t="0" r="6350" b="9525"/>
            <wp:docPr id="1818239296" name="Chart 1">
              <a:extLst xmlns:a="http://schemas.openxmlformats.org/drawingml/2006/main">
                <a:ext uri="{FF2B5EF4-FFF2-40B4-BE49-F238E27FC236}">
                  <a16:creationId xmlns:a16="http://schemas.microsoft.com/office/drawing/2014/main" id="{2E71C014-3240-B571-6D70-A09973935B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466B989" w14:textId="3DC5D332" w:rsidR="00776B12" w:rsidRPr="00AC609C" w:rsidRDefault="00776B12" w:rsidP="00C636B3">
      <w:pPr>
        <w:pStyle w:val="Level1BulletList"/>
        <w:numPr>
          <w:ilvl w:val="0"/>
          <w:numId w:val="0"/>
        </w:numPr>
        <w:spacing w:after="60"/>
        <w:ind w:left="284" w:hanging="284"/>
        <w:rPr>
          <w:b/>
          <w:bCs/>
          <w:lang w:val="en-AU"/>
        </w:rPr>
      </w:pPr>
      <w:r w:rsidRPr="00776B12">
        <w:rPr>
          <w:b/>
          <w:bCs/>
          <w:lang w:val="en-AU"/>
        </w:rPr>
        <w:lastRenderedPageBreak/>
        <w:t>Weekly income poverty gap by income type, Dec 2023</w:t>
      </w:r>
    </w:p>
    <w:p w14:paraId="16D07748" w14:textId="77777777" w:rsidR="00FA748E" w:rsidRDefault="00FA748E" w:rsidP="00FA748E">
      <w:pPr>
        <w:pStyle w:val="Level1BulletList"/>
        <w:numPr>
          <w:ilvl w:val="0"/>
          <w:numId w:val="0"/>
        </w:numPr>
        <w:ind w:left="284" w:hanging="284"/>
        <w:rPr>
          <w:sz w:val="24"/>
          <w:szCs w:val="24"/>
        </w:rPr>
      </w:pPr>
      <w:r>
        <w:rPr>
          <w:noProof/>
        </w:rPr>
        <w:drawing>
          <wp:inline distT="0" distB="0" distL="0" distR="0" wp14:anchorId="4E215003" wp14:editId="38E222F0">
            <wp:extent cx="5727700" cy="2905125"/>
            <wp:effectExtent l="0" t="0" r="6350" b="9525"/>
            <wp:docPr id="1746302820" name="Chart 1">
              <a:extLst xmlns:a="http://schemas.openxmlformats.org/drawingml/2006/main">
                <a:ext uri="{FF2B5EF4-FFF2-40B4-BE49-F238E27FC236}">
                  <a16:creationId xmlns:a16="http://schemas.microsoft.com/office/drawing/2014/main" id="{A6A2598C-46EB-C287-95C1-549276DD95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1EAF92D" w14:textId="0FC47F4B" w:rsidR="00CD11EE" w:rsidRPr="00C636B3" w:rsidRDefault="00CD11EE" w:rsidP="00C636B3">
      <w:pPr>
        <w:spacing w:before="60" w:after="160"/>
        <w:rPr>
          <w:sz w:val="19"/>
          <w:szCs w:val="19"/>
        </w:rPr>
      </w:pPr>
      <w:r w:rsidRPr="00C636B3">
        <w:rPr>
          <w:sz w:val="19"/>
          <w:szCs w:val="19"/>
        </w:rPr>
        <w:t xml:space="preserve">Source: P Davidson, B Bradbury and M Wong (2023), </w:t>
      </w:r>
      <w:hyperlink r:id="rId33" w:history="1">
        <w:r w:rsidRPr="00C636B3">
          <w:rPr>
            <w:rStyle w:val="Hyperlink"/>
            <w:sz w:val="19"/>
            <w:szCs w:val="19"/>
          </w:rPr>
          <w:t>Poverty in Australia 2023: Who is affected</w:t>
        </w:r>
      </w:hyperlink>
      <w:r w:rsidRPr="00C636B3">
        <w:rPr>
          <w:sz w:val="19"/>
          <w:szCs w:val="19"/>
        </w:rPr>
        <w:t xml:space="preserve">, </w:t>
      </w:r>
      <w:r w:rsidRPr="0062339B">
        <w:rPr>
          <w:i/>
          <w:iCs/>
          <w:sz w:val="19"/>
          <w:szCs w:val="19"/>
        </w:rPr>
        <w:t>Poverty and Inequality Partnership Report</w:t>
      </w:r>
      <w:r w:rsidRPr="00C636B3">
        <w:rPr>
          <w:sz w:val="19"/>
          <w:szCs w:val="19"/>
        </w:rPr>
        <w:t xml:space="preserve"> no. 20. Australian Council of Social Service and UNSW Sydney, 2023, accessed 25 March 2024 [Poverty Line]; Services Australia, </w:t>
      </w:r>
      <w:hyperlink r:id="rId34" w:history="1">
        <w:r w:rsidRPr="00C636B3">
          <w:rPr>
            <w:rStyle w:val="Hyperlink"/>
            <w:sz w:val="19"/>
            <w:szCs w:val="19"/>
          </w:rPr>
          <w:t>A guide to Australian Government payments</w:t>
        </w:r>
      </w:hyperlink>
      <w:r w:rsidRPr="00C636B3">
        <w:rPr>
          <w:sz w:val="19"/>
          <w:szCs w:val="19"/>
        </w:rPr>
        <w:t>, Historical versions 1 December 2022 to 31 December 2022 and 20 September 2023 to 31 December 2023, Services Australia, Canberra, 2023.</w:t>
      </w:r>
    </w:p>
    <w:p w14:paraId="1024CA89" w14:textId="5391A57A" w:rsidR="003A0BD3" w:rsidRDefault="00E9057A" w:rsidP="0062339B">
      <w:pPr>
        <w:pStyle w:val="BodyText"/>
        <w:spacing w:after="120"/>
      </w:pPr>
      <w:r>
        <w:t xml:space="preserve">Consultation with our members indicates that </w:t>
      </w:r>
      <w:r w:rsidR="00F168F2">
        <w:t>demand for their services</w:t>
      </w:r>
      <w:r w:rsidR="000E3E12">
        <w:t xml:space="preserve"> continued to increase</w:t>
      </w:r>
      <w:r w:rsidR="005372AE">
        <w:t xml:space="preserve"> throughout 2023</w:t>
      </w:r>
      <w:r w:rsidR="0045155C">
        <w:t>, along with</w:t>
      </w:r>
      <w:r w:rsidR="00262EF4">
        <w:t xml:space="preserve"> a broadening in the range of people seeking support, including </w:t>
      </w:r>
      <w:r w:rsidR="00DB2213">
        <w:t>fulltime wage earners.</w:t>
      </w:r>
    </w:p>
    <w:p w14:paraId="7F2D7232" w14:textId="555CFEE6" w:rsidR="005D4B1B" w:rsidRDefault="00E9057A" w:rsidP="0018504B">
      <w:pPr>
        <w:pStyle w:val="BodyText"/>
      </w:pPr>
      <w:r>
        <w:t>Over the past five years, Canberra has experienced significant price increases for a range of essential goods.</w:t>
      </w:r>
      <w:r w:rsidR="005D4B1B">
        <w:t xml:space="preserve"> Excluding </w:t>
      </w:r>
      <w:r w:rsidR="009E3B3D">
        <w:t>a</w:t>
      </w:r>
      <w:r w:rsidR="005D4B1B">
        <w:t xml:space="preserve">lcohol and </w:t>
      </w:r>
      <w:r w:rsidR="009E3B3D">
        <w:t>t</w:t>
      </w:r>
      <w:r w:rsidR="005D4B1B">
        <w:t>obacco, the five highest increases in the Canberra CPI Groups from December 2018 to December 2023 were</w:t>
      </w:r>
      <w:r w:rsidR="009E3B3D">
        <w:t xml:space="preserve"> e</w:t>
      </w:r>
      <w:r w:rsidR="005D4B1B" w:rsidRPr="00C944F7">
        <w:t>ducation (26%)</w:t>
      </w:r>
      <w:r w:rsidR="009E3B3D">
        <w:t>; h</w:t>
      </w:r>
      <w:r w:rsidR="005D4B1B" w:rsidRPr="00C944F7">
        <w:t>ousing (2</w:t>
      </w:r>
      <w:r w:rsidR="00690CAC" w:rsidRPr="00C944F7">
        <w:t>3</w:t>
      </w:r>
      <w:r w:rsidR="005D4B1B" w:rsidRPr="00C944F7">
        <w:t>%</w:t>
      </w:r>
      <w:r w:rsidR="006A0438">
        <w:t>, with property rates and charges increasing by 26%); transport (22%</w:t>
      </w:r>
      <w:r w:rsidR="00492795">
        <w:t>); childcare (21%), and food and non-alcoholic beverages (20%).</w:t>
      </w:r>
      <w:r w:rsidR="0018504B">
        <w:t xml:space="preserve"> </w:t>
      </w:r>
      <w:r w:rsidR="005D4B1B">
        <w:t xml:space="preserve">These were all above the increase in Canberra’s overall CPI for </w:t>
      </w:r>
      <w:r w:rsidR="00C636B3">
        <w:t>a</w:t>
      </w:r>
      <w:r w:rsidR="005D4B1B">
        <w:t xml:space="preserve">ll </w:t>
      </w:r>
      <w:r w:rsidR="00C636B3">
        <w:t>g</w:t>
      </w:r>
      <w:r w:rsidR="005D4B1B">
        <w:t>roups of 19%.</w:t>
      </w:r>
    </w:p>
    <w:p w14:paraId="6021D766" w14:textId="12570CCD" w:rsidR="00284477" w:rsidRPr="00284477" w:rsidRDefault="00284477" w:rsidP="005D4B1B">
      <w:pPr>
        <w:rPr>
          <w:b/>
          <w:bCs/>
        </w:rPr>
      </w:pPr>
      <w:r w:rsidRPr="00284477">
        <w:rPr>
          <w:b/>
          <w:bCs/>
        </w:rPr>
        <w:t>Highest increases in the Canberra CPI Groups over the five years from December 2018 to December 2023</w:t>
      </w:r>
      <w:r w:rsidR="00D2657A">
        <w:rPr>
          <w:b/>
          <w:bCs/>
        </w:rPr>
        <w:t xml:space="preserve">, excluding </w:t>
      </w:r>
      <w:r w:rsidR="003B5A41">
        <w:rPr>
          <w:b/>
          <w:bCs/>
        </w:rPr>
        <w:t>Alcohol and Tobacco</w:t>
      </w:r>
      <w:r w:rsidRPr="00284477">
        <w:rPr>
          <w:b/>
          <w:bCs/>
        </w:rPr>
        <w:t xml:space="preserve">  </w:t>
      </w:r>
    </w:p>
    <w:p w14:paraId="3A9E7E36" w14:textId="73776F74" w:rsidR="005522D4" w:rsidRDefault="005522D4" w:rsidP="005D4B1B">
      <w:r>
        <w:rPr>
          <w:noProof/>
        </w:rPr>
        <w:drawing>
          <wp:inline distT="0" distB="0" distL="0" distR="0" wp14:anchorId="47FBBD36" wp14:editId="0B897827">
            <wp:extent cx="5727700" cy="1800225"/>
            <wp:effectExtent l="0" t="0" r="6350" b="9525"/>
            <wp:docPr id="189567336" name="Chart 1">
              <a:extLst xmlns:a="http://schemas.openxmlformats.org/drawingml/2006/main">
                <a:ext uri="{FF2B5EF4-FFF2-40B4-BE49-F238E27FC236}">
                  <a16:creationId xmlns:a16="http://schemas.microsoft.com/office/drawing/2014/main" id="{51CA95FA-742C-BD45-997E-54F4F8D58F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095171E" w14:textId="77777777" w:rsidR="0024198F" w:rsidRPr="00C636B3" w:rsidRDefault="0024198F" w:rsidP="0024198F">
      <w:pPr>
        <w:rPr>
          <w:rFonts w:eastAsia="Calibri"/>
          <w:sz w:val="19"/>
          <w:szCs w:val="19"/>
        </w:rPr>
      </w:pPr>
      <w:r w:rsidRPr="00C636B3">
        <w:rPr>
          <w:rFonts w:eastAsia="Calibri"/>
          <w:sz w:val="19"/>
          <w:szCs w:val="19"/>
        </w:rPr>
        <w:t xml:space="preserve">Source: ABS, ‘Table 10. CPI: Group, Sub-group and Expenditure Class, Percentage change from corresponding quarter of previous year by Capital City’ and ‘Table 11. CPI: Group, Sub-group and Expenditure Class, Percentage change from previous quarter by Capital City’ [time series spreadsheets], </w:t>
      </w:r>
      <w:hyperlink r:id="rId36" w:history="1">
        <w:r w:rsidRPr="00C636B3">
          <w:rPr>
            <w:rStyle w:val="Hyperlink"/>
            <w:rFonts w:eastAsia="Calibri"/>
            <w:sz w:val="19"/>
            <w:szCs w:val="19"/>
          </w:rPr>
          <w:t>Consumer Price Index, Australia, Reference period December 2023</w:t>
        </w:r>
      </w:hyperlink>
      <w:r w:rsidRPr="00C636B3">
        <w:rPr>
          <w:rFonts w:eastAsia="Calibri"/>
          <w:sz w:val="19"/>
          <w:szCs w:val="19"/>
        </w:rPr>
        <w:t>, ABS, 2024.</w:t>
      </w:r>
    </w:p>
    <w:p w14:paraId="17491A13" w14:textId="77777777" w:rsidR="00DB1189" w:rsidRDefault="00DB1189" w:rsidP="005D4B1B"/>
    <w:p w14:paraId="0D82EF1D" w14:textId="67B226BA" w:rsidR="005D4B1B" w:rsidRDefault="005D4B1B" w:rsidP="001B5C97">
      <w:pPr>
        <w:pStyle w:val="BodyText"/>
      </w:pPr>
      <w:r>
        <w:t xml:space="preserve">While the increase in CPI for </w:t>
      </w:r>
      <w:r w:rsidR="0018504B">
        <w:t>h</w:t>
      </w:r>
      <w:r>
        <w:t xml:space="preserve">ealth (17%) was below the overall increase in CPI, the CPI for the </w:t>
      </w:r>
      <w:r w:rsidR="0018504B">
        <w:t>m</w:t>
      </w:r>
      <w:r>
        <w:t xml:space="preserve">edical and </w:t>
      </w:r>
      <w:r w:rsidR="0018504B">
        <w:t>h</w:t>
      </w:r>
      <w:r>
        <w:t xml:space="preserve">ospital </w:t>
      </w:r>
      <w:r w:rsidR="0018504B">
        <w:t>s</w:t>
      </w:r>
      <w:r>
        <w:t xml:space="preserve">ervices sub-group increased at a higher rate (22%). Also, while the increase in the CPI for </w:t>
      </w:r>
      <w:r w:rsidR="0018504B">
        <w:t>i</w:t>
      </w:r>
      <w:r>
        <w:t xml:space="preserve">nsurance and </w:t>
      </w:r>
      <w:r w:rsidR="0018504B">
        <w:t>f</w:t>
      </w:r>
      <w:r>
        <w:t xml:space="preserve">inancial </w:t>
      </w:r>
      <w:r w:rsidR="0018504B">
        <w:t>s</w:t>
      </w:r>
      <w:r>
        <w:t xml:space="preserve">ervices (5%) was well below the overall CPI increase, the CPI for </w:t>
      </w:r>
      <w:r w:rsidR="001B5C97">
        <w:t>i</w:t>
      </w:r>
      <w:r>
        <w:t>nsurance (24%) increased at a much higher rate.</w:t>
      </w:r>
    </w:p>
    <w:p w14:paraId="08EFEA3D" w14:textId="38FF86C8" w:rsidR="005D4B1B" w:rsidRPr="00C944F7" w:rsidRDefault="005D4B1B" w:rsidP="001B5C97">
      <w:pPr>
        <w:pStyle w:val="BodyText"/>
      </w:pPr>
      <w:r>
        <w:t xml:space="preserve">Excluding </w:t>
      </w:r>
      <w:r w:rsidR="001B5C97">
        <w:t>a</w:t>
      </w:r>
      <w:r>
        <w:t xml:space="preserve">lcohol and </w:t>
      </w:r>
      <w:r w:rsidR="001B5C97">
        <w:t>t</w:t>
      </w:r>
      <w:r>
        <w:t>obacco, the five highest increases in Canberra CPI Groups and sub-groups over the 12 months from December 2022 to December 2023 were</w:t>
      </w:r>
      <w:r w:rsidR="001B5C97">
        <w:t xml:space="preserve"> i</w:t>
      </w:r>
      <w:r w:rsidRPr="00C944F7">
        <w:t>nsurance (1</w:t>
      </w:r>
      <w:r w:rsidR="00376009" w:rsidRPr="00C944F7">
        <w:t>7</w:t>
      </w:r>
      <w:r w:rsidRPr="00C944F7">
        <w:t>%)</w:t>
      </w:r>
      <w:r w:rsidR="001B5C97">
        <w:t>, g</w:t>
      </w:r>
      <w:r w:rsidRPr="00C944F7">
        <w:t>as and other household fuels (14%)</w:t>
      </w:r>
      <w:r w:rsidR="001B5C97">
        <w:t>, n</w:t>
      </w:r>
      <w:r w:rsidRPr="00C944F7">
        <w:t>ew dwelling purchase (10%)</w:t>
      </w:r>
      <w:r w:rsidR="001B5C97">
        <w:t>, e</w:t>
      </w:r>
      <w:r w:rsidRPr="00C944F7">
        <w:t>ducation (</w:t>
      </w:r>
      <w:r w:rsidR="001C4AD0" w:rsidRPr="00C944F7">
        <w:t>9</w:t>
      </w:r>
      <w:r w:rsidRPr="00C944F7">
        <w:t>%)</w:t>
      </w:r>
      <w:r w:rsidR="001B5C97">
        <w:t xml:space="preserve">, </w:t>
      </w:r>
      <w:r w:rsidR="0007175D">
        <w:t xml:space="preserve">and </w:t>
      </w:r>
      <w:r w:rsidR="001B5C97">
        <w:t>b</w:t>
      </w:r>
      <w:r w:rsidRPr="00C944F7">
        <w:t>read and cereal products (8%).</w:t>
      </w:r>
    </w:p>
    <w:p w14:paraId="5EBB1796" w14:textId="77777777" w:rsidR="0007175D" w:rsidRDefault="0007175D" w:rsidP="005D4B1B"/>
    <w:p w14:paraId="27E78247" w14:textId="389EDBB2" w:rsidR="009E412B" w:rsidRPr="009E412B" w:rsidRDefault="009E412B" w:rsidP="005D4B1B">
      <w:pPr>
        <w:rPr>
          <w:b/>
          <w:bCs/>
        </w:rPr>
      </w:pPr>
      <w:r w:rsidRPr="009E412B">
        <w:rPr>
          <w:b/>
          <w:bCs/>
        </w:rPr>
        <w:t xml:space="preserve">Highest increases in Canberra CPI Groups and sub-groups over the 12 months from December 2022 to December 2023  </w:t>
      </w:r>
    </w:p>
    <w:p w14:paraId="00448753" w14:textId="77777777" w:rsidR="009E412B" w:rsidRDefault="00FD366E" w:rsidP="009E412B">
      <w:pPr>
        <w:rPr>
          <w:rFonts w:eastAsia="Calibri"/>
          <w:sz w:val="20"/>
          <w:szCs w:val="20"/>
        </w:rPr>
      </w:pPr>
      <w:r>
        <w:rPr>
          <w:noProof/>
        </w:rPr>
        <w:drawing>
          <wp:inline distT="0" distB="0" distL="0" distR="0" wp14:anchorId="0A5E2472" wp14:editId="47D26384">
            <wp:extent cx="5476875" cy="2743200"/>
            <wp:effectExtent l="0" t="0" r="9525" b="0"/>
            <wp:docPr id="1942387276" name="Chart 1">
              <a:extLst xmlns:a="http://schemas.openxmlformats.org/drawingml/2006/main">
                <a:ext uri="{FF2B5EF4-FFF2-40B4-BE49-F238E27FC236}">
                  <a16:creationId xmlns:a16="http://schemas.microsoft.com/office/drawing/2014/main" id="{7074DAB4-FCC0-9D14-3F44-AAE046CE4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9E412B" w:rsidRPr="009E412B">
        <w:rPr>
          <w:rFonts w:eastAsia="Calibri"/>
          <w:sz w:val="20"/>
          <w:szCs w:val="20"/>
        </w:rPr>
        <w:t xml:space="preserve"> </w:t>
      </w:r>
    </w:p>
    <w:p w14:paraId="7797E9BB" w14:textId="46428065" w:rsidR="009E412B" w:rsidRPr="00FE43F5" w:rsidRDefault="009E412B" w:rsidP="009E412B">
      <w:pPr>
        <w:rPr>
          <w:rFonts w:eastAsia="Calibri"/>
          <w:sz w:val="20"/>
          <w:szCs w:val="20"/>
        </w:rPr>
      </w:pPr>
      <w:r w:rsidRPr="00FE43F5">
        <w:rPr>
          <w:rFonts w:eastAsia="Calibri"/>
          <w:sz w:val="20"/>
          <w:szCs w:val="20"/>
        </w:rPr>
        <w:t xml:space="preserve">Source: ABS, ‘Table 10. CPI: Group, Sub-group and Expenditure Class, Percentage change from corresponding quarter of previous year by Capital City’ and ‘Table 11. CPI: Group, Sub-group and Expenditure Class, Percentage change from previous quarter by Capital City’ [time series spreadsheets], </w:t>
      </w:r>
      <w:hyperlink r:id="rId38" w:history="1">
        <w:r w:rsidRPr="00FE43F5">
          <w:rPr>
            <w:rStyle w:val="Hyperlink"/>
            <w:rFonts w:eastAsia="Calibri"/>
            <w:sz w:val="20"/>
            <w:szCs w:val="20"/>
          </w:rPr>
          <w:t>Consumer Price Index, Australia, Reference period December 202</w:t>
        </w:r>
        <w:r w:rsidRPr="00234683">
          <w:rPr>
            <w:rStyle w:val="Hyperlink"/>
            <w:rFonts w:eastAsia="Calibri"/>
            <w:sz w:val="20"/>
            <w:szCs w:val="20"/>
          </w:rPr>
          <w:t>3</w:t>
        </w:r>
      </w:hyperlink>
      <w:r w:rsidRPr="00FE43F5">
        <w:rPr>
          <w:rFonts w:eastAsia="Calibri"/>
          <w:sz w:val="20"/>
          <w:szCs w:val="20"/>
        </w:rPr>
        <w:t>, ABS, 202</w:t>
      </w:r>
      <w:r>
        <w:rPr>
          <w:rFonts w:eastAsia="Calibri"/>
          <w:sz w:val="20"/>
          <w:szCs w:val="20"/>
        </w:rPr>
        <w:t>4</w:t>
      </w:r>
      <w:r w:rsidRPr="00FE43F5">
        <w:rPr>
          <w:rFonts w:eastAsia="Calibri"/>
          <w:sz w:val="20"/>
          <w:szCs w:val="20"/>
        </w:rPr>
        <w:t>.</w:t>
      </w:r>
    </w:p>
    <w:p w14:paraId="4AA23463" w14:textId="19EEA405" w:rsidR="00FD366E" w:rsidRDefault="00FD366E" w:rsidP="005D4B1B"/>
    <w:p w14:paraId="2BBE43CE" w14:textId="6AD126F1" w:rsidR="00E9057A" w:rsidRPr="00E9057A" w:rsidRDefault="00E9057A" w:rsidP="00E9057A">
      <w:pPr>
        <w:rPr>
          <w:lang w:val="en-US"/>
        </w:rPr>
      </w:pPr>
      <w:r>
        <w:rPr>
          <w:lang w:val="en-US"/>
        </w:rPr>
        <w:t xml:space="preserve">As noted in our recent </w:t>
      </w:r>
      <w:hyperlink r:id="rId39">
        <w:r w:rsidRPr="10F2E1F3">
          <w:rPr>
            <w:rStyle w:val="Hyperlink"/>
            <w:lang w:val="en-US"/>
          </w:rPr>
          <w:t>submission</w:t>
        </w:r>
      </w:hyperlink>
      <w:r>
        <w:rPr>
          <w:lang w:val="en-US"/>
        </w:rPr>
        <w:t xml:space="preserve"> to the Inquiry into Cost of Living pressures in the ACT, to address cost of living</w:t>
      </w:r>
      <w:r w:rsidR="00DF213B">
        <w:rPr>
          <w:lang w:val="en-US"/>
        </w:rPr>
        <w:t xml:space="preserve"> pressures</w:t>
      </w:r>
      <w:r>
        <w:rPr>
          <w:lang w:val="en-US"/>
        </w:rPr>
        <w:t xml:space="preserve"> the ACT Government can either increase the amount of money people have and/or lower the cost of essential services in the ACT, such as housing, transport, energy</w:t>
      </w:r>
      <w:r w:rsidR="0057487C">
        <w:rPr>
          <w:lang w:val="en-US"/>
        </w:rPr>
        <w:t xml:space="preserve">, </w:t>
      </w:r>
      <w:r>
        <w:rPr>
          <w:lang w:val="en-US"/>
        </w:rPr>
        <w:t>healthcare</w:t>
      </w:r>
      <w:r w:rsidR="0057487C">
        <w:rPr>
          <w:lang w:val="en-US"/>
        </w:rPr>
        <w:t xml:space="preserve"> and childcare</w:t>
      </w:r>
      <w:r>
        <w:rPr>
          <w:lang w:val="en-US"/>
        </w:rPr>
        <w:t>.</w:t>
      </w:r>
    </w:p>
    <w:p w14:paraId="55BE1E29" w14:textId="77777777" w:rsidR="00486F42" w:rsidRDefault="00486F42">
      <w:pPr>
        <w:rPr>
          <w:rFonts w:cs="Arial"/>
          <w:color w:val="2D6CB5"/>
          <w:sz w:val="43"/>
          <w:szCs w:val="43"/>
          <w:lang w:val="en-US"/>
        </w:rPr>
      </w:pPr>
      <w:r>
        <w:br w:type="page"/>
      </w:r>
    </w:p>
    <w:p w14:paraId="12E75E06" w14:textId="283A0AD4" w:rsidR="00950A72" w:rsidRDefault="00CF6F16" w:rsidP="00CF6F16">
      <w:pPr>
        <w:pStyle w:val="Heading2"/>
      </w:pPr>
      <w:bookmarkStart w:id="9" w:name="_Toc164702760"/>
      <w:r>
        <w:lastRenderedPageBreak/>
        <w:t xml:space="preserve">Valuing the </w:t>
      </w:r>
      <w:r w:rsidR="003D4555">
        <w:t>c</w:t>
      </w:r>
      <w:r>
        <w:t xml:space="preserve">ommunity </w:t>
      </w:r>
      <w:r w:rsidR="003D4555">
        <w:t>s</w:t>
      </w:r>
      <w:r>
        <w:t>ector</w:t>
      </w:r>
      <w:bookmarkEnd w:id="9"/>
    </w:p>
    <w:p w14:paraId="329F69DA" w14:textId="1C4A2773" w:rsidR="001D0439" w:rsidRPr="001D0439" w:rsidRDefault="001D0439" w:rsidP="001D0439">
      <w:pPr>
        <w:pStyle w:val="Subtitle"/>
      </w:pPr>
      <w:r w:rsidRPr="001D0439">
        <w:t>Wellbeing domain 1: Access &amp; Connectivity (service accessibility, liveable city)</w:t>
      </w:r>
    </w:p>
    <w:p w14:paraId="28AC919C" w14:textId="77777777" w:rsidR="001D0439" w:rsidRPr="001D0439" w:rsidRDefault="001D0439" w:rsidP="001D0439">
      <w:pPr>
        <w:pStyle w:val="Subtitle"/>
      </w:pPr>
      <w:r w:rsidRPr="001D0439">
        <w:t>Wellbeing domain 2: Economy (employment, income inequality)</w:t>
      </w:r>
    </w:p>
    <w:p w14:paraId="7F5AD719" w14:textId="77777777" w:rsidR="001D0439" w:rsidRPr="001D0439" w:rsidRDefault="001D0439" w:rsidP="001D0439">
      <w:pPr>
        <w:pStyle w:val="Subtitle"/>
      </w:pPr>
      <w:r w:rsidRPr="001D0439">
        <w:t>Wellbeing domain 8: Identity and belonging (valuing Aboriginal and Torres Strait Islander cultures and recognising our Traditional Custodians)</w:t>
      </w:r>
    </w:p>
    <w:p w14:paraId="6F62EADD" w14:textId="5A766968" w:rsidR="00552653" w:rsidRDefault="001D0439" w:rsidP="00552653">
      <w:pPr>
        <w:pStyle w:val="Subtitle"/>
      </w:pPr>
      <w:r w:rsidRPr="001D0439">
        <w:t>Wellbeing domain 12: Time (unpaid work, including caring)</w:t>
      </w:r>
    </w:p>
    <w:p w14:paraId="0D883A1F" w14:textId="3F2D338F" w:rsidR="009A31AE" w:rsidRDefault="00DE0DE6" w:rsidP="009A31AE">
      <w:pPr>
        <w:pStyle w:val="BodyText"/>
      </w:pPr>
      <w:r>
        <w:t>Community services are integral to the social and economic fabric of the ACT.</w:t>
      </w:r>
      <w:r w:rsidR="0080616E">
        <w:t xml:space="preserve"> They support community and individual wellbeing </w:t>
      </w:r>
      <w:r w:rsidR="00792F70">
        <w:t xml:space="preserve">and </w:t>
      </w:r>
      <w:r w:rsidR="007B564A">
        <w:t>provide a vital</w:t>
      </w:r>
      <w:r w:rsidR="00792F70">
        <w:t xml:space="preserve"> safety net for those experiencing adversity </w:t>
      </w:r>
      <w:r w:rsidR="00DA3AB8">
        <w:t xml:space="preserve">or hardship, such as poverty, domestic and family violence, housing insecurity or homelessness, mental ill health, </w:t>
      </w:r>
      <w:r w:rsidR="00C971DF">
        <w:t>or issues with drug and alcohol use.</w:t>
      </w:r>
      <w:r w:rsidR="00DF0E0A">
        <w:t xml:space="preserve"> These vital services </w:t>
      </w:r>
      <w:r w:rsidR="00A6280A">
        <w:t xml:space="preserve">can support and enable greater social </w:t>
      </w:r>
      <w:r w:rsidR="00D80F7F">
        <w:t xml:space="preserve">connection </w:t>
      </w:r>
      <w:r w:rsidR="00A6280A">
        <w:t>and workforce participation, boosting our economy and improving community cohesion in the process.</w:t>
      </w:r>
    </w:p>
    <w:p w14:paraId="7E600C2A" w14:textId="41D2F0E8" w:rsidR="00B10289" w:rsidRDefault="00876B82" w:rsidP="003E7A01">
      <w:pPr>
        <w:pStyle w:val="BodyText"/>
      </w:pPr>
      <w:r>
        <w:t xml:space="preserve">Despite the </w:t>
      </w:r>
      <w:r w:rsidR="0073059A">
        <w:t xml:space="preserve">vital role of the community sector, frontline services </w:t>
      </w:r>
      <w:r w:rsidR="00A6426B">
        <w:t xml:space="preserve">are under strain. </w:t>
      </w:r>
      <w:r w:rsidR="00A6426B" w:rsidRPr="00522E88">
        <w:t xml:space="preserve">Community sector staff report increasing levels of disadvantage, growing complexity of need </w:t>
      </w:r>
      <w:r w:rsidR="0063235D">
        <w:t>among</w:t>
      </w:r>
      <w:r w:rsidR="00A6426B" w:rsidRPr="00522E88">
        <w:t xml:space="preserve"> service users, and an increasing inability to meet demand</w:t>
      </w:r>
      <w:r w:rsidR="00F32A18">
        <w:t>.</w:t>
      </w:r>
      <w:r w:rsidR="00A6426B" w:rsidRPr="00522E88">
        <w:rPr>
          <w:rStyle w:val="FootnoteReference"/>
          <w:rFonts w:cs="Arial"/>
        </w:rPr>
        <w:footnoteReference w:id="14"/>
      </w:r>
      <w:r w:rsidR="00A6426B" w:rsidRPr="00522E88">
        <w:t xml:space="preserve"> At the same time, costs for staffing </w:t>
      </w:r>
      <w:r w:rsidR="00A6426B" w:rsidRPr="00841D27">
        <w:t xml:space="preserve">and business overheads are rising and many </w:t>
      </w:r>
      <w:proofErr w:type="gramStart"/>
      <w:r w:rsidR="00270909" w:rsidRPr="00841D27">
        <w:t>community</w:t>
      </w:r>
      <w:proofErr w:type="gramEnd"/>
      <w:r w:rsidR="00270909" w:rsidRPr="00841D27">
        <w:t xml:space="preserve"> </w:t>
      </w:r>
      <w:r w:rsidR="006C13F6" w:rsidRPr="00841D27">
        <w:t>services</w:t>
      </w:r>
      <w:r w:rsidR="00A6426B" w:rsidRPr="00841D27">
        <w:t xml:space="preserve"> report that funding </w:t>
      </w:r>
      <w:r w:rsidR="004549BF" w:rsidRPr="00841D27">
        <w:t xml:space="preserve">is not sufficient </w:t>
      </w:r>
      <w:r w:rsidR="00A6426B" w:rsidRPr="00841D27">
        <w:t>to cover the full cost of service</w:t>
      </w:r>
      <w:r w:rsidR="00EF0957" w:rsidRPr="00841D27">
        <w:t xml:space="preserve"> delivery</w:t>
      </w:r>
      <w:r w:rsidR="00A6426B" w:rsidRPr="00841D27">
        <w:t>.</w:t>
      </w:r>
      <w:r w:rsidR="00416EA8" w:rsidRPr="00841D27">
        <w:t xml:space="preserve"> </w:t>
      </w:r>
      <w:r w:rsidR="00841D27" w:rsidRPr="00841D27">
        <w:t xml:space="preserve">In addition to inflationary pressures and increased wages, </w:t>
      </w:r>
      <w:r w:rsidR="00841D27">
        <w:t>operational cost pressure</w:t>
      </w:r>
      <w:r w:rsidR="00191D4D">
        <w:t>s</w:t>
      </w:r>
      <w:r w:rsidR="00841D27">
        <w:t xml:space="preserve"> have increased due to increased compliance costs, </w:t>
      </w:r>
      <w:r w:rsidR="00841D27" w:rsidRPr="00841D27">
        <w:t>monitoring and evaluation, and oncosts for staff including workforce development and training, supervision, and volunteer management.</w:t>
      </w:r>
    </w:p>
    <w:p w14:paraId="35F66FC4" w14:textId="77777777" w:rsidR="00D60150" w:rsidRPr="00522E88" w:rsidRDefault="00D60150" w:rsidP="00D60150">
      <w:pPr>
        <w:rPr>
          <w:rFonts w:cs="Arial"/>
        </w:rPr>
      </w:pPr>
      <w:r w:rsidRPr="00522E88">
        <w:rPr>
          <w:rFonts w:cs="Arial"/>
        </w:rPr>
        <w:t>We know from the 2023 ACT Community Sector Snapshot</w:t>
      </w:r>
      <w:r>
        <w:rPr>
          <w:rStyle w:val="FootnoteReference"/>
          <w:rFonts w:cs="Arial"/>
        </w:rPr>
        <w:footnoteReference w:id="15"/>
      </w:r>
      <w:r w:rsidRPr="00522E88">
        <w:rPr>
          <w:rFonts w:cs="Arial"/>
        </w:rPr>
        <w:t xml:space="preserve"> that:</w:t>
      </w:r>
    </w:p>
    <w:p w14:paraId="4A2A8C0B" w14:textId="77777777" w:rsidR="00D60150" w:rsidRPr="00AA3F5B" w:rsidRDefault="00D60150" w:rsidP="00D60150">
      <w:pPr>
        <w:pStyle w:val="ListParagraph"/>
        <w:numPr>
          <w:ilvl w:val="0"/>
          <w:numId w:val="11"/>
        </w:numPr>
        <w:spacing w:after="160" w:line="250" w:lineRule="auto"/>
        <w:ind w:left="714" w:hanging="357"/>
        <w:rPr>
          <w:rFonts w:cs="Arial"/>
        </w:rPr>
      </w:pPr>
      <w:r>
        <w:rPr>
          <w:rFonts w:cs="Arial"/>
          <w:lang w:val="en-US"/>
        </w:rPr>
        <w:t>around</w:t>
      </w:r>
      <w:r w:rsidRPr="00522E88">
        <w:rPr>
          <w:rFonts w:cs="Arial"/>
          <w:lang w:val="en-US"/>
        </w:rPr>
        <w:t xml:space="preserve"> two</w:t>
      </w:r>
      <w:r>
        <w:rPr>
          <w:rFonts w:cs="Arial"/>
          <w:lang w:val="en-US"/>
        </w:rPr>
        <w:t>-</w:t>
      </w:r>
      <w:r w:rsidRPr="00522E88">
        <w:rPr>
          <w:rFonts w:cs="Arial"/>
          <w:lang w:val="en-US"/>
        </w:rPr>
        <w:t xml:space="preserve">thirds of </w:t>
      </w:r>
      <w:r>
        <w:rPr>
          <w:rFonts w:cs="Arial"/>
          <w:lang w:val="en-US"/>
        </w:rPr>
        <w:t xml:space="preserve">survey </w:t>
      </w:r>
      <w:r w:rsidRPr="00522E88">
        <w:rPr>
          <w:rFonts w:cs="Arial"/>
          <w:lang w:val="en-US"/>
        </w:rPr>
        <w:t>participants reported levels of demand for their main service increased (67%)</w:t>
      </w:r>
      <w:r>
        <w:rPr>
          <w:rFonts w:cs="Arial"/>
          <w:lang w:val="en-US"/>
        </w:rPr>
        <w:t xml:space="preserve"> during </w:t>
      </w:r>
      <w:proofErr w:type="gramStart"/>
      <w:r>
        <w:rPr>
          <w:rFonts w:cs="Arial"/>
          <w:lang w:val="en-US"/>
        </w:rPr>
        <w:t>2022</w:t>
      </w:r>
      <w:proofErr w:type="gramEnd"/>
    </w:p>
    <w:p w14:paraId="5D4B53AB" w14:textId="77777777" w:rsidR="00D60150" w:rsidRPr="00522E88" w:rsidRDefault="00D60150" w:rsidP="00D60150">
      <w:pPr>
        <w:pStyle w:val="ListParagraph"/>
        <w:numPr>
          <w:ilvl w:val="0"/>
          <w:numId w:val="11"/>
        </w:numPr>
        <w:spacing w:after="160" w:line="250" w:lineRule="auto"/>
        <w:ind w:left="714" w:hanging="357"/>
        <w:rPr>
          <w:rFonts w:cs="Arial"/>
        </w:rPr>
      </w:pPr>
      <w:r>
        <w:rPr>
          <w:rFonts w:cs="Arial"/>
          <w:lang w:val="en-US"/>
        </w:rPr>
        <w:t xml:space="preserve">over two-thirds (69%) reported </w:t>
      </w:r>
      <w:r w:rsidRPr="00522E88">
        <w:rPr>
          <w:rFonts w:cs="Arial"/>
          <w:lang w:val="en-US"/>
        </w:rPr>
        <w:t xml:space="preserve">growing complexity of need among service users </w:t>
      </w:r>
    </w:p>
    <w:p w14:paraId="2DD5A083" w14:textId="77777777" w:rsidR="00D60150" w:rsidRPr="00522E88" w:rsidRDefault="00D60150" w:rsidP="00D60150">
      <w:pPr>
        <w:pStyle w:val="ListParagraph"/>
        <w:numPr>
          <w:ilvl w:val="0"/>
          <w:numId w:val="11"/>
        </w:numPr>
        <w:spacing w:after="160" w:line="250" w:lineRule="auto"/>
        <w:ind w:left="714" w:hanging="357"/>
        <w:rPr>
          <w:rFonts w:cs="Arial"/>
        </w:rPr>
      </w:pPr>
      <w:r w:rsidRPr="00522E88">
        <w:rPr>
          <w:rFonts w:cs="Arial"/>
        </w:rPr>
        <w:t xml:space="preserve">only 4% of organisations were always able to meet demand, and almost half (47%) noted an increase in the number of clients that they could not support </w:t>
      </w:r>
    </w:p>
    <w:p w14:paraId="777B8FD0" w14:textId="77777777" w:rsidR="00D60150" w:rsidRPr="00522E88" w:rsidRDefault="00D60150" w:rsidP="00D60150">
      <w:pPr>
        <w:pStyle w:val="ListParagraph"/>
        <w:numPr>
          <w:ilvl w:val="0"/>
          <w:numId w:val="11"/>
        </w:numPr>
        <w:spacing w:after="160" w:line="250" w:lineRule="auto"/>
        <w:ind w:left="714" w:hanging="357"/>
        <w:rPr>
          <w:rFonts w:cs="Arial"/>
        </w:rPr>
      </w:pPr>
      <w:r>
        <w:rPr>
          <w:rFonts w:cs="Arial"/>
        </w:rPr>
        <w:t>a</w:t>
      </w:r>
      <w:r w:rsidRPr="00522E88">
        <w:rPr>
          <w:rFonts w:cs="Arial"/>
        </w:rPr>
        <w:t xml:space="preserve">lmost half of organisations (43%) experienced increased wait times over the </w:t>
      </w:r>
      <w:r>
        <w:rPr>
          <w:rFonts w:cs="Arial"/>
        </w:rPr>
        <w:t>p</w:t>
      </w:r>
      <w:r w:rsidRPr="00522E88">
        <w:rPr>
          <w:rFonts w:cs="Arial"/>
        </w:rPr>
        <w:t>ast year</w:t>
      </w:r>
    </w:p>
    <w:p w14:paraId="5A4910AD" w14:textId="77777777" w:rsidR="00D60150" w:rsidRPr="00522E88" w:rsidRDefault="00D60150" w:rsidP="00D60150">
      <w:pPr>
        <w:pStyle w:val="ListParagraph"/>
        <w:numPr>
          <w:ilvl w:val="0"/>
          <w:numId w:val="11"/>
        </w:numPr>
        <w:spacing w:after="160" w:line="250" w:lineRule="auto"/>
        <w:ind w:left="714" w:hanging="357"/>
        <w:rPr>
          <w:rFonts w:cs="Arial"/>
        </w:rPr>
      </w:pPr>
      <w:r w:rsidRPr="00522E88">
        <w:rPr>
          <w:rFonts w:cs="Arial"/>
        </w:rPr>
        <w:t xml:space="preserve">84% of organisations indicated their current funding is not sufficient to adequately respond to increasing demand for their services </w:t>
      </w:r>
    </w:p>
    <w:p w14:paraId="4011AF43" w14:textId="77777777" w:rsidR="00D60150" w:rsidRPr="00522E88" w:rsidRDefault="00D60150" w:rsidP="00D60150">
      <w:pPr>
        <w:pStyle w:val="ListParagraph"/>
        <w:numPr>
          <w:ilvl w:val="0"/>
          <w:numId w:val="11"/>
        </w:numPr>
        <w:spacing w:after="160" w:line="250" w:lineRule="auto"/>
        <w:ind w:left="714" w:hanging="357"/>
        <w:rPr>
          <w:rFonts w:cs="Arial"/>
        </w:rPr>
      </w:pPr>
      <w:r>
        <w:rPr>
          <w:rFonts w:cs="Arial"/>
        </w:rPr>
        <w:t xml:space="preserve">around </w:t>
      </w:r>
      <w:r w:rsidRPr="00522E88">
        <w:rPr>
          <w:rFonts w:cs="Arial"/>
        </w:rPr>
        <w:t xml:space="preserve">two thirds (67%) of organisations found it more difficult to attract and retain staff </w:t>
      </w:r>
      <w:r>
        <w:rPr>
          <w:rFonts w:cs="Arial"/>
        </w:rPr>
        <w:t xml:space="preserve">in the </w:t>
      </w:r>
      <w:r w:rsidRPr="00522E88">
        <w:rPr>
          <w:rFonts w:cs="Arial"/>
        </w:rPr>
        <w:t>in 2022</w:t>
      </w:r>
    </w:p>
    <w:p w14:paraId="017D8532" w14:textId="77777777" w:rsidR="00D60150" w:rsidRDefault="00D60150" w:rsidP="00D60150">
      <w:pPr>
        <w:pStyle w:val="ListParagraph"/>
        <w:numPr>
          <w:ilvl w:val="0"/>
          <w:numId w:val="11"/>
        </w:numPr>
        <w:spacing w:after="160" w:line="250" w:lineRule="auto"/>
        <w:ind w:left="714" w:hanging="357"/>
        <w:rPr>
          <w:rFonts w:cs="Arial"/>
        </w:rPr>
      </w:pPr>
      <w:r>
        <w:rPr>
          <w:rFonts w:cs="Arial"/>
        </w:rPr>
        <w:t>m</w:t>
      </w:r>
      <w:r w:rsidRPr="00522E88">
        <w:rPr>
          <w:rFonts w:cs="Arial"/>
        </w:rPr>
        <w:t xml:space="preserve">ore than 80% of CEOs and </w:t>
      </w:r>
      <w:r>
        <w:rPr>
          <w:rFonts w:cs="Arial"/>
        </w:rPr>
        <w:t>s</w:t>
      </w:r>
      <w:r w:rsidRPr="00522E88">
        <w:rPr>
          <w:rFonts w:cs="Arial"/>
        </w:rPr>
        <w:t xml:space="preserve">enior </w:t>
      </w:r>
      <w:r>
        <w:rPr>
          <w:rFonts w:cs="Arial"/>
        </w:rPr>
        <w:t>m</w:t>
      </w:r>
      <w:r w:rsidRPr="00522E88">
        <w:rPr>
          <w:rFonts w:cs="Arial"/>
        </w:rPr>
        <w:t xml:space="preserve">anagers said </w:t>
      </w:r>
      <w:r>
        <w:rPr>
          <w:rFonts w:cs="Arial"/>
        </w:rPr>
        <w:t>funding was</w:t>
      </w:r>
      <w:r w:rsidRPr="00522E88">
        <w:rPr>
          <w:rFonts w:cs="Arial"/>
        </w:rPr>
        <w:t xml:space="preserve"> insufficient to employ enough staff and no organisations were funded for backfilling staff absences </w:t>
      </w:r>
    </w:p>
    <w:p w14:paraId="476B7933" w14:textId="77777777" w:rsidR="00D60150" w:rsidRDefault="00D60150" w:rsidP="00D60150">
      <w:pPr>
        <w:pStyle w:val="ListParagraph"/>
        <w:numPr>
          <w:ilvl w:val="0"/>
          <w:numId w:val="11"/>
        </w:numPr>
        <w:spacing w:after="160" w:line="250" w:lineRule="auto"/>
        <w:ind w:left="714" w:hanging="357"/>
        <w:rPr>
          <w:rFonts w:cs="Arial"/>
        </w:rPr>
      </w:pPr>
      <w:r>
        <w:rPr>
          <w:rFonts w:cs="Arial"/>
        </w:rPr>
        <w:t>i</w:t>
      </w:r>
      <w:r w:rsidRPr="00522E88">
        <w:rPr>
          <w:rFonts w:cs="Arial"/>
        </w:rPr>
        <w:t xml:space="preserve">ncreasing demand for services has led to a need for additional staff. </w:t>
      </w:r>
    </w:p>
    <w:p w14:paraId="79DBD5E2" w14:textId="5DB521B8" w:rsidR="002A0F12" w:rsidRPr="00C97084" w:rsidRDefault="002A0F12" w:rsidP="002A0F12">
      <w:pPr>
        <w:pStyle w:val="IntenseQuote"/>
        <w:ind w:left="624" w:right="624"/>
        <w:rPr>
          <w:i w:val="0"/>
        </w:rPr>
      </w:pPr>
      <w:r w:rsidRPr="00976389">
        <w:lastRenderedPageBreak/>
        <w:t xml:space="preserve">In addition to increasing demand and the complexity of needs, inadequate indexation (particularly in the context of inflationary pressures) </w:t>
      </w:r>
      <w:r w:rsidR="006A5204" w:rsidRPr="00976389">
        <w:t>has</w:t>
      </w:r>
      <w:r w:rsidRPr="00976389">
        <w:t xml:space="preserve"> placed enormous strain on services and frontline staff. Exhaustion, burnout, and low morale are having a devastating effect on the workforce, and services are universally reporting difficulties attracting and retaining staff.</w:t>
      </w:r>
      <w:r>
        <w:t xml:space="preserve"> </w:t>
      </w:r>
      <w:r w:rsidRPr="008D21EC">
        <w:rPr>
          <w:i w:val="0"/>
          <w:iCs w:val="0"/>
        </w:rPr>
        <w:t>ACT Community Sector Worker, 2022</w:t>
      </w:r>
    </w:p>
    <w:p w14:paraId="368C14F4" w14:textId="70837495" w:rsidR="002D611A" w:rsidRDefault="002D611A" w:rsidP="002D611A">
      <w:pPr>
        <w:pStyle w:val="Heading3"/>
      </w:pPr>
      <w:r>
        <w:t>Provide funding to cover all costs</w:t>
      </w:r>
    </w:p>
    <w:tbl>
      <w:tblPr>
        <w:tblStyle w:val="Table4"/>
        <w:tblW w:w="0" w:type="auto"/>
        <w:tblLook w:val="04A0" w:firstRow="1" w:lastRow="0" w:firstColumn="1" w:lastColumn="0" w:noHBand="0" w:noVBand="1"/>
      </w:tblPr>
      <w:tblGrid>
        <w:gridCol w:w="9020"/>
      </w:tblGrid>
      <w:tr w:rsidR="002D611A" w:rsidRPr="001D2DD9" w14:paraId="58F81203" w14:textId="77777777" w:rsidTr="006170FD">
        <w:trPr>
          <w:cnfStyle w:val="100000000000" w:firstRow="1" w:lastRow="0" w:firstColumn="0" w:lastColumn="0" w:oddVBand="0" w:evenVBand="0" w:oddHBand="0" w:evenHBand="0" w:firstRowFirstColumn="0" w:firstRowLastColumn="0" w:lastRowFirstColumn="0" w:lastRowLastColumn="0"/>
        </w:trPr>
        <w:tc>
          <w:tcPr>
            <w:tcW w:w="9020" w:type="dxa"/>
          </w:tcPr>
          <w:p w14:paraId="57CC702B" w14:textId="1FC0D2B9" w:rsidR="002D611A" w:rsidRPr="001D2DD9" w:rsidRDefault="002D611A" w:rsidP="006170FD">
            <w:pPr>
              <w:rPr>
                <w:sz w:val="20"/>
                <w:szCs w:val="20"/>
              </w:rPr>
            </w:pPr>
            <w:r w:rsidRPr="001D2DD9">
              <w:rPr>
                <w:sz w:val="20"/>
                <w:szCs w:val="20"/>
              </w:rPr>
              <w:t>Recommendation</w:t>
            </w:r>
          </w:p>
        </w:tc>
      </w:tr>
      <w:tr w:rsidR="002D611A" w:rsidRPr="001D2DD9" w14:paraId="580B1416" w14:textId="77777777" w:rsidTr="006170FD">
        <w:trPr>
          <w:cnfStyle w:val="000000100000" w:firstRow="0" w:lastRow="0" w:firstColumn="0" w:lastColumn="0" w:oddVBand="0" w:evenVBand="0" w:oddHBand="1" w:evenHBand="0" w:firstRowFirstColumn="0" w:firstRowLastColumn="0" w:lastRowFirstColumn="0" w:lastRowLastColumn="0"/>
        </w:trPr>
        <w:tc>
          <w:tcPr>
            <w:tcW w:w="9020" w:type="dxa"/>
          </w:tcPr>
          <w:p w14:paraId="0DD24E1B" w14:textId="66DB181D" w:rsidR="002D611A" w:rsidRPr="00072359" w:rsidRDefault="002D611A" w:rsidP="00072359">
            <w:pPr>
              <w:pStyle w:val="Level1BulletList"/>
              <w:tabs>
                <w:tab w:val="clear" w:pos="284"/>
                <w:tab w:val="left" w:pos="462"/>
              </w:tabs>
              <w:ind w:left="340" w:hanging="340"/>
              <w:rPr>
                <w:sz w:val="20"/>
                <w:lang w:val="en-AU" w:eastAsia="en-AU"/>
              </w:rPr>
            </w:pPr>
            <w:r w:rsidRPr="00BE69D7">
              <w:rPr>
                <w:sz w:val="20"/>
                <w:lang w:eastAsia="en-AU"/>
              </w:rPr>
              <w:t xml:space="preserve">Increase sector funding to cover </w:t>
            </w:r>
            <w:r w:rsidR="000B4230" w:rsidRPr="00BE69D7">
              <w:rPr>
                <w:sz w:val="20"/>
                <w:lang w:eastAsia="en-AU"/>
              </w:rPr>
              <w:t xml:space="preserve">the full </w:t>
            </w:r>
            <w:r w:rsidRPr="00BE69D7">
              <w:rPr>
                <w:sz w:val="20"/>
                <w:lang w:eastAsia="en-AU"/>
              </w:rPr>
              <w:t xml:space="preserve">costs </w:t>
            </w:r>
            <w:r w:rsidR="00BE69D7">
              <w:rPr>
                <w:sz w:val="20"/>
                <w:lang w:eastAsia="en-AU"/>
              </w:rPr>
              <w:t xml:space="preserve">of </w:t>
            </w:r>
            <w:r w:rsidR="001558B8" w:rsidRPr="00BE69D7">
              <w:rPr>
                <w:sz w:val="20"/>
              </w:rPr>
              <w:t xml:space="preserve">running </w:t>
            </w:r>
            <w:r w:rsidR="00BE69D7">
              <w:rPr>
                <w:sz w:val="20"/>
              </w:rPr>
              <w:t>services</w:t>
            </w:r>
            <w:r w:rsidR="001558B8" w:rsidRPr="00BE69D7">
              <w:rPr>
                <w:sz w:val="20"/>
              </w:rPr>
              <w:t xml:space="preserve"> </w:t>
            </w:r>
            <w:r w:rsidR="00BE69D7">
              <w:rPr>
                <w:sz w:val="20"/>
              </w:rPr>
              <w:t xml:space="preserve">and programs </w:t>
            </w:r>
            <w:r w:rsidR="001558B8" w:rsidRPr="00BE69D7">
              <w:rPr>
                <w:sz w:val="20"/>
              </w:rPr>
              <w:t>including monitoring and evaluation, and oncosts for staff including workforce development and training, supervision, and volunteer management.</w:t>
            </w:r>
          </w:p>
        </w:tc>
      </w:tr>
    </w:tbl>
    <w:p w14:paraId="35214121" w14:textId="77777777" w:rsidR="002D611A" w:rsidRPr="002D611A" w:rsidRDefault="002D611A" w:rsidP="002D611A"/>
    <w:p w14:paraId="688CCC7D" w14:textId="7EEF2F61" w:rsidR="001B3A23" w:rsidRDefault="007E59A2" w:rsidP="00656CD9">
      <w:pPr>
        <w:pStyle w:val="BodyText"/>
        <w:rPr>
          <w:rFonts w:cs="Arial"/>
        </w:rPr>
      </w:pPr>
      <w:r w:rsidRPr="00522E88">
        <w:rPr>
          <w:rFonts w:cs="Arial"/>
        </w:rPr>
        <w:t>The ACT Government spends approximately $200 million each year in funding to the community sector through both ongoing and one</w:t>
      </w:r>
      <w:r w:rsidRPr="00522E88">
        <w:rPr>
          <w:rFonts w:cs="Arial"/>
        </w:rPr>
        <w:noBreakHyphen/>
        <w:t>off annual grants</w:t>
      </w:r>
      <w:r w:rsidRPr="00522E88">
        <w:rPr>
          <w:rStyle w:val="FootnoteReference"/>
          <w:rFonts w:cs="Arial"/>
        </w:rPr>
        <w:footnoteReference w:id="16"/>
      </w:r>
      <w:r w:rsidRPr="00522E88">
        <w:rPr>
          <w:rFonts w:cs="Arial"/>
        </w:rPr>
        <w:t>.</w:t>
      </w:r>
      <w:r>
        <w:rPr>
          <w:rFonts w:cs="Arial"/>
        </w:rPr>
        <w:t xml:space="preserve"> </w:t>
      </w:r>
      <w:r w:rsidR="00644D4F">
        <w:rPr>
          <w:rFonts w:cs="Arial"/>
        </w:rPr>
        <w:t xml:space="preserve">The overall amount of </w:t>
      </w:r>
      <w:r w:rsidR="00644D4F">
        <w:t>f</w:t>
      </w:r>
      <w:r w:rsidR="000354D9">
        <w:t xml:space="preserve">unding for the ACT’s community services system has </w:t>
      </w:r>
      <w:r w:rsidR="00CC5C1F">
        <w:t xml:space="preserve">simply </w:t>
      </w:r>
      <w:r w:rsidR="000354D9">
        <w:t>not kept pace with</w:t>
      </w:r>
      <w:r w:rsidR="00CC5C1F">
        <w:t xml:space="preserve"> </w:t>
      </w:r>
      <w:r w:rsidR="000D695D">
        <w:t xml:space="preserve">rising </w:t>
      </w:r>
      <w:r w:rsidR="00CC5C1F">
        <w:t xml:space="preserve">operational costs, </w:t>
      </w:r>
      <w:r w:rsidR="000D695D">
        <w:t xml:space="preserve">increasing need and complexity among service users, and </w:t>
      </w:r>
      <w:r w:rsidR="000354D9">
        <w:t xml:space="preserve">population growth. </w:t>
      </w:r>
      <w:r w:rsidR="00FC35B1">
        <w:rPr>
          <w:rFonts w:cs="Arial"/>
        </w:rPr>
        <w:t xml:space="preserve">The lack of population and needs-based funding, combined with indexation that </w:t>
      </w:r>
      <w:r w:rsidR="003316F2">
        <w:rPr>
          <w:rFonts w:cs="Arial"/>
        </w:rPr>
        <w:t xml:space="preserve">has not kept pace with rising operational costs, </w:t>
      </w:r>
      <w:r w:rsidR="00010994">
        <w:rPr>
          <w:rFonts w:cs="Arial"/>
        </w:rPr>
        <w:t>is pushing many vital services to breaking point.</w:t>
      </w:r>
    </w:p>
    <w:p w14:paraId="75748DE2" w14:textId="0E69A43D" w:rsidR="00072359" w:rsidRDefault="00D60150" w:rsidP="00656CD9">
      <w:pPr>
        <w:pStyle w:val="BodyText"/>
        <w:rPr>
          <w:rFonts w:cs="Arial"/>
        </w:rPr>
      </w:pPr>
      <w:r w:rsidRPr="00D60150">
        <w:rPr>
          <w:rFonts w:cs="Arial"/>
        </w:rPr>
        <w:t>To ensure the community sector can deliver services to meet the needs of the ACT community, significant investment is also needed to build and maintain a skilled, well-paid workforce. This would enable staff to develop skills and capacity through training, backfill staffing gaps and avoid burnout.</w:t>
      </w:r>
    </w:p>
    <w:p w14:paraId="0D9492CF" w14:textId="744B3C0B" w:rsidR="00367FDE" w:rsidRDefault="00367FDE" w:rsidP="00367FDE">
      <w:pPr>
        <w:rPr>
          <w:rFonts w:cs="Arial"/>
        </w:rPr>
      </w:pPr>
      <w:r w:rsidRPr="00522E88">
        <w:rPr>
          <w:rFonts w:cs="Arial"/>
        </w:rPr>
        <w:t>The community sector delivers crucial support to Canberrans across many areas of the ACT’s Wellbeing Framework. For the community sector to operate effectively, and contribute to government policies and programs, it needs a significant injection of funding to cover all costs</w:t>
      </w:r>
      <w:r w:rsidR="00C80104">
        <w:rPr>
          <w:rFonts w:cs="Arial"/>
        </w:rPr>
        <w:t xml:space="preserve"> and meet community need</w:t>
      </w:r>
      <w:r w:rsidRPr="00522E88">
        <w:rPr>
          <w:rFonts w:cs="Arial"/>
        </w:rPr>
        <w:t>.</w:t>
      </w:r>
    </w:p>
    <w:p w14:paraId="30A13289" w14:textId="61199F1A" w:rsidR="00FC4974" w:rsidRDefault="00FC4974" w:rsidP="00FC4974">
      <w:pPr>
        <w:pStyle w:val="Heading3"/>
      </w:pPr>
      <w:r w:rsidRPr="00E00D95">
        <w:t xml:space="preserve">Inject funding for </w:t>
      </w:r>
      <w:r w:rsidR="003A51E3">
        <w:t>community sector accommodation</w:t>
      </w:r>
    </w:p>
    <w:tbl>
      <w:tblPr>
        <w:tblStyle w:val="Table4"/>
        <w:tblW w:w="0" w:type="auto"/>
        <w:tblLook w:val="04A0" w:firstRow="1" w:lastRow="0" w:firstColumn="1" w:lastColumn="0" w:noHBand="0" w:noVBand="1"/>
      </w:tblPr>
      <w:tblGrid>
        <w:gridCol w:w="9020"/>
      </w:tblGrid>
      <w:tr w:rsidR="00D530D4" w:rsidRPr="001D2DD9" w14:paraId="26D1F6BD" w14:textId="77777777" w:rsidTr="006170FD">
        <w:trPr>
          <w:cnfStyle w:val="100000000000" w:firstRow="1" w:lastRow="0" w:firstColumn="0" w:lastColumn="0" w:oddVBand="0" w:evenVBand="0" w:oddHBand="0" w:evenHBand="0" w:firstRowFirstColumn="0" w:firstRowLastColumn="0" w:lastRowFirstColumn="0" w:lastRowLastColumn="0"/>
        </w:trPr>
        <w:tc>
          <w:tcPr>
            <w:tcW w:w="9020" w:type="dxa"/>
          </w:tcPr>
          <w:p w14:paraId="4B12AF0A" w14:textId="2B6D454D" w:rsidR="00D530D4" w:rsidRPr="001D2DD9" w:rsidRDefault="00D530D4" w:rsidP="006170FD">
            <w:pPr>
              <w:rPr>
                <w:sz w:val="20"/>
                <w:szCs w:val="20"/>
              </w:rPr>
            </w:pPr>
            <w:r w:rsidRPr="001D2DD9">
              <w:rPr>
                <w:sz w:val="20"/>
                <w:szCs w:val="20"/>
              </w:rPr>
              <w:t>Recommendation</w:t>
            </w:r>
          </w:p>
        </w:tc>
      </w:tr>
      <w:tr w:rsidR="00D530D4" w:rsidRPr="001D2DD9" w14:paraId="29548B35" w14:textId="77777777" w:rsidTr="006170FD">
        <w:trPr>
          <w:cnfStyle w:val="000000100000" w:firstRow="0" w:lastRow="0" w:firstColumn="0" w:lastColumn="0" w:oddVBand="0" w:evenVBand="0" w:oddHBand="1" w:evenHBand="0" w:firstRowFirstColumn="0" w:firstRowLastColumn="0" w:lastRowFirstColumn="0" w:lastRowLastColumn="0"/>
        </w:trPr>
        <w:tc>
          <w:tcPr>
            <w:tcW w:w="9020" w:type="dxa"/>
          </w:tcPr>
          <w:p w14:paraId="778E4E08" w14:textId="2EF9A0C8" w:rsidR="00D530D4" w:rsidRPr="00D530D4" w:rsidRDefault="00D530D4" w:rsidP="00D530D4">
            <w:pPr>
              <w:pStyle w:val="Level1BulletList"/>
              <w:ind w:left="284" w:hanging="284"/>
              <w:rPr>
                <w:sz w:val="20"/>
                <w:lang w:val="en-AU" w:eastAsia="en-AU"/>
              </w:rPr>
            </w:pPr>
            <w:r w:rsidRPr="006053FC">
              <w:rPr>
                <w:sz w:val="20"/>
                <w:lang w:val="en-AU" w:eastAsia="en-AU"/>
              </w:rPr>
              <w:t xml:space="preserve">Urgently inject funding to address </w:t>
            </w:r>
            <w:r w:rsidRPr="00C80104">
              <w:rPr>
                <w:sz w:val="20"/>
                <w:lang w:val="en-AU" w:eastAsia="en-AU"/>
              </w:rPr>
              <w:t>ageing community</w:t>
            </w:r>
            <w:r w:rsidR="007E0054">
              <w:rPr>
                <w:sz w:val="20"/>
                <w:lang w:val="en-AU" w:eastAsia="en-AU"/>
              </w:rPr>
              <w:t xml:space="preserve"> sector accommodation</w:t>
            </w:r>
            <w:r w:rsidRPr="006053FC">
              <w:rPr>
                <w:b/>
                <w:bCs/>
                <w:sz w:val="20"/>
                <w:lang w:val="en-AU" w:eastAsia="en-AU"/>
              </w:rPr>
              <w:t xml:space="preserve"> </w:t>
            </w:r>
            <w:r w:rsidRPr="006053FC">
              <w:rPr>
                <w:sz w:val="20"/>
                <w:lang w:val="en-AU" w:eastAsia="en-AU"/>
              </w:rPr>
              <w:t xml:space="preserve">to ensure services are delivered in safe and inclusive environments for </w:t>
            </w:r>
            <w:r>
              <w:rPr>
                <w:sz w:val="20"/>
                <w:lang w:val="en-AU" w:eastAsia="en-AU"/>
              </w:rPr>
              <w:t xml:space="preserve">low-income, disadvantaged and/or </w:t>
            </w:r>
            <w:r w:rsidRPr="006053FC">
              <w:rPr>
                <w:sz w:val="20"/>
                <w:lang w:val="en-AU" w:eastAsia="en-AU"/>
              </w:rPr>
              <w:t>vulnerable Canberrans.</w:t>
            </w:r>
          </w:p>
        </w:tc>
      </w:tr>
    </w:tbl>
    <w:p w14:paraId="33C29674" w14:textId="77777777" w:rsidR="00D530D4" w:rsidRPr="00D530D4" w:rsidRDefault="00D530D4" w:rsidP="00D530D4"/>
    <w:p w14:paraId="19611D4B" w14:textId="3999E78E" w:rsidR="00D530D4" w:rsidRDefault="00D530D4" w:rsidP="00D530D4">
      <w:pPr>
        <w:pStyle w:val="BodyText"/>
      </w:pPr>
      <w:r>
        <w:t xml:space="preserve">Many community sector organisations work in ACT Property Group buildings which are ageing and no longer fit for purpose. Significant funding is required to provide </w:t>
      </w:r>
      <w:r>
        <w:lastRenderedPageBreak/>
        <w:t xml:space="preserve">enough space for services to run programs and accommodate staff. These facilities need to be accessible, multi-purpose, adaptable to changing demand and resilient to climate change. The government must also ensure all regions in Canberra have access to </w:t>
      </w:r>
      <w:proofErr w:type="gramStart"/>
      <w:r>
        <w:t xml:space="preserve">these community </w:t>
      </w:r>
      <w:r w:rsidR="00FD5534">
        <w:t>sector accommodation</w:t>
      </w:r>
      <w:proofErr w:type="gramEnd"/>
      <w:r>
        <w:t xml:space="preserve">. </w:t>
      </w:r>
    </w:p>
    <w:p w14:paraId="12A1D5B0" w14:textId="605516B0" w:rsidR="0025424D" w:rsidRDefault="0025424D" w:rsidP="0025424D">
      <w:pPr>
        <w:pStyle w:val="Heading3"/>
      </w:pPr>
      <w:r w:rsidRPr="00E00D95">
        <w:t xml:space="preserve">Community </w:t>
      </w:r>
      <w:r w:rsidR="00C410F3">
        <w:t>s</w:t>
      </w:r>
      <w:r w:rsidRPr="00E00D95">
        <w:t>ector climate adaptation</w:t>
      </w:r>
    </w:p>
    <w:tbl>
      <w:tblPr>
        <w:tblStyle w:val="Table4"/>
        <w:tblW w:w="0" w:type="auto"/>
        <w:tblLook w:val="04A0" w:firstRow="1" w:lastRow="0" w:firstColumn="1" w:lastColumn="0" w:noHBand="0" w:noVBand="1"/>
      </w:tblPr>
      <w:tblGrid>
        <w:gridCol w:w="9020"/>
      </w:tblGrid>
      <w:tr w:rsidR="00705A9B" w:rsidRPr="001D2DD9" w14:paraId="43977804" w14:textId="77777777" w:rsidTr="006170FD">
        <w:trPr>
          <w:cnfStyle w:val="100000000000" w:firstRow="1" w:lastRow="0" w:firstColumn="0" w:lastColumn="0" w:oddVBand="0" w:evenVBand="0" w:oddHBand="0" w:evenHBand="0" w:firstRowFirstColumn="0" w:firstRowLastColumn="0" w:lastRowFirstColumn="0" w:lastRowLastColumn="0"/>
        </w:trPr>
        <w:tc>
          <w:tcPr>
            <w:tcW w:w="9020" w:type="dxa"/>
          </w:tcPr>
          <w:p w14:paraId="5732669D" w14:textId="77777777" w:rsidR="00705A9B" w:rsidRPr="001D2DD9" w:rsidRDefault="00705A9B" w:rsidP="006170FD">
            <w:pPr>
              <w:rPr>
                <w:sz w:val="20"/>
                <w:szCs w:val="20"/>
              </w:rPr>
            </w:pPr>
            <w:r w:rsidRPr="001D2DD9">
              <w:rPr>
                <w:sz w:val="20"/>
                <w:szCs w:val="20"/>
              </w:rPr>
              <w:t>Recommendations</w:t>
            </w:r>
          </w:p>
        </w:tc>
      </w:tr>
      <w:tr w:rsidR="00705A9B" w:rsidRPr="001D2DD9" w14:paraId="62F5FD0A" w14:textId="77777777" w:rsidTr="006170FD">
        <w:trPr>
          <w:cnfStyle w:val="000000100000" w:firstRow="0" w:lastRow="0" w:firstColumn="0" w:lastColumn="0" w:oddVBand="0" w:evenVBand="0" w:oddHBand="1" w:evenHBand="0" w:firstRowFirstColumn="0" w:firstRowLastColumn="0" w:lastRowFirstColumn="0" w:lastRowLastColumn="0"/>
        </w:trPr>
        <w:tc>
          <w:tcPr>
            <w:tcW w:w="9020" w:type="dxa"/>
          </w:tcPr>
          <w:p w14:paraId="10F17239" w14:textId="2765CD5F" w:rsidR="00511A11" w:rsidRPr="00C1131C" w:rsidRDefault="00705A9B" w:rsidP="00705A9B">
            <w:pPr>
              <w:pStyle w:val="Level1BulletList"/>
              <w:ind w:left="284" w:hanging="284"/>
              <w:rPr>
                <w:sz w:val="20"/>
                <w:lang w:val="en-AU" w:eastAsia="en-AU"/>
              </w:rPr>
            </w:pPr>
            <w:r w:rsidRPr="006053FC">
              <w:rPr>
                <w:sz w:val="20"/>
                <w:lang w:eastAsia="en-AU"/>
              </w:rPr>
              <w:t xml:space="preserve">Fund all community sector organisations to develop a </w:t>
            </w:r>
            <w:r w:rsidRPr="007D416B">
              <w:rPr>
                <w:sz w:val="20"/>
                <w:lang w:eastAsia="en-AU"/>
              </w:rPr>
              <w:t>climate adaptation plan and prepare for climate change</w:t>
            </w:r>
            <w:r w:rsidR="00C61F9B">
              <w:rPr>
                <w:sz w:val="20"/>
                <w:lang w:eastAsia="en-AU"/>
              </w:rPr>
              <w:t>, including</w:t>
            </w:r>
            <w:r w:rsidR="00C91566">
              <w:rPr>
                <w:sz w:val="20"/>
                <w:lang w:eastAsia="en-AU"/>
              </w:rPr>
              <w:t>:</w:t>
            </w:r>
            <w:r w:rsidR="00C61F9B">
              <w:rPr>
                <w:sz w:val="20"/>
                <w:lang w:eastAsia="en-AU"/>
              </w:rPr>
              <w:t xml:space="preserve"> </w:t>
            </w:r>
          </w:p>
          <w:p w14:paraId="5382CF50" w14:textId="7C3CF4C3" w:rsidR="00705A9B" w:rsidRDefault="00C61F9B" w:rsidP="009B0476">
            <w:pPr>
              <w:pStyle w:val="Level3BulletList"/>
              <w:numPr>
                <w:ilvl w:val="1"/>
                <w:numId w:val="1"/>
              </w:numPr>
              <w:rPr>
                <w:rFonts w:cs="Arial"/>
                <w:sz w:val="20"/>
              </w:rPr>
            </w:pPr>
            <w:r w:rsidRPr="00C1131C">
              <w:rPr>
                <w:rFonts w:cs="Arial"/>
                <w:sz w:val="20"/>
              </w:rPr>
              <w:t xml:space="preserve">funding </w:t>
            </w:r>
            <w:r w:rsidR="00625307">
              <w:rPr>
                <w:rFonts w:cs="Arial"/>
                <w:sz w:val="20"/>
              </w:rPr>
              <w:t xml:space="preserve">to </w:t>
            </w:r>
            <w:r w:rsidR="00511A11" w:rsidRPr="00C1131C">
              <w:rPr>
                <w:rFonts w:cs="Arial"/>
                <w:sz w:val="20"/>
              </w:rPr>
              <w:t>community sector organi</w:t>
            </w:r>
            <w:r w:rsidR="00391C8B">
              <w:rPr>
                <w:rFonts w:cs="Arial"/>
                <w:sz w:val="20"/>
              </w:rPr>
              <w:t>s</w:t>
            </w:r>
            <w:r w:rsidR="00511A11" w:rsidRPr="00C1131C">
              <w:rPr>
                <w:rFonts w:cs="Arial"/>
                <w:sz w:val="20"/>
              </w:rPr>
              <w:t>ation</w:t>
            </w:r>
            <w:r w:rsidR="00625307">
              <w:rPr>
                <w:rFonts w:cs="Arial"/>
                <w:sz w:val="20"/>
              </w:rPr>
              <w:t xml:space="preserve">s </w:t>
            </w:r>
            <w:r w:rsidR="00511A11" w:rsidRPr="00C1131C">
              <w:rPr>
                <w:rFonts w:cs="Arial"/>
                <w:sz w:val="20"/>
              </w:rPr>
              <w:t xml:space="preserve">to </w:t>
            </w:r>
            <w:r w:rsidR="00625307">
              <w:rPr>
                <w:rFonts w:cs="Arial"/>
                <w:sz w:val="20"/>
              </w:rPr>
              <w:t xml:space="preserve">support them to </w:t>
            </w:r>
            <w:r w:rsidR="00511A11" w:rsidRPr="00C1131C">
              <w:rPr>
                <w:rFonts w:cs="Arial"/>
                <w:sz w:val="20"/>
              </w:rPr>
              <w:t xml:space="preserve">develop a climate adaptation </w:t>
            </w:r>
            <w:proofErr w:type="gramStart"/>
            <w:r w:rsidR="00511A11" w:rsidRPr="00C1131C">
              <w:rPr>
                <w:rFonts w:cs="Arial"/>
                <w:sz w:val="20"/>
              </w:rPr>
              <w:t>plan</w:t>
            </w:r>
            <w:proofErr w:type="gramEnd"/>
          </w:p>
          <w:p w14:paraId="6316D5B9" w14:textId="52B5E4F4" w:rsidR="009B0476" w:rsidRPr="00C1131C" w:rsidRDefault="00A5547C" w:rsidP="00C1131C">
            <w:pPr>
              <w:pStyle w:val="Level3BulletList"/>
              <w:numPr>
                <w:ilvl w:val="1"/>
                <w:numId w:val="1"/>
              </w:numPr>
              <w:rPr>
                <w:sz w:val="20"/>
              </w:rPr>
            </w:pPr>
            <w:r>
              <w:rPr>
                <w:rFonts w:cs="Arial"/>
                <w:sz w:val="20"/>
              </w:rPr>
              <w:t xml:space="preserve">staffing and infrastructure for a </w:t>
            </w:r>
            <w:r w:rsidR="00694694">
              <w:rPr>
                <w:rFonts w:cs="Arial"/>
                <w:sz w:val="20"/>
              </w:rPr>
              <w:t>c</w:t>
            </w:r>
            <w:r w:rsidR="00A4619A">
              <w:rPr>
                <w:rFonts w:cs="Arial"/>
                <w:sz w:val="20"/>
              </w:rPr>
              <w:t xml:space="preserve">oordination </w:t>
            </w:r>
            <w:r w:rsidR="00694694">
              <w:rPr>
                <w:rFonts w:cs="Arial"/>
                <w:sz w:val="20"/>
              </w:rPr>
              <w:t>initiative</w:t>
            </w:r>
            <w:r w:rsidR="00A4619A">
              <w:rPr>
                <w:rFonts w:cs="Arial"/>
                <w:sz w:val="20"/>
              </w:rPr>
              <w:t xml:space="preserve"> between</w:t>
            </w:r>
            <w:r w:rsidR="00694694">
              <w:rPr>
                <w:rFonts w:cs="Arial"/>
                <w:sz w:val="20"/>
              </w:rPr>
              <w:t xml:space="preserve"> the community sector and government to </w:t>
            </w:r>
            <w:r w:rsidR="004964D8">
              <w:rPr>
                <w:rFonts w:cs="Arial"/>
                <w:sz w:val="20"/>
              </w:rPr>
              <w:t>better understand the requirements for whole</w:t>
            </w:r>
            <w:r w:rsidR="00E91F24">
              <w:rPr>
                <w:rFonts w:cs="Arial"/>
                <w:sz w:val="20"/>
              </w:rPr>
              <w:t>-</w:t>
            </w:r>
            <w:r w:rsidR="004964D8">
              <w:rPr>
                <w:rFonts w:cs="Arial"/>
                <w:sz w:val="20"/>
              </w:rPr>
              <w:t>of</w:t>
            </w:r>
            <w:r w:rsidR="00E91F24">
              <w:rPr>
                <w:rFonts w:cs="Arial"/>
                <w:sz w:val="20"/>
              </w:rPr>
              <w:t>-</w:t>
            </w:r>
            <w:r w:rsidR="004964D8">
              <w:rPr>
                <w:rFonts w:cs="Arial"/>
                <w:sz w:val="20"/>
              </w:rPr>
              <w:t>sector adaptation</w:t>
            </w:r>
            <w:r w:rsidR="00134558">
              <w:rPr>
                <w:rFonts w:cs="Arial"/>
                <w:sz w:val="20"/>
              </w:rPr>
              <w:t xml:space="preserve"> and plan </w:t>
            </w:r>
            <w:proofErr w:type="gramStart"/>
            <w:r w:rsidR="00134558">
              <w:rPr>
                <w:rFonts w:cs="Arial"/>
                <w:sz w:val="20"/>
              </w:rPr>
              <w:t>responses</w:t>
            </w:r>
            <w:proofErr w:type="gramEnd"/>
            <w:r w:rsidR="00A4619A">
              <w:rPr>
                <w:rFonts w:cs="Arial"/>
                <w:sz w:val="20"/>
              </w:rPr>
              <w:t xml:space="preserve"> </w:t>
            </w:r>
          </w:p>
          <w:p w14:paraId="31389697" w14:textId="7C1B9691" w:rsidR="00164CD0" w:rsidRPr="00705A9B" w:rsidRDefault="00164CD0" w:rsidP="00C1131C">
            <w:pPr>
              <w:pStyle w:val="Level3BulletList"/>
              <w:numPr>
                <w:ilvl w:val="1"/>
                <w:numId w:val="1"/>
              </w:numPr>
              <w:rPr>
                <w:sz w:val="20"/>
                <w:lang w:val="en-AU" w:eastAsia="en-AU"/>
              </w:rPr>
            </w:pPr>
            <w:r w:rsidRPr="00C1131C">
              <w:rPr>
                <w:rFonts w:cs="Arial"/>
                <w:sz w:val="20"/>
              </w:rPr>
              <w:t>a $</w:t>
            </w:r>
            <w:r w:rsidR="00BD75C6" w:rsidRPr="00C1131C">
              <w:rPr>
                <w:rFonts w:cs="Arial"/>
                <w:sz w:val="20"/>
              </w:rPr>
              <w:t>4 million annual fund for community sector climate adaptation grants</w:t>
            </w:r>
            <w:r w:rsidR="00134558">
              <w:rPr>
                <w:rFonts w:cs="Arial"/>
                <w:sz w:val="20"/>
              </w:rPr>
              <w:t xml:space="preserve"> open to individual community sector organisations</w:t>
            </w:r>
            <w:r w:rsidR="00FA7CBE">
              <w:rPr>
                <w:rFonts w:cs="Arial"/>
                <w:sz w:val="20"/>
              </w:rPr>
              <w:t>.</w:t>
            </w:r>
          </w:p>
        </w:tc>
      </w:tr>
    </w:tbl>
    <w:p w14:paraId="38A71A6D" w14:textId="77777777" w:rsidR="00F778BD" w:rsidRPr="00F778BD" w:rsidRDefault="00F778BD" w:rsidP="00F778BD"/>
    <w:p w14:paraId="56ACE2B6" w14:textId="58CC55C1" w:rsidR="00E90901" w:rsidRDefault="00E90901" w:rsidP="00E90901">
      <w:pPr>
        <w:rPr>
          <w:lang w:val="en-US"/>
        </w:rPr>
      </w:pPr>
      <w:r>
        <w:rPr>
          <w:lang w:val="en-US"/>
        </w:rPr>
        <w:t>Climate change will continue to increase pressure on the ACT community through gradual changes and an increase in the frequency and severity of natural disasters. Gradual changes are already occurring and fall within the remit of the community sector. Examples include increased mental ill</w:t>
      </w:r>
      <w:r w:rsidR="001C077F">
        <w:rPr>
          <w:lang w:val="en-US"/>
        </w:rPr>
        <w:t xml:space="preserve"> </w:t>
      </w:r>
      <w:r>
        <w:rPr>
          <w:lang w:val="en-US"/>
        </w:rPr>
        <w:t xml:space="preserve">health, food insecurity, and migration away from less viable agricultural communities to Canberra. </w:t>
      </w:r>
      <w:r w:rsidRPr="0089329A">
        <w:rPr>
          <w:lang w:val="en-US"/>
        </w:rPr>
        <w:t>The ACT community and Government</w:t>
      </w:r>
      <w:r>
        <w:rPr>
          <w:lang w:val="en-US"/>
        </w:rPr>
        <w:t xml:space="preserve"> rely on the community sector to assist the community during and after natural disasters. This reliance is </w:t>
      </w:r>
      <w:proofErr w:type="spellStart"/>
      <w:r>
        <w:rPr>
          <w:lang w:val="en-US"/>
        </w:rPr>
        <w:t>formalised</w:t>
      </w:r>
      <w:proofErr w:type="spellEnd"/>
      <w:r>
        <w:rPr>
          <w:lang w:val="en-US"/>
        </w:rPr>
        <w:t>, for instance, in the Social Recovery Network managed by C</w:t>
      </w:r>
      <w:r w:rsidR="0052445A">
        <w:rPr>
          <w:lang w:val="en-US"/>
        </w:rPr>
        <w:t xml:space="preserve">ommunity </w:t>
      </w:r>
      <w:r>
        <w:rPr>
          <w:lang w:val="en-US"/>
        </w:rPr>
        <w:t>S</w:t>
      </w:r>
      <w:r w:rsidR="0052445A">
        <w:rPr>
          <w:lang w:val="en-US"/>
        </w:rPr>
        <w:t xml:space="preserve">ervices </w:t>
      </w:r>
      <w:r>
        <w:rPr>
          <w:lang w:val="en-US"/>
        </w:rPr>
        <w:t>D</w:t>
      </w:r>
      <w:r w:rsidR="0052445A">
        <w:rPr>
          <w:lang w:val="en-US"/>
        </w:rPr>
        <w:t>irectorate (CSD)</w:t>
      </w:r>
      <w:r>
        <w:rPr>
          <w:lang w:val="en-US"/>
        </w:rPr>
        <w:t xml:space="preserve">. Most community sector </w:t>
      </w:r>
      <w:proofErr w:type="spellStart"/>
      <w:r>
        <w:rPr>
          <w:lang w:val="en-US"/>
        </w:rPr>
        <w:t>organisation</w:t>
      </w:r>
      <w:proofErr w:type="spellEnd"/>
      <w:r>
        <w:rPr>
          <w:lang w:val="en-US"/>
        </w:rPr>
        <w:t xml:space="preserve"> funding is from the </w:t>
      </w:r>
      <w:r w:rsidR="00F262D6">
        <w:rPr>
          <w:lang w:val="en-US"/>
        </w:rPr>
        <w:t>g</w:t>
      </w:r>
      <w:r>
        <w:rPr>
          <w:lang w:val="en-US"/>
        </w:rPr>
        <w:t xml:space="preserve">overnment and for specific purposes which do not include climate adaptation, while community sector </w:t>
      </w:r>
      <w:proofErr w:type="spellStart"/>
      <w:r>
        <w:rPr>
          <w:lang w:val="en-US"/>
        </w:rPr>
        <w:t>organisations’</w:t>
      </w:r>
      <w:proofErr w:type="spellEnd"/>
      <w:r>
        <w:rPr>
          <w:lang w:val="en-US"/>
        </w:rPr>
        <w:t xml:space="preserve"> discretionary funding has recently been focused on responding to the pandemic and cost</w:t>
      </w:r>
      <w:r w:rsidR="006D0951">
        <w:rPr>
          <w:lang w:val="en-US"/>
        </w:rPr>
        <w:t>-</w:t>
      </w:r>
      <w:r>
        <w:rPr>
          <w:lang w:val="en-US"/>
        </w:rPr>
        <w:t>of</w:t>
      </w:r>
      <w:r w:rsidR="006D0951">
        <w:rPr>
          <w:lang w:val="en-US"/>
        </w:rPr>
        <w:t>-</w:t>
      </w:r>
      <w:r>
        <w:rPr>
          <w:lang w:val="en-US"/>
        </w:rPr>
        <w:t>living crisis.</w:t>
      </w:r>
    </w:p>
    <w:p w14:paraId="683A18CC" w14:textId="77777777" w:rsidR="00BB16AB" w:rsidRDefault="00BB16AB" w:rsidP="00E90901">
      <w:pPr>
        <w:rPr>
          <w:lang w:val="en-US"/>
        </w:rPr>
      </w:pPr>
    </w:p>
    <w:p w14:paraId="41825382" w14:textId="49A465E0" w:rsidR="00E90901" w:rsidRDefault="00E90901" w:rsidP="00E90901">
      <w:pPr>
        <w:rPr>
          <w:lang w:val="en-US"/>
        </w:rPr>
      </w:pPr>
      <w:r>
        <w:rPr>
          <w:lang w:val="en-US"/>
        </w:rPr>
        <w:t xml:space="preserve">Few </w:t>
      </w:r>
      <w:r w:rsidR="00BB16AB">
        <w:rPr>
          <w:lang w:val="en-US"/>
        </w:rPr>
        <w:t xml:space="preserve">community sector organisations </w:t>
      </w:r>
      <w:r>
        <w:rPr>
          <w:lang w:val="en-US"/>
        </w:rPr>
        <w:t xml:space="preserve">have climate adaptation plans and they have not been resourced to implement </w:t>
      </w:r>
      <w:r w:rsidR="008C2B24">
        <w:rPr>
          <w:lang w:val="en-US"/>
        </w:rPr>
        <w:t>them. Community</w:t>
      </w:r>
      <w:r w:rsidR="00BB16AB">
        <w:rPr>
          <w:lang w:val="en-US"/>
        </w:rPr>
        <w:t xml:space="preserve"> sector organisation</w:t>
      </w:r>
      <w:r>
        <w:rPr>
          <w:lang w:val="en-US"/>
        </w:rPr>
        <w:t xml:space="preserve">s are not funded for most of their emergency response functions and will soon be overwhelmed by their scale and frequency. Other </w:t>
      </w:r>
      <w:r w:rsidR="00BB16AB">
        <w:rPr>
          <w:lang w:val="en-US"/>
        </w:rPr>
        <w:t>community sector organisation</w:t>
      </w:r>
      <w:r>
        <w:rPr>
          <w:lang w:val="en-US"/>
        </w:rPr>
        <w:t xml:space="preserve">s provide essential services which cannot be interrupted during a disaster, </w:t>
      </w:r>
      <w:r w:rsidR="00852DE6">
        <w:rPr>
          <w:lang w:val="en-US"/>
        </w:rPr>
        <w:t>for instance</w:t>
      </w:r>
      <w:r>
        <w:rPr>
          <w:lang w:val="en-US"/>
        </w:rPr>
        <w:t xml:space="preserve"> rape crisis and domestic violence services, but </w:t>
      </w:r>
      <w:r w:rsidR="00852DE6">
        <w:rPr>
          <w:lang w:val="en-US"/>
        </w:rPr>
        <w:t>most do</w:t>
      </w:r>
      <w:r>
        <w:rPr>
          <w:lang w:val="en-US"/>
        </w:rPr>
        <w:t xml:space="preserve"> not have adequate resources to plan and prepare to continue them through natural disasters. There has not been any sector-level examination of client flows between </w:t>
      </w:r>
      <w:r w:rsidR="00BB16AB">
        <w:rPr>
          <w:lang w:val="en-US"/>
        </w:rPr>
        <w:t>community sector organisation</w:t>
      </w:r>
      <w:r>
        <w:rPr>
          <w:lang w:val="en-US"/>
        </w:rPr>
        <w:t xml:space="preserve">s, or from </w:t>
      </w:r>
      <w:r w:rsidR="00DE607C">
        <w:rPr>
          <w:lang w:val="en-US"/>
        </w:rPr>
        <w:t>community sector organisation</w:t>
      </w:r>
      <w:r>
        <w:rPr>
          <w:lang w:val="en-US"/>
        </w:rPr>
        <w:t xml:space="preserve">s to </w:t>
      </w:r>
      <w:r w:rsidR="00E743FE">
        <w:rPr>
          <w:lang w:val="en-US"/>
        </w:rPr>
        <w:t>g</w:t>
      </w:r>
      <w:r>
        <w:rPr>
          <w:lang w:val="en-US"/>
        </w:rPr>
        <w:t>overnment, during or after natural disasters. Nor is the community sector prepared for increased client numbers or need resulting from the gradual effects of climate change, with</w:t>
      </w:r>
      <w:r w:rsidR="00DE607C">
        <w:rPr>
          <w:lang w:val="en-US"/>
        </w:rPr>
        <w:t xml:space="preserve"> virtually</w:t>
      </w:r>
      <w:r>
        <w:rPr>
          <w:lang w:val="en-US"/>
        </w:rPr>
        <w:t xml:space="preserve"> no sector</w:t>
      </w:r>
      <w:r w:rsidR="0052445A">
        <w:rPr>
          <w:lang w:val="en-US"/>
        </w:rPr>
        <w:t>-</w:t>
      </w:r>
      <w:r>
        <w:rPr>
          <w:lang w:val="en-US"/>
        </w:rPr>
        <w:t xml:space="preserve">level planning or cooperation with </w:t>
      </w:r>
      <w:r w:rsidR="0052445A">
        <w:rPr>
          <w:lang w:val="en-US"/>
        </w:rPr>
        <w:t>g</w:t>
      </w:r>
      <w:r>
        <w:rPr>
          <w:lang w:val="en-US"/>
        </w:rPr>
        <w:t xml:space="preserve">overnment.   </w:t>
      </w:r>
    </w:p>
    <w:p w14:paraId="32E0A84C" w14:textId="77777777" w:rsidR="00DE607C" w:rsidRDefault="00DE607C" w:rsidP="00E90901">
      <w:pPr>
        <w:rPr>
          <w:lang w:val="en-US"/>
        </w:rPr>
      </w:pPr>
    </w:p>
    <w:p w14:paraId="3FCA7193" w14:textId="42E50BBB" w:rsidR="00E90901" w:rsidRDefault="00FA2162" w:rsidP="00E90901">
      <w:pPr>
        <w:rPr>
          <w:lang w:val="en-US"/>
        </w:rPr>
      </w:pPr>
      <w:r>
        <w:rPr>
          <w:lang w:val="en-US"/>
        </w:rPr>
        <w:lastRenderedPageBreak/>
        <w:t xml:space="preserve">The </w:t>
      </w:r>
      <w:r w:rsidRPr="00FA2162">
        <w:rPr>
          <w:lang w:val="en-US"/>
        </w:rPr>
        <w:t>Environment, Planning and Sustainable Development Directorate (EPSDD)</w:t>
      </w:r>
      <w:r w:rsidR="00E90901">
        <w:rPr>
          <w:lang w:val="en-US"/>
        </w:rPr>
        <w:t xml:space="preserve"> is currently working with partners, including ACTCOSS, to develop and trial a toolkit to enable </w:t>
      </w:r>
      <w:r w:rsidR="00DE607C">
        <w:rPr>
          <w:lang w:val="en-US"/>
        </w:rPr>
        <w:t>community sector organisation</w:t>
      </w:r>
      <w:r w:rsidR="00E90901">
        <w:rPr>
          <w:lang w:val="en-US"/>
        </w:rPr>
        <w:t xml:space="preserve">s to create </w:t>
      </w:r>
      <w:r w:rsidR="00DE607C">
        <w:rPr>
          <w:lang w:val="en-US"/>
        </w:rPr>
        <w:t>climate adaptation plans</w:t>
      </w:r>
      <w:r w:rsidR="00E87A1A">
        <w:rPr>
          <w:lang w:val="en-US"/>
        </w:rPr>
        <w:t xml:space="preserve">. </w:t>
      </w:r>
      <w:r w:rsidR="00E90901">
        <w:rPr>
          <w:lang w:val="en-US"/>
        </w:rPr>
        <w:t xml:space="preserve">Currently there is no funding to enable </w:t>
      </w:r>
      <w:proofErr w:type="gramStart"/>
      <w:r w:rsidR="00E90901">
        <w:rPr>
          <w:lang w:val="en-US"/>
        </w:rPr>
        <w:t>the vast majority of</w:t>
      </w:r>
      <w:proofErr w:type="gramEnd"/>
      <w:r w:rsidR="00E90901">
        <w:rPr>
          <w:lang w:val="en-US"/>
        </w:rPr>
        <w:t xml:space="preserve"> </w:t>
      </w:r>
      <w:r w:rsidR="00C61F9B">
        <w:rPr>
          <w:lang w:val="en-US"/>
        </w:rPr>
        <w:t>community sector organisation</w:t>
      </w:r>
      <w:r w:rsidR="00E90901">
        <w:rPr>
          <w:lang w:val="en-US"/>
        </w:rPr>
        <w:t xml:space="preserve">s to use the toolkit or allow them to invest in specific adaptation measures. </w:t>
      </w:r>
    </w:p>
    <w:p w14:paraId="1FD8E51D" w14:textId="085A7FD8" w:rsidR="00DE5E0F" w:rsidRDefault="00DE5E0F" w:rsidP="00E90901">
      <w:pPr>
        <w:rPr>
          <w:lang w:val="en-US"/>
        </w:rPr>
      </w:pPr>
    </w:p>
    <w:p w14:paraId="3A3B3125" w14:textId="637EAC4C" w:rsidR="00DE5E0F" w:rsidRDefault="00DE5E0F" w:rsidP="00E90901">
      <w:pPr>
        <w:rPr>
          <w:lang w:val="en-US"/>
        </w:rPr>
      </w:pPr>
      <w:r>
        <w:rPr>
          <w:lang w:val="en-US"/>
        </w:rPr>
        <w:t xml:space="preserve">Once developed, these climate adaptation plans will require additional funding. </w:t>
      </w:r>
      <w:r w:rsidR="002A5D7A">
        <w:rPr>
          <w:lang w:val="en-US"/>
        </w:rPr>
        <w:t>An annual fund of $4 million dollars should be created</w:t>
      </w:r>
      <w:r w:rsidR="0018770E">
        <w:rPr>
          <w:lang w:val="en-US"/>
        </w:rPr>
        <w:t xml:space="preserve"> to </w:t>
      </w:r>
      <w:r w:rsidR="00321A88">
        <w:rPr>
          <w:lang w:val="en-US"/>
        </w:rPr>
        <w:t>support the implementation of climate adaptation plans</w:t>
      </w:r>
      <w:r w:rsidR="00976B32">
        <w:rPr>
          <w:lang w:val="en-US"/>
        </w:rPr>
        <w:t>. It should be open</w:t>
      </w:r>
      <w:r w:rsidR="005A1200">
        <w:rPr>
          <w:lang w:val="en-US"/>
        </w:rPr>
        <w:t xml:space="preserve"> only</w:t>
      </w:r>
      <w:r w:rsidR="00976B32">
        <w:rPr>
          <w:lang w:val="en-US"/>
        </w:rPr>
        <w:t xml:space="preserve"> to community sector organisations that have completed a climate adaptation plan using the government’s toolkit</w:t>
      </w:r>
      <w:r w:rsidR="005A1200">
        <w:rPr>
          <w:lang w:val="en-US"/>
        </w:rPr>
        <w:t xml:space="preserve">. Adaptations specified under the plans would be eligible for this competitive fund. </w:t>
      </w:r>
      <w:r w:rsidR="002A5D7A">
        <w:rPr>
          <w:lang w:val="en-US"/>
        </w:rPr>
        <w:t xml:space="preserve"> </w:t>
      </w:r>
    </w:p>
    <w:p w14:paraId="4B5B6E09" w14:textId="77777777" w:rsidR="006E22D0" w:rsidRDefault="006E22D0" w:rsidP="00E90901">
      <w:pPr>
        <w:rPr>
          <w:lang w:val="en-US"/>
        </w:rPr>
      </w:pPr>
    </w:p>
    <w:p w14:paraId="457DA35B" w14:textId="67FFD81A" w:rsidR="006E22D0" w:rsidRDefault="006E22D0" w:rsidP="00E90901">
      <w:pPr>
        <w:rPr>
          <w:lang w:val="en-US"/>
        </w:rPr>
      </w:pPr>
      <w:r>
        <w:rPr>
          <w:lang w:val="en-US"/>
        </w:rPr>
        <w:t xml:space="preserve">To facilitate coordination, a </w:t>
      </w:r>
      <w:r w:rsidR="00EC1323">
        <w:rPr>
          <w:lang w:val="en-US"/>
        </w:rPr>
        <w:t>coordination initiative between the community sector and government should be established and funded. This should include funding to enable</w:t>
      </w:r>
      <w:r w:rsidR="0059606E">
        <w:rPr>
          <w:lang w:val="en-US"/>
        </w:rPr>
        <w:t xml:space="preserve"> a better understanding and response to whole of sector adaptation needs.</w:t>
      </w:r>
    </w:p>
    <w:p w14:paraId="480108B0" w14:textId="224EFA0A" w:rsidR="005C0224" w:rsidRPr="00FD3D0E" w:rsidRDefault="0053162F" w:rsidP="00C1131C">
      <w:pPr>
        <w:pStyle w:val="Heading3"/>
      </w:pPr>
      <w:r w:rsidRPr="00FD3D0E">
        <w:t>Genuine co-design and participation in commissioning</w:t>
      </w:r>
    </w:p>
    <w:tbl>
      <w:tblPr>
        <w:tblStyle w:val="Table4"/>
        <w:tblW w:w="0" w:type="auto"/>
        <w:tblLook w:val="04A0" w:firstRow="1" w:lastRow="0" w:firstColumn="1" w:lastColumn="0" w:noHBand="0" w:noVBand="1"/>
      </w:tblPr>
      <w:tblGrid>
        <w:gridCol w:w="9020"/>
      </w:tblGrid>
      <w:tr w:rsidR="00BD5DDE" w:rsidRPr="001D2DD9" w14:paraId="244A2695" w14:textId="77777777" w:rsidTr="006170FD">
        <w:trPr>
          <w:cnfStyle w:val="100000000000" w:firstRow="1" w:lastRow="0" w:firstColumn="0" w:lastColumn="0" w:oddVBand="0" w:evenVBand="0" w:oddHBand="0" w:evenHBand="0" w:firstRowFirstColumn="0" w:firstRowLastColumn="0" w:lastRowFirstColumn="0" w:lastRowLastColumn="0"/>
        </w:trPr>
        <w:tc>
          <w:tcPr>
            <w:tcW w:w="9020" w:type="dxa"/>
          </w:tcPr>
          <w:p w14:paraId="0724A7E8" w14:textId="41E37E29" w:rsidR="00BD5DDE" w:rsidRPr="001D2DD9" w:rsidRDefault="00BD5DDE" w:rsidP="006170FD">
            <w:pPr>
              <w:rPr>
                <w:sz w:val="20"/>
                <w:szCs w:val="20"/>
              </w:rPr>
            </w:pPr>
            <w:r w:rsidRPr="001D2DD9">
              <w:rPr>
                <w:sz w:val="20"/>
                <w:szCs w:val="20"/>
              </w:rPr>
              <w:t>Recommendation</w:t>
            </w:r>
          </w:p>
        </w:tc>
      </w:tr>
      <w:tr w:rsidR="00BD5DDE" w:rsidRPr="001D2DD9" w14:paraId="35BFEED6" w14:textId="77777777" w:rsidTr="006170FD">
        <w:trPr>
          <w:cnfStyle w:val="000000100000" w:firstRow="0" w:lastRow="0" w:firstColumn="0" w:lastColumn="0" w:oddVBand="0" w:evenVBand="0" w:oddHBand="1" w:evenHBand="0" w:firstRowFirstColumn="0" w:firstRowLastColumn="0" w:lastRowFirstColumn="0" w:lastRowLastColumn="0"/>
        </w:trPr>
        <w:tc>
          <w:tcPr>
            <w:tcW w:w="9020" w:type="dxa"/>
          </w:tcPr>
          <w:p w14:paraId="5021A4E6" w14:textId="77777777" w:rsidR="00BD5DDE" w:rsidRPr="001D2DD9" w:rsidRDefault="00BD5DDE" w:rsidP="006170FD">
            <w:pPr>
              <w:pStyle w:val="Level1BulletList"/>
              <w:ind w:left="284" w:hanging="284"/>
              <w:rPr>
                <w:sz w:val="20"/>
                <w:lang w:val="en-AU" w:eastAsia="en-AU"/>
              </w:rPr>
            </w:pPr>
            <w:r w:rsidRPr="001D2DD9">
              <w:rPr>
                <w:sz w:val="20"/>
                <w:lang w:val="en-AU" w:eastAsia="en-AU"/>
              </w:rPr>
              <w:t xml:space="preserve">Provide funding to </w:t>
            </w:r>
            <w:r w:rsidRPr="00E3437F">
              <w:rPr>
                <w:b/>
                <w:bCs/>
                <w:sz w:val="20"/>
                <w:lang w:val="en-AU" w:eastAsia="en-AU"/>
              </w:rPr>
              <w:t xml:space="preserve">enable </w:t>
            </w:r>
            <w:r>
              <w:rPr>
                <w:b/>
                <w:bCs/>
                <w:sz w:val="20"/>
                <w:lang w:val="en-AU" w:eastAsia="en-AU"/>
              </w:rPr>
              <w:t xml:space="preserve">the community sector to </w:t>
            </w:r>
            <w:r w:rsidRPr="00E3437F">
              <w:rPr>
                <w:b/>
                <w:bCs/>
                <w:sz w:val="20"/>
                <w:lang w:val="en-AU" w:eastAsia="en-AU"/>
              </w:rPr>
              <w:t>genuine</w:t>
            </w:r>
            <w:r>
              <w:rPr>
                <w:b/>
                <w:bCs/>
                <w:sz w:val="20"/>
                <w:lang w:val="en-AU" w:eastAsia="en-AU"/>
              </w:rPr>
              <w:t>ly</w:t>
            </w:r>
            <w:r w:rsidRPr="00E3437F">
              <w:rPr>
                <w:b/>
                <w:bCs/>
                <w:sz w:val="20"/>
                <w:lang w:val="en-AU" w:eastAsia="en-AU"/>
              </w:rPr>
              <w:t xml:space="preserve"> co-design</w:t>
            </w:r>
            <w:r w:rsidRPr="001D2DD9">
              <w:rPr>
                <w:sz w:val="20"/>
                <w:lang w:val="en-AU" w:eastAsia="en-AU"/>
              </w:rPr>
              <w:t xml:space="preserve"> and </w:t>
            </w:r>
            <w:r w:rsidRPr="00E3437F">
              <w:rPr>
                <w:b/>
                <w:bCs/>
                <w:sz w:val="20"/>
                <w:lang w:val="en-AU" w:eastAsia="en-AU"/>
              </w:rPr>
              <w:t>participat</w:t>
            </w:r>
            <w:r>
              <w:rPr>
                <w:b/>
                <w:bCs/>
                <w:sz w:val="20"/>
                <w:lang w:val="en-AU" w:eastAsia="en-AU"/>
              </w:rPr>
              <w:t>e</w:t>
            </w:r>
            <w:r w:rsidRPr="001D2DD9">
              <w:rPr>
                <w:sz w:val="20"/>
                <w:lang w:val="en-AU" w:eastAsia="en-AU"/>
              </w:rPr>
              <w:t xml:space="preserve"> in </w:t>
            </w:r>
            <w:r w:rsidRPr="00E3437F">
              <w:rPr>
                <w:b/>
                <w:bCs/>
                <w:sz w:val="20"/>
                <w:lang w:val="en-AU" w:eastAsia="en-AU"/>
              </w:rPr>
              <w:t>commissioning</w:t>
            </w:r>
            <w:r w:rsidRPr="001D2DD9">
              <w:rPr>
                <w:sz w:val="20"/>
                <w:lang w:val="en-AU" w:eastAsia="en-AU"/>
              </w:rPr>
              <w:t xml:space="preserve"> cycles across all directorates</w:t>
            </w:r>
            <w:r>
              <w:rPr>
                <w:sz w:val="20"/>
                <w:lang w:val="en-AU" w:eastAsia="en-AU"/>
              </w:rPr>
              <w:t>.</w:t>
            </w:r>
          </w:p>
        </w:tc>
      </w:tr>
    </w:tbl>
    <w:p w14:paraId="74CFA595" w14:textId="77777777" w:rsidR="00B57D03" w:rsidRDefault="00F17BE1" w:rsidP="00C1131C">
      <w:pPr>
        <w:pStyle w:val="BodyText"/>
        <w:spacing w:before="240"/>
      </w:pPr>
      <w:r>
        <w:t xml:space="preserve">At the same time the sector has experienced increased demand, rising operational costs and capped funding, </w:t>
      </w:r>
      <w:r w:rsidRPr="00DD6BA4">
        <w:t xml:space="preserve">it has also been expected to participate in the largest </w:t>
      </w:r>
      <w:r>
        <w:t>g</w:t>
      </w:r>
      <w:r w:rsidRPr="00DD6BA4">
        <w:t>overnment reform of the sector in a generation through commissioning</w:t>
      </w:r>
      <w:r>
        <w:t>.</w:t>
      </w:r>
      <w:r w:rsidRPr="00AA766C">
        <w:rPr>
          <w:rStyle w:val="FootnoteReference"/>
        </w:rPr>
        <w:footnoteReference w:id="17"/>
      </w:r>
      <w:r w:rsidRPr="00DD6BA4">
        <w:t xml:space="preserve"> The commissioning process has been resource intensive and created significant stress and uncertainty for the sector. </w:t>
      </w:r>
      <w:r>
        <w:t xml:space="preserve">Most </w:t>
      </w:r>
      <w:r w:rsidRPr="00DD6BA4">
        <w:t>non-</w:t>
      </w:r>
      <w:r>
        <w:t>g</w:t>
      </w:r>
      <w:r w:rsidRPr="00DD6BA4">
        <w:t xml:space="preserve">overnment partners are not funded to participate in these processes. </w:t>
      </w:r>
      <w:r>
        <w:t>Additional funding to resource community sector engagement in the commissioning process is needed t</w:t>
      </w:r>
      <w:r w:rsidRPr="00DD6BA4">
        <w:t xml:space="preserve">o ensure commissioning is </w:t>
      </w:r>
      <w:r>
        <w:t xml:space="preserve">successful, </w:t>
      </w:r>
      <w:proofErr w:type="gramStart"/>
      <w:r w:rsidRPr="00DD6BA4">
        <w:t>inclusive</w:t>
      </w:r>
      <w:proofErr w:type="gramEnd"/>
      <w:r w:rsidRPr="00DD6BA4">
        <w:t xml:space="preserve"> and effective. This would enable smaller organisations and sub-sectors without a </w:t>
      </w:r>
      <w:r>
        <w:t>p</w:t>
      </w:r>
      <w:r w:rsidRPr="00DD6BA4">
        <w:t xml:space="preserve">eak body to participate in the early stages of commissioning cycles, including </w:t>
      </w:r>
      <w:proofErr w:type="spellStart"/>
      <w:r w:rsidRPr="009664A0">
        <w:rPr>
          <w:i/>
          <w:iCs/>
        </w:rPr>
        <w:t>Strategise</w:t>
      </w:r>
      <w:proofErr w:type="spellEnd"/>
      <w:r w:rsidRPr="009664A0">
        <w:rPr>
          <w:i/>
          <w:iCs/>
        </w:rPr>
        <w:t xml:space="preserve"> and Design</w:t>
      </w:r>
      <w:r w:rsidRPr="00DD6BA4">
        <w:t xml:space="preserve">. </w:t>
      </w:r>
    </w:p>
    <w:p w14:paraId="3D98FBB9" w14:textId="020597D1" w:rsidR="00B57D03" w:rsidRPr="00E00D95" w:rsidRDefault="00B57D03" w:rsidP="00B57D03">
      <w:pPr>
        <w:pStyle w:val="Heading3"/>
      </w:pPr>
      <w:r>
        <w:t>Develop a standard Population Level Adjustment for all community sector funding</w:t>
      </w:r>
    </w:p>
    <w:tbl>
      <w:tblPr>
        <w:tblStyle w:val="Table4"/>
        <w:tblW w:w="0" w:type="auto"/>
        <w:tblLook w:val="04A0" w:firstRow="1" w:lastRow="0" w:firstColumn="1" w:lastColumn="0" w:noHBand="0" w:noVBand="1"/>
      </w:tblPr>
      <w:tblGrid>
        <w:gridCol w:w="9020"/>
      </w:tblGrid>
      <w:tr w:rsidR="00B57D03" w:rsidRPr="001D2DD9" w14:paraId="31CB389E" w14:textId="77777777" w:rsidTr="003B28D3">
        <w:trPr>
          <w:cnfStyle w:val="100000000000" w:firstRow="1" w:lastRow="0" w:firstColumn="0" w:lastColumn="0" w:oddVBand="0" w:evenVBand="0" w:oddHBand="0" w:evenHBand="0" w:firstRowFirstColumn="0" w:firstRowLastColumn="0" w:lastRowFirstColumn="0" w:lastRowLastColumn="0"/>
        </w:trPr>
        <w:tc>
          <w:tcPr>
            <w:tcW w:w="9020" w:type="dxa"/>
          </w:tcPr>
          <w:p w14:paraId="140F80C1" w14:textId="30034F0E" w:rsidR="00B57D03" w:rsidRPr="001D2DD9" w:rsidRDefault="00B57D03" w:rsidP="003B28D3">
            <w:pPr>
              <w:rPr>
                <w:sz w:val="20"/>
                <w:szCs w:val="20"/>
              </w:rPr>
            </w:pPr>
            <w:r w:rsidRPr="001D2DD9">
              <w:rPr>
                <w:sz w:val="20"/>
                <w:szCs w:val="20"/>
              </w:rPr>
              <w:t>Recommendation</w:t>
            </w:r>
          </w:p>
        </w:tc>
      </w:tr>
      <w:tr w:rsidR="00B57D03" w:rsidRPr="001D2DD9" w14:paraId="4929FCEA" w14:textId="77777777" w:rsidTr="003B28D3">
        <w:trPr>
          <w:cnfStyle w:val="000000100000" w:firstRow="0" w:lastRow="0" w:firstColumn="0" w:lastColumn="0" w:oddVBand="0" w:evenVBand="0" w:oddHBand="1" w:evenHBand="0" w:firstRowFirstColumn="0" w:firstRowLastColumn="0" w:lastRowFirstColumn="0" w:lastRowLastColumn="0"/>
        </w:trPr>
        <w:tc>
          <w:tcPr>
            <w:tcW w:w="9020" w:type="dxa"/>
          </w:tcPr>
          <w:p w14:paraId="5C47CA55" w14:textId="2C56F6F0" w:rsidR="00B57D03" w:rsidRPr="001D2DD9" w:rsidRDefault="00B57D03" w:rsidP="00C1131C">
            <w:pPr>
              <w:pStyle w:val="Level1BulletList"/>
              <w:spacing w:after="240"/>
              <w:ind w:left="284" w:hanging="284"/>
              <w:rPr>
                <w:sz w:val="20"/>
                <w:lang w:val="en-AU" w:eastAsia="en-AU"/>
              </w:rPr>
            </w:pPr>
            <w:r w:rsidRPr="003B28D3">
              <w:rPr>
                <w:sz w:val="20"/>
              </w:rPr>
              <w:t xml:space="preserve">Supplement the community sector indexation formula with a Population Level Adjustment in this and all future </w:t>
            </w:r>
            <w:proofErr w:type="gramStart"/>
            <w:r w:rsidRPr="003B28D3">
              <w:rPr>
                <w:sz w:val="20"/>
              </w:rPr>
              <w:t>budgets, and</w:t>
            </w:r>
            <w:proofErr w:type="gramEnd"/>
            <w:r w:rsidRPr="003B28D3">
              <w:rPr>
                <w:sz w:val="20"/>
              </w:rPr>
              <w:t xml:space="preserve"> consider ways to address the lack of historic funding of the community sector to meet population growth.</w:t>
            </w:r>
          </w:p>
        </w:tc>
      </w:tr>
    </w:tbl>
    <w:p w14:paraId="79CE15D7" w14:textId="6B7ECB72" w:rsidR="00292359" w:rsidRDefault="00292359" w:rsidP="00C1131C">
      <w:pPr>
        <w:pStyle w:val="BodyText"/>
        <w:spacing w:before="240"/>
      </w:pPr>
      <w:r w:rsidRPr="00C1131C">
        <w:lastRenderedPageBreak/>
        <w:t xml:space="preserve">Strong population growth has underpinned the </w:t>
      </w:r>
      <w:r w:rsidR="00BF46AC">
        <w:t xml:space="preserve">ACT </w:t>
      </w:r>
      <w:r w:rsidRPr="00C1131C">
        <w:t>Government’s financial and social strategies. Since 2010, the ACT’s population has increased from 364,806 to 474,099, or 30%.</w:t>
      </w:r>
      <w:r w:rsidRPr="00C1131C">
        <w:footnoteReference w:id="18"/>
      </w:r>
      <w:r w:rsidRPr="00C1131C">
        <w:t xml:space="preserve"> Over the next decade, the ABS projects that the ACT population will increase from 471,244 to 536,543,</w:t>
      </w:r>
      <w:r w:rsidRPr="00C1131C">
        <w:footnoteReference w:id="19"/>
      </w:r>
      <w:r w:rsidRPr="00C1131C">
        <w:t xml:space="preserve"> a further increase of 14%. According to the ABS, this increase could be as much as 21%.</w:t>
      </w:r>
      <w:r w:rsidRPr="00C1131C">
        <w:footnoteReference w:id="20"/>
      </w:r>
      <w:r w:rsidRPr="00C1131C">
        <w:t xml:space="preserve"> </w:t>
      </w:r>
    </w:p>
    <w:p w14:paraId="34EF11D2" w14:textId="520073D6" w:rsidR="001D11DD" w:rsidRDefault="00F23AA8" w:rsidP="00C1131C">
      <w:pPr>
        <w:pStyle w:val="BodyText"/>
        <w:rPr>
          <w:rFonts w:cs="Arial"/>
          <w:color w:val="2D6CB5"/>
          <w:sz w:val="43"/>
          <w:szCs w:val="43"/>
          <w:lang w:val="en-US"/>
        </w:rPr>
      </w:pPr>
      <w:r w:rsidRPr="00AF6496">
        <w:t>The ACT Government spends approximately $200 million each year in funding to the community sector through both ongoing and one-off annual grants</w:t>
      </w:r>
      <w:r>
        <w:t>.</w:t>
      </w:r>
      <w:r w:rsidR="00F12881">
        <w:t xml:space="preserve"> </w:t>
      </w:r>
      <w:r w:rsidR="00F12881">
        <w:rPr>
          <w:lang w:val="en-US"/>
        </w:rPr>
        <w:t xml:space="preserve">However, for well over a decade, the ACT Government’s funding for the community sector has systemically ignored the impact of population growth </w:t>
      </w:r>
      <w:r w:rsidR="000628F4">
        <w:rPr>
          <w:lang w:val="en-US"/>
        </w:rPr>
        <w:t xml:space="preserve">on the volume of demand for community services and </w:t>
      </w:r>
      <w:r w:rsidR="0084447F">
        <w:rPr>
          <w:lang w:val="en-US"/>
        </w:rPr>
        <w:t xml:space="preserve">the </w:t>
      </w:r>
      <w:r w:rsidR="000628F4">
        <w:rPr>
          <w:lang w:val="en-US"/>
        </w:rPr>
        <w:t xml:space="preserve">associated </w:t>
      </w:r>
      <w:r w:rsidR="0084447F">
        <w:rPr>
          <w:lang w:val="en-US"/>
        </w:rPr>
        <w:t xml:space="preserve">level of </w:t>
      </w:r>
      <w:r w:rsidR="00F12881">
        <w:rPr>
          <w:lang w:val="en-US"/>
        </w:rPr>
        <w:t>funding</w:t>
      </w:r>
      <w:r w:rsidR="00430BCC">
        <w:rPr>
          <w:lang w:val="en-US"/>
        </w:rPr>
        <w:t xml:space="preserve"> to the sector</w:t>
      </w:r>
      <w:r w:rsidR="00F12881">
        <w:rPr>
          <w:lang w:val="en-US"/>
        </w:rPr>
        <w:t>.</w:t>
      </w:r>
      <w:r w:rsidR="00A00AF7">
        <w:rPr>
          <w:lang w:val="en-US"/>
        </w:rPr>
        <w:t xml:space="preserve"> To ensure community </w:t>
      </w:r>
      <w:r w:rsidR="00701190">
        <w:rPr>
          <w:lang w:val="en-US"/>
        </w:rPr>
        <w:t xml:space="preserve">services </w:t>
      </w:r>
      <w:proofErr w:type="gramStart"/>
      <w:r w:rsidR="00701190">
        <w:rPr>
          <w:lang w:val="en-US"/>
        </w:rPr>
        <w:t>are able to</w:t>
      </w:r>
      <w:proofErr w:type="gramEnd"/>
      <w:r w:rsidR="00701190">
        <w:rPr>
          <w:lang w:val="en-US"/>
        </w:rPr>
        <w:t xml:space="preserve"> </w:t>
      </w:r>
      <w:r w:rsidR="008D74DC">
        <w:rPr>
          <w:lang w:val="en-US"/>
        </w:rPr>
        <w:t xml:space="preserve">meet the needs of </w:t>
      </w:r>
      <w:r w:rsidR="000033B3">
        <w:rPr>
          <w:lang w:val="en-US"/>
        </w:rPr>
        <w:t>the ACT community</w:t>
      </w:r>
      <w:r w:rsidR="008D74DC">
        <w:rPr>
          <w:lang w:val="en-US"/>
        </w:rPr>
        <w:t xml:space="preserve">, it is imperative funding models </w:t>
      </w:r>
      <w:r w:rsidR="00250F19">
        <w:rPr>
          <w:lang w:val="en-US"/>
        </w:rPr>
        <w:t xml:space="preserve">are needs-based and </w:t>
      </w:r>
      <w:r w:rsidR="008D74DC">
        <w:rPr>
          <w:lang w:val="en-US"/>
        </w:rPr>
        <w:t xml:space="preserve">systematically incorporate </w:t>
      </w:r>
      <w:r w:rsidR="0039219F">
        <w:rPr>
          <w:lang w:val="en-US"/>
        </w:rPr>
        <w:t>in</w:t>
      </w:r>
      <w:r w:rsidR="000033B3">
        <w:rPr>
          <w:lang w:val="en-US"/>
        </w:rPr>
        <w:t xml:space="preserve"> </w:t>
      </w:r>
      <w:r w:rsidR="00310219">
        <w:rPr>
          <w:lang w:val="en-US"/>
        </w:rPr>
        <w:t>population</w:t>
      </w:r>
      <w:r w:rsidR="006478A0">
        <w:rPr>
          <w:lang w:val="en-US"/>
        </w:rPr>
        <w:t xml:space="preserve"> </w:t>
      </w:r>
      <w:r w:rsidR="00250F19">
        <w:rPr>
          <w:lang w:val="en-US"/>
        </w:rPr>
        <w:t>growth.</w:t>
      </w:r>
      <w:r w:rsidR="001D11DD">
        <w:br w:type="page"/>
      </w:r>
    </w:p>
    <w:p w14:paraId="1C523CE9" w14:textId="7A9C426E" w:rsidR="00CF6F16" w:rsidRDefault="000A0AF0" w:rsidP="00CF6F16">
      <w:pPr>
        <w:pStyle w:val="Heading2"/>
      </w:pPr>
      <w:bookmarkStart w:id="10" w:name="_Toc164702761"/>
      <w:r>
        <w:lastRenderedPageBreak/>
        <w:t xml:space="preserve">Aboriginal and Torres Strait Islander </w:t>
      </w:r>
      <w:r w:rsidR="003D4555">
        <w:t>s</w:t>
      </w:r>
      <w:r>
        <w:t>elf</w:t>
      </w:r>
      <w:r w:rsidR="00071D03">
        <w:t>-</w:t>
      </w:r>
      <w:r w:rsidR="003D4555">
        <w:t>d</w:t>
      </w:r>
      <w:r>
        <w:t>etermination</w:t>
      </w:r>
      <w:bookmarkEnd w:id="10"/>
    </w:p>
    <w:p w14:paraId="54B6D57B" w14:textId="4C6E2931" w:rsidR="00A7496D" w:rsidRPr="00A7496D" w:rsidRDefault="00A7496D" w:rsidP="00A7496D">
      <w:pPr>
        <w:pStyle w:val="Subtitle"/>
      </w:pPr>
      <w:r w:rsidRPr="00A6087F">
        <w:t xml:space="preserve">For Aboriginal and/or Torres Strait Islander people, these issues cut across all wellbeing domains, but especially Domain 8: Identity and Belonging. </w:t>
      </w:r>
    </w:p>
    <w:tbl>
      <w:tblPr>
        <w:tblStyle w:val="Table4"/>
        <w:tblW w:w="0" w:type="auto"/>
        <w:tblLook w:val="04A0" w:firstRow="1" w:lastRow="0" w:firstColumn="1" w:lastColumn="0" w:noHBand="0" w:noVBand="1"/>
      </w:tblPr>
      <w:tblGrid>
        <w:gridCol w:w="9020"/>
      </w:tblGrid>
      <w:tr w:rsidR="00801623" w:rsidRPr="00924719" w14:paraId="57AF4A7A" w14:textId="77777777">
        <w:trPr>
          <w:cnfStyle w:val="100000000000" w:firstRow="1" w:lastRow="0" w:firstColumn="0" w:lastColumn="0" w:oddVBand="0" w:evenVBand="0" w:oddHBand="0" w:evenHBand="0" w:firstRowFirstColumn="0" w:firstRowLastColumn="0" w:lastRowFirstColumn="0" w:lastRowLastColumn="0"/>
        </w:trPr>
        <w:tc>
          <w:tcPr>
            <w:tcW w:w="9020" w:type="dxa"/>
          </w:tcPr>
          <w:p w14:paraId="2CDA8F11" w14:textId="77777777" w:rsidR="00801623" w:rsidRPr="00924719" w:rsidRDefault="00801623">
            <w:pPr>
              <w:rPr>
                <w:sz w:val="20"/>
                <w:szCs w:val="20"/>
              </w:rPr>
            </w:pPr>
            <w:r w:rsidRPr="00924719">
              <w:rPr>
                <w:sz w:val="20"/>
                <w:szCs w:val="20"/>
              </w:rPr>
              <w:t>Recommendations</w:t>
            </w:r>
          </w:p>
        </w:tc>
      </w:tr>
      <w:tr w:rsidR="00801623" w:rsidRPr="00924719" w14:paraId="0FD9263B" w14:textId="77777777">
        <w:trPr>
          <w:cnfStyle w:val="000000100000" w:firstRow="0" w:lastRow="0" w:firstColumn="0" w:lastColumn="0" w:oddVBand="0" w:evenVBand="0" w:oddHBand="1" w:evenHBand="0" w:firstRowFirstColumn="0" w:firstRowLastColumn="0" w:lastRowFirstColumn="0" w:lastRowLastColumn="0"/>
        </w:trPr>
        <w:tc>
          <w:tcPr>
            <w:tcW w:w="9020" w:type="dxa"/>
          </w:tcPr>
          <w:p w14:paraId="23697EF2" w14:textId="74EE0243" w:rsidR="00BE78F3" w:rsidRPr="004F4B23" w:rsidRDefault="00BE78F3" w:rsidP="00BE78F3">
            <w:pPr>
              <w:pStyle w:val="Level1BulletList"/>
              <w:ind w:left="284" w:hanging="284"/>
              <w:rPr>
                <w:sz w:val="20"/>
                <w:lang w:val="en-AU" w:eastAsia="en-AU"/>
              </w:rPr>
            </w:pPr>
            <w:r w:rsidRPr="004F4B23">
              <w:rPr>
                <w:sz w:val="20"/>
                <w:lang w:eastAsia="en-AU"/>
              </w:rPr>
              <w:t>Increase investment in Aboriginal Community Controlled Organisations, including resourcing an Aboriginal and Torres Strait Islander Peak Body in the ACT and housing provider</w:t>
            </w:r>
            <w:r w:rsidR="004F4B23">
              <w:rPr>
                <w:sz w:val="20"/>
                <w:lang w:eastAsia="en-AU"/>
              </w:rPr>
              <w:t>.</w:t>
            </w:r>
          </w:p>
          <w:p w14:paraId="2137BE71" w14:textId="69D9B9FA" w:rsidR="00BE78F3" w:rsidRPr="004F4B23" w:rsidRDefault="00BE78F3" w:rsidP="00BE78F3">
            <w:pPr>
              <w:pStyle w:val="Level1BulletList"/>
              <w:ind w:left="284" w:hanging="284"/>
              <w:rPr>
                <w:sz w:val="20"/>
                <w:lang w:val="en-AU" w:eastAsia="en-AU"/>
              </w:rPr>
            </w:pPr>
            <w:r w:rsidRPr="004F4B23">
              <w:rPr>
                <w:sz w:val="20"/>
                <w:lang w:eastAsia="en-AU"/>
              </w:rPr>
              <w:t>Set aside funds to act on the findings of the independent review into the overrepresentation of Aboriginal and/or Torres Strait Islander people in the justice system</w:t>
            </w:r>
            <w:r w:rsidR="004F4B23">
              <w:rPr>
                <w:sz w:val="20"/>
                <w:lang w:eastAsia="en-AU"/>
              </w:rPr>
              <w:t>.</w:t>
            </w:r>
          </w:p>
          <w:p w14:paraId="7291B530" w14:textId="60C08C8D" w:rsidR="00BE78F3" w:rsidRPr="004F4B23" w:rsidRDefault="00BE78F3" w:rsidP="00BE78F3">
            <w:pPr>
              <w:pStyle w:val="Level1BulletList"/>
              <w:ind w:left="284" w:hanging="284"/>
              <w:rPr>
                <w:sz w:val="20"/>
                <w:lang w:val="en-AU" w:eastAsia="en-AU"/>
              </w:rPr>
            </w:pPr>
            <w:r w:rsidRPr="004F4B23">
              <w:rPr>
                <w:sz w:val="20"/>
                <w:lang w:eastAsia="en-AU"/>
              </w:rPr>
              <w:t xml:space="preserve">Implement and resource all recommendations from the </w:t>
            </w:r>
            <w:r w:rsidRPr="004F4B23">
              <w:rPr>
                <w:i/>
                <w:iCs/>
                <w:sz w:val="20"/>
                <w:lang w:eastAsia="en-AU"/>
              </w:rPr>
              <w:t xml:space="preserve">Our </w:t>
            </w:r>
            <w:proofErr w:type="spellStart"/>
            <w:r w:rsidRPr="004F4B23">
              <w:rPr>
                <w:i/>
                <w:iCs/>
                <w:sz w:val="20"/>
                <w:lang w:eastAsia="en-AU"/>
              </w:rPr>
              <w:t>Booris</w:t>
            </w:r>
            <w:proofErr w:type="spellEnd"/>
            <w:r w:rsidRPr="004F4B23">
              <w:rPr>
                <w:i/>
                <w:iCs/>
                <w:sz w:val="20"/>
                <w:lang w:eastAsia="en-AU"/>
              </w:rPr>
              <w:t xml:space="preserve">, Our Way </w:t>
            </w:r>
            <w:r w:rsidRPr="004F4B23">
              <w:rPr>
                <w:sz w:val="20"/>
                <w:lang w:eastAsia="en-AU"/>
              </w:rPr>
              <w:t>report</w:t>
            </w:r>
            <w:r w:rsidR="004F4B23">
              <w:rPr>
                <w:sz w:val="20"/>
                <w:lang w:eastAsia="en-AU"/>
              </w:rPr>
              <w:t>.</w:t>
            </w:r>
          </w:p>
          <w:p w14:paraId="5AE0DEDC" w14:textId="55DCEA2B" w:rsidR="00BE78F3" w:rsidRPr="004F4B23" w:rsidRDefault="00BE78F3" w:rsidP="00BE78F3">
            <w:pPr>
              <w:pStyle w:val="Level1BulletList"/>
              <w:ind w:left="284" w:hanging="284"/>
              <w:rPr>
                <w:sz w:val="20"/>
                <w:lang w:val="en-AU" w:eastAsia="en-AU"/>
              </w:rPr>
            </w:pPr>
            <w:r w:rsidRPr="004F4B23">
              <w:rPr>
                <w:sz w:val="20"/>
                <w:lang w:eastAsia="en-AU"/>
              </w:rPr>
              <w:t>Ensure adequate resourcing for the implementation of the ACT Aboriginal and Torres Strait Islander Agreement, considering input the Auditor General</w:t>
            </w:r>
            <w:r w:rsidR="004F4B23">
              <w:rPr>
                <w:sz w:val="20"/>
                <w:lang w:eastAsia="en-AU"/>
              </w:rPr>
              <w:t>.</w:t>
            </w:r>
          </w:p>
          <w:p w14:paraId="4CF1B3E6" w14:textId="77777777" w:rsidR="00801623" w:rsidRDefault="00BE78F3" w:rsidP="00737B50">
            <w:pPr>
              <w:pStyle w:val="Level1BulletList"/>
              <w:spacing w:before="0"/>
              <w:ind w:left="284" w:hanging="284"/>
              <w:rPr>
                <w:sz w:val="20"/>
                <w:lang w:eastAsia="en-AU"/>
              </w:rPr>
            </w:pPr>
            <w:r w:rsidRPr="004F4B23">
              <w:rPr>
                <w:sz w:val="20"/>
                <w:lang w:eastAsia="en-AU"/>
              </w:rPr>
              <w:t>Ensure Aboriginal Community Controlled Organisations and Aboriginal and Torres Strait Islander people have sufficient support to participate in and benefit from commissioning processes</w:t>
            </w:r>
            <w:r w:rsidR="004F4B23">
              <w:rPr>
                <w:sz w:val="20"/>
                <w:lang w:eastAsia="en-AU"/>
              </w:rPr>
              <w:t>.</w:t>
            </w:r>
          </w:p>
          <w:p w14:paraId="7AC91936" w14:textId="06BAB03A" w:rsidR="00A7739D" w:rsidRPr="00924719" w:rsidRDefault="00A7739D" w:rsidP="00737B50">
            <w:pPr>
              <w:pStyle w:val="Level1BulletList"/>
              <w:spacing w:before="0"/>
              <w:ind w:left="284" w:hanging="284"/>
              <w:rPr>
                <w:sz w:val="20"/>
                <w:lang w:eastAsia="en-AU"/>
              </w:rPr>
            </w:pPr>
            <w:r>
              <w:rPr>
                <w:sz w:val="20"/>
                <w:lang w:eastAsia="en-AU"/>
              </w:rPr>
              <w:t>Invest in enhanced support for holistic, wraparound Aboriginal</w:t>
            </w:r>
            <w:r w:rsidR="00522A90">
              <w:rPr>
                <w:sz w:val="20"/>
                <w:lang w:eastAsia="en-AU"/>
              </w:rPr>
              <w:t>-specific</w:t>
            </w:r>
            <w:r>
              <w:rPr>
                <w:sz w:val="20"/>
                <w:lang w:eastAsia="en-AU"/>
              </w:rPr>
              <w:t xml:space="preserve"> ante-natal and post-natal support </w:t>
            </w:r>
            <w:r w:rsidR="00B71977">
              <w:rPr>
                <w:sz w:val="20"/>
                <w:lang w:eastAsia="en-AU"/>
              </w:rPr>
              <w:t>programs.</w:t>
            </w:r>
          </w:p>
        </w:tc>
      </w:tr>
    </w:tbl>
    <w:p w14:paraId="37725356" w14:textId="77777777" w:rsidR="0038363E" w:rsidRDefault="0038363E" w:rsidP="0038363E">
      <w:pPr>
        <w:pStyle w:val="Subtitle"/>
      </w:pPr>
    </w:p>
    <w:p w14:paraId="4ECD69D8" w14:textId="2DDE0E09" w:rsidR="00706D16" w:rsidRDefault="00706D16" w:rsidP="00706D16">
      <w:pPr>
        <w:pStyle w:val="BodyText"/>
      </w:pPr>
      <w:r w:rsidRPr="00B87202">
        <w:t xml:space="preserve">The </w:t>
      </w:r>
      <w:r>
        <w:t>overall wellbeing</w:t>
      </w:r>
      <w:r w:rsidRPr="00B87202">
        <w:t xml:space="preserve"> </w:t>
      </w:r>
      <w:r>
        <w:t>and life</w:t>
      </w:r>
      <w:r w:rsidR="00CE7617">
        <w:t xml:space="preserve"> </w:t>
      </w:r>
      <w:r>
        <w:t>outcome</w:t>
      </w:r>
      <w:r w:rsidR="00386BCC">
        <w:t>s</w:t>
      </w:r>
      <w:r>
        <w:t xml:space="preserve"> for </w:t>
      </w:r>
      <w:r w:rsidRPr="00B87202">
        <w:t>Aboriginal and Torres Strait Islander people</w:t>
      </w:r>
      <w:r>
        <w:t>s</w:t>
      </w:r>
      <w:r w:rsidRPr="00B87202">
        <w:t xml:space="preserve"> in the ACT will not change unless there is a fundamental shift in how </w:t>
      </w:r>
      <w:r>
        <w:t>g</w:t>
      </w:r>
      <w:r w:rsidRPr="00B87202">
        <w:t xml:space="preserve">overnment services, programs and policies are delivered. In the ACT we continue to see </w:t>
      </w:r>
      <w:r>
        <w:t xml:space="preserve">deep inequities and </w:t>
      </w:r>
      <w:r w:rsidRPr="00B87202">
        <w:t>some of the worst outcomes in the country in terms of out</w:t>
      </w:r>
      <w:r>
        <w:t>-</w:t>
      </w:r>
      <w:r w:rsidRPr="00B87202">
        <w:t>of</w:t>
      </w:r>
      <w:r>
        <w:t>-</w:t>
      </w:r>
      <w:r w:rsidRPr="00B87202">
        <w:t>home care</w:t>
      </w:r>
      <w:r>
        <w:t xml:space="preserve">, chronic </w:t>
      </w:r>
      <w:proofErr w:type="gramStart"/>
      <w:r>
        <w:t>homelessness</w:t>
      </w:r>
      <w:proofErr w:type="gramEnd"/>
      <w:r w:rsidRPr="00B87202">
        <w:t xml:space="preserve"> and incarceration rates.</w:t>
      </w:r>
    </w:p>
    <w:p w14:paraId="159348D7" w14:textId="78EFA569" w:rsidR="00985AAA" w:rsidRDefault="004240EF" w:rsidP="00BE3E85">
      <w:pPr>
        <w:pStyle w:val="BodyText"/>
        <w:rPr>
          <w:rFonts w:eastAsia="Calibri" w:cs="Times New Roman (Body CS)"/>
          <w:szCs w:val="24"/>
          <w:lang w:eastAsia="en-US"/>
        </w:rPr>
      </w:pPr>
      <w:r>
        <w:rPr>
          <w:iCs/>
        </w:rPr>
        <w:t>The continuing impacts of colonisation</w:t>
      </w:r>
      <w:r w:rsidR="00704E03">
        <w:rPr>
          <w:iCs/>
        </w:rPr>
        <w:t>, intergenerational trauma and s</w:t>
      </w:r>
      <w:r w:rsidR="00BE3E85">
        <w:rPr>
          <w:iCs/>
        </w:rPr>
        <w:t xml:space="preserve">ystemic racism means that Aboriginal and/or Torres Strait Islander people face profound disadvantage across most areas of life in the ACT. </w:t>
      </w:r>
      <w:r w:rsidR="00BE3E85">
        <w:rPr>
          <w:rFonts w:eastAsia="Calibri" w:cs="Times New Roman (Body CS)"/>
          <w:szCs w:val="24"/>
          <w:lang w:eastAsia="en-US"/>
        </w:rPr>
        <w:t xml:space="preserve"> Aboriginal and Torres Strait Islander</w:t>
      </w:r>
      <w:r w:rsidR="00BE3E85" w:rsidRPr="00D667E8">
        <w:rPr>
          <w:rFonts w:eastAsia="Calibri" w:cs="Times New Roman (Body CS)"/>
          <w:szCs w:val="24"/>
          <w:lang w:eastAsia="en-US"/>
        </w:rPr>
        <w:t xml:space="preserve"> people are overrepresented in the justice system</w:t>
      </w:r>
      <w:r w:rsidR="00BE3E85">
        <w:rPr>
          <w:rStyle w:val="FootnoteReference"/>
          <w:rFonts w:eastAsia="Calibri" w:cs="Times New Roman (Body CS)"/>
          <w:szCs w:val="24"/>
          <w:lang w:eastAsia="en-US"/>
        </w:rPr>
        <w:footnoteReference w:id="21"/>
      </w:r>
      <w:r w:rsidR="00BE3E85" w:rsidRPr="00D667E8">
        <w:rPr>
          <w:rFonts w:eastAsia="Calibri" w:cs="Times New Roman (Body CS)"/>
          <w:szCs w:val="24"/>
          <w:lang w:eastAsia="en-US"/>
        </w:rPr>
        <w:t xml:space="preserve"> and the child and youth protection system</w:t>
      </w:r>
      <w:r w:rsidR="00BE3E85">
        <w:rPr>
          <w:rStyle w:val="FootnoteReference"/>
          <w:rFonts w:eastAsia="Calibri" w:cs="Times New Roman (Body CS)"/>
          <w:szCs w:val="24"/>
          <w:lang w:eastAsia="en-US"/>
        </w:rPr>
        <w:footnoteReference w:id="22"/>
      </w:r>
      <w:r w:rsidR="00BE3E85">
        <w:rPr>
          <w:rFonts w:eastAsia="Calibri" w:cs="Times New Roman (Body CS)"/>
          <w:szCs w:val="24"/>
          <w:lang w:eastAsia="en-US"/>
        </w:rPr>
        <w:t xml:space="preserve">, </w:t>
      </w:r>
      <w:r w:rsidR="00BE3E85" w:rsidRPr="00A6087F">
        <w:t>experience worse health and education outcomes</w:t>
      </w:r>
      <w:r w:rsidR="00BE3E85">
        <w:rPr>
          <w:rStyle w:val="FootnoteReference"/>
        </w:rPr>
        <w:footnoteReference w:id="23"/>
      </w:r>
      <w:r w:rsidR="00BE3E85">
        <w:t xml:space="preserve">, </w:t>
      </w:r>
      <w:r w:rsidR="00BE3E85" w:rsidRPr="0079684B">
        <w:rPr>
          <w:rFonts w:eastAsia="Calibri" w:cs="Times New Roman (Body CS)"/>
          <w:szCs w:val="24"/>
          <w:lang w:eastAsia="en-US"/>
        </w:rPr>
        <w:t>and are more likely to experience homelessness, housing stress and overcrowding.</w:t>
      </w:r>
      <w:r w:rsidR="00BE3E85">
        <w:rPr>
          <w:rStyle w:val="FootnoteReference"/>
          <w:rFonts w:eastAsia="Calibri" w:cs="Times New Roman (Body CS)"/>
          <w:szCs w:val="24"/>
          <w:lang w:eastAsia="en-US"/>
        </w:rPr>
        <w:footnoteReference w:id="24"/>
      </w:r>
      <w:r w:rsidR="00BE3E85">
        <w:rPr>
          <w:rFonts w:eastAsia="Calibri" w:cs="Times New Roman (Body CS)"/>
          <w:szCs w:val="24"/>
          <w:lang w:eastAsia="en-US"/>
        </w:rPr>
        <w:t xml:space="preserve"> </w:t>
      </w:r>
    </w:p>
    <w:p w14:paraId="5FD11825" w14:textId="0A34ED80" w:rsidR="00DA3525" w:rsidRDefault="00BE3E85" w:rsidP="00BE3E85">
      <w:pPr>
        <w:pStyle w:val="BodyText"/>
      </w:pPr>
      <w:r w:rsidRPr="00A6087F">
        <w:t xml:space="preserve">Despite </w:t>
      </w:r>
      <w:r w:rsidR="00245B00">
        <w:t xml:space="preserve">comprising </w:t>
      </w:r>
      <w:r w:rsidRPr="00A6087F">
        <w:t xml:space="preserve">2% of the </w:t>
      </w:r>
      <w:r w:rsidR="00245B00">
        <w:t xml:space="preserve">ACT </w:t>
      </w:r>
      <w:r w:rsidRPr="00A6087F">
        <w:t xml:space="preserve">population, Aboriginal and Torres Strait Islander people make up </w:t>
      </w:r>
      <w:r w:rsidR="00245B00">
        <w:t>over a</w:t>
      </w:r>
      <w:r w:rsidRPr="00A6087F">
        <w:t xml:space="preserve"> quarter </w:t>
      </w:r>
      <w:r w:rsidR="00245B00">
        <w:t xml:space="preserve">(27%) </w:t>
      </w:r>
      <w:r w:rsidRPr="00A6087F">
        <w:t>of the population in the Alexander Maconochie Centre (AMC),</w:t>
      </w:r>
      <w:r w:rsidR="00714412">
        <w:t xml:space="preserve"> </w:t>
      </w:r>
      <w:r w:rsidR="00305B81">
        <w:t>up from 17% in 2013.</w:t>
      </w:r>
      <w:r w:rsidR="00305B81">
        <w:rPr>
          <w:rStyle w:val="FootnoteReference"/>
        </w:rPr>
        <w:footnoteReference w:id="25"/>
      </w:r>
      <w:r w:rsidR="00305B81">
        <w:t xml:space="preserve"> </w:t>
      </w:r>
      <w:r w:rsidR="00A02DB2">
        <w:t xml:space="preserve">Aboriginal and Torres Strait Islander </w:t>
      </w:r>
      <w:r w:rsidR="000B4150">
        <w:t xml:space="preserve">adults </w:t>
      </w:r>
      <w:r w:rsidR="000B4150">
        <w:lastRenderedPageBreak/>
        <w:t>are also 23 times more likely to be in prison than the non-Indigenous adult population – the highest rate of overrepresentation in the country.</w:t>
      </w:r>
      <w:r w:rsidR="000B4150">
        <w:rPr>
          <w:rStyle w:val="FootnoteReference"/>
        </w:rPr>
        <w:footnoteReference w:id="26"/>
      </w:r>
      <w:r w:rsidR="000B4150">
        <w:t xml:space="preserve"> </w:t>
      </w:r>
    </w:p>
    <w:p w14:paraId="792E8F88" w14:textId="3AB68A04" w:rsidR="00BE3E85" w:rsidRPr="0038363E" w:rsidRDefault="00DA3525" w:rsidP="00BE3E85">
      <w:pPr>
        <w:pStyle w:val="BodyText"/>
        <w:rPr>
          <w:iCs/>
        </w:rPr>
      </w:pPr>
      <w:r>
        <w:t xml:space="preserve">Aboriginal and Torres Strait Islander peoples </w:t>
      </w:r>
      <w:r w:rsidR="00C50240">
        <w:t>comprise 19</w:t>
      </w:r>
      <w:r w:rsidR="00BE3E85" w:rsidRPr="00A6087F">
        <w:t>% of specialist homelessness service clients</w:t>
      </w:r>
      <w:r w:rsidR="00C50240">
        <w:t xml:space="preserve"> and, a</w:t>
      </w:r>
      <w:r w:rsidR="00697790">
        <w:t>la</w:t>
      </w:r>
      <w:r w:rsidR="00C50240">
        <w:t xml:space="preserve">rmingly, over half </w:t>
      </w:r>
      <w:r w:rsidR="00697790">
        <w:t xml:space="preserve">(51%) </w:t>
      </w:r>
      <w:r w:rsidR="00C50240">
        <w:t xml:space="preserve">are </w:t>
      </w:r>
      <w:r w:rsidR="00697790">
        <w:t>chronically homeless</w:t>
      </w:r>
      <w:r w:rsidR="00BE3E85" w:rsidRPr="00A6087F">
        <w:t>.</w:t>
      </w:r>
      <w:r w:rsidR="00BE3E85" w:rsidRPr="00A6087F">
        <w:rPr>
          <w:rStyle w:val="FootnoteReference"/>
        </w:rPr>
        <w:footnoteReference w:id="27"/>
      </w:r>
      <w:r w:rsidR="00BE3E85">
        <w:t xml:space="preserve"> </w:t>
      </w:r>
      <w:r w:rsidR="00BE3E85" w:rsidRPr="00A6087F">
        <w:t>Aboriginal and Torres Strait Islander children are 1</w:t>
      </w:r>
      <w:r w:rsidR="00BE3E85">
        <w:t>4</w:t>
      </w:r>
      <w:r w:rsidR="00BE3E85" w:rsidRPr="00A6087F">
        <w:t xml:space="preserve"> times more likely than non-Indigenous children to be in out-of-home care, and </w:t>
      </w:r>
      <w:r w:rsidR="004A249B">
        <w:t>the ACT has the second lowest rate of Aboriginal children on track in all five</w:t>
      </w:r>
      <w:r w:rsidR="00F36652" w:rsidRPr="00F36652">
        <w:t xml:space="preserve"> </w:t>
      </w:r>
      <w:r w:rsidR="00F36652">
        <w:t xml:space="preserve">domains of the </w:t>
      </w:r>
      <w:r w:rsidR="00F36652" w:rsidRPr="00F36652">
        <w:t>Australian Early Development Census</w:t>
      </w:r>
      <w:r w:rsidR="00F36652">
        <w:t>.</w:t>
      </w:r>
      <w:r w:rsidR="00F36652">
        <w:rPr>
          <w:rStyle w:val="FootnoteReference"/>
        </w:rPr>
        <w:footnoteReference w:id="28"/>
      </w:r>
      <w:r w:rsidR="004A249B">
        <w:t xml:space="preserve"> </w:t>
      </w:r>
      <w:r w:rsidR="00525D45">
        <w:t xml:space="preserve">Aboriginal and Torres Strait Islander </w:t>
      </w:r>
      <w:r w:rsidR="00422715">
        <w:t xml:space="preserve">children and </w:t>
      </w:r>
      <w:r w:rsidR="00525D45">
        <w:t xml:space="preserve">young </w:t>
      </w:r>
      <w:r w:rsidR="00422715">
        <w:t xml:space="preserve">people are also more than 14 </w:t>
      </w:r>
      <w:r w:rsidR="00BE3E85" w:rsidRPr="00A6087F">
        <w:t xml:space="preserve">times more likely to be in </w:t>
      </w:r>
      <w:r w:rsidR="00422715">
        <w:t xml:space="preserve">youth </w:t>
      </w:r>
      <w:r w:rsidR="00BE3E85" w:rsidRPr="00A6087F">
        <w:t>detention.</w:t>
      </w:r>
      <w:r w:rsidR="00BE3E85" w:rsidRPr="00A6087F">
        <w:rPr>
          <w:rStyle w:val="FootnoteReference"/>
        </w:rPr>
        <w:footnoteReference w:id="29"/>
      </w:r>
    </w:p>
    <w:p w14:paraId="215FA973" w14:textId="46AEB584" w:rsidR="00402D5E" w:rsidRDefault="00402D5E" w:rsidP="00F74D89">
      <w:pPr>
        <w:pStyle w:val="BodyText"/>
      </w:pPr>
      <w:r w:rsidRPr="00A6087F">
        <w:t>Rather than an indictment of Aboriginal and/or Torres Strait Islander people</w:t>
      </w:r>
      <w:r w:rsidR="00F420E6">
        <w:t>s</w:t>
      </w:r>
      <w:r w:rsidRPr="00A6087F">
        <w:t xml:space="preserve">, these figures </w:t>
      </w:r>
      <w:r w:rsidRPr="00F74D89">
        <w:t>demonstrate</w:t>
      </w:r>
      <w:r w:rsidRPr="00A6087F">
        <w:t xml:space="preserve"> the entrenched and systemic racism at the heart of </w:t>
      </w:r>
      <w:r>
        <w:t>government systems and social life and the lack of resourcing for self-determination and community</w:t>
      </w:r>
      <w:r w:rsidR="002B00FE">
        <w:t>-</w:t>
      </w:r>
      <w:r>
        <w:t>led solutions</w:t>
      </w:r>
      <w:r w:rsidRPr="00A6087F">
        <w:t>.</w:t>
      </w:r>
      <w:r>
        <w:t xml:space="preserve"> </w:t>
      </w:r>
      <w:hyperlink r:id="rId40" w:history="1">
        <w:r w:rsidRPr="0033508F">
          <w:rPr>
            <w:rStyle w:val="Hyperlink"/>
          </w:rPr>
          <w:t>The National Agreement on Closing the Gap</w:t>
        </w:r>
      </w:hyperlink>
      <w:r>
        <w:t xml:space="preserve"> recognises that Aboriginal and Torres Strait Islander community-controlled organisations are better for Aboriginal and Torres Strait Islander people, achieve better results, employ more Aboriginal and Torres Strait Islander </w:t>
      </w:r>
      <w:proofErr w:type="gramStart"/>
      <w:r>
        <w:t>people</w:t>
      </w:r>
      <w:proofErr w:type="gramEnd"/>
      <w:r>
        <w:t xml:space="preserve"> and are often preferred over mainstream services. </w:t>
      </w:r>
    </w:p>
    <w:p w14:paraId="11469C14" w14:textId="5CAA3623" w:rsidR="00F74D89" w:rsidRDefault="00402D5E" w:rsidP="00F74D89">
      <w:pPr>
        <w:pStyle w:val="BodyText"/>
      </w:pPr>
      <w:r>
        <w:t xml:space="preserve">ACTCOSS encourages the ACT Government to adopt a whole-of-government approach to funding and resourcing Aboriginal Community-Controlled Organisations </w:t>
      </w:r>
      <w:r w:rsidR="0030024C">
        <w:t xml:space="preserve">(ACCOs) </w:t>
      </w:r>
      <w:r>
        <w:t>and to scope the necessary investment and need for an Aboriginal Peak Body in the ACT</w:t>
      </w:r>
      <w:r w:rsidR="0030024C">
        <w:t>, in consultation with existing ACCOs and</w:t>
      </w:r>
      <w:r w:rsidR="00F74D89">
        <w:t xml:space="preserve"> with</w:t>
      </w:r>
      <w:r w:rsidR="004201C6">
        <w:t xml:space="preserve"> the</w:t>
      </w:r>
      <w:r w:rsidR="0030024C">
        <w:t xml:space="preserve"> </w:t>
      </w:r>
      <w:r w:rsidR="00F74D89">
        <w:t>Aboriginal and Torres Strait Islander community in the ACT</w:t>
      </w:r>
      <w:r>
        <w:t xml:space="preserve">. </w:t>
      </w:r>
    </w:p>
    <w:p w14:paraId="52BE22DC" w14:textId="273066F7" w:rsidR="00402D5E" w:rsidRDefault="00402D5E" w:rsidP="00F74D89">
      <w:pPr>
        <w:pStyle w:val="BodyText"/>
      </w:pPr>
      <w:r>
        <w:t xml:space="preserve">We are also prepared to work in partnership with the ACT Government to ensure that all work to strengthen the community sector in Canberra prioritises the needs of </w:t>
      </w:r>
      <w:r w:rsidR="00105357">
        <w:t>ACCOs</w:t>
      </w:r>
      <w:r w:rsidR="00295223">
        <w:t xml:space="preserve"> </w:t>
      </w:r>
      <w:r>
        <w:t xml:space="preserve">through investment in services and capacity building for the </w:t>
      </w:r>
      <w:r w:rsidR="00812DD7">
        <w:t>Aboriginal and Torres Strait Islander</w:t>
      </w:r>
      <w:r>
        <w:t xml:space="preserve"> community sector workforce. This should include full resourcing of ACCOs to participate in commissioning processes. </w:t>
      </w:r>
    </w:p>
    <w:p w14:paraId="317CB3A1" w14:textId="0B2ADBE5" w:rsidR="00917EBF" w:rsidRDefault="00402D5E" w:rsidP="00844931">
      <w:pPr>
        <w:pStyle w:val="BodyText"/>
      </w:pPr>
      <w:r>
        <w:t xml:space="preserve">We recognise the important work that is currently underway to improve the lives of Aboriginal and Torres Strait Islander families in the child and youth protection system. The appointment of an Aboriginal and Torres Strait Islander Children’s Commissioner </w:t>
      </w:r>
      <w:r w:rsidR="002262B4">
        <w:t xml:space="preserve">was a </w:t>
      </w:r>
      <w:r w:rsidR="00F85451">
        <w:t>vital</w:t>
      </w:r>
      <w:r w:rsidR="002262B4">
        <w:t xml:space="preserve"> step forward and, along with the establishment of a new Aboriginal and Torres Strait Islander care and protection legal advocacy service, we are hopeful </w:t>
      </w:r>
      <w:r w:rsidR="00844931">
        <w:t>this</w:t>
      </w:r>
      <w:r w:rsidR="002262B4">
        <w:t xml:space="preserve"> </w:t>
      </w:r>
      <w:r>
        <w:t xml:space="preserve">will make a significant difference for </w:t>
      </w:r>
      <w:r w:rsidR="00EF1EB4">
        <w:t>c</w:t>
      </w:r>
      <w:r w:rsidR="005A4839" w:rsidRPr="005A4839">
        <w:t xml:space="preserve">hild and </w:t>
      </w:r>
      <w:r w:rsidR="00EF1EB4">
        <w:t>y</w:t>
      </w:r>
      <w:r w:rsidR="005A4839" w:rsidRPr="005A4839">
        <w:t xml:space="preserve">outh </w:t>
      </w:r>
      <w:r w:rsidR="00EF1EB4">
        <w:t>pr</w:t>
      </w:r>
      <w:r w:rsidR="005A4839" w:rsidRPr="005A4839">
        <w:t xml:space="preserve">otection </w:t>
      </w:r>
      <w:r w:rsidR="00EF1EB4">
        <w:t>s</w:t>
      </w:r>
      <w:r w:rsidR="005A4839" w:rsidRPr="005A4839">
        <w:t>ervices</w:t>
      </w:r>
      <w:r>
        <w:t xml:space="preserve"> and youth justice outcomes.</w:t>
      </w:r>
    </w:p>
    <w:p w14:paraId="2D104609" w14:textId="216ED16C" w:rsidR="00844931" w:rsidRDefault="00BE0192" w:rsidP="00844931">
      <w:pPr>
        <w:pStyle w:val="BodyText"/>
      </w:pPr>
      <w:r>
        <w:t>Despite some important steps forward,</w:t>
      </w:r>
      <w:r w:rsidR="002D197D">
        <w:t xml:space="preserve"> much more needs to </w:t>
      </w:r>
      <w:r w:rsidR="002E0856">
        <w:t xml:space="preserve">be done to </w:t>
      </w:r>
      <w:r w:rsidR="004757AE">
        <w:t>reduce the overrepresentation of</w:t>
      </w:r>
      <w:r w:rsidR="00BB146F">
        <w:t xml:space="preserve"> </w:t>
      </w:r>
      <w:r w:rsidR="006556BB">
        <w:t>Aboriginal</w:t>
      </w:r>
      <w:r w:rsidR="00BB146F">
        <w:t xml:space="preserve"> and Torres Strait Islander </w:t>
      </w:r>
      <w:r w:rsidR="006556BB">
        <w:t xml:space="preserve">children, young </w:t>
      </w:r>
      <w:proofErr w:type="gramStart"/>
      <w:r w:rsidR="006556BB">
        <w:t>people</w:t>
      </w:r>
      <w:proofErr w:type="gramEnd"/>
      <w:r w:rsidR="006556BB">
        <w:t xml:space="preserve"> and families</w:t>
      </w:r>
      <w:r w:rsidR="004757AE">
        <w:t xml:space="preserve"> in the child protection system</w:t>
      </w:r>
      <w:r w:rsidR="006556BB">
        <w:t>.</w:t>
      </w:r>
      <w:r w:rsidR="00006CD1">
        <w:t xml:space="preserve"> The </w:t>
      </w:r>
      <w:r w:rsidR="00006CD1">
        <w:rPr>
          <w:i/>
          <w:iCs/>
        </w:rPr>
        <w:t xml:space="preserve">Our </w:t>
      </w:r>
      <w:proofErr w:type="spellStart"/>
      <w:r w:rsidR="00006CD1">
        <w:rPr>
          <w:i/>
          <w:iCs/>
        </w:rPr>
        <w:t>Booris</w:t>
      </w:r>
      <w:proofErr w:type="spellEnd"/>
      <w:r w:rsidR="00006CD1">
        <w:rPr>
          <w:i/>
          <w:iCs/>
        </w:rPr>
        <w:t xml:space="preserve">, Our Way Review </w:t>
      </w:r>
      <w:r w:rsidR="00006CD1" w:rsidRPr="00B45EC8">
        <w:t>report</w:t>
      </w:r>
      <w:r w:rsidR="00006CD1">
        <w:rPr>
          <w:i/>
          <w:iCs/>
        </w:rPr>
        <w:t xml:space="preserve"> </w:t>
      </w:r>
      <w:r w:rsidR="00342526">
        <w:t>detailed</w:t>
      </w:r>
      <w:r w:rsidR="00006CD1" w:rsidRPr="00006CD1">
        <w:t xml:space="preserve"> a series of recommendations </w:t>
      </w:r>
      <w:r w:rsidR="007D4F54">
        <w:t>and called for an expansion of early family supports and services delivered by ACCOs.</w:t>
      </w:r>
      <w:r w:rsidR="008521C0">
        <w:t xml:space="preserve"> </w:t>
      </w:r>
      <w:r w:rsidR="00342526">
        <w:t xml:space="preserve">These recommendations are yet to be </w:t>
      </w:r>
      <w:r w:rsidR="00342526">
        <w:lastRenderedPageBreak/>
        <w:t>full</w:t>
      </w:r>
      <w:r w:rsidR="00EE365E">
        <w:t>y</w:t>
      </w:r>
      <w:r w:rsidR="00342526">
        <w:t xml:space="preserve"> implemented and resourced and, d</w:t>
      </w:r>
      <w:r w:rsidR="008521C0">
        <w:t xml:space="preserve">espite some modest investments, rates of </w:t>
      </w:r>
      <w:r w:rsidR="004757AE">
        <w:t>overrepresentation</w:t>
      </w:r>
      <w:r w:rsidR="008521C0">
        <w:t xml:space="preserve"> remain unacceptably high</w:t>
      </w:r>
      <w:r w:rsidR="004757AE">
        <w:t>.</w:t>
      </w:r>
      <w:r w:rsidR="00342526">
        <w:t xml:space="preserve"> As </w:t>
      </w:r>
      <w:r w:rsidR="00603E3A">
        <w:t xml:space="preserve">highlighted in the most recent </w:t>
      </w:r>
      <w:r w:rsidR="00603E3A">
        <w:rPr>
          <w:i/>
          <w:iCs/>
        </w:rPr>
        <w:t xml:space="preserve">Family Matters </w:t>
      </w:r>
      <w:r w:rsidR="00603E3A">
        <w:t xml:space="preserve">report from SNAICC, </w:t>
      </w:r>
      <w:r w:rsidR="00CE1449">
        <w:t>there remains a lack of sufficient resources for ACCOs to support families to participate in child</w:t>
      </w:r>
      <w:r w:rsidR="00950B93">
        <w:t xml:space="preserve"> protection processes in the ACT</w:t>
      </w:r>
      <w:r w:rsidR="00EC6A28">
        <w:t>;</w:t>
      </w:r>
      <w:r w:rsidR="00950B93">
        <w:t xml:space="preserve"> the </w:t>
      </w:r>
      <w:r w:rsidR="00037475">
        <w:t>proportion</w:t>
      </w:r>
      <w:r w:rsidR="00950B93">
        <w:t xml:space="preserve"> o</w:t>
      </w:r>
      <w:r w:rsidR="00037475">
        <w:t>f</w:t>
      </w:r>
      <w:r w:rsidR="00950B93">
        <w:t xml:space="preserve"> expenditure on family support and </w:t>
      </w:r>
      <w:r w:rsidR="00037475">
        <w:t>i</w:t>
      </w:r>
      <w:r w:rsidR="00950B93">
        <w:t>ntensive family support is below the national average</w:t>
      </w:r>
      <w:r w:rsidR="00EC6A28">
        <w:t>;</w:t>
      </w:r>
      <w:r w:rsidR="00037475">
        <w:t xml:space="preserve"> and there remains a significant level of distrust between the Aboriginal sector and the ACT Government.</w:t>
      </w:r>
      <w:r w:rsidR="00EC4188">
        <w:rPr>
          <w:rStyle w:val="FootnoteReference"/>
        </w:rPr>
        <w:footnoteReference w:id="30"/>
      </w:r>
      <w:r w:rsidR="00B56035">
        <w:t xml:space="preserve"> In this year’s Budget, we urge the Government to </w:t>
      </w:r>
      <w:r w:rsidR="00D74A38">
        <w:t xml:space="preserve">provide meanginful and </w:t>
      </w:r>
      <w:r w:rsidR="002D0835">
        <w:t>proportional</w:t>
      </w:r>
      <w:r w:rsidR="00D74A38">
        <w:t xml:space="preserve"> funding for </w:t>
      </w:r>
      <w:r w:rsidR="002D0835">
        <w:t>Aboriginal</w:t>
      </w:r>
      <w:r w:rsidR="00D74A38">
        <w:t xml:space="preserve">-led and self-determined approaches </w:t>
      </w:r>
      <w:r w:rsidR="002D0835">
        <w:t>to keeping Aboriginal a</w:t>
      </w:r>
      <w:r w:rsidR="00EE365E">
        <w:t>n</w:t>
      </w:r>
      <w:r w:rsidR="002D0835">
        <w:t>d Torres Strait Islander children safe, well and connected to culture.</w:t>
      </w:r>
      <w:r w:rsidR="00603E3A">
        <w:t xml:space="preserve"> </w:t>
      </w:r>
      <w:r>
        <w:t xml:space="preserve"> </w:t>
      </w:r>
      <w:r w:rsidR="00402D5E">
        <w:t xml:space="preserve"> </w:t>
      </w:r>
    </w:p>
    <w:p w14:paraId="02F000C0" w14:textId="644CC8A2" w:rsidR="004E089F" w:rsidRPr="004E089F" w:rsidRDefault="00844931" w:rsidP="00997F6B">
      <w:r>
        <w:t>We acknowledge the ACT Government has dedicated resources toward</w:t>
      </w:r>
      <w:r w:rsidR="00402D5E">
        <w:t xml:space="preserve"> reducing </w:t>
      </w:r>
      <w:r>
        <w:t xml:space="preserve">the </w:t>
      </w:r>
      <w:r w:rsidR="00403E8F">
        <w:t>overrepresentation</w:t>
      </w:r>
      <w:r>
        <w:t xml:space="preserve"> of Aboriginal and Torres Strait Islander peoples in </w:t>
      </w:r>
      <w:r w:rsidR="00403E8F">
        <w:t xml:space="preserve">prison and youth detention. </w:t>
      </w:r>
      <w:r w:rsidR="00A5444B">
        <w:t xml:space="preserve">However, it is critical that the scale of investment is sufficient and sustained, </w:t>
      </w:r>
      <w:r w:rsidR="007D749B">
        <w:t xml:space="preserve">including funding to support capacity building and workforce development. </w:t>
      </w:r>
      <w:r w:rsidR="00402D5E">
        <w:t xml:space="preserve">The ACT Government must </w:t>
      </w:r>
      <w:r w:rsidR="00A57F9F">
        <w:t xml:space="preserve">also </w:t>
      </w:r>
      <w:r w:rsidR="00402D5E">
        <w:t xml:space="preserve">ensure this work does not happen in silos, and that there is adequate </w:t>
      </w:r>
      <w:r w:rsidR="00EF524C">
        <w:t xml:space="preserve">resourcing to </w:t>
      </w:r>
      <w:r w:rsidR="00402D5E">
        <w:t>enable cross-directorate collaboration</w:t>
      </w:r>
      <w:r w:rsidR="00EF524C">
        <w:t xml:space="preserve">, genuine </w:t>
      </w:r>
      <w:r w:rsidR="004234E0">
        <w:t xml:space="preserve">and ongoing </w:t>
      </w:r>
      <w:r w:rsidR="00CB4E5D">
        <w:t xml:space="preserve">engagement of and accountability to </w:t>
      </w:r>
      <w:r w:rsidR="00EF524C">
        <w:t>Aboriginal and Torres Strait Islander</w:t>
      </w:r>
      <w:r w:rsidR="00CB4E5D">
        <w:t xml:space="preserve"> peoples,</w:t>
      </w:r>
      <w:r w:rsidR="00402D5E">
        <w:t xml:space="preserve"> and strong partnership</w:t>
      </w:r>
      <w:r w:rsidR="007A29C9">
        <w:t>s</w:t>
      </w:r>
      <w:r w:rsidR="00402D5E">
        <w:t xml:space="preserve"> with the community sector. </w:t>
      </w:r>
    </w:p>
    <w:p w14:paraId="2812E025" w14:textId="71DA33EE" w:rsidR="00867FAC" w:rsidRDefault="00867FAC" w:rsidP="007F4455">
      <w:pPr>
        <w:pStyle w:val="Heading2"/>
      </w:pPr>
      <w:bookmarkStart w:id="11" w:name="_Toc164702762"/>
      <w:r>
        <w:t xml:space="preserve">Children, </w:t>
      </w:r>
      <w:r w:rsidR="003D4555">
        <w:t>y</w:t>
      </w:r>
      <w:r>
        <w:t xml:space="preserve">oung </w:t>
      </w:r>
      <w:proofErr w:type="gramStart"/>
      <w:r w:rsidR="0024677A">
        <w:t>people</w:t>
      </w:r>
      <w:proofErr w:type="gramEnd"/>
      <w:r>
        <w:t xml:space="preserve"> and </w:t>
      </w:r>
      <w:r w:rsidR="003D4555">
        <w:t>f</w:t>
      </w:r>
      <w:r>
        <w:t>amilies</w:t>
      </w:r>
      <w:bookmarkEnd w:id="11"/>
    </w:p>
    <w:tbl>
      <w:tblPr>
        <w:tblStyle w:val="Table4"/>
        <w:tblpPr w:leftFromText="180" w:rightFromText="180" w:vertAnchor="text" w:tblpY="1"/>
        <w:tblOverlap w:val="never"/>
        <w:tblW w:w="0" w:type="auto"/>
        <w:tblLook w:val="04A0" w:firstRow="1" w:lastRow="0" w:firstColumn="1" w:lastColumn="0" w:noHBand="0" w:noVBand="1"/>
      </w:tblPr>
      <w:tblGrid>
        <w:gridCol w:w="9020"/>
      </w:tblGrid>
      <w:tr w:rsidR="005817E4" w:rsidRPr="00B807C3" w14:paraId="1848D887" w14:textId="77777777" w:rsidTr="00B00BAD">
        <w:trPr>
          <w:cnfStyle w:val="100000000000" w:firstRow="1" w:lastRow="0" w:firstColumn="0" w:lastColumn="0" w:oddVBand="0" w:evenVBand="0" w:oddHBand="0" w:evenHBand="0" w:firstRowFirstColumn="0" w:firstRowLastColumn="0" w:lastRowFirstColumn="0" w:lastRowLastColumn="0"/>
        </w:trPr>
        <w:tc>
          <w:tcPr>
            <w:tcW w:w="9020" w:type="dxa"/>
            <w:shd w:val="clear" w:color="auto" w:fill="2C6CB5" w:themeFill="accent1"/>
          </w:tcPr>
          <w:p w14:paraId="39E81A61" w14:textId="1C9756A7" w:rsidR="005817E4" w:rsidRPr="00B807C3" w:rsidRDefault="005817E4" w:rsidP="00B00BAD">
            <w:pPr>
              <w:pStyle w:val="CoverTitle"/>
              <w:spacing w:after="120"/>
              <w:rPr>
                <w:b w:val="0"/>
                <w:bCs w:val="0"/>
                <w:sz w:val="20"/>
                <w:szCs w:val="20"/>
              </w:rPr>
            </w:pPr>
            <w:r w:rsidRPr="00B807C3">
              <w:rPr>
                <w:bCs w:val="0"/>
                <w:color w:val="FFFFFF" w:themeColor="background1"/>
                <w:sz w:val="20"/>
                <w:szCs w:val="20"/>
              </w:rPr>
              <w:t>Recommendations</w:t>
            </w:r>
          </w:p>
        </w:tc>
      </w:tr>
      <w:tr w:rsidR="005817E4" w:rsidRPr="00B807C3" w14:paraId="0C7BE683" w14:textId="77777777" w:rsidTr="00B00BAD">
        <w:trPr>
          <w:cnfStyle w:val="000000100000" w:firstRow="0" w:lastRow="0" w:firstColumn="0" w:lastColumn="0" w:oddVBand="0" w:evenVBand="0" w:oddHBand="1" w:evenHBand="0" w:firstRowFirstColumn="0" w:firstRowLastColumn="0" w:lastRowFirstColumn="0" w:lastRowLastColumn="0"/>
        </w:trPr>
        <w:tc>
          <w:tcPr>
            <w:tcW w:w="9020" w:type="dxa"/>
          </w:tcPr>
          <w:p w14:paraId="6AA4F30F" w14:textId="0A1F024A" w:rsidR="00376C81" w:rsidRPr="00376C81" w:rsidRDefault="00376C81" w:rsidP="00376C81">
            <w:pPr>
              <w:pStyle w:val="Level1BulletList"/>
              <w:rPr>
                <w:sz w:val="20"/>
                <w:lang w:eastAsia="en-AU"/>
              </w:rPr>
            </w:pPr>
            <w:r w:rsidRPr="00376C81">
              <w:rPr>
                <w:sz w:val="20"/>
                <w:lang w:eastAsia="en-AU"/>
              </w:rPr>
              <w:t xml:space="preserve">Ensure </w:t>
            </w:r>
            <w:r>
              <w:rPr>
                <w:sz w:val="20"/>
                <w:lang w:eastAsia="en-AU"/>
              </w:rPr>
              <w:t xml:space="preserve">adequate </w:t>
            </w:r>
            <w:proofErr w:type="gramStart"/>
            <w:r w:rsidRPr="00376C81">
              <w:rPr>
                <w:sz w:val="20"/>
                <w:lang w:eastAsia="en-AU"/>
              </w:rPr>
              <w:t>resourc</w:t>
            </w:r>
            <w:r>
              <w:rPr>
                <w:sz w:val="20"/>
                <w:lang w:eastAsia="en-AU"/>
              </w:rPr>
              <w:t>ing</w:t>
            </w:r>
            <w:proofErr w:type="gramEnd"/>
            <w:r w:rsidRPr="00376C81">
              <w:rPr>
                <w:sz w:val="20"/>
                <w:lang w:eastAsia="en-AU"/>
              </w:rPr>
              <w:t xml:space="preserve"> to support raising the minimum age of criminal responsibility, including </w:t>
            </w:r>
            <w:r w:rsidR="002241AD">
              <w:rPr>
                <w:sz w:val="20"/>
                <w:lang w:eastAsia="en-AU"/>
              </w:rPr>
              <w:t>increased funding for</w:t>
            </w:r>
            <w:r w:rsidRPr="00376C81">
              <w:rPr>
                <w:sz w:val="20"/>
                <w:lang w:eastAsia="en-AU"/>
              </w:rPr>
              <w:t xml:space="preserve"> holistic child mental health services and programs. </w:t>
            </w:r>
          </w:p>
          <w:p w14:paraId="550D823B" w14:textId="626DB130" w:rsidR="00376C81" w:rsidRPr="00602558" w:rsidRDefault="002241AD" w:rsidP="00602558">
            <w:pPr>
              <w:pStyle w:val="Level1BulletList"/>
              <w:rPr>
                <w:sz w:val="20"/>
                <w:lang w:eastAsia="en-AU"/>
              </w:rPr>
            </w:pPr>
            <w:r>
              <w:rPr>
                <w:sz w:val="20"/>
                <w:lang w:eastAsia="en-AU"/>
              </w:rPr>
              <w:t>Provide additional funding to resource</w:t>
            </w:r>
            <w:r w:rsidR="00376C81" w:rsidRPr="00376C81">
              <w:rPr>
                <w:sz w:val="20"/>
                <w:lang w:eastAsia="en-AU"/>
              </w:rPr>
              <w:t xml:space="preserve"> child, </w:t>
            </w:r>
            <w:proofErr w:type="gramStart"/>
            <w:r w:rsidR="00376C81" w:rsidRPr="00376C81">
              <w:rPr>
                <w:sz w:val="20"/>
                <w:lang w:eastAsia="en-AU"/>
              </w:rPr>
              <w:t>youth</w:t>
            </w:r>
            <w:proofErr w:type="gramEnd"/>
            <w:r w:rsidR="00376C81" w:rsidRPr="00376C81">
              <w:rPr>
                <w:sz w:val="20"/>
                <w:lang w:eastAsia="en-AU"/>
              </w:rPr>
              <w:t xml:space="preserve"> and family sector reforms, including increased investment to grow early intervention and family preservation services, support workforce development, improve data collection infrastructure, and ensure robust and transparent monitoring and evaluation of reform implementation and impact</w:t>
            </w:r>
            <w:r w:rsidR="00602558">
              <w:rPr>
                <w:sz w:val="20"/>
                <w:lang w:eastAsia="en-AU"/>
              </w:rPr>
              <w:t xml:space="preserve">; and with dedicated funding </w:t>
            </w:r>
            <w:r w:rsidR="00D43452">
              <w:rPr>
                <w:sz w:val="20"/>
                <w:lang w:eastAsia="en-AU"/>
              </w:rPr>
              <w:t xml:space="preserve">for services supporting </w:t>
            </w:r>
            <w:r w:rsidR="00602558" w:rsidRPr="00376C81">
              <w:rPr>
                <w:sz w:val="20"/>
                <w:lang w:eastAsia="en-AU"/>
              </w:rPr>
              <w:t>families with disability and Aboriginal and Torres Strait Islander families.</w:t>
            </w:r>
          </w:p>
          <w:p w14:paraId="0249EDF9" w14:textId="0537E2F3" w:rsidR="00376C81" w:rsidRPr="00376C81" w:rsidRDefault="00376C81" w:rsidP="00376C81">
            <w:pPr>
              <w:pStyle w:val="Level1BulletList"/>
              <w:rPr>
                <w:sz w:val="20"/>
                <w:lang w:eastAsia="en-AU"/>
              </w:rPr>
            </w:pPr>
            <w:r w:rsidRPr="00376C81">
              <w:rPr>
                <w:sz w:val="20"/>
                <w:lang w:eastAsia="en-AU"/>
              </w:rPr>
              <w:t xml:space="preserve">Increase investment in wrap-around services and holistic </w:t>
            </w:r>
            <w:proofErr w:type="gramStart"/>
            <w:r w:rsidRPr="00376C81">
              <w:rPr>
                <w:sz w:val="20"/>
                <w:lang w:eastAsia="en-AU"/>
              </w:rPr>
              <w:t>supports</w:t>
            </w:r>
            <w:proofErr w:type="gramEnd"/>
            <w:r w:rsidRPr="00376C81">
              <w:rPr>
                <w:sz w:val="20"/>
                <w:lang w:eastAsia="en-AU"/>
              </w:rPr>
              <w:t xml:space="preserve"> to </w:t>
            </w:r>
            <w:r w:rsidR="00D77FB6">
              <w:rPr>
                <w:sz w:val="20"/>
                <w:lang w:eastAsia="en-AU"/>
              </w:rPr>
              <w:t xml:space="preserve">ensure better and more equitable </w:t>
            </w:r>
            <w:r w:rsidRPr="00376C81">
              <w:rPr>
                <w:sz w:val="20"/>
                <w:lang w:eastAsia="en-AU"/>
              </w:rPr>
              <w:t>child development outcomes and engagement in early childhood educational and care for families experiencing disadvantage</w:t>
            </w:r>
            <w:r w:rsidR="00D77FB6">
              <w:rPr>
                <w:sz w:val="20"/>
                <w:lang w:eastAsia="en-AU"/>
              </w:rPr>
              <w:t xml:space="preserve"> or with </w:t>
            </w:r>
            <w:r w:rsidRPr="00376C81">
              <w:rPr>
                <w:sz w:val="20"/>
                <w:lang w:eastAsia="en-AU"/>
              </w:rPr>
              <w:t>complex needs.</w:t>
            </w:r>
          </w:p>
          <w:p w14:paraId="1DB1D8E7" w14:textId="687AD17F" w:rsidR="00376C81" w:rsidRDefault="00376C81" w:rsidP="009D1A93">
            <w:pPr>
              <w:pStyle w:val="Level1BulletList"/>
              <w:spacing w:before="0"/>
              <w:rPr>
                <w:sz w:val="20"/>
                <w:lang w:eastAsia="en-AU"/>
              </w:rPr>
            </w:pPr>
            <w:r w:rsidRPr="00376C81">
              <w:rPr>
                <w:sz w:val="20"/>
                <w:lang w:eastAsia="en-AU"/>
              </w:rPr>
              <w:t xml:space="preserve">Invest in measures to reduce educational inequities among school-aged children, with a focus on </w:t>
            </w:r>
            <w:r w:rsidR="009D1A93">
              <w:rPr>
                <w:sz w:val="20"/>
                <w:lang w:eastAsia="en-AU"/>
              </w:rPr>
              <w:t>resourcing</w:t>
            </w:r>
            <w:r w:rsidRPr="00376C81">
              <w:rPr>
                <w:sz w:val="20"/>
                <w:lang w:eastAsia="en-AU"/>
              </w:rPr>
              <w:t xml:space="preserve"> partnerships and linkages between schools and community sector services to improve the range and accessibility of extended services to students, </w:t>
            </w:r>
            <w:proofErr w:type="gramStart"/>
            <w:r w:rsidRPr="00376C81">
              <w:rPr>
                <w:sz w:val="20"/>
                <w:lang w:eastAsia="en-AU"/>
              </w:rPr>
              <w:t>schools</w:t>
            </w:r>
            <w:proofErr w:type="gramEnd"/>
            <w:r w:rsidRPr="00376C81">
              <w:rPr>
                <w:sz w:val="20"/>
                <w:lang w:eastAsia="en-AU"/>
              </w:rPr>
              <w:t xml:space="preserve"> and families.</w:t>
            </w:r>
          </w:p>
          <w:p w14:paraId="7AA0091D" w14:textId="404DE511" w:rsidR="001823F3" w:rsidRPr="001823F3" w:rsidRDefault="001823F3" w:rsidP="001823F3">
            <w:pPr>
              <w:pStyle w:val="Level1BulletList"/>
              <w:rPr>
                <w:sz w:val="20"/>
                <w:lang w:eastAsia="en-AU"/>
              </w:rPr>
            </w:pPr>
            <w:r w:rsidRPr="00376C81">
              <w:rPr>
                <w:sz w:val="20"/>
                <w:lang w:eastAsia="en-AU"/>
              </w:rPr>
              <w:t xml:space="preserve">Increase resourcing </w:t>
            </w:r>
            <w:r w:rsidR="00B441B2">
              <w:rPr>
                <w:sz w:val="20"/>
                <w:lang w:eastAsia="en-AU"/>
              </w:rPr>
              <w:t xml:space="preserve">for </w:t>
            </w:r>
            <w:r w:rsidR="000260F9">
              <w:rPr>
                <w:sz w:val="20"/>
                <w:lang w:eastAsia="en-AU"/>
              </w:rPr>
              <w:t>ACCOs</w:t>
            </w:r>
            <w:r w:rsidRPr="00376C81">
              <w:rPr>
                <w:sz w:val="20"/>
                <w:lang w:eastAsia="en-AU"/>
              </w:rPr>
              <w:t xml:space="preserve"> to develop</w:t>
            </w:r>
            <w:r w:rsidR="00B441B2">
              <w:rPr>
                <w:sz w:val="20"/>
                <w:lang w:eastAsia="en-AU"/>
              </w:rPr>
              <w:t xml:space="preserve"> and deliver</w:t>
            </w:r>
            <w:r w:rsidRPr="00376C81">
              <w:rPr>
                <w:sz w:val="20"/>
                <w:lang w:eastAsia="en-AU"/>
              </w:rPr>
              <w:t xml:space="preserve"> culturally appropriate early childhood and school-age student programs to support learning and development and family involvement in education.</w:t>
            </w:r>
          </w:p>
          <w:p w14:paraId="4ADAE245" w14:textId="3CC00C39" w:rsidR="00376C81" w:rsidRPr="00376C81" w:rsidRDefault="00376C81" w:rsidP="00376C81">
            <w:pPr>
              <w:pStyle w:val="Level1BulletList"/>
              <w:rPr>
                <w:sz w:val="20"/>
                <w:lang w:eastAsia="en-AU"/>
              </w:rPr>
            </w:pPr>
            <w:r w:rsidRPr="00376C81">
              <w:rPr>
                <w:sz w:val="20"/>
                <w:lang w:eastAsia="en-AU"/>
              </w:rPr>
              <w:lastRenderedPageBreak/>
              <w:t xml:space="preserve">Ensure funding for </w:t>
            </w:r>
            <w:r w:rsidR="00B06B78">
              <w:rPr>
                <w:sz w:val="20"/>
                <w:lang w:eastAsia="en-AU"/>
              </w:rPr>
              <w:t xml:space="preserve">domestic </w:t>
            </w:r>
            <w:proofErr w:type="gramStart"/>
            <w:r w:rsidR="00B06B78">
              <w:rPr>
                <w:sz w:val="20"/>
                <w:lang w:eastAsia="en-AU"/>
              </w:rPr>
              <w:t>an</w:t>
            </w:r>
            <w:proofErr w:type="gramEnd"/>
            <w:r w:rsidR="00B06B78">
              <w:rPr>
                <w:sz w:val="20"/>
                <w:lang w:eastAsia="en-AU"/>
              </w:rPr>
              <w:t xml:space="preserve"> family violence</w:t>
            </w:r>
            <w:r w:rsidRPr="00376C81">
              <w:rPr>
                <w:sz w:val="20"/>
                <w:lang w:eastAsia="en-AU"/>
              </w:rPr>
              <w:t xml:space="preserve"> prevention and response is </w:t>
            </w:r>
            <w:r w:rsidR="009D1A93">
              <w:rPr>
                <w:sz w:val="20"/>
                <w:lang w:eastAsia="en-AU"/>
              </w:rPr>
              <w:t xml:space="preserve">commensurate with need and </w:t>
            </w:r>
            <w:r w:rsidRPr="00376C81">
              <w:rPr>
                <w:sz w:val="20"/>
                <w:lang w:eastAsia="en-AU"/>
              </w:rPr>
              <w:t xml:space="preserve">sustainable, with additional resourcing for case management, early intervention and longer-term </w:t>
            </w:r>
            <w:proofErr w:type="gramStart"/>
            <w:r w:rsidRPr="00376C81">
              <w:rPr>
                <w:sz w:val="20"/>
                <w:lang w:eastAsia="en-AU"/>
              </w:rPr>
              <w:t>supports</w:t>
            </w:r>
            <w:proofErr w:type="gramEnd"/>
            <w:r w:rsidRPr="00376C81">
              <w:rPr>
                <w:sz w:val="20"/>
                <w:lang w:eastAsia="en-AU"/>
              </w:rPr>
              <w:t xml:space="preserve"> for victim-survivors.</w:t>
            </w:r>
          </w:p>
          <w:p w14:paraId="4A274E6D" w14:textId="6D13BC24" w:rsidR="00376C81" w:rsidRPr="00376C81" w:rsidRDefault="00376C81" w:rsidP="00376C81">
            <w:pPr>
              <w:pStyle w:val="Level1BulletList"/>
              <w:rPr>
                <w:sz w:val="20"/>
                <w:lang w:eastAsia="en-AU"/>
              </w:rPr>
            </w:pPr>
            <w:r w:rsidRPr="00376C81">
              <w:rPr>
                <w:sz w:val="20"/>
                <w:lang w:eastAsia="en-AU"/>
              </w:rPr>
              <w:t>Increase investment in in integrated specialist services for sexual assault responses</w:t>
            </w:r>
            <w:r w:rsidR="00031E2C">
              <w:rPr>
                <w:sz w:val="20"/>
                <w:lang w:eastAsia="en-AU"/>
              </w:rPr>
              <w:t>.</w:t>
            </w:r>
          </w:p>
          <w:p w14:paraId="60F891E0" w14:textId="6076DECC" w:rsidR="00376C81" w:rsidRPr="00376C81" w:rsidRDefault="00376C81" w:rsidP="00376C81">
            <w:pPr>
              <w:pStyle w:val="Level1BulletList"/>
              <w:rPr>
                <w:sz w:val="20"/>
                <w:lang w:eastAsia="en-AU"/>
              </w:rPr>
            </w:pPr>
            <w:r w:rsidRPr="00376C81">
              <w:rPr>
                <w:sz w:val="20"/>
                <w:lang w:eastAsia="en-AU"/>
              </w:rPr>
              <w:t xml:space="preserve">Increase investment in perinatal wellbeing services, including funding for in-patient parent and baby care, in addition to dedicated funding for </w:t>
            </w:r>
            <w:r w:rsidR="00E31F8B">
              <w:rPr>
                <w:sz w:val="20"/>
                <w:lang w:eastAsia="en-AU"/>
              </w:rPr>
              <w:t xml:space="preserve">community-controlled, </w:t>
            </w:r>
            <w:r w:rsidRPr="00376C81">
              <w:rPr>
                <w:sz w:val="20"/>
                <w:lang w:eastAsia="en-AU"/>
              </w:rPr>
              <w:t>wraparound perinatal programs for Aboriginal and Torres Strait Islander parents and children.</w:t>
            </w:r>
          </w:p>
          <w:p w14:paraId="42135872" w14:textId="77777777" w:rsidR="00376C81" w:rsidRPr="00376C81" w:rsidRDefault="00376C81" w:rsidP="00376C81">
            <w:pPr>
              <w:pStyle w:val="Level1BulletList"/>
              <w:rPr>
                <w:sz w:val="20"/>
                <w:lang w:eastAsia="en-AU"/>
              </w:rPr>
            </w:pPr>
            <w:r w:rsidRPr="00376C81">
              <w:rPr>
                <w:sz w:val="20"/>
                <w:lang w:eastAsia="en-AU"/>
              </w:rPr>
              <w:t xml:space="preserve">Develop and implement a system-wide strategy to support partnerships and linkages between schools and community sector services to improve the range and accessibility of extended services to students, </w:t>
            </w:r>
            <w:proofErr w:type="gramStart"/>
            <w:r w:rsidRPr="00376C81">
              <w:rPr>
                <w:sz w:val="20"/>
                <w:lang w:eastAsia="en-AU"/>
              </w:rPr>
              <w:t>schools</w:t>
            </w:r>
            <w:proofErr w:type="gramEnd"/>
            <w:r w:rsidRPr="00376C81">
              <w:rPr>
                <w:sz w:val="20"/>
                <w:lang w:eastAsia="en-AU"/>
              </w:rPr>
              <w:t xml:space="preserve"> and families.</w:t>
            </w:r>
          </w:p>
          <w:p w14:paraId="7B34F663" w14:textId="27B9865A" w:rsidR="00376C81" w:rsidRPr="00376C81" w:rsidRDefault="00376C81" w:rsidP="00376C81">
            <w:pPr>
              <w:pStyle w:val="Level1BulletList"/>
              <w:rPr>
                <w:sz w:val="20"/>
                <w:lang w:eastAsia="en-AU"/>
              </w:rPr>
            </w:pPr>
            <w:r w:rsidRPr="00376C81">
              <w:rPr>
                <w:sz w:val="20"/>
                <w:lang w:eastAsia="en-AU"/>
              </w:rPr>
              <w:t>Provide additional funding to community-based specialist women’s services</w:t>
            </w:r>
            <w:r w:rsidR="00EF6890">
              <w:rPr>
                <w:sz w:val="20"/>
                <w:lang w:eastAsia="en-AU"/>
              </w:rPr>
              <w:t>, including health services,</w:t>
            </w:r>
            <w:r w:rsidRPr="00376C81">
              <w:rPr>
                <w:sz w:val="20"/>
                <w:lang w:eastAsia="en-AU"/>
              </w:rPr>
              <w:t xml:space="preserve"> community legal services and housing and homelessness services</w:t>
            </w:r>
            <w:r w:rsidR="00EF6890">
              <w:rPr>
                <w:sz w:val="20"/>
                <w:lang w:eastAsia="en-AU"/>
              </w:rPr>
              <w:t>.</w:t>
            </w:r>
          </w:p>
          <w:p w14:paraId="39DD2029" w14:textId="7E28D7C9" w:rsidR="00376C81" w:rsidRPr="00376C81" w:rsidRDefault="00376C81" w:rsidP="00376C81">
            <w:pPr>
              <w:pStyle w:val="Level1BulletList"/>
              <w:rPr>
                <w:sz w:val="20"/>
                <w:lang w:eastAsia="en-AU"/>
              </w:rPr>
            </w:pPr>
            <w:r w:rsidRPr="00376C81">
              <w:rPr>
                <w:sz w:val="20"/>
                <w:lang w:eastAsia="en-AU"/>
              </w:rPr>
              <w:t>Provide additional funding for youth crime diversion programs and evidence-based early interventions, including holistic assessments, appropriate case management and improved staffing for services supporting young people</w:t>
            </w:r>
            <w:r w:rsidR="00EF6890">
              <w:rPr>
                <w:sz w:val="20"/>
                <w:lang w:eastAsia="en-AU"/>
              </w:rPr>
              <w:t>.</w:t>
            </w:r>
          </w:p>
          <w:p w14:paraId="7327A9D2" w14:textId="41591E9B" w:rsidR="00376C81" w:rsidRPr="00376C81" w:rsidRDefault="00376C81" w:rsidP="00376C81">
            <w:pPr>
              <w:pStyle w:val="Level1BulletList"/>
              <w:rPr>
                <w:sz w:val="20"/>
                <w:lang w:eastAsia="en-AU"/>
              </w:rPr>
            </w:pPr>
            <w:r w:rsidRPr="00376C81">
              <w:rPr>
                <w:sz w:val="20"/>
                <w:lang w:eastAsia="en-AU"/>
              </w:rPr>
              <w:t xml:space="preserve">Implement and fund all recommendations from the Inspector of Correctional Services Healthy Centre Review of </w:t>
            </w:r>
            <w:proofErr w:type="spellStart"/>
            <w:r w:rsidRPr="00376C81">
              <w:rPr>
                <w:sz w:val="20"/>
                <w:lang w:eastAsia="en-AU"/>
              </w:rPr>
              <w:t>Bimberi</w:t>
            </w:r>
            <w:proofErr w:type="spellEnd"/>
            <w:r w:rsidRPr="00376C81">
              <w:rPr>
                <w:sz w:val="20"/>
                <w:lang w:eastAsia="en-AU"/>
              </w:rPr>
              <w:t xml:space="preserve"> Youth Justice Centre</w:t>
            </w:r>
            <w:r w:rsidR="00653F9A">
              <w:rPr>
                <w:sz w:val="20"/>
                <w:lang w:eastAsia="en-AU"/>
              </w:rPr>
              <w:t>.</w:t>
            </w:r>
          </w:p>
          <w:p w14:paraId="792E9E4D" w14:textId="7EDDB5AD" w:rsidR="005817E4" w:rsidRPr="00D43452" w:rsidRDefault="00376C81" w:rsidP="00D43452">
            <w:pPr>
              <w:pStyle w:val="Level1BulletList"/>
              <w:spacing w:before="0"/>
              <w:rPr>
                <w:sz w:val="20"/>
                <w:lang w:eastAsia="en-AU"/>
              </w:rPr>
            </w:pPr>
            <w:r w:rsidRPr="00376C81">
              <w:rPr>
                <w:sz w:val="20"/>
                <w:lang w:eastAsia="en-AU"/>
              </w:rPr>
              <w:t>Improve access to community mental health support services for children and young people, particularly for vulnerable children under the age of 12</w:t>
            </w:r>
            <w:r w:rsidR="00EF6890">
              <w:rPr>
                <w:sz w:val="20"/>
                <w:lang w:eastAsia="en-AU"/>
              </w:rPr>
              <w:t>.</w:t>
            </w:r>
          </w:p>
        </w:tc>
      </w:tr>
    </w:tbl>
    <w:p w14:paraId="103AC6C5" w14:textId="77777777" w:rsidR="005817E4" w:rsidRPr="005817E4" w:rsidRDefault="005817E4" w:rsidP="005817E4">
      <w:pPr>
        <w:rPr>
          <w:lang w:val="en-US"/>
        </w:rPr>
      </w:pPr>
    </w:p>
    <w:p w14:paraId="18F02832" w14:textId="77777777" w:rsidR="007443FA" w:rsidRPr="007443FA" w:rsidRDefault="007443FA" w:rsidP="00653F9A">
      <w:pPr>
        <w:pStyle w:val="Subtitle"/>
        <w:spacing w:after="120"/>
      </w:pPr>
      <w:r w:rsidRPr="007443FA">
        <w:t>Wellbeing Domain 2: Education &amp; Lifelong Learning</w:t>
      </w:r>
    </w:p>
    <w:p w14:paraId="5042BD16" w14:textId="77777777" w:rsidR="007443FA" w:rsidRPr="007443FA" w:rsidRDefault="007443FA" w:rsidP="00653F9A">
      <w:pPr>
        <w:pStyle w:val="Subtitle"/>
        <w:spacing w:after="120"/>
      </w:pPr>
      <w:r w:rsidRPr="007443FA">
        <w:t>Wellbeing Domain 6: Health</w:t>
      </w:r>
    </w:p>
    <w:p w14:paraId="2B5CD44D" w14:textId="77777777" w:rsidR="007443FA" w:rsidRPr="007443FA" w:rsidRDefault="007443FA" w:rsidP="007443FA">
      <w:pPr>
        <w:pStyle w:val="Subtitle"/>
      </w:pPr>
      <w:r w:rsidRPr="007443FA">
        <w:t>Wellbeing Domain 10: Safety</w:t>
      </w:r>
    </w:p>
    <w:p w14:paraId="031B37E9" w14:textId="06EAC762" w:rsidR="008B740C" w:rsidRDefault="008B740C" w:rsidP="008B740C">
      <w:pPr>
        <w:pStyle w:val="BodyText"/>
      </w:pPr>
      <w:r w:rsidRPr="001132A6">
        <w:t xml:space="preserve">The safety and wellbeing of Canberran families, young people and children is central to the quality of life of our community. </w:t>
      </w:r>
      <w:r w:rsidR="002A4D0B">
        <w:t xml:space="preserve">Yet for some </w:t>
      </w:r>
      <w:r w:rsidR="00295223">
        <w:t xml:space="preserve">the </w:t>
      </w:r>
      <w:r w:rsidR="002A4D0B">
        <w:t xml:space="preserve">youngest and most </w:t>
      </w:r>
      <w:r w:rsidR="00496497">
        <w:t>vulnerable</w:t>
      </w:r>
      <w:r w:rsidR="002A4D0B">
        <w:t xml:space="preserve"> Canberrans</w:t>
      </w:r>
      <w:r w:rsidR="00496497">
        <w:t xml:space="preserve">, work remains to level the playing field and give them a fair start in life. This Budget provides an opportunity to strengthen supports and invest in our children and young people and the families that support them. </w:t>
      </w:r>
    </w:p>
    <w:p w14:paraId="1D39DEE1" w14:textId="557FCC84" w:rsidR="005B10FA" w:rsidRDefault="00257466" w:rsidP="00E22D0F">
      <w:pPr>
        <w:pStyle w:val="BodyText"/>
      </w:pPr>
      <w:r>
        <w:t xml:space="preserve">Evidence </w:t>
      </w:r>
      <w:r w:rsidR="00F021DC">
        <w:t>shows</w:t>
      </w:r>
      <w:r>
        <w:t xml:space="preserve"> that investing in the early years has lasting benefits throughout life and long-term economic benefits for society; and that prioritising investment in those living in the most disadvantaged circumstances yields the greatest benefit. Accordingly, </w:t>
      </w:r>
      <w:r w:rsidR="008B740C">
        <w:t xml:space="preserve">ACTCOSS welcomes recent investments in early childhood education made through the provision of </w:t>
      </w:r>
      <w:r w:rsidR="001D11DD">
        <w:t>six</w:t>
      </w:r>
      <w:r w:rsidR="008B740C">
        <w:t xml:space="preserve"> hours per week of free preschool for every </w:t>
      </w:r>
      <w:r w:rsidR="00691263">
        <w:t>three-year-old</w:t>
      </w:r>
      <w:r w:rsidR="008B740C">
        <w:t xml:space="preserve"> child. </w:t>
      </w:r>
      <w:r w:rsidR="00011640">
        <w:t>Evidence shows that children who attend preschool are better prepared to excel in primary school, and that two consecutive years of preschool attendance is better than only one year before school.</w:t>
      </w:r>
      <w:r w:rsidR="00011640">
        <w:rPr>
          <w:rStyle w:val="FootnoteReference"/>
        </w:rPr>
        <w:footnoteReference w:id="31"/>
      </w:r>
      <w:r w:rsidR="00011640">
        <w:t xml:space="preserve"> </w:t>
      </w:r>
      <w:r w:rsidR="00AE28F6">
        <w:t xml:space="preserve">We also commend efforts to build the ACT early childhood education workforce. </w:t>
      </w:r>
    </w:p>
    <w:p w14:paraId="463CA688" w14:textId="3CC8390F" w:rsidR="008B740C" w:rsidRDefault="00D75B66" w:rsidP="00E22D0F">
      <w:pPr>
        <w:pStyle w:val="BodyText"/>
      </w:pPr>
      <w:r>
        <w:t xml:space="preserve">While commending recent investments in early childhood education, we believe further work is required to </w:t>
      </w:r>
      <w:r w:rsidR="00496120">
        <w:t xml:space="preserve">ensure these investments </w:t>
      </w:r>
      <w:r>
        <w:t xml:space="preserve">strengthen outcomes for </w:t>
      </w:r>
      <w:r>
        <w:lastRenderedPageBreak/>
        <w:t xml:space="preserve">children </w:t>
      </w:r>
      <w:r w:rsidR="003F5D6E">
        <w:t>from disadvantaged backgrounds or experiencing social exclusion,</w:t>
      </w:r>
      <w:r w:rsidR="00496120">
        <w:t xml:space="preserve"> including greater investment in wrap-around and integrated approaches to supporting children and families </w:t>
      </w:r>
      <w:r w:rsidR="00DF4E27">
        <w:t>experiencing</w:t>
      </w:r>
      <w:r w:rsidR="00496120">
        <w:t xml:space="preserve"> hardship</w:t>
      </w:r>
      <w:r w:rsidR="00DF4E27">
        <w:t xml:space="preserve">, </w:t>
      </w:r>
      <w:proofErr w:type="gramStart"/>
      <w:r w:rsidR="00DF4E27">
        <w:t>marginalisation</w:t>
      </w:r>
      <w:proofErr w:type="gramEnd"/>
      <w:r w:rsidR="00DF4E27">
        <w:t xml:space="preserve"> or other forms of disadvantage.</w:t>
      </w:r>
      <w:r w:rsidR="003F5D6E">
        <w:t xml:space="preserve"> </w:t>
      </w:r>
      <w:r w:rsidR="00883C88">
        <w:t>The socio-economic gradient in child development outcomes has become more pronounced over the past decade in the ACT, and we know that e</w:t>
      </w:r>
      <w:r w:rsidR="00BE0AB4" w:rsidRPr="00BE0AB4">
        <w:t>quitable and universal access to early childhood education</w:t>
      </w:r>
      <w:r w:rsidR="006C637E">
        <w:t xml:space="preserve">, coupled with holistic and </w:t>
      </w:r>
      <w:r w:rsidR="00E31459">
        <w:t>integrated</w:t>
      </w:r>
      <w:r w:rsidR="006C637E">
        <w:t xml:space="preserve"> support for families,</w:t>
      </w:r>
      <w:r w:rsidR="00BE0AB4" w:rsidRPr="00BE0AB4">
        <w:t xml:space="preserve"> is </w:t>
      </w:r>
      <w:r w:rsidR="00254FAF">
        <w:t>key to reversing th</w:t>
      </w:r>
      <w:r w:rsidR="00C13EC4">
        <w:t>is inequity.</w:t>
      </w:r>
      <w:r w:rsidR="00D13CB2">
        <w:rPr>
          <w:rStyle w:val="FootnoteReference"/>
        </w:rPr>
        <w:footnoteReference w:id="32"/>
      </w:r>
      <w:r w:rsidR="00BE0AB4">
        <w:t xml:space="preserve"> </w:t>
      </w:r>
    </w:p>
    <w:p w14:paraId="0670EFA1" w14:textId="6BC57756" w:rsidR="00251786" w:rsidRDefault="00251786" w:rsidP="00251786">
      <w:pPr>
        <w:pStyle w:val="BodyText"/>
      </w:pPr>
      <w:r>
        <w:t xml:space="preserve">Given the vital role of education in fostering social and economic inclusion and equity, ACTCOSS are deeply concerned about the stark and growing disparities that characterise the education system in the ACT. Our education system should be one that </w:t>
      </w:r>
      <w:r w:rsidRPr="00251786">
        <w:t>allows</w:t>
      </w:r>
      <w:r>
        <w:t xml:space="preserve"> all students, regardless of their socioeconomic background, to reach their full potential. Yet the ACT education system is one of the most inequitable in Australia, with the ACT having the worst relationship between socioeconomic status and performance of all jurisdictions except the Northern Territory, in PISA assessments.</w:t>
      </w:r>
      <w:r w:rsidR="00B66CC5">
        <w:rPr>
          <w:rStyle w:val="FootnoteReference"/>
        </w:rPr>
        <w:footnoteReference w:id="33"/>
      </w:r>
      <w:r>
        <w:t xml:space="preserve"> Disadvantaged students in the ACT are also falling behind in NAPLAN. The gap between disadvantaged and advantaged students in the ACT is about 1.5 years in Year 3 and increases to four years by Year 9. Priority equity cohorts such as students whose parents did not complete high school and Aboriginal and Torres Strait Islander students perform significantly worse than their peers.</w:t>
      </w:r>
    </w:p>
    <w:p w14:paraId="09F62367" w14:textId="7F2B8EFA" w:rsidR="00102214" w:rsidRDefault="00102214" w:rsidP="00006982">
      <w:pPr>
        <w:pStyle w:val="BodyText"/>
      </w:pPr>
      <w:r w:rsidRPr="00603EB4">
        <w:t xml:space="preserve">To </w:t>
      </w:r>
      <w:r w:rsidR="005F5753" w:rsidRPr="00603EB4">
        <w:t xml:space="preserve">overcome these growing educational disparities, </w:t>
      </w:r>
      <w:r w:rsidRPr="00603EB4">
        <w:t xml:space="preserve">ACTCOSS recommends </w:t>
      </w:r>
      <w:r w:rsidR="005F5753" w:rsidRPr="00603EB4">
        <w:t xml:space="preserve">investment </w:t>
      </w:r>
      <w:r w:rsidR="008B5D3F" w:rsidRPr="00603EB4">
        <w:t>i</w:t>
      </w:r>
      <w:r w:rsidR="00AE1E04" w:rsidRPr="00603EB4">
        <w:t xml:space="preserve">n </w:t>
      </w:r>
      <w:r w:rsidR="00603EB4" w:rsidRPr="00603EB4">
        <w:t xml:space="preserve">a system-wide strategy to support partnerships and linkages between schools and community sector services to improve the range and accessibility of extended services to students, </w:t>
      </w:r>
      <w:proofErr w:type="gramStart"/>
      <w:r w:rsidR="00603EB4" w:rsidRPr="00603EB4">
        <w:t>schools</w:t>
      </w:r>
      <w:proofErr w:type="gramEnd"/>
      <w:r w:rsidR="00603EB4" w:rsidRPr="00603EB4">
        <w:t xml:space="preserve"> and families</w:t>
      </w:r>
      <w:r w:rsidR="00DD3833">
        <w:t>, particularly those facing disadvantage</w:t>
      </w:r>
      <w:r w:rsidR="00603EB4" w:rsidRPr="00603EB4">
        <w:t xml:space="preserve">. </w:t>
      </w:r>
      <w:r w:rsidR="00F25A5D">
        <w:t>This would entail</w:t>
      </w:r>
      <w:r w:rsidR="005B14C2">
        <w:t xml:space="preserve"> investment in</w:t>
      </w:r>
      <w:r w:rsidR="00BC5883">
        <w:t xml:space="preserve"> programs and coordinating mechanisms that support </w:t>
      </w:r>
      <w:r w:rsidR="005B14C2">
        <w:t xml:space="preserve">a school hub </w:t>
      </w:r>
      <w:r w:rsidR="00F25A5D">
        <w:t>model</w:t>
      </w:r>
      <w:r w:rsidR="004C4D4B">
        <w:t xml:space="preserve">, </w:t>
      </w:r>
      <w:r w:rsidR="009E51EF">
        <w:t>providing</w:t>
      </w:r>
      <w:r w:rsidR="004C4D4B">
        <w:t xml:space="preserve"> connections to family, community, and the</w:t>
      </w:r>
      <w:r w:rsidR="00BC5883">
        <w:t xml:space="preserve"> broader social and health services children and families need to thrive.</w:t>
      </w:r>
      <w:r w:rsidR="004C4D4B">
        <w:t xml:space="preserve"> </w:t>
      </w:r>
      <w:r w:rsidR="00006982">
        <w:t xml:space="preserve">For disadvantaged and vulnerable children and young people, this contact with health and community services at the school site can </w:t>
      </w:r>
      <w:r w:rsidR="009E51EF">
        <w:t>help</w:t>
      </w:r>
      <w:r w:rsidR="00006982">
        <w:t xml:space="preserve"> build confidence and relationships that create pathways to services outside the school gate.</w:t>
      </w:r>
      <w:r w:rsidR="00297B46">
        <w:rPr>
          <w:rStyle w:val="FootnoteReference"/>
        </w:rPr>
        <w:footnoteReference w:id="34"/>
      </w:r>
      <w:r w:rsidR="00006982">
        <w:t xml:space="preserve"> </w:t>
      </w:r>
    </w:p>
    <w:p w14:paraId="0801E5EA" w14:textId="1604B614" w:rsidR="0020607A" w:rsidRDefault="008B740C" w:rsidP="008B740C">
      <w:pPr>
        <w:pStyle w:val="BodyText"/>
      </w:pPr>
      <w:r w:rsidRPr="001132A6">
        <w:t>We also know that keeping children and young people out of the justice system is essential to positive development outcomes. Aboriginal and Torres Strait Islander children are 1</w:t>
      </w:r>
      <w:r w:rsidR="0037566C">
        <w:t>4</w:t>
      </w:r>
      <w:r w:rsidRPr="001132A6">
        <w:t xml:space="preserve"> times more likely than non-Indigenous children to be in detention in the ACT.</w:t>
      </w:r>
      <w:r w:rsidRPr="001132A6">
        <w:rPr>
          <w:vertAlign w:val="superscript"/>
        </w:rPr>
        <w:footnoteReference w:id="35"/>
      </w:r>
      <w:r w:rsidRPr="001132A6">
        <w:t xml:space="preserve"> We commend the ACT Government for </w:t>
      </w:r>
      <w:r>
        <w:t xml:space="preserve">committing to </w:t>
      </w:r>
      <w:r w:rsidRPr="001132A6">
        <w:t>rais</w:t>
      </w:r>
      <w:r>
        <w:t>e</w:t>
      </w:r>
      <w:r w:rsidRPr="001132A6">
        <w:t xml:space="preserve"> the age of criminal responsibility</w:t>
      </w:r>
      <w:r w:rsidR="00590CDB">
        <w:t>. The previously</w:t>
      </w:r>
      <w:r w:rsidR="00280125">
        <w:t xml:space="preserve"> </w:t>
      </w:r>
      <w:r w:rsidR="00590CDB">
        <w:t>announced supports to help children being diverted are welcome but insufficient</w:t>
      </w:r>
      <w:r w:rsidR="00280125">
        <w:t xml:space="preserve"> to the task.</w:t>
      </w:r>
      <w:r w:rsidR="005747D2">
        <w:t xml:space="preserve"> </w:t>
      </w:r>
      <w:r w:rsidR="00280125">
        <w:t xml:space="preserve">Additional funding </w:t>
      </w:r>
      <w:r w:rsidR="00D52DEE">
        <w:t xml:space="preserve">for </w:t>
      </w:r>
      <w:r w:rsidRPr="001132A6">
        <w:t xml:space="preserve">appropriate supports and diversionary programs </w:t>
      </w:r>
      <w:r w:rsidR="00280125">
        <w:t>is required</w:t>
      </w:r>
      <w:r w:rsidRPr="001132A6">
        <w:t xml:space="preserve"> to ensure that vulnerable young people do not slip through the cracks</w:t>
      </w:r>
      <w:r>
        <w:t xml:space="preserve"> or end up involved in the justice system once they have turned 14. </w:t>
      </w:r>
    </w:p>
    <w:p w14:paraId="1FCD94CA" w14:textId="00F0766B" w:rsidR="008B740C" w:rsidRPr="001132A6" w:rsidRDefault="00C377F4" w:rsidP="008B740C">
      <w:pPr>
        <w:pStyle w:val="BodyText"/>
      </w:pPr>
      <w:r>
        <w:lastRenderedPageBreak/>
        <w:t>While a range of welcome system reforms are underway to support raising the minimum age of criminal responsibility,</w:t>
      </w:r>
      <w:r w:rsidR="007A043C">
        <w:t xml:space="preserve"> it is imperative a wide spectrum of support services </w:t>
      </w:r>
      <w:r w:rsidR="005A5714">
        <w:t>is</w:t>
      </w:r>
      <w:r w:rsidR="007A043C">
        <w:t xml:space="preserve"> adequately resourced and coordinated to successfully deliver on these reforms.</w:t>
      </w:r>
      <w:r w:rsidR="00132868">
        <w:t xml:space="preserve"> This includes</w:t>
      </w:r>
      <w:r w:rsidR="0032553C">
        <w:t xml:space="preserve"> enhancing the capacity</w:t>
      </w:r>
      <w:r w:rsidR="005F66B3">
        <w:t xml:space="preserve"> of child and youth mental health services and programs to provide</w:t>
      </w:r>
      <w:r w:rsidR="00C536ED">
        <w:t xml:space="preserve"> holistic, wrap-around support to children and young people who are referred to the </w:t>
      </w:r>
      <w:r w:rsidR="00BA74FE">
        <w:t>Therapeutic</w:t>
      </w:r>
      <w:r w:rsidR="00C536ED">
        <w:t xml:space="preserve"> </w:t>
      </w:r>
      <w:r w:rsidR="00BA74FE">
        <w:t>Support Panel.</w:t>
      </w:r>
      <w:r w:rsidR="00F41A28">
        <w:t xml:space="preserve"> These services need to be adequately </w:t>
      </w:r>
      <w:r w:rsidR="0015606D">
        <w:t>resourced</w:t>
      </w:r>
      <w:r w:rsidR="00F41A28">
        <w:t xml:space="preserve"> to be flexible and tailored to the unique and complex needs</w:t>
      </w:r>
      <w:r w:rsidR="0015606D">
        <w:t xml:space="preserve"> of children, young </w:t>
      </w:r>
      <w:proofErr w:type="gramStart"/>
      <w:r w:rsidR="0015606D">
        <w:t>people</w:t>
      </w:r>
      <w:proofErr w:type="gramEnd"/>
      <w:r w:rsidR="0015606D">
        <w:t xml:space="preserve"> and their families, as well as working in a coordinated and complementary way with other support services. </w:t>
      </w:r>
      <w:r w:rsidR="007A043C">
        <w:t xml:space="preserve"> </w:t>
      </w:r>
    </w:p>
    <w:p w14:paraId="2CD1CAA6" w14:textId="3FF6D261" w:rsidR="008B740C" w:rsidRPr="001132A6" w:rsidRDefault="008B740C" w:rsidP="008B740C">
      <w:pPr>
        <w:pStyle w:val="BodyText"/>
      </w:pPr>
      <w:r w:rsidRPr="001132A6">
        <w:t xml:space="preserve">Likewise, </w:t>
      </w:r>
      <w:r w:rsidR="001B10EA">
        <w:t xml:space="preserve">significant investment is required to support </w:t>
      </w:r>
      <w:r w:rsidR="00755CCD">
        <w:t>major</w:t>
      </w:r>
      <w:r w:rsidR="001B10EA">
        <w:t xml:space="preserve"> reforms </w:t>
      </w:r>
      <w:r w:rsidR="006B0EC1">
        <w:t xml:space="preserve">underway to the </w:t>
      </w:r>
      <w:r w:rsidR="001B10EA">
        <w:t>ACT’s child protection system</w:t>
      </w:r>
      <w:r w:rsidR="00D56555">
        <w:t xml:space="preserve">, including </w:t>
      </w:r>
      <w:r w:rsidR="00F541ED">
        <w:t xml:space="preserve">recent and forthcoming </w:t>
      </w:r>
      <w:r w:rsidR="00D56555">
        <w:t xml:space="preserve">legislative </w:t>
      </w:r>
      <w:r w:rsidR="006B0EC1">
        <w:t>changes</w:t>
      </w:r>
      <w:r w:rsidR="00D56555">
        <w:t xml:space="preserve"> to the </w:t>
      </w:r>
      <w:r w:rsidR="00D56555">
        <w:rPr>
          <w:i/>
          <w:iCs/>
        </w:rPr>
        <w:t xml:space="preserve">Children and Young Peoples Act 2008. </w:t>
      </w:r>
      <w:r w:rsidR="00617497">
        <w:t xml:space="preserve">To ensure these reforms </w:t>
      </w:r>
      <w:r w:rsidR="007C02F6">
        <w:t>deliver</w:t>
      </w:r>
      <w:r w:rsidR="00617497">
        <w:t xml:space="preserve"> positive outcomes for children, </w:t>
      </w:r>
      <w:r w:rsidR="007C02F6">
        <w:t>young</w:t>
      </w:r>
      <w:r w:rsidR="00617497">
        <w:t xml:space="preserve"> people and families, considerable resources will need to be dedicated to </w:t>
      </w:r>
      <w:r w:rsidR="007C02F6">
        <w:t xml:space="preserve">growing early intervention and family support services, workforce development, </w:t>
      </w:r>
      <w:r w:rsidR="00315668">
        <w:t xml:space="preserve">improved data collection infrastructure, </w:t>
      </w:r>
      <w:r w:rsidR="007C02F6">
        <w:t>and robust and transparent monitoring and evaluation o</w:t>
      </w:r>
      <w:r w:rsidR="00315668">
        <w:t>f</w:t>
      </w:r>
      <w:r w:rsidR="007C02F6">
        <w:t xml:space="preserve"> reform implementation and impact.</w:t>
      </w:r>
      <w:r w:rsidR="00A30DD4">
        <w:rPr>
          <w:rStyle w:val="FootnoteReference"/>
        </w:rPr>
        <w:footnoteReference w:id="36"/>
      </w:r>
      <w:r w:rsidR="007C02F6">
        <w:t xml:space="preserve"> </w:t>
      </w:r>
      <w:r w:rsidR="00C64ECE">
        <w:t xml:space="preserve">We note that </w:t>
      </w:r>
      <w:r w:rsidRPr="001132A6">
        <w:t xml:space="preserve">ACT Government </w:t>
      </w:r>
      <w:r w:rsidR="009436E5">
        <w:t xml:space="preserve">annual </w:t>
      </w:r>
      <w:r w:rsidRPr="001132A6">
        <w:t>spending per child on protective intervention services, care services, intensive family support services and family support services remains the lowest in the country at $</w:t>
      </w:r>
      <w:r w:rsidR="009436E5">
        <w:t>1,206</w:t>
      </w:r>
      <w:r w:rsidRPr="001132A6">
        <w:t>, well below the national average of $1</w:t>
      </w:r>
      <w:r w:rsidR="00280125">
        <w:t>,</w:t>
      </w:r>
      <w:r w:rsidR="00AB378F">
        <w:t>638</w:t>
      </w:r>
      <w:r w:rsidR="00666083">
        <w:t>, and particularly low in relation to family support services</w:t>
      </w:r>
      <w:r w:rsidRPr="001132A6">
        <w:t>.</w:t>
      </w:r>
      <w:r w:rsidRPr="001132A6">
        <w:rPr>
          <w:vertAlign w:val="superscript"/>
        </w:rPr>
        <w:footnoteReference w:id="37"/>
      </w:r>
      <w:r w:rsidRPr="001132A6">
        <w:t xml:space="preserve"> Significant investment </w:t>
      </w:r>
      <w:r w:rsidR="006F0D40">
        <w:t xml:space="preserve">will be </w:t>
      </w:r>
      <w:r w:rsidRPr="001132A6">
        <w:t xml:space="preserve">needed to keep families together and </w:t>
      </w:r>
      <w:r w:rsidR="000D4565">
        <w:t xml:space="preserve">enable </w:t>
      </w:r>
      <w:r w:rsidR="00212C45">
        <w:t xml:space="preserve">the </w:t>
      </w:r>
      <w:r w:rsidR="000D4565">
        <w:t xml:space="preserve">proposed </w:t>
      </w:r>
      <w:r w:rsidR="00212C45">
        <w:t xml:space="preserve">rebalancing of the system to early intervention and </w:t>
      </w:r>
      <w:r w:rsidR="00730369">
        <w:t>the</w:t>
      </w:r>
      <w:r w:rsidR="000D4565">
        <w:t xml:space="preserve"> </w:t>
      </w:r>
      <w:r w:rsidR="002B1655">
        <w:t xml:space="preserve">new </w:t>
      </w:r>
      <w:r w:rsidR="000D4565">
        <w:t xml:space="preserve">family </w:t>
      </w:r>
      <w:r w:rsidR="00212C45">
        <w:t>preservation</w:t>
      </w:r>
      <w:r w:rsidR="000D4565">
        <w:t xml:space="preserve"> </w:t>
      </w:r>
      <w:r w:rsidR="00730369">
        <w:t>model</w:t>
      </w:r>
      <w:r w:rsidR="00176109">
        <w:t xml:space="preserve">, while at the same time ensuring </w:t>
      </w:r>
      <w:r w:rsidR="005C67D0">
        <w:t xml:space="preserve">support reaches those children, young people and families already </w:t>
      </w:r>
      <w:r w:rsidR="003C064E">
        <w:t xml:space="preserve">deeply </w:t>
      </w:r>
      <w:r w:rsidR="005C67D0">
        <w:t xml:space="preserve">engaged with the child protection system. </w:t>
      </w:r>
    </w:p>
    <w:p w14:paraId="7CE619BA" w14:textId="77777777" w:rsidR="00B22AEC" w:rsidRDefault="008B740C" w:rsidP="00104884">
      <w:pPr>
        <w:pStyle w:val="BodyText"/>
      </w:pPr>
      <w:r w:rsidRPr="001132A6">
        <w:t xml:space="preserve">Investing in a safe and equitable community also requires the prevention of domestic and family violence (DFV) and gendered violence. </w:t>
      </w:r>
      <w:r w:rsidR="00AD6F30">
        <w:t xml:space="preserve">In addition to increasing investment in </w:t>
      </w:r>
      <w:r w:rsidR="001B46A7">
        <w:t xml:space="preserve">primary prevention, </w:t>
      </w:r>
      <w:r w:rsidR="003514E4">
        <w:t>f</w:t>
      </w:r>
      <w:r w:rsidRPr="001132A6">
        <w:t>rontline services must be appropriately funded to meet client demand and provide wraparound services</w:t>
      </w:r>
      <w:r w:rsidR="00B01589">
        <w:t>,</w:t>
      </w:r>
      <w:r w:rsidRPr="001132A6">
        <w:t xml:space="preserve"> community legal services and housing and homelessness services</w:t>
      </w:r>
      <w:r w:rsidR="00B01589">
        <w:t xml:space="preserve"> for victim-survivors</w:t>
      </w:r>
      <w:r w:rsidRPr="001132A6">
        <w:t xml:space="preserve">. </w:t>
      </w:r>
    </w:p>
    <w:p w14:paraId="2DE0BB33" w14:textId="7B50A7B7" w:rsidR="0040266D" w:rsidRDefault="008579F6" w:rsidP="00C1131C">
      <w:pPr>
        <w:pStyle w:val="BodyText"/>
        <w:rPr>
          <w:rFonts w:cs="Arial"/>
          <w:color w:val="2D6CB5"/>
          <w:sz w:val="43"/>
          <w:szCs w:val="43"/>
          <w:lang w:val="en-US"/>
        </w:rPr>
      </w:pPr>
      <w:r>
        <w:t>S</w:t>
      </w:r>
      <w:r w:rsidRPr="008579F6">
        <w:t xml:space="preserve">pecialist family violence services </w:t>
      </w:r>
      <w:r>
        <w:t xml:space="preserve">in the ACT </w:t>
      </w:r>
      <w:r w:rsidRPr="008579F6">
        <w:t>are under severe pressure, with levels of demand reaching unsustainable levels</w:t>
      </w:r>
      <w:r w:rsidR="00E050E8">
        <w:t>.</w:t>
      </w:r>
      <w:r w:rsidRPr="008579F6">
        <w:t xml:space="preserve"> </w:t>
      </w:r>
      <w:r w:rsidR="007206A4">
        <w:t xml:space="preserve">In a context of heightened demand and insufficient resourcing, </w:t>
      </w:r>
      <w:r w:rsidR="00B01589">
        <w:t xml:space="preserve">the service system remains narrowly focused on </w:t>
      </w:r>
      <w:r w:rsidR="007206A4">
        <w:t xml:space="preserve">crisis intervention, </w:t>
      </w:r>
      <w:r w:rsidR="0046741B">
        <w:t>with limited capacity to support complex needs and</w:t>
      </w:r>
      <w:r w:rsidR="00104884">
        <w:t xml:space="preserve"> longer-term recovery</w:t>
      </w:r>
      <w:r w:rsidR="0046741B">
        <w:t xml:space="preserve">. This </w:t>
      </w:r>
      <w:r w:rsidR="00347151">
        <w:t>is</w:t>
      </w:r>
      <w:r w:rsidR="00104884">
        <w:t xml:space="preserve"> ultimately </w:t>
      </w:r>
      <w:r w:rsidR="00347151">
        <w:t>resulting in some</w:t>
      </w:r>
      <w:r w:rsidR="00104884">
        <w:t xml:space="preserve"> victim</w:t>
      </w:r>
      <w:r w:rsidR="00044319">
        <w:t>-</w:t>
      </w:r>
      <w:r w:rsidR="00104884">
        <w:t>survivors re-presenting to</w:t>
      </w:r>
      <w:r w:rsidR="0046741B">
        <w:t xml:space="preserve"> </w:t>
      </w:r>
      <w:r w:rsidR="00104884">
        <w:t>services again and again, alongside fatigue and burnout</w:t>
      </w:r>
      <w:r w:rsidR="00401E50">
        <w:t xml:space="preserve"> within the workforce. Additional investment is needed to not only </w:t>
      </w:r>
      <w:r w:rsidR="00044319">
        <w:t xml:space="preserve">needed to </w:t>
      </w:r>
      <w:r w:rsidR="00401E50">
        <w:t xml:space="preserve">provide </w:t>
      </w:r>
      <w:r w:rsidR="00044319">
        <w:t xml:space="preserve">sufficient crisis </w:t>
      </w:r>
      <w:r w:rsidR="00347151">
        <w:t>intervention</w:t>
      </w:r>
      <w:r w:rsidR="00044319">
        <w:t xml:space="preserve">, but to </w:t>
      </w:r>
      <w:r w:rsidR="00216E58">
        <w:t>expand access to case management</w:t>
      </w:r>
      <w:r w:rsidR="00A82BDF">
        <w:t xml:space="preserve">, early </w:t>
      </w:r>
      <w:proofErr w:type="gramStart"/>
      <w:r w:rsidR="00A82BDF">
        <w:t>intervention</w:t>
      </w:r>
      <w:proofErr w:type="gramEnd"/>
      <w:r w:rsidR="00216E58">
        <w:t xml:space="preserve"> and long</w:t>
      </w:r>
      <w:r w:rsidR="00044319">
        <w:t>er</w:t>
      </w:r>
      <w:r w:rsidR="00216E58">
        <w:t xml:space="preserve">-term </w:t>
      </w:r>
      <w:r w:rsidR="00044319">
        <w:t xml:space="preserve">and holistic </w:t>
      </w:r>
      <w:r w:rsidR="00216E58">
        <w:t>supports</w:t>
      </w:r>
      <w:r w:rsidR="00044319">
        <w:t xml:space="preserve"> to victim-survivors.</w:t>
      </w:r>
      <w:r w:rsidR="0040266D">
        <w:br w:type="page"/>
      </w:r>
    </w:p>
    <w:p w14:paraId="0077DC52" w14:textId="1927FB4F" w:rsidR="00867FAC" w:rsidRDefault="00867FAC" w:rsidP="00C82488">
      <w:pPr>
        <w:pStyle w:val="Heading2"/>
      </w:pPr>
      <w:bookmarkStart w:id="12" w:name="_Toc164702763"/>
      <w:r>
        <w:lastRenderedPageBreak/>
        <w:t xml:space="preserve">Climate and </w:t>
      </w:r>
      <w:r w:rsidR="003D4555">
        <w:t>e</w:t>
      </w:r>
      <w:r>
        <w:t>nergy</w:t>
      </w:r>
      <w:bookmarkEnd w:id="12"/>
    </w:p>
    <w:tbl>
      <w:tblPr>
        <w:tblStyle w:val="Table4"/>
        <w:tblpPr w:leftFromText="180" w:rightFromText="180" w:vertAnchor="text" w:tblpY="1"/>
        <w:tblOverlap w:val="never"/>
        <w:tblW w:w="0" w:type="auto"/>
        <w:tblLook w:val="04A0" w:firstRow="1" w:lastRow="0" w:firstColumn="1" w:lastColumn="0" w:noHBand="0" w:noVBand="1"/>
      </w:tblPr>
      <w:tblGrid>
        <w:gridCol w:w="9020"/>
      </w:tblGrid>
      <w:tr w:rsidR="007C3733" w:rsidRPr="00B807C3" w14:paraId="01962FAD" w14:textId="77777777" w:rsidTr="00B00BAD">
        <w:trPr>
          <w:cnfStyle w:val="100000000000" w:firstRow="1" w:lastRow="0" w:firstColumn="0" w:lastColumn="0" w:oddVBand="0" w:evenVBand="0" w:oddHBand="0" w:evenHBand="0" w:firstRowFirstColumn="0" w:firstRowLastColumn="0" w:lastRowFirstColumn="0" w:lastRowLastColumn="0"/>
        </w:trPr>
        <w:tc>
          <w:tcPr>
            <w:tcW w:w="9020" w:type="dxa"/>
            <w:shd w:val="clear" w:color="auto" w:fill="2C6CB5" w:themeFill="accent1"/>
          </w:tcPr>
          <w:p w14:paraId="65296F0D" w14:textId="77777777" w:rsidR="007C3733" w:rsidRPr="00B807C3" w:rsidRDefault="007C3733" w:rsidP="00B00BAD">
            <w:pPr>
              <w:pStyle w:val="CoverTitle"/>
              <w:spacing w:after="120"/>
              <w:rPr>
                <w:b w:val="0"/>
                <w:bCs w:val="0"/>
                <w:sz w:val="20"/>
                <w:szCs w:val="20"/>
              </w:rPr>
            </w:pPr>
            <w:r w:rsidRPr="00B807C3">
              <w:rPr>
                <w:bCs w:val="0"/>
                <w:color w:val="FFFFFF" w:themeColor="background1"/>
                <w:sz w:val="20"/>
                <w:szCs w:val="20"/>
              </w:rPr>
              <w:t>Recommendations</w:t>
            </w:r>
          </w:p>
        </w:tc>
      </w:tr>
      <w:tr w:rsidR="007C3733" w:rsidRPr="00B807C3" w14:paraId="258561F7" w14:textId="77777777" w:rsidTr="00B00BAD">
        <w:trPr>
          <w:cnfStyle w:val="000000100000" w:firstRow="0" w:lastRow="0" w:firstColumn="0" w:lastColumn="0" w:oddVBand="0" w:evenVBand="0" w:oddHBand="1" w:evenHBand="0" w:firstRowFirstColumn="0" w:firstRowLastColumn="0" w:lastRowFirstColumn="0" w:lastRowLastColumn="0"/>
        </w:trPr>
        <w:tc>
          <w:tcPr>
            <w:tcW w:w="9020" w:type="dxa"/>
          </w:tcPr>
          <w:p w14:paraId="5413FD45" w14:textId="77777777" w:rsidR="007C3733" w:rsidRPr="007C3733" w:rsidRDefault="007C3733" w:rsidP="007C3733">
            <w:pPr>
              <w:pStyle w:val="Level1BulletList"/>
              <w:rPr>
                <w:sz w:val="20"/>
                <w:lang w:eastAsia="en-AU"/>
              </w:rPr>
            </w:pPr>
            <w:r w:rsidRPr="007C3733">
              <w:rPr>
                <w:sz w:val="20"/>
                <w:lang w:eastAsia="en-AU"/>
              </w:rPr>
              <w:t>Review and reform utilities concessions to improve equity across households and be more responsive to changes in prices and circumstances, including implementing percentage-based concessions, and investigating a system for automatically applying concessions to eligible people.</w:t>
            </w:r>
          </w:p>
          <w:p w14:paraId="1DE83448" w14:textId="77777777" w:rsidR="007C3733" w:rsidRPr="007C3733" w:rsidRDefault="007C3733" w:rsidP="007C3733">
            <w:pPr>
              <w:pStyle w:val="Level1BulletList"/>
              <w:rPr>
                <w:sz w:val="20"/>
                <w:lang w:eastAsia="en-AU"/>
              </w:rPr>
            </w:pPr>
            <w:r w:rsidRPr="007C3733">
              <w:rPr>
                <w:sz w:val="20"/>
                <w:lang w:eastAsia="en-AU"/>
              </w:rPr>
              <w:t>Expand and better target financial support (including ancillary support like home energy audits and financial counselling) for electrification and energy efficiency retrofits to low-income households, renters, a wider range of concession card holders and people on low incomes who do not have concession cards.</w:t>
            </w:r>
          </w:p>
          <w:p w14:paraId="702A7D6E" w14:textId="77777777" w:rsidR="007C3733" w:rsidRPr="007C3733" w:rsidRDefault="007C3733" w:rsidP="007C3733">
            <w:pPr>
              <w:pStyle w:val="Level1BulletList"/>
              <w:rPr>
                <w:sz w:val="20"/>
                <w:lang w:eastAsia="en-AU"/>
              </w:rPr>
            </w:pPr>
            <w:r w:rsidRPr="007C3733">
              <w:rPr>
                <w:sz w:val="20"/>
                <w:lang w:eastAsia="en-AU"/>
              </w:rPr>
              <w:t>Ensure public and community housing is electric and energy efficient and tenants are supported on the pathway to electrification, including investigating the installation of solar panels on public and community housing properties.</w:t>
            </w:r>
          </w:p>
          <w:p w14:paraId="291AC58C" w14:textId="77777777" w:rsidR="007C3733" w:rsidRPr="007C3733" w:rsidRDefault="007C3733" w:rsidP="007C3733">
            <w:pPr>
              <w:pStyle w:val="Level1BulletList"/>
              <w:rPr>
                <w:sz w:val="20"/>
                <w:lang w:eastAsia="en-AU"/>
              </w:rPr>
            </w:pPr>
            <w:r w:rsidRPr="007C3733">
              <w:rPr>
                <w:sz w:val="20"/>
                <w:lang w:eastAsia="en-AU"/>
              </w:rPr>
              <w:t>Expand and fully fund the Home Energy Efficiency Program to ensure all low-income renters can access a home energy audit and education, draught sealing, and adequate curtains.</w:t>
            </w:r>
          </w:p>
          <w:p w14:paraId="03194496" w14:textId="77777777" w:rsidR="007C3733" w:rsidRPr="007C3733" w:rsidRDefault="007C3733" w:rsidP="007C3733">
            <w:pPr>
              <w:pStyle w:val="Level1BulletList"/>
              <w:rPr>
                <w:sz w:val="20"/>
                <w:lang w:eastAsia="en-AU"/>
              </w:rPr>
            </w:pPr>
            <w:proofErr w:type="spellStart"/>
            <w:r w:rsidRPr="007C3733">
              <w:rPr>
                <w:sz w:val="20"/>
                <w:lang w:eastAsia="en-AU"/>
              </w:rPr>
              <w:t>Incentivise</w:t>
            </w:r>
            <w:proofErr w:type="spellEnd"/>
            <w:r w:rsidRPr="007C3733">
              <w:rPr>
                <w:sz w:val="20"/>
                <w:lang w:eastAsia="en-AU"/>
              </w:rPr>
              <w:t xml:space="preserve"> landlords to ensure private rental properties are electric and energy efficient.</w:t>
            </w:r>
          </w:p>
          <w:p w14:paraId="7B68CEDC" w14:textId="77777777" w:rsidR="007C3733" w:rsidRPr="007C3733" w:rsidRDefault="007C3733" w:rsidP="007C3733">
            <w:pPr>
              <w:pStyle w:val="Level1BulletList"/>
              <w:rPr>
                <w:sz w:val="20"/>
                <w:lang w:eastAsia="en-AU"/>
              </w:rPr>
            </w:pPr>
            <w:r w:rsidRPr="007C3733">
              <w:rPr>
                <w:sz w:val="20"/>
                <w:lang w:eastAsia="en-AU"/>
              </w:rPr>
              <w:t xml:space="preserve">Strengthen and enforce minimum energy efficiency standards for rentals and </w:t>
            </w:r>
            <w:proofErr w:type="spellStart"/>
            <w:r w:rsidRPr="007C3733">
              <w:rPr>
                <w:sz w:val="20"/>
                <w:lang w:eastAsia="en-AU"/>
              </w:rPr>
              <w:t>incentivise</w:t>
            </w:r>
            <w:proofErr w:type="spellEnd"/>
            <w:r w:rsidRPr="007C3733">
              <w:rPr>
                <w:sz w:val="20"/>
                <w:lang w:eastAsia="en-AU"/>
              </w:rPr>
              <w:t xml:space="preserve"> landlords to ensure these standards are met. </w:t>
            </w:r>
          </w:p>
          <w:p w14:paraId="64315FE9" w14:textId="1EA94A05" w:rsidR="00933359" w:rsidRPr="007C3733" w:rsidRDefault="00933359" w:rsidP="00933359">
            <w:pPr>
              <w:pStyle w:val="Level1BulletList"/>
              <w:rPr>
                <w:sz w:val="20"/>
                <w:lang w:eastAsia="en-AU"/>
              </w:rPr>
            </w:pPr>
            <w:r w:rsidRPr="007C3733">
              <w:rPr>
                <w:sz w:val="20"/>
                <w:lang w:eastAsia="en-AU"/>
              </w:rPr>
              <w:t xml:space="preserve">Commit to adding draught proofing, double glazing and curtaining </w:t>
            </w:r>
            <w:r>
              <w:rPr>
                <w:sz w:val="20"/>
                <w:lang w:eastAsia="en-AU"/>
              </w:rPr>
              <w:t xml:space="preserve">in the next stage of rolling out minimum energy standards for rental homes </w:t>
            </w:r>
            <w:r w:rsidRPr="007C3733">
              <w:rPr>
                <w:sz w:val="20"/>
                <w:lang w:eastAsia="en-AU"/>
              </w:rPr>
              <w:t xml:space="preserve">to ensure the benefits of electrification are fully </w:t>
            </w:r>
            <w:proofErr w:type="spellStart"/>
            <w:r>
              <w:rPr>
                <w:sz w:val="20"/>
                <w:lang w:eastAsia="en-AU"/>
              </w:rPr>
              <w:t>realised</w:t>
            </w:r>
            <w:proofErr w:type="spellEnd"/>
            <w:r>
              <w:rPr>
                <w:sz w:val="20"/>
                <w:lang w:eastAsia="en-AU"/>
              </w:rPr>
              <w:t>, and with</w:t>
            </w:r>
            <w:r w:rsidRPr="007C3733">
              <w:rPr>
                <w:sz w:val="20"/>
                <w:lang w:eastAsia="en-AU"/>
              </w:rPr>
              <w:t xml:space="preserve"> an effective system for enforcing this regulation</w:t>
            </w:r>
            <w:r>
              <w:rPr>
                <w:sz w:val="20"/>
                <w:lang w:eastAsia="en-AU"/>
              </w:rPr>
              <w:t>.</w:t>
            </w:r>
          </w:p>
          <w:p w14:paraId="41E6AD7A" w14:textId="77777777" w:rsidR="007C3733" w:rsidRPr="007C3733" w:rsidRDefault="007C3733" w:rsidP="007C3733">
            <w:pPr>
              <w:pStyle w:val="Level1BulletList"/>
              <w:rPr>
                <w:sz w:val="20"/>
                <w:lang w:eastAsia="en-AU"/>
              </w:rPr>
            </w:pPr>
            <w:r w:rsidRPr="007C3733">
              <w:rPr>
                <w:sz w:val="20"/>
                <w:lang w:eastAsia="en-AU"/>
              </w:rPr>
              <w:t>Equitably distribute costs when phasing out the gas network, including providing targeted support for transition, disconnection, and abolishment costs.</w:t>
            </w:r>
          </w:p>
          <w:p w14:paraId="19B3E5D8" w14:textId="6A46D1A3" w:rsidR="007C3733" w:rsidRPr="007C3733" w:rsidRDefault="005C1C94" w:rsidP="007C3733">
            <w:pPr>
              <w:pStyle w:val="Level1BulletList"/>
              <w:spacing w:before="0"/>
              <w:rPr>
                <w:sz w:val="20"/>
                <w:lang w:eastAsia="en-AU"/>
              </w:rPr>
            </w:pPr>
            <w:r w:rsidRPr="007C3733">
              <w:rPr>
                <w:sz w:val="20"/>
                <w:lang w:eastAsia="en-AU"/>
              </w:rPr>
              <w:t xml:space="preserve">Invest in building community capacity to face more frequent and severe disasters, including </w:t>
            </w:r>
            <w:r>
              <w:rPr>
                <w:sz w:val="20"/>
                <w:lang w:eastAsia="en-AU"/>
              </w:rPr>
              <w:t xml:space="preserve">increasing the </w:t>
            </w:r>
            <w:r w:rsidRPr="007C3733">
              <w:rPr>
                <w:sz w:val="20"/>
                <w:lang w:eastAsia="en-AU"/>
              </w:rPr>
              <w:t xml:space="preserve">capacity for community sector </w:t>
            </w:r>
            <w:r>
              <w:rPr>
                <w:sz w:val="20"/>
                <w:lang w:eastAsia="en-AU"/>
              </w:rPr>
              <w:t xml:space="preserve">services </w:t>
            </w:r>
            <w:r w:rsidRPr="007C3733">
              <w:rPr>
                <w:sz w:val="20"/>
                <w:lang w:eastAsia="en-AU"/>
              </w:rPr>
              <w:t xml:space="preserve">to be </w:t>
            </w:r>
            <w:r>
              <w:rPr>
                <w:sz w:val="20"/>
                <w:lang w:eastAsia="en-AU"/>
              </w:rPr>
              <w:t>scaled</w:t>
            </w:r>
            <w:r w:rsidRPr="007C3733">
              <w:rPr>
                <w:sz w:val="20"/>
                <w:lang w:eastAsia="en-AU"/>
              </w:rPr>
              <w:t xml:space="preserve"> up when needed.</w:t>
            </w:r>
          </w:p>
        </w:tc>
      </w:tr>
    </w:tbl>
    <w:p w14:paraId="41B55923" w14:textId="77777777" w:rsidR="007C3733" w:rsidRPr="007C3733" w:rsidRDefault="007C3733" w:rsidP="007C3733">
      <w:pPr>
        <w:rPr>
          <w:lang w:val="en-US"/>
        </w:rPr>
      </w:pPr>
    </w:p>
    <w:p w14:paraId="4CAFD0EA" w14:textId="77777777" w:rsidR="00385AEA" w:rsidRPr="00385AEA" w:rsidRDefault="00385AEA" w:rsidP="0040266D">
      <w:pPr>
        <w:pStyle w:val="Subtitle"/>
        <w:spacing w:after="80"/>
      </w:pPr>
      <w:r w:rsidRPr="00385AEA">
        <w:t>Wellbeing Domain 4: Environment &amp; Climate</w:t>
      </w:r>
    </w:p>
    <w:p w14:paraId="0FEE79A7" w14:textId="77777777" w:rsidR="00385AEA" w:rsidRPr="00385AEA" w:rsidRDefault="00385AEA" w:rsidP="0040266D">
      <w:pPr>
        <w:pStyle w:val="Subtitle"/>
        <w:spacing w:after="80"/>
      </w:pPr>
      <w:r w:rsidRPr="00385AEA">
        <w:t>Wellbeing Domain 9: Living Standards</w:t>
      </w:r>
    </w:p>
    <w:p w14:paraId="4ABDAA93" w14:textId="77777777" w:rsidR="00385AEA" w:rsidRDefault="00385AEA" w:rsidP="00385AEA">
      <w:pPr>
        <w:pStyle w:val="Subtitle"/>
      </w:pPr>
      <w:r w:rsidRPr="00385AEA">
        <w:t>Wellbeing Domain 6: Health</w:t>
      </w:r>
    </w:p>
    <w:p w14:paraId="722DD78D" w14:textId="715FE017" w:rsidR="00ED536D" w:rsidRDefault="00ED536D" w:rsidP="0040266D">
      <w:pPr>
        <w:pStyle w:val="BodyText"/>
        <w:rPr>
          <w:lang w:val="en-US"/>
        </w:rPr>
      </w:pPr>
      <w:r w:rsidRPr="00B9789F">
        <w:rPr>
          <w:lang w:val="en-US"/>
        </w:rPr>
        <w:t>Climate change is a social justice issue</w:t>
      </w:r>
      <w:r>
        <w:rPr>
          <w:lang w:val="en-US"/>
        </w:rPr>
        <w:t xml:space="preserve"> deeply linked to all Wellbeing Domains</w:t>
      </w:r>
      <w:r w:rsidRPr="00B9789F">
        <w:rPr>
          <w:lang w:val="en-US"/>
        </w:rPr>
        <w:t>. Globally and within our own community, disadvantaged groups</w:t>
      </w:r>
      <w:r w:rsidR="008A0738">
        <w:rPr>
          <w:lang w:val="en-US"/>
        </w:rPr>
        <w:t>,</w:t>
      </w:r>
      <w:r w:rsidRPr="00B9789F">
        <w:rPr>
          <w:lang w:val="en-US"/>
        </w:rPr>
        <w:t xml:space="preserve"> </w:t>
      </w:r>
      <w:r>
        <w:rPr>
          <w:lang w:val="en-US"/>
        </w:rPr>
        <w:t xml:space="preserve">such as </w:t>
      </w:r>
      <w:r>
        <w:t xml:space="preserve">people on low incomes, people with disabilities, people with chronic health issues and Aboriginal and Torres Strait Islander people, </w:t>
      </w:r>
      <w:r w:rsidRPr="00B9789F">
        <w:rPr>
          <w:lang w:val="en-US"/>
        </w:rPr>
        <w:t>are more likely to be negatively impacted by climate change</w:t>
      </w:r>
      <w:r>
        <w:rPr>
          <w:lang w:val="en-US"/>
        </w:rPr>
        <w:t>.</w:t>
      </w:r>
      <w:r>
        <w:rPr>
          <w:rStyle w:val="FootnoteReference"/>
          <w:lang w:val="en-US"/>
        </w:rPr>
        <w:footnoteReference w:id="38"/>
      </w:r>
      <w:r w:rsidRPr="00B9789F">
        <w:rPr>
          <w:lang w:val="en-US"/>
        </w:rPr>
        <w:t xml:space="preserve"> Climate action is also a social justice issue. </w:t>
      </w:r>
      <w:r>
        <w:rPr>
          <w:lang w:val="en-US"/>
        </w:rPr>
        <w:t xml:space="preserve">As climate change related extreme weather events become more frequent, more people will require a broad range of support. </w:t>
      </w:r>
      <w:r w:rsidRPr="00B9789F">
        <w:rPr>
          <w:lang w:val="en-US"/>
        </w:rPr>
        <w:t xml:space="preserve">Climate action through mitigation and </w:t>
      </w:r>
      <w:r w:rsidRPr="00B9789F">
        <w:rPr>
          <w:lang w:val="en-US"/>
        </w:rPr>
        <w:lastRenderedPageBreak/>
        <w:t>adaptation measures must not entrench or exacerbate disadvantage. Instead,</w:t>
      </w:r>
      <w:r>
        <w:rPr>
          <w:lang w:val="en-US"/>
        </w:rPr>
        <w:t xml:space="preserve"> </w:t>
      </w:r>
      <w:r w:rsidRPr="00B9789F">
        <w:rPr>
          <w:lang w:val="en-US"/>
        </w:rPr>
        <w:t>climate action should aim to reduce poverty and inequality and improve wellbeing.</w:t>
      </w:r>
    </w:p>
    <w:p w14:paraId="5D27AE36" w14:textId="247A7188" w:rsidR="00ED536D" w:rsidRDefault="00ED536D" w:rsidP="0040266D">
      <w:pPr>
        <w:pStyle w:val="BodyText"/>
        <w:rPr>
          <w:lang w:val="en-US"/>
        </w:rPr>
      </w:pPr>
      <w:r>
        <w:rPr>
          <w:lang w:val="en-US"/>
        </w:rPr>
        <w:t>Fair, fast</w:t>
      </w:r>
      <w:r w:rsidRPr="00292EAE">
        <w:rPr>
          <w:lang w:val="en-US"/>
        </w:rPr>
        <w:t xml:space="preserve"> and inclusive climate action presents an opportunity to ensure that low</w:t>
      </w:r>
      <w:r>
        <w:rPr>
          <w:lang w:val="en-US"/>
        </w:rPr>
        <w:t>-income</w:t>
      </w:r>
      <w:r w:rsidRPr="00292EAE">
        <w:rPr>
          <w:lang w:val="en-US"/>
        </w:rPr>
        <w:t xml:space="preserve"> households and other disadvantaged groups have access to clean, </w:t>
      </w:r>
      <w:proofErr w:type="gramStart"/>
      <w:r w:rsidRPr="00292EAE">
        <w:rPr>
          <w:lang w:val="en-US"/>
        </w:rPr>
        <w:t>dependable</w:t>
      </w:r>
      <w:proofErr w:type="gramEnd"/>
      <w:r w:rsidRPr="00292EAE">
        <w:rPr>
          <w:lang w:val="en-US"/>
        </w:rPr>
        <w:t xml:space="preserve"> and affordable energy</w:t>
      </w:r>
      <w:r>
        <w:rPr>
          <w:lang w:val="en-US"/>
        </w:rPr>
        <w:t>,</w:t>
      </w:r>
      <w:r w:rsidRPr="00292EAE">
        <w:rPr>
          <w:lang w:val="en-US"/>
        </w:rPr>
        <w:t xml:space="preserve"> </w:t>
      </w:r>
      <w:r>
        <w:rPr>
          <w:lang w:val="en-US"/>
        </w:rPr>
        <w:t>well-</w:t>
      </w:r>
      <w:r w:rsidRPr="00292EAE">
        <w:rPr>
          <w:lang w:val="en-US"/>
        </w:rPr>
        <w:t>distributed energy resources</w:t>
      </w:r>
      <w:r>
        <w:rPr>
          <w:lang w:val="en-US"/>
        </w:rPr>
        <w:t xml:space="preserve"> </w:t>
      </w:r>
      <w:r w:rsidRPr="00292EAE">
        <w:rPr>
          <w:lang w:val="en-US"/>
        </w:rPr>
        <w:t>and affordable housing</w:t>
      </w:r>
      <w:r>
        <w:rPr>
          <w:lang w:val="en-US"/>
        </w:rPr>
        <w:t xml:space="preserve"> </w:t>
      </w:r>
      <w:r w:rsidRPr="00292EAE">
        <w:rPr>
          <w:lang w:val="en-US"/>
        </w:rPr>
        <w:t>that is</w:t>
      </w:r>
      <w:r>
        <w:rPr>
          <w:lang w:val="en-US"/>
        </w:rPr>
        <w:t xml:space="preserve"> </w:t>
      </w:r>
      <w:r w:rsidRPr="00292EAE">
        <w:rPr>
          <w:lang w:val="en-US"/>
        </w:rPr>
        <w:t>energy efficient.</w:t>
      </w:r>
    </w:p>
    <w:p w14:paraId="4FE0FC62" w14:textId="0624BB7C" w:rsidR="00ED536D" w:rsidRDefault="00ED536D" w:rsidP="0040266D">
      <w:pPr>
        <w:pStyle w:val="BodyText"/>
        <w:rPr>
          <w:lang w:val="en-US"/>
        </w:rPr>
      </w:pPr>
      <w:r>
        <w:rPr>
          <w:lang w:val="en-US"/>
        </w:rPr>
        <w:t>I</w:t>
      </w:r>
      <w:r w:rsidRPr="003C6640">
        <w:rPr>
          <w:lang w:val="en-US"/>
        </w:rPr>
        <w:t xml:space="preserve">f the equity implications of the ACT’s </w:t>
      </w:r>
      <w:r>
        <w:rPr>
          <w:lang w:val="en-US"/>
        </w:rPr>
        <w:t xml:space="preserve">pathway to </w:t>
      </w:r>
      <w:r w:rsidRPr="003C6640">
        <w:rPr>
          <w:lang w:val="en-US"/>
        </w:rPr>
        <w:t>electrification are not properly planned for, people on low incomes and those who have limited ability to upgrade their homes will be made worse off by the expected rise in prices. Our members report that energy stress and</w:t>
      </w:r>
      <w:r>
        <w:rPr>
          <w:lang w:val="en-US"/>
        </w:rPr>
        <w:t xml:space="preserve"> the</w:t>
      </w:r>
      <w:r w:rsidRPr="003C6640">
        <w:rPr>
          <w:lang w:val="en-US"/>
        </w:rPr>
        <w:t xml:space="preserve"> inability to afford more </w:t>
      </w:r>
      <w:r w:rsidR="00EC63F9" w:rsidRPr="003C6640">
        <w:rPr>
          <w:lang w:val="en-US"/>
        </w:rPr>
        <w:t>energy-efficient</w:t>
      </w:r>
      <w:r w:rsidRPr="003C6640">
        <w:rPr>
          <w:lang w:val="en-US"/>
        </w:rPr>
        <w:t xml:space="preserve"> options are among some of the most frequent issues raised by their clients. While we acknowledge that there are initiatives in place to assist Canberrans to upgrade their appliances and homes, these have </w:t>
      </w:r>
      <w:r w:rsidR="00282D0C">
        <w:rPr>
          <w:lang w:val="en-US"/>
        </w:rPr>
        <w:t>complex</w:t>
      </w:r>
      <w:r w:rsidRPr="003C6640">
        <w:rPr>
          <w:lang w:val="en-US"/>
        </w:rPr>
        <w:t xml:space="preserve"> eligibility criteria</w:t>
      </w:r>
      <w:r w:rsidR="00D653A6">
        <w:rPr>
          <w:lang w:val="en-US"/>
        </w:rPr>
        <w:t xml:space="preserve"> </w:t>
      </w:r>
      <w:r w:rsidR="008A0738">
        <w:rPr>
          <w:lang w:val="en-US"/>
        </w:rPr>
        <w:t xml:space="preserve">that </w:t>
      </w:r>
      <w:proofErr w:type="spellStart"/>
      <w:r w:rsidR="008A0738">
        <w:rPr>
          <w:lang w:val="en-US"/>
        </w:rPr>
        <w:t>favour</w:t>
      </w:r>
      <w:proofErr w:type="spellEnd"/>
      <w:r w:rsidR="008A0738">
        <w:rPr>
          <w:lang w:val="en-US"/>
        </w:rPr>
        <w:t xml:space="preserve"> </w:t>
      </w:r>
      <w:r w:rsidR="00BA0A3B">
        <w:rPr>
          <w:lang w:val="en-US"/>
        </w:rPr>
        <w:t xml:space="preserve">proactive </w:t>
      </w:r>
      <w:r w:rsidR="008A0738">
        <w:rPr>
          <w:lang w:val="en-US"/>
        </w:rPr>
        <w:t xml:space="preserve">homeowners over renters </w:t>
      </w:r>
      <w:r w:rsidR="00D653A6">
        <w:rPr>
          <w:lang w:val="en-US"/>
        </w:rPr>
        <w:t>and should be better targeted to those in need</w:t>
      </w:r>
      <w:r>
        <w:rPr>
          <w:lang w:val="en-US"/>
        </w:rPr>
        <w:t>.</w:t>
      </w:r>
    </w:p>
    <w:p w14:paraId="053F094E" w14:textId="77777777" w:rsidR="00ED536D" w:rsidRDefault="00ED536D" w:rsidP="0040266D">
      <w:pPr>
        <w:pStyle w:val="BodyText"/>
      </w:pPr>
      <w:r>
        <w:rPr>
          <w:lang w:val="en-US"/>
        </w:rPr>
        <w:t>To ensure an equitable pathway to net zero emissions, the ACT Government must i</w:t>
      </w:r>
      <w:r w:rsidRPr="00D71612">
        <w:rPr>
          <w:lang w:val="en-US"/>
        </w:rPr>
        <w:t xml:space="preserve">nvest in a </w:t>
      </w:r>
      <w:r>
        <w:rPr>
          <w:lang w:val="en-US"/>
        </w:rPr>
        <w:t xml:space="preserve">fair, </w:t>
      </w:r>
      <w:proofErr w:type="gramStart"/>
      <w:r>
        <w:rPr>
          <w:lang w:val="en-US"/>
        </w:rPr>
        <w:t>fast</w:t>
      </w:r>
      <w:proofErr w:type="gramEnd"/>
      <w:r>
        <w:rPr>
          <w:lang w:val="en-US"/>
        </w:rPr>
        <w:t xml:space="preserve"> and inclusive</w:t>
      </w:r>
      <w:r w:rsidRPr="00D71612">
        <w:rPr>
          <w:lang w:val="en-US"/>
        </w:rPr>
        <w:t xml:space="preserve"> transition</w:t>
      </w:r>
      <w:r>
        <w:rPr>
          <w:lang w:val="en-US"/>
        </w:rPr>
        <w:t xml:space="preserve"> to ensure no one gets left behind. </w:t>
      </w:r>
      <w:r>
        <w:t xml:space="preserve">The ACT government has a responsibility to ensure energy is reliable, </w:t>
      </w:r>
      <w:proofErr w:type="gramStart"/>
      <w:r>
        <w:t>accessible</w:t>
      </w:r>
      <w:proofErr w:type="gramEnd"/>
      <w:r>
        <w:t xml:space="preserve"> and affordable, and that the solutions to net zero emissions consider the wider community, especially people experiencing poverty and disadvantage. Initiatives that address the barriers that are faced by groups such as low-income households, renters and those in public housing, people with disabilities and illness, sole parents, lower income workers and small business owners who are not eligible for current concessions are needed to ensure that overall emissions targets are met. </w:t>
      </w:r>
    </w:p>
    <w:p w14:paraId="013B3D4E" w14:textId="0D20DBB6" w:rsidR="009D4214" w:rsidRDefault="00ED536D" w:rsidP="0040266D">
      <w:pPr>
        <w:pStyle w:val="BodyText"/>
      </w:pPr>
      <w:r>
        <w:t>We need policy addressing the impacts of climate change, but that policy must not perpetuate inequality. If resources to invest in climate action are scarce, then they must be targeted toward those on the lowest incomes. Public money used to support the transition to net zero must be targeted to those who need it most and those that are most impacted by being left behind.</w:t>
      </w:r>
      <w:r w:rsidR="001B6341">
        <w:rPr>
          <w:rStyle w:val="FootnoteReference"/>
        </w:rPr>
        <w:footnoteReference w:id="39"/>
      </w:r>
    </w:p>
    <w:p w14:paraId="114BF5DB" w14:textId="49C94166" w:rsidR="00867FAC" w:rsidRDefault="00867FAC" w:rsidP="00C82488">
      <w:pPr>
        <w:pStyle w:val="Heading2"/>
      </w:pPr>
      <w:bookmarkStart w:id="13" w:name="_Toc164702764"/>
      <w:r>
        <w:t>Disability</w:t>
      </w:r>
      <w:bookmarkEnd w:id="13"/>
    </w:p>
    <w:p w14:paraId="3A62EFF8" w14:textId="77777777" w:rsidR="006C134C" w:rsidRPr="006C134C" w:rsidRDefault="006C134C" w:rsidP="0040266D">
      <w:pPr>
        <w:pStyle w:val="Subtitle"/>
        <w:spacing w:after="60"/>
      </w:pPr>
      <w:r w:rsidRPr="006C134C">
        <w:t>Wellbeing Domain 1: Access &amp; Connectivity</w:t>
      </w:r>
    </w:p>
    <w:p w14:paraId="009CD0F1" w14:textId="77777777" w:rsidR="006C134C" w:rsidRPr="006C134C" w:rsidRDefault="006C134C" w:rsidP="0040266D">
      <w:pPr>
        <w:pStyle w:val="Subtitle"/>
        <w:spacing w:after="60"/>
      </w:pPr>
      <w:r w:rsidRPr="006C134C">
        <w:t>Wellbeing Domain 7: Housing &amp; Home</w:t>
      </w:r>
    </w:p>
    <w:p w14:paraId="1B086AD8" w14:textId="77777777" w:rsidR="006C134C" w:rsidRPr="006C134C" w:rsidRDefault="006C134C" w:rsidP="0040266D">
      <w:pPr>
        <w:pStyle w:val="Subtitle"/>
        <w:spacing w:after="60"/>
      </w:pPr>
      <w:r w:rsidRPr="006C134C">
        <w:t>Wellbeing Domain 11: Social Connection</w:t>
      </w:r>
    </w:p>
    <w:p w14:paraId="2CF7AA47" w14:textId="77777777" w:rsidR="006C134C" w:rsidRPr="006C134C" w:rsidRDefault="006C134C" w:rsidP="0040266D">
      <w:pPr>
        <w:pStyle w:val="Subtitle"/>
        <w:spacing w:after="60"/>
      </w:pPr>
      <w:r w:rsidRPr="006C134C">
        <w:t>Wellbeing Domain 3: Education &amp; Lifelong Learning</w:t>
      </w:r>
    </w:p>
    <w:p w14:paraId="690AA059" w14:textId="21D73F73" w:rsidR="00496C77" w:rsidRDefault="00496C77" w:rsidP="005A3071">
      <w:pPr>
        <w:pStyle w:val="BodyText"/>
      </w:pPr>
      <w:r w:rsidRPr="00355225">
        <w:t xml:space="preserve">The ACT Government must make significant investments to improve choice, control, </w:t>
      </w:r>
      <w:proofErr w:type="gramStart"/>
      <w:r w:rsidRPr="00355225">
        <w:t>accessibility</w:t>
      </w:r>
      <w:proofErr w:type="gramEnd"/>
      <w:r w:rsidRPr="00355225">
        <w:t xml:space="preserve"> and outcomes for people with disabilities. It is well understood that an inclusive society benefits everyone, so investment in inclusion for people with disabilit</w:t>
      </w:r>
      <w:r w:rsidR="00525845">
        <w:t>y</w:t>
      </w:r>
      <w:r w:rsidRPr="00355225">
        <w:t xml:space="preserve"> has a significant flow-on effect to the wellbeing of all community members. </w:t>
      </w:r>
      <w:r w:rsidRPr="00355225">
        <w:lastRenderedPageBreak/>
        <w:t>People with disabilit</w:t>
      </w:r>
      <w:r w:rsidR="00606AEF">
        <w:t>y</w:t>
      </w:r>
      <w:r w:rsidRPr="00355225">
        <w:t xml:space="preserve"> experience discrimination and segregation in all areas of life, which negative</w:t>
      </w:r>
      <w:r w:rsidR="00A22C52">
        <w:t>ly</w:t>
      </w:r>
      <w:r w:rsidRPr="00355225">
        <w:t xml:space="preserve"> impacts mental and physical health. Adults with disabilities are significantly less likely to report experiencing good or excellent health at 24%, compared to 65% of people without disabilities.</w:t>
      </w:r>
      <w:r w:rsidRPr="00355225">
        <w:rPr>
          <w:rStyle w:val="FootnoteReference"/>
        </w:rPr>
        <w:footnoteReference w:id="40"/>
      </w:r>
      <w:r w:rsidRPr="00355225">
        <w:t xml:space="preserve"> In addition, 32% of adults with disabilities experience high or very high psychological distress compared with only 8% of adults without disabilities</w:t>
      </w:r>
      <w:r w:rsidR="008344E1">
        <w:t>.</w:t>
      </w:r>
      <w:r w:rsidRPr="00355225">
        <w:rPr>
          <w:rStyle w:val="FootnoteReference"/>
        </w:rPr>
        <w:footnoteReference w:id="41"/>
      </w:r>
      <w:r w:rsidRPr="00355225">
        <w:t xml:space="preserve"> </w:t>
      </w:r>
    </w:p>
    <w:p w14:paraId="57B65DCF" w14:textId="6F3E60C0" w:rsidR="00496C77" w:rsidRDefault="00496C77" w:rsidP="005A3071">
      <w:pPr>
        <w:pStyle w:val="BodyText"/>
      </w:pPr>
      <w:r w:rsidRPr="00355225">
        <w:t>Children and young people with disabilities are also at increased risk of harm, as 18% of recent accounts of violence, abuse, neglect or exploitation reported to the Disability Royal Commission occurred in Australian schools.</w:t>
      </w:r>
      <w:r w:rsidRPr="00355225">
        <w:rPr>
          <w:rStyle w:val="FootnoteReference"/>
        </w:rPr>
        <w:footnoteReference w:id="42"/>
      </w:r>
      <w:r w:rsidRPr="00355225">
        <w:t xml:space="preserve"> A further 45% of reported accounts occurred in Australian state or territory </w:t>
      </w:r>
      <w:r w:rsidR="00B01DD0">
        <w:t>go</w:t>
      </w:r>
      <w:r w:rsidRPr="00355225">
        <w:t xml:space="preserve">vernment settings or health settings, including </w:t>
      </w:r>
      <w:r w:rsidR="00827431" w:rsidRPr="00355225">
        <w:t xml:space="preserve">discriminatory practices in health settings </w:t>
      </w:r>
      <w:r w:rsidR="00C93525">
        <w:t xml:space="preserve">and </w:t>
      </w:r>
      <w:r w:rsidRPr="00355225">
        <w:t>problems accessing correct diagnoses and appropriate disability support provision.</w:t>
      </w:r>
      <w:r w:rsidRPr="00355225">
        <w:rPr>
          <w:rStyle w:val="FootnoteReference"/>
        </w:rPr>
        <w:footnoteReference w:id="43"/>
      </w:r>
      <w:r w:rsidRPr="00355225">
        <w:t xml:space="preserve"> Close to half of adults with disabilities have experienced violence.</w:t>
      </w:r>
      <w:r w:rsidRPr="00355225">
        <w:rPr>
          <w:rStyle w:val="FootnoteReference"/>
        </w:rPr>
        <w:footnoteReference w:id="44"/>
      </w:r>
      <w:r w:rsidRPr="00355225">
        <w:t xml:space="preserve"> Women with disabilities, in comparison to men with or without disabilities and women without disabilities, are the most likely cohort to have experienced sexual assault after age 15 at approximately 57%.</w:t>
      </w:r>
      <w:r w:rsidRPr="00355225">
        <w:rPr>
          <w:rStyle w:val="FootnoteReference"/>
        </w:rPr>
        <w:footnoteReference w:id="45"/>
      </w:r>
      <w:r w:rsidRPr="00355225">
        <w:t xml:space="preserve"> LGBTQ+ (the study referenced did not include intersex participants) people with disabilities are also more likely to experience assault or harassment based on their gender identity or sexuality</w:t>
      </w:r>
      <w:r w:rsidR="00E40D8C">
        <w:t xml:space="preserve">; </w:t>
      </w:r>
      <w:r w:rsidRPr="00355225">
        <w:t>71% of young LGBTQ+ people with disabilities reported experiencing verbal harassment, compared to 51% without disabilities.</w:t>
      </w:r>
      <w:r w:rsidRPr="00355225">
        <w:rPr>
          <w:rStyle w:val="FootnoteReference"/>
        </w:rPr>
        <w:footnoteReference w:id="46"/>
      </w:r>
      <w:r w:rsidRPr="00355225">
        <w:t xml:space="preserve"> People with disabilities are diverse, have diverse needs and services providing support require adequate funding to support individuals and advocate for systemic change which prioritises accessibility, inclusion and agency.  </w:t>
      </w:r>
    </w:p>
    <w:p w14:paraId="5B1C2172" w14:textId="0C492F1F" w:rsidR="005A3071" w:rsidRDefault="005A3071" w:rsidP="005A3071">
      <w:pPr>
        <w:pStyle w:val="BodyText"/>
      </w:pPr>
      <w:r>
        <w:t>In this year’s Budget, additional f</w:t>
      </w:r>
      <w:r w:rsidRPr="005A3071">
        <w:t xml:space="preserve">unding </w:t>
      </w:r>
      <w:r>
        <w:t xml:space="preserve">needs to be delivered </w:t>
      </w:r>
      <w:r w:rsidRPr="005A3071">
        <w:t>to address the findings of the Royal Commission into Violence, Abuse and Neglect of People with Disability, the implications of the wide-ranging NDIS review changes</w:t>
      </w:r>
      <w:r>
        <w:t>,</w:t>
      </w:r>
      <w:r w:rsidRPr="005A3071">
        <w:t xml:space="preserve"> and to make good on the ACT </w:t>
      </w:r>
      <w:r w:rsidR="00503BD0">
        <w:t>G</w:t>
      </w:r>
      <w:r w:rsidRPr="005A3071">
        <w:t>overnment</w:t>
      </w:r>
      <w:r w:rsidR="00503BD0">
        <w:t>’</w:t>
      </w:r>
      <w:r w:rsidRPr="005A3071">
        <w:t>s promised ACT Disability Strategy and other reforms.</w:t>
      </w:r>
    </w:p>
    <w:p w14:paraId="0A39A21F" w14:textId="4DF33094" w:rsidR="00496C77" w:rsidRDefault="00496C77" w:rsidP="00E83A2B">
      <w:pPr>
        <w:pStyle w:val="BodyText"/>
        <w:rPr>
          <w:lang w:val="en-US"/>
        </w:rPr>
      </w:pPr>
      <w:r>
        <w:rPr>
          <w:lang w:val="en-US"/>
        </w:rPr>
        <w:t xml:space="preserve">The NDIS review recommendation regarding foundational supports lays out the variety of ways in which the territory government will be required to make investments in services, both mainstream and </w:t>
      </w:r>
      <w:proofErr w:type="spellStart"/>
      <w:r>
        <w:rPr>
          <w:lang w:val="en-US"/>
        </w:rPr>
        <w:t>specialised</w:t>
      </w:r>
      <w:proofErr w:type="spellEnd"/>
      <w:r>
        <w:rPr>
          <w:lang w:val="en-US"/>
        </w:rPr>
        <w:t xml:space="preserve">, to ensure that people with disabilities are able to receive the varied supports they require to live good lives. Foundational supports that will require ongoing funding support from the ACT Government include general supports such as peer support and information services </w:t>
      </w:r>
      <w:r>
        <w:rPr>
          <w:lang w:val="en-US"/>
        </w:rPr>
        <w:lastRenderedPageBreak/>
        <w:t>as well as targeted supports such as equipment and assistance with accessing the community.</w:t>
      </w:r>
      <w:r>
        <w:rPr>
          <w:rStyle w:val="FootnoteReference"/>
          <w:lang w:val="en-US"/>
        </w:rPr>
        <w:footnoteReference w:id="47"/>
      </w:r>
      <w:r>
        <w:rPr>
          <w:lang w:val="en-US"/>
        </w:rPr>
        <w:t xml:space="preserve"> </w:t>
      </w:r>
    </w:p>
    <w:p w14:paraId="7C7A56DC" w14:textId="3CDA38F1" w:rsidR="00E83A2B" w:rsidRDefault="00E83A2B" w:rsidP="00E83A2B">
      <w:pPr>
        <w:pStyle w:val="BodyText"/>
        <w:rPr>
          <w:lang w:val="en-US"/>
        </w:rPr>
      </w:pPr>
      <w:r>
        <w:rPr>
          <w:lang w:val="en-US"/>
        </w:rPr>
        <w:t xml:space="preserve">ACTCOSS supports the recommendations made by </w:t>
      </w:r>
      <w:r w:rsidR="000B3FFB">
        <w:rPr>
          <w:lang w:val="en-US"/>
        </w:rPr>
        <w:t>A</w:t>
      </w:r>
      <w:r w:rsidR="000B3FFB" w:rsidRPr="000B3FFB">
        <w:rPr>
          <w:lang w:val="en-US"/>
        </w:rPr>
        <w:t>CT disability organisations</w:t>
      </w:r>
      <w:r w:rsidR="000B3FFB">
        <w:rPr>
          <w:lang w:val="en-US"/>
        </w:rPr>
        <w:t xml:space="preserve"> in their joint submission to the ACT Budget consultation process. </w:t>
      </w:r>
      <w:r w:rsidR="00D15644">
        <w:rPr>
          <w:lang w:val="en-US"/>
        </w:rPr>
        <w:t xml:space="preserve">This includes </w:t>
      </w:r>
      <w:r w:rsidR="006E479D">
        <w:rPr>
          <w:lang w:val="en-US"/>
        </w:rPr>
        <w:t xml:space="preserve">fully funding the implementation of the ACT’s Disability Health Strategy. </w:t>
      </w:r>
      <w:r w:rsidR="006B5B5D">
        <w:rPr>
          <w:lang w:val="en-US"/>
        </w:rPr>
        <w:t>T</w:t>
      </w:r>
      <w:r w:rsidR="00EC28D8">
        <w:rPr>
          <w:lang w:val="en-US"/>
        </w:rPr>
        <w:t xml:space="preserve">he </w:t>
      </w:r>
      <w:r w:rsidR="00EC28D8" w:rsidRPr="00EC28D8">
        <w:rPr>
          <w:lang w:val="en-US"/>
        </w:rPr>
        <w:t xml:space="preserve">$4 million investment in the Strategy announced in </w:t>
      </w:r>
      <w:r w:rsidR="006B5B5D">
        <w:rPr>
          <w:lang w:val="en-US"/>
        </w:rPr>
        <w:t>the ACT Government’s recent</w:t>
      </w:r>
      <w:r w:rsidR="00EC28D8" w:rsidRPr="00EC28D8">
        <w:rPr>
          <w:lang w:val="en-US"/>
        </w:rPr>
        <w:t xml:space="preserve"> midyear update </w:t>
      </w:r>
      <w:r w:rsidR="006B5B5D">
        <w:rPr>
          <w:lang w:val="en-US"/>
        </w:rPr>
        <w:t xml:space="preserve">was a welcome </w:t>
      </w:r>
      <w:r w:rsidR="00DD3E05">
        <w:rPr>
          <w:lang w:val="en-US"/>
        </w:rPr>
        <w:t>downpayment</w:t>
      </w:r>
      <w:r w:rsidR="00AE2F75">
        <w:rPr>
          <w:lang w:val="en-US"/>
        </w:rPr>
        <w:t xml:space="preserve"> toward this</w:t>
      </w:r>
      <w:r w:rsidR="00DD3E05">
        <w:rPr>
          <w:lang w:val="en-US"/>
        </w:rPr>
        <w:t>, however additional funding is needed to deliver measures that go</w:t>
      </w:r>
      <w:r w:rsidR="00EC28D8" w:rsidRPr="00EC28D8">
        <w:rPr>
          <w:lang w:val="en-US"/>
        </w:rPr>
        <w:t xml:space="preserve"> beyond planning, </w:t>
      </w:r>
      <w:proofErr w:type="gramStart"/>
      <w:r w:rsidR="00EC28D8" w:rsidRPr="00EC28D8">
        <w:rPr>
          <w:lang w:val="en-US"/>
        </w:rPr>
        <w:t>scoping</w:t>
      </w:r>
      <w:proofErr w:type="gramEnd"/>
      <w:r w:rsidR="00EC28D8" w:rsidRPr="00EC28D8">
        <w:rPr>
          <w:lang w:val="en-US"/>
        </w:rPr>
        <w:t xml:space="preserve"> and communications work. We </w:t>
      </w:r>
      <w:r w:rsidR="00CE7C4E">
        <w:rPr>
          <w:lang w:val="en-US"/>
        </w:rPr>
        <w:t xml:space="preserve">recommend additional funding to resource </w:t>
      </w:r>
      <w:r w:rsidR="00EC28D8" w:rsidRPr="00EC28D8">
        <w:rPr>
          <w:lang w:val="en-US"/>
        </w:rPr>
        <w:t>practical efforts to improve the health experience of people with disability including training practitioners, funding for wraparound diagnostic services, community health access grants</w:t>
      </w:r>
      <w:r w:rsidR="003F512C">
        <w:rPr>
          <w:lang w:val="en-US"/>
        </w:rPr>
        <w:t>,</w:t>
      </w:r>
      <w:r w:rsidR="00EC28D8" w:rsidRPr="00EC28D8">
        <w:rPr>
          <w:lang w:val="en-US"/>
        </w:rPr>
        <w:t xml:space="preserve"> and disability liaison officers within the Canberra Hospital and the rehab hospital.</w:t>
      </w:r>
    </w:p>
    <w:p w14:paraId="1CF42BDA" w14:textId="564A4C04" w:rsidR="00E83A2B" w:rsidRDefault="00856ADF" w:rsidP="00D023AA">
      <w:pPr>
        <w:pStyle w:val="BodyText"/>
        <w:rPr>
          <w:lang w:val="en-US"/>
        </w:rPr>
      </w:pPr>
      <w:r>
        <w:rPr>
          <w:lang w:val="en-US"/>
        </w:rPr>
        <w:t>Additional funding is also required to implement the ACT Government’s Inclusive Education Strategy</w:t>
      </w:r>
      <w:r w:rsidR="00A27563">
        <w:rPr>
          <w:lang w:val="en-US"/>
        </w:rPr>
        <w:t xml:space="preserve">, which aims to </w:t>
      </w:r>
      <w:r w:rsidR="00A27563">
        <w:t xml:space="preserve">improve the capacity of teachers and schools to support inclusive education for children with </w:t>
      </w:r>
      <w:proofErr w:type="gramStart"/>
      <w:r w:rsidR="00A27563">
        <w:t>disability</w:t>
      </w:r>
      <w:proofErr w:type="gramEnd"/>
      <w:r>
        <w:rPr>
          <w:lang w:val="en-US"/>
        </w:rPr>
        <w:t xml:space="preserve">. </w:t>
      </w:r>
      <w:proofErr w:type="gramStart"/>
      <w:r w:rsidR="003F512C">
        <w:rPr>
          <w:lang w:val="en-US"/>
        </w:rPr>
        <w:t>A number of</w:t>
      </w:r>
      <w:proofErr w:type="gramEnd"/>
      <w:r w:rsidR="003F512C">
        <w:rPr>
          <w:lang w:val="en-US"/>
        </w:rPr>
        <w:t xml:space="preserve"> segregated school settings continue to operate in the ACT</w:t>
      </w:r>
      <w:r w:rsidR="002646E4">
        <w:rPr>
          <w:lang w:val="en-US"/>
        </w:rPr>
        <w:t>,</w:t>
      </w:r>
      <w:r w:rsidR="005B36CE">
        <w:rPr>
          <w:lang w:val="en-US"/>
        </w:rPr>
        <w:t xml:space="preserve"> and</w:t>
      </w:r>
      <w:r w:rsidR="00D023AA" w:rsidRPr="00D023AA">
        <w:rPr>
          <w:lang w:val="en-US"/>
        </w:rPr>
        <w:t xml:space="preserve"> too many students with disability experience barriers to education, poor attainment and harm within education settings</w:t>
      </w:r>
      <w:r w:rsidR="00941C4C">
        <w:rPr>
          <w:lang w:val="en-US"/>
        </w:rPr>
        <w:t>.</w:t>
      </w:r>
    </w:p>
    <w:p w14:paraId="55EFEACE" w14:textId="5CEF1AEE" w:rsidR="00941C4C" w:rsidRDefault="00A27563" w:rsidP="00D023AA">
      <w:pPr>
        <w:pStyle w:val="BodyText"/>
      </w:pPr>
      <w:r>
        <w:t>Additional investment is required</w:t>
      </w:r>
      <w:r w:rsidR="00941C4C">
        <w:t xml:space="preserve"> to implement and oversight the strategy. This includes reducing the workload of teachers by providing additional teaching </w:t>
      </w:r>
      <w:r w:rsidR="00166373">
        <w:t xml:space="preserve">and support </w:t>
      </w:r>
      <w:r w:rsidR="00941C4C">
        <w:t>staff</w:t>
      </w:r>
      <w:r w:rsidR="00166373">
        <w:t>;</w:t>
      </w:r>
      <w:r w:rsidR="00941C4C">
        <w:t xml:space="preserve"> investing in universal design in infrastructure and access to </w:t>
      </w:r>
      <w:r w:rsidR="00CF522B">
        <w:t>curricula; and</w:t>
      </w:r>
      <w:r w:rsidR="00166373">
        <w:t xml:space="preserve"> additional</w:t>
      </w:r>
      <w:r w:rsidR="00941C4C">
        <w:t xml:space="preserve"> funding for occupational therapists, speech pathology and allied health professionals in schools.</w:t>
      </w:r>
    </w:p>
    <w:p w14:paraId="750816D8" w14:textId="399A257D" w:rsidR="00345457" w:rsidRDefault="0031747E" w:rsidP="00D023AA">
      <w:pPr>
        <w:pStyle w:val="BodyText"/>
        <w:rPr>
          <w:lang w:val="en-US"/>
        </w:rPr>
      </w:pPr>
      <w:r>
        <w:t>Canberrans with disability also continue to face barriers to securing and retaining housing tha</w:t>
      </w:r>
      <w:r w:rsidR="00B277B6">
        <w:t>t</w:t>
      </w:r>
      <w:r>
        <w:t xml:space="preserve"> is affordable</w:t>
      </w:r>
      <w:r w:rsidR="00B277B6">
        <w:t xml:space="preserve"> and accessible</w:t>
      </w:r>
      <w:r w:rsidR="00CA5599">
        <w:t>, and additional investment is needed in services to improve the supply of affordable and disability-accessible housing, and to support people with disability to locate</w:t>
      </w:r>
      <w:r w:rsidR="00BF244B">
        <w:t xml:space="preserve">, gain </w:t>
      </w:r>
      <w:r w:rsidR="00CA5599">
        <w:t xml:space="preserve">and retain </w:t>
      </w:r>
      <w:r w:rsidR="00BF244B">
        <w:t xml:space="preserve">tenancies in the </w:t>
      </w:r>
      <w:r w:rsidR="00D0320E">
        <w:t>private rental and social housing markets.</w:t>
      </w:r>
      <w:r w:rsidR="00B277B6">
        <w:t xml:space="preserve"> </w:t>
      </w:r>
      <w:r w:rsidR="0051316B">
        <w:t xml:space="preserve">Support package for parents with a disability, together with </w:t>
      </w:r>
      <w:r w:rsidR="00BE2A30">
        <w:t>funding for measures to prevent violence against women and children with disability and improve services service response, are also needed.</w:t>
      </w:r>
    </w:p>
    <w:p w14:paraId="0F00CAFB" w14:textId="77777777" w:rsidR="00717469" w:rsidRDefault="00717469" w:rsidP="00496C77">
      <w:pPr>
        <w:rPr>
          <w:rFonts w:cs="Arial"/>
          <w:lang w:val="en-US"/>
        </w:rPr>
      </w:pPr>
    </w:p>
    <w:p w14:paraId="77E4315C" w14:textId="77777777" w:rsidR="00496C77" w:rsidRDefault="00496C77" w:rsidP="00496C77">
      <w:pPr>
        <w:rPr>
          <w:lang w:val="en-US"/>
        </w:rPr>
      </w:pPr>
    </w:p>
    <w:p w14:paraId="7F9AA7E4" w14:textId="77777777" w:rsidR="001C5C62" w:rsidRDefault="001C5C62">
      <w:pPr>
        <w:rPr>
          <w:rFonts w:cs="Arial"/>
          <w:color w:val="2D6CB5"/>
          <w:sz w:val="43"/>
          <w:szCs w:val="43"/>
          <w:lang w:val="en-US"/>
        </w:rPr>
      </w:pPr>
      <w:r>
        <w:br w:type="page"/>
      </w:r>
    </w:p>
    <w:p w14:paraId="2A2391A7" w14:textId="5365B341" w:rsidR="00867FAC" w:rsidRDefault="00867FAC" w:rsidP="00682F8B">
      <w:pPr>
        <w:pStyle w:val="Heading2"/>
      </w:pPr>
      <w:bookmarkStart w:id="14" w:name="_Toc164702765"/>
      <w:r>
        <w:lastRenderedPageBreak/>
        <w:t>Health</w:t>
      </w:r>
      <w:bookmarkEnd w:id="14"/>
    </w:p>
    <w:tbl>
      <w:tblPr>
        <w:tblStyle w:val="Table4"/>
        <w:tblpPr w:leftFromText="180" w:rightFromText="180" w:vertAnchor="text" w:tblpY="1"/>
        <w:tblOverlap w:val="never"/>
        <w:tblW w:w="0" w:type="auto"/>
        <w:tblLook w:val="04A0" w:firstRow="1" w:lastRow="0" w:firstColumn="1" w:lastColumn="0" w:noHBand="0" w:noVBand="1"/>
      </w:tblPr>
      <w:tblGrid>
        <w:gridCol w:w="9020"/>
      </w:tblGrid>
      <w:tr w:rsidR="00DC7795" w:rsidRPr="00B807C3" w14:paraId="6ACE86A7" w14:textId="77777777" w:rsidTr="00B00BAD">
        <w:trPr>
          <w:cnfStyle w:val="100000000000" w:firstRow="1" w:lastRow="0" w:firstColumn="0" w:lastColumn="0" w:oddVBand="0" w:evenVBand="0" w:oddHBand="0" w:evenHBand="0" w:firstRowFirstColumn="0" w:firstRowLastColumn="0" w:lastRowFirstColumn="0" w:lastRowLastColumn="0"/>
        </w:trPr>
        <w:tc>
          <w:tcPr>
            <w:tcW w:w="9020" w:type="dxa"/>
            <w:shd w:val="clear" w:color="auto" w:fill="2C6CB5" w:themeFill="accent1"/>
          </w:tcPr>
          <w:p w14:paraId="781578F7" w14:textId="77777777" w:rsidR="00DC7795" w:rsidRPr="00B807C3" w:rsidRDefault="00DC7795" w:rsidP="00B00BAD">
            <w:pPr>
              <w:pStyle w:val="CoverTitle"/>
              <w:spacing w:after="120"/>
              <w:rPr>
                <w:b w:val="0"/>
                <w:bCs w:val="0"/>
                <w:sz w:val="20"/>
                <w:szCs w:val="20"/>
              </w:rPr>
            </w:pPr>
            <w:r w:rsidRPr="00B807C3">
              <w:rPr>
                <w:bCs w:val="0"/>
                <w:color w:val="FFFFFF" w:themeColor="background1"/>
                <w:sz w:val="20"/>
                <w:szCs w:val="20"/>
              </w:rPr>
              <w:t>Recommendations</w:t>
            </w:r>
          </w:p>
        </w:tc>
      </w:tr>
      <w:tr w:rsidR="00DC7795" w:rsidRPr="00B807C3" w14:paraId="534D874E" w14:textId="77777777" w:rsidTr="00B00BAD">
        <w:trPr>
          <w:cnfStyle w:val="000000100000" w:firstRow="0" w:lastRow="0" w:firstColumn="0" w:lastColumn="0" w:oddVBand="0" w:evenVBand="0" w:oddHBand="1" w:evenHBand="0" w:firstRowFirstColumn="0" w:firstRowLastColumn="0" w:lastRowFirstColumn="0" w:lastRowLastColumn="0"/>
        </w:trPr>
        <w:tc>
          <w:tcPr>
            <w:tcW w:w="9020" w:type="dxa"/>
          </w:tcPr>
          <w:p w14:paraId="7359128B" w14:textId="1EAF437E" w:rsidR="00DC7795" w:rsidRPr="00DC7795" w:rsidRDefault="00DC7795" w:rsidP="00DC7795">
            <w:pPr>
              <w:pStyle w:val="Level1BulletList"/>
              <w:rPr>
                <w:sz w:val="20"/>
                <w:lang w:val="en-AU" w:eastAsia="en-AU"/>
              </w:rPr>
            </w:pPr>
            <w:r>
              <w:rPr>
                <w:sz w:val="20"/>
                <w:lang w:eastAsia="en-AU"/>
              </w:rPr>
              <w:t xml:space="preserve">Improve access to primary healthcare by increasing investment in, and the scope of operations of, </w:t>
            </w:r>
            <w:r w:rsidRPr="00DC7795">
              <w:rPr>
                <w:sz w:val="20"/>
                <w:lang w:val="en-AU" w:eastAsia="en-AU"/>
              </w:rPr>
              <w:t>community health centres</w:t>
            </w:r>
            <w:r>
              <w:rPr>
                <w:sz w:val="20"/>
                <w:lang w:val="en-AU" w:eastAsia="en-AU"/>
              </w:rPr>
              <w:t xml:space="preserve">, walk-in </w:t>
            </w:r>
            <w:proofErr w:type="gramStart"/>
            <w:r>
              <w:rPr>
                <w:sz w:val="20"/>
                <w:lang w:val="en-AU" w:eastAsia="en-AU"/>
              </w:rPr>
              <w:t>clinics</w:t>
            </w:r>
            <w:proofErr w:type="gramEnd"/>
            <w:r w:rsidRPr="00DC7795">
              <w:rPr>
                <w:sz w:val="20"/>
                <w:lang w:val="en-AU" w:eastAsia="en-AU"/>
              </w:rPr>
              <w:t xml:space="preserve"> and public dental services.</w:t>
            </w:r>
          </w:p>
          <w:p w14:paraId="5FC75FA9" w14:textId="2014A97F" w:rsidR="0029559C" w:rsidRPr="005633AB" w:rsidRDefault="00DC7795" w:rsidP="005A2024">
            <w:pPr>
              <w:pStyle w:val="Level1BulletList"/>
              <w:rPr>
                <w:sz w:val="20"/>
                <w:lang w:eastAsia="en-AU"/>
              </w:rPr>
            </w:pPr>
            <w:r w:rsidRPr="005633AB">
              <w:rPr>
                <w:sz w:val="20"/>
                <w:lang w:eastAsia="en-AU"/>
              </w:rPr>
              <w:t>Fully fund the ACT Drug Strategy Action Plan</w:t>
            </w:r>
            <w:r w:rsidR="0029559C" w:rsidRPr="005633AB">
              <w:rPr>
                <w:sz w:val="20"/>
                <w:lang w:eastAsia="en-AU"/>
              </w:rPr>
              <w:t>, ensuring the</w:t>
            </w:r>
            <w:r w:rsidR="00952ACF" w:rsidRPr="005633AB">
              <w:rPr>
                <w:sz w:val="20"/>
                <w:lang w:eastAsia="en-AU"/>
              </w:rPr>
              <w:t xml:space="preserve"> Alcohol, </w:t>
            </w:r>
            <w:proofErr w:type="gramStart"/>
            <w:r w:rsidR="00952ACF" w:rsidRPr="005633AB">
              <w:rPr>
                <w:sz w:val="20"/>
                <w:lang w:eastAsia="en-AU"/>
              </w:rPr>
              <w:t>Tobacco</w:t>
            </w:r>
            <w:proofErr w:type="gramEnd"/>
            <w:r w:rsidR="00952ACF" w:rsidRPr="005633AB">
              <w:rPr>
                <w:sz w:val="20"/>
                <w:lang w:eastAsia="en-AU"/>
              </w:rPr>
              <w:t xml:space="preserve"> and Other Drug (ATOD) sector r</w:t>
            </w:r>
            <w:r w:rsidR="0029559C" w:rsidRPr="005633AB">
              <w:rPr>
                <w:sz w:val="20"/>
                <w:lang w:eastAsia="en-AU"/>
              </w:rPr>
              <w:t>eceives continual funding based on projected community need for</w:t>
            </w:r>
            <w:r w:rsidR="00952ACF" w:rsidRPr="005633AB">
              <w:rPr>
                <w:sz w:val="20"/>
                <w:lang w:eastAsia="en-AU"/>
              </w:rPr>
              <w:t xml:space="preserve"> </w:t>
            </w:r>
            <w:r w:rsidR="0029559C" w:rsidRPr="005633AB">
              <w:rPr>
                <w:sz w:val="20"/>
                <w:lang w:eastAsia="en-AU"/>
              </w:rPr>
              <w:t>ATOD specialist treatment services</w:t>
            </w:r>
            <w:r w:rsidR="00044910">
              <w:rPr>
                <w:sz w:val="20"/>
                <w:lang w:eastAsia="en-AU"/>
              </w:rPr>
              <w:t xml:space="preserve">, and </w:t>
            </w:r>
            <w:r w:rsidR="001B427C">
              <w:rPr>
                <w:sz w:val="20"/>
                <w:lang w:eastAsia="en-AU"/>
              </w:rPr>
              <w:t xml:space="preserve">working in partnership with the ATOD sector to </w:t>
            </w:r>
            <w:r w:rsidR="00044910">
              <w:rPr>
                <w:sz w:val="20"/>
                <w:lang w:eastAsia="en-AU"/>
              </w:rPr>
              <w:t>ensur</w:t>
            </w:r>
            <w:r w:rsidR="001B427C">
              <w:rPr>
                <w:sz w:val="20"/>
                <w:lang w:eastAsia="en-AU"/>
              </w:rPr>
              <w:t>e</w:t>
            </w:r>
            <w:r w:rsidR="00044910">
              <w:rPr>
                <w:sz w:val="20"/>
                <w:lang w:eastAsia="en-AU"/>
              </w:rPr>
              <w:t xml:space="preserve"> robust and transparent monitoring and evaluation </w:t>
            </w:r>
            <w:r w:rsidR="001B427C">
              <w:rPr>
                <w:sz w:val="20"/>
                <w:lang w:eastAsia="en-AU"/>
              </w:rPr>
              <w:t xml:space="preserve">of drug </w:t>
            </w:r>
            <w:proofErr w:type="spellStart"/>
            <w:r w:rsidR="001B427C">
              <w:rPr>
                <w:sz w:val="20"/>
                <w:lang w:eastAsia="en-AU"/>
              </w:rPr>
              <w:t>decriminalisation</w:t>
            </w:r>
            <w:proofErr w:type="spellEnd"/>
            <w:r w:rsidR="001B427C">
              <w:rPr>
                <w:sz w:val="20"/>
                <w:lang w:eastAsia="en-AU"/>
              </w:rPr>
              <w:t>.</w:t>
            </w:r>
          </w:p>
          <w:p w14:paraId="3CD026FF" w14:textId="3435B1D8" w:rsidR="00DC7795" w:rsidRPr="00DC7795" w:rsidRDefault="00DC7795" w:rsidP="00DC7795">
            <w:pPr>
              <w:pStyle w:val="Level1BulletList"/>
              <w:rPr>
                <w:sz w:val="20"/>
                <w:lang w:eastAsia="en-AU"/>
              </w:rPr>
            </w:pPr>
            <w:r w:rsidRPr="00DC7795">
              <w:rPr>
                <w:sz w:val="20"/>
                <w:lang w:eastAsia="en-AU"/>
              </w:rPr>
              <w:t>Invest in community-based responses for people with co-occurring mental health and alcohol and drug use</w:t>
            </w:r>
            <w:r w:rsidR="00DA6262">
              <w:rPr>
                <w:sz w:val="20"/>
                <w:lang w:eastAsia="en-AU"/>
              </w:rPr>
              <w:t>.</w:t>
            </w:r>
          </w:p>
          <w:p w14:paraId="57DAF0BB" w14:textId="5AA6DC29" w:rsidR="00DC7795" w:rsidRPr="00DC7795" w:rsidRDefault="00DC7795" w:rsidP="00DC7795">
            <w:pPr>
              <w:pStyle w:val="Level1BulletList"/>
              <w:rPr>
                <w:sz w:val="20"/>
                <w:lang w:eastAsia="en-AU"/>
              </w:rPr>
            </w:pPr>
            <w:r w:rsidRPr="00DC7795">
              <w:rPr>
                <w:sz w:val="20"/>
                <w:lang w:eastAsia="en-AU"/>
              </w:rPr>
              <w:t>Develop</w:t>
            </w:r>
            <w:r w:rsidR="00DE4545">
              <w:rPr>
                <w:sz w:val="20"/>
                <w:lang w:eastAsia="en-AU"/>
              </w:rPr>
              <w:t xml:space="preserve"> and fund</w:t>
            </w:r>
            <w:r w:rsidRPr="00DC7795">
              <w:rPr>
                <w:sz w:val="20"/>
                <w:lang w:eastAsia="en-AU"/>
              </w:rPr>
              <w:t xml:space="preserve"> a sexual and reproductive health strategy based on lived experience, including communications about how people can access free abortions</w:t>
            </w:r>
            <w:r w:rsidR="00DE4545">
              <w:rPr>
                <w:sz w:val="20"/>
                <w:lang w:eastAsia="en-AU"/>
              </w:rPr>
              <w:t>.</w:t>
            </w:r>
          </w:p>
          <w:p w14:paraId="05521BC4" w14:textId="4E59094E" w:rsidR="00DC7795" w:rsidRPr="00DC7795" w:rsidRDefault="00DC7795" w:rsidP="00DC7795">
            <w:pPr>
              <w:pStyle w:val="Level1BulletList"/>
              <w:rPr>
                <w:sz w:val="20"/>
                <w:lang w:eastAsia="en-AU"/>
              </w:rPr>
            </w:pPr>
            <w:r w:rsidRPr="00DC7795">
              <w:rPr>
                <w:sz w:val="20"/>
                <w:lang w:eastAsia="en-AU"/>
              </w:rPr>
              <w:t xml:space="preserve">Further invest in the ACT Women's Health Service and provide </w:t>
            </w:r>
            <w:proofErr w:type="spellStart"/>
            <w:r w:rsidRPr="00DC7795">
              <w:rPr>
                <w:sz w:val="20"/>
                <w:lang w:eastAsia="en-AU"/>
              </w:rPr>
              <w:t>subsidised</w:t>
            </w:r>
            <w:proofErr w:type="spellEnd"/>
            <w:r w:rsidRPr="00DC7795">
              <w:rPr>
                <w:sz w:val="20"/>
                <w:lang w:eastAsia="en-AU"/>
              </w:rPr>
              <w:t xml:space="preserve"> health services for women and people who have experienced sexual violence</w:t>
            </w:r>
            <w:r w:rsidR="00DE4545">
              <w:rPr>
                <w:sz w:val="20"/>
                <w:lang w:eastAsia="en-AU"/>
              </w:rPr>
              <w:t>.</w:t>
            </w:r>
          </w:p>
          <w:p w14:paraId="39FFDBE9" w14:textId="0833ADC3" w:rsidR="00DC7795" w:rsidRPr="00DC7795" w:rsidRDefault="00DC7795" w:rsidP="00DC7795">
            <w:pPr>
              <w:pStyle w:val="Level1BulletList"/>
              <w:rPr>
                <w:sz w:val="20"/>
                <w:lang w:eastAsia="en-AU"/>
              </w:rPr>
            </w:pPr>
            <w:r w:rsidRPr="00DC7795">
              <w:rPr>
                <w:sz w:val="20"/>
                <w:lang w:eastAsia="en-AU"/>
              </w:rPr>
              <w:t>Fund dementia</w:t>
            </w:r>
            <w:r w:rsidR="00DE4545">
              <w:rPr>
                <w:sz w:val="20"/>
                <w:lang w:eastAsia="en-AU"/>
              </w:rPr>
              <w:t>-</w:t>
            </w:r>
            <w:r w:rsidRPr="00DC7795">
              <w:rPr>
                <w:sz w:val="20"/>
                <w:lang w:eastAsia="en-AU"/>
              </w:rPr>
              <w:t>specific support services, including diagnosis, education, counselling, housing, support groups and respite programs</w:t>
            </w:r>
            <w:r w:rsidR="00002A07">
              <w:rPr>
                <w:sz w:val="20"/>
                <w:lang w:eastAsia="en-AU"/>
              </w:rPr>
              <w:t>.</w:t>
            </w:r>
          </w:p>
          <w:p w14:paraId="64FE5AE8" w14:textId="01E15EA9" w:rsidR="00DC7795" w:rsidRPr="00DC7795" w:rsidRDefault="00DC7795" w:rsidP="00DC7795">
            <w:pPr>
              <w:pStyle w:val="Level1BulletList"/>
              <w:rPr>
                <w:sz w:val="20"/>
                <w:lang w:eastAsia="en-AU"/>
              </w:rPr>
            </w:pPr>
            <w:r w:rsidRPr="00DC7795">
              <w:rPr>
                <w:sz w:val="20"/>
                <w:lang w:eastAsia="en-AU"/>
              </w:rPr>
              <w:t>Fund an Individual Advocacy Service so that individuals managing complex and co-occurring conditions can access support navigating the health system.</w:t>
            </w:r>
          </w:p>
          <w:p w14:paraId="0CF27464" w14:textId="1C5AABC1" w:rsidR="00DC7795" w:rsidRPr="00DC7795" w:rsidRDefault="00DC7795" w:rsidP="00DC7795">
            <w:pPr>
              <w:pStyle w:val="Level1BulletList"/>
              <w:rPr>
                <w:sz w:val="20"/>
                <w:lang w:eastAsia="en-AU"/>
              </w:rPr>
            </w:pPr>
            <w:r w:rsidRPr="00DC7795">
              <w:rPr>
                <w:sz w:val="20"/>
                <w:lang w:eastAsia="en-AU"/>
              </w:rPr>
              <w:t xml:space="preserve">Fund a multicultural health service to provide </w:t>
            </w:r>
            <w:proofErr w:type="gramStart"/>
            <w:r w:rsidRPr="00DC7795">
              <w:rPr>
                <w:sz w:val="20"/>
                <w:lang w:eastAsia="en-AU"/>
              </w:rPr>
              <w:t>culturally</w:t>
            </w:r>
            <w:r w:rsidR="007A069B">
              <w:rPr>
                <w:sz w:val="20"/>
                <w:lang w:eastAsia="en-AU"/>
              </w:rPr>
              <w:t>-</w:t>
            </w:r>
            <w:r w:rsidRPr="00DC7795">
              <w:rPr>
                <w:sz w:val="20"/>
                <w:lang w:eastAsia="en-AU"/>
              </w:rPr>
              <w:t>sensitive</w:t>
            </w:r>
            <w:proofErr w:type="gramEnd"/>
            <w:r w:rsidRPr="00DC7795">
              <w:rPr>
                <w:sz w:val="20"/>
                <w:lang w:eastAsia="en-AU"/>
              </w:rPr>
              <w:t xml:space="preserve"> care.</w:t>
            </w:r>
          </w:p>
          <w:p w14:paraId="643BF230" w14:textId="77777777" w:rsidR="00DC7795" w:rsidRDefault="00DC7795" w:rsidP="005B6B93">
            <w:pPr>
              <w:pStyle w:val="Level1BulletList"/>
              <w:spacing w:before="0"/>
              <w:rPr>
                <w:sz w:val="20"/>
                <w:lang w:eastAsia="en-AU"/>
              </w:rPr>
            </w:pPr>
            <w:r w:rsidRPr="00DC7795">
              <w:rPr>
                <w:sz w:val="20"/>
                <w:lang w:eastAsia="en-AU"/>
              </w:rPr>
              <w:t>Invest in funding to support trans, gender diverse and intersex (TGI) people for healthcare and gender affirming care, including ongoing support and expansion of these services.</w:t>
            </w:r>
          </w:p>
          <w:p w14:paraId="52E0622A" w14:textId="77777777" w:rsidR="00281BE3" w:rsidRDefault="00281BE3" w:rsidP="005B6B93">
            <w:pPr>
              <w:pStyle w:val="Level1BulletList"/>
              <w:spacing w:before="0"/>
              <w:rPr>
                <w:sz w:val="20"/>
                <w:lang w:eastAsia="en-AU"/>
              </w:rPr>
            </w:pPr>
            <w:r>
              <w:rPr>
                <w:sz w:val="20"/>
                <w:lang w:eastAsia="en-AU"/>
              </w:rPr>
              <w:t xml:space="preserve">Improve the delivery and accessibility of palliative care </w:t>
            </w:r>
            <w:r w:rsidR="00DF1A8B">
              <w:rPr>
                <w:sz w:val="20"/>
                <w:lang w:eastAsia="en-AU"/>
              </w:rPr>
              <w:t>services</w:t>
            </w:r>
            <w:r>
              <w:rPr>
                <w:sz w:val="20"/>
                <w:lang w:eastAsia="en-AU"/>
              </w:rPr>
              <w:t xml:space="preserve"> in the ACT</w:t>
            </w:r>
            <w:r w:rsidR="00DF1A8B">
              <w:rPr>
                <w:sz w:val="20"/>
                <w:lang w:eastAsia="en-AU"/>
              </w:rPr>
              <w:t>.</w:t>
            </w:r>
          </w:p>
          <w:p w14:paraId="30A2095A" w14:textId="3DF2B8E8" w:rsidR="00DF1A8B" w:rsidRPr="005B6B93" w:rsidRDefault="00DF1A8B" w:rsidP="00DF1A8B">
            <w:pPr>
              <w:pStyle w:val="Level1BulletList"/>
              <w:spacing w:before="0"/>
              <w:rPr>
                <w:sz w:val="20"/>
                <w:lang w:eastAsia="en-AU"/>
              </w:rPr>
            </w:pPr>
            <w:r w:rsidRPr="00DF1A8B">
              <w:rPr>
                <w:sz w:val="20"/>
                <w:lang w:eastAsia="en-AU"/>
              </w:rPr>
              <w:t>Continue investment in the Long-COVID-19 Clinic as a dedicated service</w:t>
            </w:r>
            <w:r>
              <w:rPr>
                <w:sz w:val="20"/>
                <w:lang w:eastAsia="en-AU"/>
              </w:rPr>
              <w:t xml:space="preserve"> </w:t>
            </w:r>
            <w:r w:rsidRPr="00DF1A8B">
              <w:rPr>
                <w:sz w:val="20"/>
                <w:lang w:eastAsia="en-AU"/>
              </w:rPr>
              <w:t>providing integrated care for those with post-viral sequelae.</w:t>
            </w:r>
          </w:p>
        </w:tc>
      </w:tr>
    </w:tbl>
    <w:p w14:paraId="7FF51437" w14:textId="77777777" w:rsidR="00DC7795" w:rsidRPr="00DC7795" w:rsidRDefault="00DC7795" w:rsidP="00DC7795">
      <w:pPr>
        <w:rPr>
          <w:lang w:val="en-US"/>
        </w:rPr>
      </w:pPr>
    </w:p>
    <w:p w14:paraId="29D55293" w14:textId="2F5E1883" w:rsidR="00291AB0" w:rsidRDefault="003D372F" w:rsidP="003D372F">
      <w:pPr>
        <w:pStyle w:val="Subtitle"/>
      </w:pPr>
      <w:r w:rsidRPr="003D372F">
        <w:t>Wellbeing Domain 6: Health</w:t>
      </w:r>
    </w:p>
    <w:p w14:paraId="686321A2" w14:textId="6EC3CA64" w:rsidR="00D97E2C" w:rsidRDefault="00D97E2C" w:rsidP="00D97E2C">
      <w:pPr>
        <w:spacing w:after="160" w:line="259" w:lineRule="auto"/>
        <w:rPr>
          <w:rFonts w:cs="Arial"/>
          <w:szCs w:val="20"/>
        </w:rPr>
      </w:pPr>
      <w:r w:rsidRPr="00261ECF">
        <w:rPr>
          <w:rFonts w:cs="Arial"/>
          <w:szCs w:val="20"/>
        </w:rPr>
        <w:t>Chronic disease makes up most of our spending on healthcare</w:t>
      </w:r>
      <w:r w:rsidR="00843953">
        <w:rPr>
          <w:rFonts w:cs="Arial"/>
          <w:szCs w:val="20"/>
        </w:rPr>
        <w:t>,</w:t>
      </w:r>
      <w:r w:rsidRPr="00261ECF">
        <w:rPr>
          <w:rFonts w:cs="Arial"/>
          <w:szCs w:val="20"/>
        </w:rPr>
        <w:t xml:space="preserve"> and people in the lowest income quintile, as well as Aboriginal and Torres Strait Islander peoples</w:t>
      </w:r>
      <w:r>
        <w:rPr>
          <w:rFonts w:cs="Arial"/>
          <w:szCs w:val="20"/>
        </w:rPr>
        <w:t>,</w:t>
      </w:r>
      <w:r w:rsidRPr="00261ECF">
        <w:rPr>
          <w:rFonts w:cs="Arial"/>
          <w:szCs w:val="20"/>
        </w:rPr>
        <w:t xml:space="preserve"> are much more likely to suffer from chronic disease.</w:t>
      </w:r>
      <w:r>
        <w:rPr>
          <w:rStyle w:val="FootnoteReference"/>
          <w:rFonts w:cs="Arial"/>
          <w:szCs w:val="20"/>
        </w:rPr>
        <w:footnoteReference w:id="48"/>
      </w:r>
      <w:r w:rsidRPr="00261ECF">
        <w:rPr>
          <w:rFonts w:cs="Arial"/>
          <w:szCs w:val="20"/>
        </w:rPr>
        <w:t xml:space="preserve"> To prevent </w:t>
      </w:r>
      <w:r>
        <w:rPr>
          <w:rFonts w:cs="Arial"/>
          <w:szCs w:val="20"/>
        </w:rPr>
        <w:t>and effectively manage</w:t>
      </w:r>
      <w:r w:rsidRPr="00261ECF">
        <w:rPr>
          <w:rFonts w:cs="Arial"/>
          <w:szCs w:val="20"/>
        </w:rPr>
        <w:t xml:space="preserve"> chronic disease, people must be able to see a doctor before their illness becomes dire. </w:t>
      </w:r>
      <w:r w:rsidR="00BB6F8C">
        <w:rPr>
          <w:rFonts w:cs="Arial"/>
          <w:szCs w:val="20"/>
        </w:rPr>
        <w:t xml:space="preserve">An estimated </w:t>
      </w:r>
      <w:r>
        <w:t>40% of Canberrans have a long-term health condition.</w:t>
      </w:r>
      <w:r>
        <w:rPr>
          <w:rStyle w:val="FootnoteReference"/>
        </w:rPr>
        <w:footnoteReference w:id="49"/>
      </w:r>
      <w:r>
        <w:t xml:space="preserve"> </w:t>
      </w:r>
      <w:r>
        <w:rPr>
          <w:rFonts w:cs="Arial"/>
          <w:szCs w:val="20"/>
        </w:rPr>
        <w:t xml:space="preserve">However, there is a distinct lack of affordable primary healthcare in the ACT. </w:t>
      </w:r>
    </w:p>
    <w:p w14:paraId="39D4B8A3" w14:textId="0B46550D" w:rsidR="00FC206A" w:rsidRDefault="00FC206A" w:rsidP="00915899">
      <w:pPr>
        <w:spacing w:after="160" w:line="259" w:lineRule="auto"/>
      </w:pPr>
      <w:r>
        <w:t>The ACT has the lowest rates of bulk billing GPs in the country, with less than 40% of people likely to see a bulk</w:t>
      </w:r>
      <w:r w:rsidR="00843953">
        <w:t>-</w:t>
      </w:r>
      <w:r>
        <w:t xml:space="preserve">billing GP and 20% of people saying they are never </w:t>
      </w:r>
      <w:r>
        <w:lastRenderedPageBreak/>
        <w:t>bulk billed.</w:t>
      </w:r>
      <w:r>
        <w:rPr>
          <w:rStyle w:val="FootnoteReference"/>
        </w:rPr>
        <w:footnoteReference w:id="50"/>
      </w:r>
      <w:r>
        <w:t xml:space="preserve"> When they do see a doctor, people on low incomes are </w:t>
      </w:r>
      <w:r w:rsidRPr="004213B3">
        <w:t xml:space="preserve">more likely to </w:t>
      </w:r>
      <w:r>
        <w:t>wait longer for an appointment.</w:t>
      </w:r>
      <w:r>
        <w:rPr>
          <w:rStyle w:val="FootnoteReference"/>
        </w:rPr>
        <w:footnoteReference w:id="51"/>
      </w:r>
      <w:r>
        <w:t xml:space="preserve"> The ACT also has the highest out</w:t>
      </w:r>
      <w:r w:rsidR="00BC511A">
        <w:t>-</w:t>
      </w:r>
      <w:r>
        <w:t>of</w:t>
      </w:r>
      <w:r w:rsidR="00BC511A">
        <w:t>-</w:t>
      </w:r>
      <w:r>
        <w:t>pocket costs in the country for GP, specialist and allied health appointments.</w:t>
      </w:r>
      <w:r>
        <w:rPr>
          <w:rStyle w:val="FootnoteReference"/>
        </w:rPr>
        <w:footnoteReference w:id="52"/>
      </w:r>
      <w:r>
        <w:t xml:space="preserve"> </w:t>
      </w:r>
      <w:r w:rsidR="00915899" w:rsidRPr="00915899">
        <w:t>CPI data indicates in the last 10 years</w:t>
      </w:r>
      <w:r w:rsidR="00BC511A">
        <w:t>,</w:t>
      </w:r>
      <w:r w:rsidR="00915899" w:rsidRPr="00915899">
        <w:t xml:space="preserve"> medical, dental and hospital services in the ACT increased by more than 50%. </w:t>
      </w:r>
      <w:r w:rsidRPr="00FF30B9">
        <w:rPr>
          <w:rFonts w:cs="Arial"/>
          <w:szCs w:val="20"/>
        </w:rPr>
        <w:t>Forty percent of chronic illness is preventable, so the government needs to provide healthcare that prevents people from becoming chronically ill.</w:t>
      </w:r>
      <w:r>
        <w:rPr>
          <w:rStyle w:val="FootnoteReference"/>
          <w:rFonts w:cs="Arial"/>
          <w:szCs w:val="20"/>
        </w:rPr>
        <w:footnoteReference w:id="53"/>
      </w:r>
    </w:p>
    <w:p w14:paraId="58A31A2E" w14:textId="4C460FE2" w:rsidR="009C2FEE" w:rsidRDefault="00FC206A" w:rsidP="009C2FEE">
      <w:pPr>
        <w:pStyle w:val="BodyText"/>
        <w:rPr>
          <w:szCs w:val="24"/>
        </w:rPr>
      </w:pPr>
      <w:r>
        <w:rPr>
          <w:lang w:val="en-US"/>
        </w:rPr>
        <w:t>For people on low incomes to be able to access the healthcare they need, the</w:t>
      </w:r>
      <w:r w:rsidR="00142564">
        <w:rPr>
          <w:lang w:val="en-US"/>
        </w:rPr>
        <w:t>re is a pressing need to increase access to</w:t>
      </w:r>
      <w:r w:rsidRPr="0044769F">
        <w:rPr>
          <w:szCs w:val="24"/>
        </w:rPr>
        <w:t xml:space="preserve"> affordable and accessible primary healthcare</w:t>
      </w:r>
      <w:r w:rsidR="009C2FEE">
        <w:t>, and to</w:t>
      </w:r>
      <w:r w:rsidR="00142564">
        <w:t xml:space="preserve"> p</w:t>
      </w:r>
      <w:r w:rsidRPr="0044769F">
        <w:rPr>
          <w:szCs w:val="24"/>
        </w:rPr>
        <w:t>rioritise investment in early intervention and disease prevention for people on low incomes and Aboriginal and Torres Strait Islander people</w:t>
      </w:r>
      <w:r w:rsidR="009C2FEE">
        <w:t>.</w:t>
      </w:r>
      <w:r w:rsidRPr="0044769F">
        <w:rPr>
          <w:rStyle w:val="FootnoteReference"/>
          <w:szCs w:val="24"/>
        </w:rPr>
        <w:footnoteReference w:id="54"/>
      </w:r>
      <w:r w:rsidRPr="0044769F">
        <w:rPr>
          <w:szCs w:val="24"/>
        </w:rPr>
        <w:t xml:space="preserve"> </w:t>
      </w:r>
    </w:p>
    <w:p w14:paraId="75A486A2" w14:textId="6B522B01" w:rsidR="00915899" w:rsidRPr="002B6155" w:rsidRDefault="00D045F6" w:rsidP="009C2FEE">
      <w:pPr>
        <w:pStyle w:val="BodyText"/>
        <w:rPr>
          <w:szCs w:val="24"/>
        </w:rPr>
      </w:pPr>
      <w:r>
        <w:rPr>
          <w:szCs w:val="24"/>
        </w:rPr>
        <w:t>As recommend</w:t>
      </w:r>
      <w:r w:rsidR="005C14F7">
        <w:rPr>
          <w:szCs w:val="24"/>
        </w:rPr>
        <w:t xml:space="preserve">ed </w:t>
      </w:r>
      <w:r w:rsidR="0027341A" w:rsidRPr="0027341A">
        <w:rPr>
          <w:color w:val="0070C0"/>
          <w:szCs w:val="24"/>
          <w:u w:val="single"/>
        </w:rPr>
        <w:fldChar w:fldCharType="begin"/>
      </w:r>
      <w:r w:rsidR="0027341A" w:rsidRPr="0027341A">
        <w:rPr>
          <w:color w:val="0070C0"/>
          <w:szCs w:val="24"/>
          <w:u w:val="single"/>
        </w:rPr>
        <w:instrText xml:space="preserve"> REF _Ref164277701 \p \h </w:instrText>
      </w:r>
      <w:r w:rsidR="0027341A" w:rsidRPr="0027341A">
        <w:rPr>
          <w:color w:val="0070C0"/>
          <w:szCs w:val="24"/>
          <w:u w:val="single"/>
        </w:rPr>
      </w:r>
      <w:r w:rsidR="0027341A" w:rsidRPr="0027341A">
        <w:rPr>
          <w:color w:val="0070C0"/>
          <w:szCs w:val="24"/>
          <w:u w:val="single"/>
        </w:rPr>
        <w:fldChar w:fldCharType="separate"/>
      </w:r>
      <w:r w:rsidR="00A77FAA">
        <w:rPr>
          <w:color w:val="0070C0"/>
          <w:szCs w:val="24"/>
          <w:u w:val="single"/>
        </w:rPr>
        <w:t>above</w:t>
      </w:r>
      <w:r w:rsidR="0027341A" w:rsidRPr="0027341A">
        <w:rPr>
          <w:color w:val="0070C0"/>
          <w:szCs w:val="24"/>
          <w:u w:val="single"/>
        </w:rPr>
        <w:fldChar w:fldCharType="end"/>
      </w:r>
      <w:r w:rsidR="005C14F7">
        <w:rPr>
          <w:szCs w:val="24"/>
        </w:rPr>
        <w:t xml:space="preserve">, </w:t>
      </w:r>
      <w:r w:rsidR="00F80589">
        <w:rPr>
          <w:szCs w:val="24"/>
        </w:rPr>
        <w:t>improving</w:t>
      </w:r>
      <w:r w:rsidR="005C14F7">
        <w:rPr>
          <w:szCs w:val="24"/>
        </w:rPr>
        <w:t xml:space="preserve"> access to primary healthcare is </w:t>
      </w:r>
      <w:r w:rsidR="00F80589">
        <w:rPr>
          <w:szCs w:val="24"/>
        </w:rPr>
        <w:t>a vital measure to relieve cost of living pressures and improve health outcomes.</w:t>
      </w:r>
      <w:r w:rsidR="00D72336">
        <w:rPr>
          <w:szCs w:val="24"/>
        </w:rPr>
        <w:t xml:space="preserve"> </w:t>
      </w:r>
      <w:r w:rsidR="00D72336" w:rsidRPr="00D72336">
        <w:rPr>
          <w:szCs w:val="24"/>
        </w:rPr>
        <w:t>We support existing investments in walk-in centres and community health centres, but we believe this investment needs to be increased</w:t>
      </w:r>
      <w:r w:rsidR="00D72336">
        <w:rPr>
          <w:szCs w:val="24"/>
        </w:rPr>
        <w:t xml:space="preserve"> to </w:t>
      </w:r>
      <w:r w:rsidR="00D72336" w:rsidRPr="00D72336">
        <w:rPr>
          <w:szCs w:val="24"/>
        </w:rPr>
        <w:t>mak</w:t>
      </w:r>
      <w:r w:rsidR="00D72336">
        <w:rPr>
          <w:szCs w:val="24"/>
        </w:rPr>
        <w:t>e</w:t>
      </w:r>
      <w:r w:rsidR="00D72336" w:rsidRPr="00D72336">
        <w:rPr>
          <w:szCs w:val="24"/>
        </w:rPr>
        <w:t xml:space="preserve"> more effective use of </w:t>
      </w:r>
      <w:r w:rsidR="00D72336">
        <w:rPr>
          <w:szCs w:val="24"/>
        </w:rPr>
        <w:t>w</w:t>
      </w:r>
      <w:r w:rsidR="00D72336" w:rsidRPr="00D72336">
        <w:rPr>
          <w:szCs w:val="24"/>
        </w:rPr>
        <w:t>alk</w:t>
      </w:r>
      <w:r w:rsidR="00D72336">
        <w:rPr>
          <w:szCs w:val="24"/>
        </w:rPr>
        <w:t>-</w:t>
      </w:r>
      <w:r w:rsidR="00D72336" w:rsidRPr="00D72336">
        <w:rPr>
          <w:szCs w:val="24"/>
        </w:rPr>
        <w:t xml:space="preserve">in </w:t>
      </w:r>
      <w:r w:rsidR="00D72336">
        <w:rPr>
          <w:szCs w:val="24"/>
        </w:rPr>
        <w:t>c</w:t>
      </w:r>
      <w:r w:rsidR="00D72336" w:rsidRPr="00D72336">
        <w:rPr>
          <w:szCs w:val="24"/>
        </w:rPr>
        <w:t>entres and expand the scope of operations</w:t>
      </w:r>
      <w:r w:rsidR="00D72336">
        <w:rPr>
          <w:szCs w:val="24"/>
        </w:rPr>
        <w:t xml:space="preserve"> of community health centres</w:t>
      </w:r>
      <w:r w:rsidR="00D72336" w:rsidRPr="00D72336">
        <w:rPr>
          <w:szCs w:val="24"/>
        </w:rPr>
        <w:t xml:space="preserve">. This will be an important means of expanding access to primary care in the ACT for those on low incomes </w:t>
      </w:r>
      <w:r w:rsidR="002B6155">
        <w:rPr>
          <w:szCs w:val="24"/>
        </w:rPr>
        <w:t>and/</w:t>
      </w:r>
      <w:r w:rsidR="00D72336" w:rsidRPr="00D72336">
        <w:rPr>
          <w:szCs w:val="24"/>
        </w:rPr>
        <w:t xml:space="preserve">or </w:t>
      </w:r>
      <w:r w:rsidR="002B6155">
        <w:rPr>
          <w:szCs w:val="24"/>
        </w:rPr>
        <w:t xml:space="preserve">with </w:t>
      </w:r>
      <w:r w:rsidR="00D72336" w:rsidRPr="00D72336">
        <w:rPr>
          <w:szCs w:val="24"/>
        </w:rPr>
        <w:t>multiple and complex health and social needs.</w:t>
      </w:r>
    </w:p>
    <w:p w14:paraId="56BDB336" w14:textId="53CF2331" w:rsidR="00291AB0" w:rsidRDefault="00291AB0" w:rsidP="00291AB0">
      <w:pPr>
        <w:pStyle w:val="Heading2"/>
      </w:pPr>
      <w:bookmarkStart w:id="15" w:name="_Toc164702766"/>
      <w:r>
        <w:t xml:space="preserve">Human </w:t>
      </w:r>
      <w:r w:rsidR="003D4555">
        <w:t>r</w:t>
      </w:r>
      <w:r>
        <w:t>ights</w:t>
      </w:r>
      <w:bookmarkEnd w:id="15"/>
    </w:p>
    <w:tbl>
      <w:tblPr>
        <w:tblStyle w:val="Table4"/>
        <w:tblpPr w:leftFromText="180" w:rightFromText="180" w:vertAnchor="text" w:tblpY="1"/>
        <w:tblOverlap w:val="never"/>
        <w:tblW w:w="0" w:type="auto"/>
        <w:tblLook w:val="04A0" w:firstRow="1" w:lastRow="0" w:firstColumn="1" w:lastColumn="0" w:noHBand="0" w:noVBand="1"/>
      </w:tblPr>
      <w:tblGrid>
        <w:gridCol w:w="9020"/>
      </w:tblGrid>
      <w:tr w:rsidR="0066159E" w:rsidRPr="00B807C3" w14:paraId="3DA0F4FA" w14:textId="77777777" w:rsidTr="00B00BAD">
        <w:trPr>
          <w:cnfStyle w:val="100000000000" w:firstRow="1" w:lastRow="0" w:firstColumn="0" w:lastColumn="0" w:oddVBand="0" w:evenVBand="0" w:oddHBand="0" w:evenHBand="0" w:firstRowFirstColumn="0" w:firstRowLastColumn="0" w:lastRowFirstColumn="0" w:lastRowLastColumn="0"/>
        </w:trPr>
        <w:tc>
          <w:tcPr>
            <w:tcW w:w="9020" w:type="dxa"/>
            <w:shd w:val="clear" w:color="auto" w:fill="2C6CB5" w:themeFill="accent1"/>
          </w:tcPr>
          <w:p w14:paraId="5E27F2F8" w14:textId="77777777" w:rsidR="0066159E" w:rsidRPr="00B807C3" w:rsidRDefault="0066159E" w:rsidP="00B00BAD">
            <w:pPr>
              <w:pStyle w:val="CoverTitle"/>
              <w:spacing w:after="120"/>
              <w:rPr>
                <w:b w:val="0"/>
                <w:bCs w:val="0"/>
                <w:sz w:val="20"/>
                <w:szCs w:val="20"/>
              </w:rPr>
            </w:pPr>
            <w:r w:rsidRPr="00B807C3">
              <w:rPr>
                <w:bCs w:val="0"/>
                <w:color w:val="FFFFFF" w:themeColor="background1"/>
                <w:sz w:val="20"/>
                <w:szCs w:val="20"/>
              </w:rPr>
              <w:t>Recommendations</w:t>
            </w:r>
          </w:p>
        </w:tc>
      </w:tr>
      <w:tr w:rsidR="0066159E" w:rsidRPr="00B807C3" w14:paraId="69416D70" w14:textId="77777777" w:rsidTr="00B00BAD">
        <w:trPr>
          <w:cnfStyle w:val="000000100000" w:firstRow="0" w:lastRow="0" w:firstColumn="0" w:lastColumn="0" w:oddVBand="0" w:evenVBand="0" w:oddHBand="1" w:evenHBand="0" w:firstRowFirstColumn="0" w:firstRowLastColumn="0" w:lastRowFirstColumn="0" w:lastRowLastColumn="0"/>
        </w:trPr>
        <w:tc>
          <w:tcPr>
            <w:tcW w:w="9020" w:type="dxa"/>
          </w:tcPr>
          <w:p w14:paraId="407A1EB0" w14:textId="4BBEA555" w:rsidR="0066159E" w:rsidRPr="0066159E" w:rsidRDefault="0066159E" w:rsidP="0066159E">
            <w:pPr>
              <w:pStyle w:val="Level1BulletList"/>
              <w:rPr>
                <w:sz w:val="20"/>
                <w:lang w:eastAsia="en-AU"/>
              </w:rPr>
            </w:pPr>
            <w:r w:rsidRPr="0066159E">
              <w:rPr>
                <w:sz w:val="20"/>
                <w:lang w:eastAsia="en-AU"/>
              </w:rPr>
              <w:t xml:space="preserve">Increase funding to the ACT National Preventative Mechanisms (NPMs) – the Inspector of Correctional Services, the Human Rights </w:t>
            </w:r>
            <w:proofErr w:type="gramStart"/>
            <w:r w:rsidRPr="0066159E">
              <w:rPr>
                <w:sz w:val="20"/>
                <w:lang w:eastAsia="en-AU"/>
              </w:rPr>
              <w:t>Commission</w:t>
            </w:r>
            <w:proofErr w:type="gramEnd"/>
            <w:r w:rsidRPr="0066159E">
              <w:rPr>
                <w:sz w:val="20"/>
                <w:lang w:eastAsia="en-AU"/>
              </w:rPr>
              <w:t xml:space="preserve"> and the ACT Ombudsman – to adequately </w:t>
            </w:r>
            <w:r w:rsidR="00C21EA6" w:rsidRPr="0066159E">
              <w:rPr>
                <w:sz w:val="20"/>
                <w:lang w:eastAsia="en-AU"/>
              </w:rPr>
              <w:t>carry</w:t>
            </w:r>
            <w:r w:rsidRPr="0066159E">
              <w:rPr>
                <w:sz w:val="20"/>
                <w:lang w:eastAsia="en-AU"/>
              </w:rPr>
              <w:t xml:space="preserve"> out monitoring and oversight relating to OPCAT.</w:t>
            </w:r>
          </w:p>
          <w:p w14:paraId="27F82972" w14:textId="77777777" w:rsidR="0066159E" w:rsidRPr="0066159E" w:rsidRDefault="0066159E" w:rsidP="0066159E">
            <w:pPr>
              <w:pStyle w:val="Level1BulletList"/>
              <w:rPr>
                <w:sz w:val="20"/>
                <w:lang w:eastAsia="en-AU"/>
              </w:rPr>
            </w:pPr>
            <w:r w:rsidRPr="0066159E">
              <w:rPr>
                <w:sz w:val="20"/>
                <w:lang w:eastAsia="en-AU"/>
              </w:rPr>
              <w:t>Dedicate funding to establishing an independent advocacy voice for culturally and linguistically diverse Canberrans in the ACT.</w:t>
            </w:r>
          </w:p>
          <w:p w14:paraId="765AB647" w14:textId="482F0F12" w:rsidR="0066159E" w:rsidRPr="0066159E" w:rsidRDefault="0066159E" w:rsidP="0066159E">
            <w:pPr>
              <w:pStyle w:val="Level1BulletList"/>
              <w:rPr>
                <w:sz w:val="20"/>
                <w:lang w:eastAsia="en-AU"/>
              </w:rPr>
            </w:pPr>
            <w:r w:rsidRPr="0066159E">
              <w:rPr>
                <w:sz w:val="20"/>
                <w:lang w:eastAsia="en-AU"/>
              </w:rPr>
              <w:t>Provide increased funding to community legal services to ensure equitable access to legal supports for all ACT residents, including women and children, Aboriginal and Torres Strait Islander people, people with disabilities and other Canberrans facing legal disadvantage.</w:t>
            </w:r>
          </w:p>
          <w:p w14:paraId="110FC705" w14:textId="5EC95529" w:rsidR="0066159E" w:rsidRPr="0066159E" w:rsidRDefault="0066159E" w:rsidP="0066159E">
            <w:pPr>
              <w:pStyle w:val="Level1BulletList"/>
              <w:rPr>
                <w:sz w:val="20"/>
                <w:lang w:eastAsia="en-AU"/>
              </w:rPr>
            </w:pPr>
            <w:r w:rsidRPr="0066159E">
              <w:rPr>
                <w:sz w:val="20"/>
                <w:lang w:eastAsia="en-AU"/>
              </w:rPr>
              <w:t xml:space="preserve">Increase funding for grant opportunities to cover bonds and rent for refugee and </w:t>
            </w:r>
            <w:r w:rsidR="00ED5600">
              <w:rPr>
                <w:sz w:val="20"/>
                <w:lang w:eastAsia="en-AU"/>
              </w:rPr>
              <w:t xml:space="preserve">low-income </w:t>
            </w:r>
            <w:r w:rsidRPr="0066159E">
              <w:rPr>
                <w:sz w:val="20"/>
                <w:lang w:eastAsia="en-AU"/>
              </w:rPr>
              <w:t>migrant groups settling in the ACT.</w:t>
            </w:r>
          </w:p>
          <w:p w14:paraId="2552BCCC" w14:textId="1F139682" w:rsidR="0066159E" w:rsidRPr="0066159E" w:rsidRDefault="006D3A91" w:rsidP="0066159E">
            <w:pPr>
              <w:pStyle w:val="Level1BulletList"/>
              <w:rPr>
                <w:sz w:val="20"/>
                <w:lang w:eastAsia="en-AU"/>
              </w:rPr>
            </w:pPr>
            <w:r>
              <w:rPr>
                <w:sz w:val="20"/>
                <w:lang w:eastAsia="en-AU"/>
              </w:rPr>
              <w:lastRenderedPageBreak/>
              <w:t>Fu</w:t>
            </w:r>
            <w:r w:rsidR="00FF64DA">
              <w:rPr>
                <w:sz w:val="20"/>
                <w:lang w:eastAsia="en-AU"/>
              </w:rPr>
              <w:t>n</w:t>
            </w:r>
            <w:r>
              <w:rPr>
                <w:sz w:val="20"/>
                <w:lang w:eastAsia="en-AU"/>
              </w:rPr>
              <w:t>d an independent</w:t>
            </w:r>
            <w:r w:rsidR="0066159E" w:rsidRPr="0066159E">
              <w:rPr>
                <w:sz w:val="20"/>
                <w:lang w:eastAsia="en-AU"/>
              </w:rPr>
              <w:t xml:space="preserve"> review </w:t>
            </w:r>
            <w:r>
              <w:rPr>
                <w:sz w:val="20"/>
                <w:lang w:eastAsia="en-AU"/>
              </w:rPr>
              <w:t xml:space="preserve">of </w:t>
            </w:r>
            <w:r w:rsidR="0066159E" w:rsidRPr="0066159E">
              <w:rPr>
                <w:sz w:val="20"/>
                <w:lang w:eastAsia="en-AU"/>
              </w:rPr>
              <w:t xml:space="preserve">police complaints handling mechanisms to ensure greater practical independence, </w:t>
            </w:r>
            <w:proofErr w:type="gramStart"/>
            <w:r w:rsidR="0066159E" w:rsidRPr="0066159E">
              <w:rPr>
                <w:sz w:val="20"/>
                <w:lang w:eastAsia="en-AU"/>
              </w:rPr>
              <w:t>accountability</w:t>
            </w:r>
            <w:proofErr w:type="gramEnd"/>
            <w:r w:rsidR="0066159E" w:rsidRPr="0066159E">
              <w:rPr>
                <w:sz w:val="20"/>
                <w:lang w:eastAsia="en-AU"/>
              </w:rPr>
              <w:t xml:space="preserve"> and transparency of investigations.</w:t>
            </w:r>
          </w:p>
          <w:p w14:paraId="72219780" w14:textId="77777777" w:rsidR="0066159E" w:rsidRPr="0066159E" w:rsidRDefault="0066159E" w:rsidP="0066159E">
            <w:pPr>
              <w:pStyle w:val="Level1BulletList"/>
              <w:rPr>
                <w:sz w:val="20"/>
                <w:lang w:eastAsia="en-AU"/>
              </w:rPr>
            </w:pPr>
            <w:r w:rsidRPr="0066159E">
              <w:rPr>
                <w:sz w:val="20"/>
                <w:lang w:eastAsia="en-AU"/>
              </w:rPr>
              <w:t xml:space="preserve">Fund human rights improvement mechanisms arising from the Royal Commission into Violence, Abuse, Neglect and Exploitation of People with Disability. </w:t>
            </w:r>
          </w:p>
          <w:p w14:paraId="61327F10" w14:textId="0B189522" w:rsidR="0066159E" w:rsidRPr="0066159E" w:rsidRDefault="0066159E" w:rsidP="0066159E">
            <w:pPr>
              <w:pStyle w:val="Level1BulletList"/>
              <w:spacing w:before="0"/>
              <w:rPr>
                <w:sz w:val="20"/>
                <w:lang w:eastAsia="en-AU"/>
              </w:rPr>
            </w:pPr>
            <w:r w:rsidRPr="0066159E">
              <w:rPr>
                <w:sz w:val="20"/>
                <w:lang w:eastAsia="en-AU"/>
              </w:rPr>
              <w:t>Invest in human-rights promoting solutions to address racism experienced by children and young people as outlined in the ACT</w:t>
            </w:r>
            <w:r w:rsidR="00A27C03">
              <w:rPr>
                <w:sz w:val="20"/>
                <w:lang w:eastAsia="en-AU"/>
              </w:rPr>
              <w:t xml:space="preserve"> Human Rights Commission </w:t>
            </w:r>
            <w:r w:rsidRPr="0066159E">
              <w:rPr>
                <w:sz w:val="20"/>
                <w:lang w:eastAsia="en-AU"/>
              </w:rPr>
              <w:t xml:space="preserve">'It really stabs me' Report </w:t>
            </w:r>
            <w:r w:rsidR="00A27C03">
              <w:rPr>
                <w:sz w:val="20"/>
                <w:lang w:eastAsia="en-AU"/>
              </w:rPr>
              <w:t>(</w:t>
            </w:r>
            <w:r w:rsidRPr="0066159E">
              <w:rPr>
                <w:sz w:val="20"/>
                <w:lang w:eastAsia="en-AU"/>
              </w:rPr>
              <w:t>2023</w:t>
            </w:r>
            <w:r w:rsidR="00A27C03">
              <w:rPr>
                <w:sz w:val="20"/>
                <w:lang w:eastAsia="en-AU"/>
              </w:rPr>
              <w:t>)</w:t>
            </w:r>
            <w:r w:rsidR="00E11E65">
              <w:rPr>
                <w:sz w:val="20"/>
                <w:lang w:eastAsia="en-AU"/>
              </w:rPr>
              <w:t xml:space="preserve">, including funding to support anti-racism </w:t>
            </w:r>
            <w:r w:rsidR="006D3A91">
              <w:rPr>
                <w:sz w:val="20"/>
                <w:lang w:eastAsia="en-AU"/>
              </w:rPr>
              <w:t>education and strategies within ACT schools and the community</w:t>
            </w:r>
            <w:r w:rsidRPr="0066159E">
              <w:rPr>
                <w:sz w:val="20"/>
                <w:lang w:eastAsia="en-AU"/>
              </w:rPr>
              <w:t>.</w:t>
            </w:r>
          </w:p>
        </w:tc>
      </w:tr>
    </w:tbl>
    <w:p w14:paraId="48E39716" w14:textId="77777777" w:rsidR="0066159E" w:rsidRPr="0066159E" w:rsidRDefault="0066159E" w:rsidP="0066159E">
      <w:pPr>
        <w:rPr>
          <w:lang w:val="en-US"/>
        </w:rPr>
      </w:pPr>
    </w:p>
    <w:p w14:paraId="4690FF80" w14:textId="77777777" w:rsidR="00291AB0" w:rsidRPr="00800AEB" w:rsidRDefault="00291AB0" w:rsidP="00291AB0">
      <w:pPr>
        <w:pStyle w:val="Subtitle"/>
      </w:pPr>
      <w:r w:rsidRPr="00800AEB">
        <w:t>Wellbeing Domain 5: Governance &amp; Institutions</w:t>
      </w:r>
    </w:p>
    <w:p w14:paraId="6E4F6736" w14:textId="3FE29ADD" w:rsidR="00A90629" w:rsidRDefault="00A90629" w:rsidP="000277DF">
      <w:pPr>
        <w:pStyle w:val="BodyText"/>
      </w:pPr>
      <w:r w:rsidRPr="002E1BBB">
        <w:t>The ACT’s commitment to being a human rights jurisdiction requires complaints mechanisms and procedures that are truly accessible. The most vulnerable and disadvantaged members of our community</w:t>
      </w:r>
      <w:r w:rsidR="00D279E3">
        <w:t xml:space="preserve"> </w:t>
      </w:r>
      <w:r w:rsidR="00D279E3" w:rsidRPr="002E1BBB">
        <w:t>are at the greatest risk of having their human rights breached</w:t>
      </w:r>
      <w:r w:rsidR="0084712E">
        <w:t>,</w:t>
      </w:r>
      <w:r w:rsidRPr="002E1BBB">
        <w:t xml:space="preserve"> including those experiencing homelessness or housing precarity, on low incomes, from migrant and refugee backgrounds, as well as Aboriginal and/or Torres Strait Islander people. The </w:t>
      </w:r>
      <w:hyperlink r:id="rId41" w:history="1">
        <w:r w:rsidRPr="002E1BBB">
          <w:rPr>
            <w:rStyle w:val="Hyperlink"/>
          </w:rPr>
          <w:t>ACT</w:t>
        </w:r>
        <w:r w:rsidR="00156CE8">
          <w:rPr>
            <w:rStyle w:val="Hyperlink"/>
          </w:rPr>
          <w:t xml:space="preserve"> Human Rights Commission </w:t>
        </w:r>
        <w:r w:rsidRPr="002E1BBB">
          <w:rPr>
            <w:rStyle w:val="Hyperlink"/>
          </w:rPr>
          <w:t>'It really stabs me' Report 2023</w:t>
        </w:r>
      </w:hyperlink>
      <w:r w:rsidRPr="002E1BBB">
        <w:t xml:space="preserve"> found that 54% of culturally and linguistically diverse identifying children</w:t>
      </w:r>
      <w:r w:rsidR="00FF110D">
        <w:t xml:space="preserve"> and </w:t>
      </w:r>
      <w:r w:rsidRPr="002E1BBB">
        <w:t>young people reported experiencing racism</w:t>
      </w:r>
      <w:r w:rsidR="00FF110D">
        <w:t>,</w:t>
      </w:r>
      <w:r w:rsidRPr="002E1BBB">
        <w:t xml:space="preserve"> </w:t>
      </w:r>
      <w:r w:rsidR="00FF110D">
        <w:t>while</w:t>
      </w:r>
      <w:r w:rsidRPr="002E1BBB">
        <w:t xml:space="preserve"> 92% of Aboriginal or Torres Strait Islander children</w:t>
      </w:r>
      <w:r w:rsidR="00FF110D">
        <w:t xml:space="preserve"> and </w:t>
      </w:r>
      <w:r w:rsidRPr="002E1BBB">
        <w:t>young people report</w:t>
      </w:r>
      <w:r w:rsidR="00FF110D">
        <w:t>ed experiencing</w:t>
      </w:r>
      <w:r w:rsidRPr="002E1BBB">
        <w:t xml:space="preserve"> racism. </w:t>
      </w:r>
    </w:p>
    <w:p w14:paraId="77376A8A" w14:textId="3DC12D64" w:rsidR="00A90629" w:rsidRDefault="00A90629" w:rsidP="000277DF">
      <w:pPr>
        <w:pStyle w:val="BodyText"/>
      </w:pPr>
      <w:r w:rsidRPr="002E1BBB">
        <w:t>ACTCOSS commends the ACT Government’s commitment to strengthening human rights through the pass</w:t>
      </w:r>
      <w:r w:rsidR="00DE0268">
        <w:t xml:space="preserve">age </w:t>
      </w:r>
      <w:r w:rsidRPr="002E1BBB">
        <w:t>of the Human Rights (Healthy Environment) Amendment Bill 2023. As issues of implementing mechanisms to enable Aboriginal and Torres Strait Islander self-determination emerge in concurrence with the snowballing impacts of climate change, it is more important than ever that the ACT Government invest</w:t>
      </w:r>
      <w:r w:rsidR="001D448C">
        <w:t>s</w:t>
      </w:r>
      <w:r w:rsidRPr="002E1BBB">
        <w:t xml:space="preserve"> in ensuring that the right to a healthy environment is a </w:t>
      </w:r>
      <w:r w:rsidR="001D448C">
        <w:t>meanginful</w:t>
      </w:r>
      <w:r w:rsidRPr="002E1BBB">
        <w:t xml:space="preserve"> right that </w:t>
      </w:r>
      <w:r w:rsidR="001D448C">
        <w:t>supports</w:t>
      </w:r>
      <w:r w:rsidRPr="002E1BBB">
        <w:t xml:space="preserve"> community members to live in safe and well-cared for environments. As detailed in ACTCOSS’ </w:t>
      </w:r>
      <w:hyperlink r:id="rId42" w:history="1">
        <w:r w:rsidRPr="002E1BBB">
          <w:rPr>
            <w:rStyle w:val="Hyperlink"/>
          </w:rPr>
          <w:t>submission to the inquiry</w:t>
        </w:r>
      </w:hyperlink>
      <w:r w:rsidRPr="002E1BBB">
        <w:t xml:space="preserve">, we also remain committed to advocating for the ACT Government to add the full suite of Economic, Social and Cultural rights to the </w:t>
      </w:r>
      <w:r w:rsidRPr="00054396">
        <w:rPr>
          <w:i/>
          <w:iCs/>
        </w:rPr>
        <w:t>ACT Human Rights Act</w:t>
      </w:r>
      <w:r w:rsidRPr="002E1BBB">
        <w:t xml:space="preserve">, including rights to housing, physical and mental health, and cultural participation. </w:t>
      </w:r>
    </w:p>
    <w:p w14:paraId="5AE07212" w14:textId="0BC7013C" w:rsidR="000277DF" w:rsidRDefault="00A90629" w:rsidP="000277DF">
      <w:pPr>
        <w:pStyle w:val="BodyText"/>
      </w:pPr>
      <w:r w:rsidRPr="002E1BBB">
        <w:t xml:space="preserve">Australia’s ratification of the </w:t>
      </w:r>
      <w:r w:rsidR="00C31360" w:rsidRPr="00C31360">
        <w:t xml:space="preserve">Optional Protocol to the Convention against Torture and Other Cruel, Inhuman or Degrading Treatment or Punishment (OPCAT) </w:t>
      </w:r>
      <w:r w:rsidRPr="002E1BBB">
        <w:t>presented the ACT Government with the opportunity to strengthen the culture of human rights within places where people are deprived of their liberty, including in the ACT’s prison and youth detention facilities</w:t>
      </w:r>
      <w:r w:rsidR="000277DF">
        <w:t>, in forensic mental health facilities, healthcare settings, police custody, and in other places and contexts where people are deprived of their liberty</w:t>
      </w:r>
      <w:r w:rsidRPr="002E1BBB">
        <w:t xml:space="preserve">. </w:t>
      </w:r>
      <w:r w:rsidR="000277DF" w:rsidRPr="000277DF">
        <w:t>We welcomed the ACT Government’s announcement in early 2022 that the O</w:t>
      </w:r>
      <w:r w:rsidR="00E164D7">
        <w:t xml:space="preserve">ffice of the </w:t>
      </w:r>
      <w:r w:rsidR="00E164D7" w:rsidRPr="000277DF">
        <w:t>I</w:t>
      </w:r>
      <w:r w:rsidR="00E164D7">
        <w:t xml:space="preserve">nspector of </w:t>
      </w:r>
      <w:r w:rsidR="000277DF" w:rsidRPr="000277DF">
        <w:t>C</w:t>
      </w:r>
      <w:r w:rsidR="00E164D7">
        <w:t xml:space="preserve">orrectional </w:t>
      </w:r>
      <w:r w:rsidR="000277DF" w:rsidRPr="000277DF">
        <w:t>S</w:t>
      </w:r>
      <w:r w:rsidR="00E164D7">
        <w:t>ervices</w:t>
      </w:r>
      <w:r w:rsidR="006E6C13">
        <w:t xml:space="preserve"> (OICS)</w:t>
      </w:r>
      <w:r w:rsidR="000277DF" w:rsidRPr="000277DF">
        <w:t xml:space="preserve">, the ACT Human Rights Commission and the ACT Ombudsman had been nominated as the oversight bodies comprising the ACT’s multi-body </w:t>
      </w:r>
      <w:r w:rsidR="00850903">
        <w:rPr>
          <w:rFonts w:cs="Arial"/>
          <w:szCs w:val="20"/>
        </w:rPr>
        <w:t>National Preventive Mechanism (</w:t>
      </w:r>
      <w:r w:rsidR="000277DF" w:rsidRPr="000277DF">
        <w:t>NPM</w:t>
      </w:r>
      <w:r w:rsidR="00850903">
        <w:t>)</w:t>
      </w:r>
      <w:r w:rsidR="000277DF" w:rsidRPr="000277DF">
        <w:t>.</w:t>
      </w:r>
    </w:p>
    <w:p w14:paraId="1601ECDE" w14:textId="03BE95EC" w:rsidR="00887150" w:rsidRDefault="00850903" w:rsidP="00887150">
      <w:pPr>
        <w:pStyle w:val="BodyText"/>
      </w:pPr>
      <w:r>
        <w:t xml:space="preserve">Despite the establishment of an ACT NPM, </w:t>
      </w:r>
      <w:r w:rsidR="007F2641">
        <w:t>resourcing for NPM bodies remains inadequate</w:t>
      </w:r>
      <w:r w:rsidR="0076108A">
        <w:t xml:space="preserve">, preventing </w:t>
      </w:r>
      <w:r w:rsidR="00F6131F">
        <w:t>the NPM from collectively fulfilling its mandate</w:t>
      </w:r>
      <w:r w:rsidR="00A936DC">
        <w:t xml:space="preserve">. </w:t>
      </w:r>
      <w:r w:rsidR="00887150">
        <w:t xml:space="preserve">ACTCOSS has consistently advocated for adequate resourcing of the OICS and other NPM </w:t>
      </w:r>
      <w:r w:rsidR="00887150">
        <w:lastRenderedPageBreak/>
        <w:t>bodies and believes the benefits are clear and compelling.</w:t>
      </w:r>
      <w:r w:rsidR="00212A3D">
        <w:rPr>
          <w:rStyle w:val="FootnoteReference"/>
        </w:rPr>
        <w:footnoteReference w:id="55"/>
      </w:r>
      <w:r w:rsidR="00887150">
        <w:t xml:space="preserve"> As the Victorian Ombudsman has stated: “it costs far more to deal with the consequences of ill-treatment – which could be a huge bill for damage or compensation, or a Royal Commission – than setting up regular monitoring to prevent it and drive improvements”.</w:t>
      </w:r>
      <w:r w:rsidR="00887150">
        <w:rPr>
          <w:rStyle w:val="FootnoteReference"/>
        </w:rPr>
        <w:footnoteReference w:id="56"/>
      </w:r>
      <w:r w:rsidR="00887150">
        <w:t xml:space="preserve"> Resourcing should be provided in a way that enables NPM bodies to fulfil OPCAT’s core functions; respects the functional, structural and personal independence of NPM bodies; and ensures multidisciplinary monitoring and effective liaison with, and involvement of, civil society representatives and people with lived experience of detention in the OPCAT inspection process.</w:t>
      </w:r>
    </w:p>
    <w:p w14:paraId="316169A4" w14:textId="0DB67200" w:rsidR="001217DE" w:rsidRDefault="002148E2" w:rsidP="000277DF">
      <w:pPr>
        <w:pStyle w:val="BodyText"/>
      </w:pPr>
      <w:r>
        <w:t>T</w:t>
      </w:r>
      <w:r w:rsidR="00782BCF" w:rsidRPr="00782BCF">
        <w:t xml:space="preserve">o support a more coordinated approach and to ensure the visibility of the overall NPM in the ACT, we </w:t>
      </w:r>
      <w:r>
        <w:t xml:space="preserve">also </w:t>
      </w:r>
      <w:r w:rsidR="00782BCF" w:rsidRPr="00782BCF">
        <w:t xml:space="preserve">recommend </w:t>
      </w:r>
      <w:r w:rsidR="00D30E96">
        <w:t xml:space="preserve">resourcing </w:t>
      </w:r>
      <w:r w:rsidR="00782BCF" w:rsidRPr="00782BCF">
        <w:t xml:space="preserve">one of the ACT NPM entities </w:t>
      </w:r>
      <w:r w:rsidR="00D30E96">
        <w:t xml:space="preserve">to act </w:t>
      </w:r>
      <w:r w:rsidR="00782BCF" w:rsidRPr="00782BCF">
        <w:t>as the ACT NPM central coordinating body</w:t>
      </w:r>
      <w:r w:rsidR="00D30E96">
        <w:t>, or a</w:t>
      </w:r>
      <w:r w:rsidR="00782BCF" w:rsidRPr="00782BCF">
        <w:t>lternatively reinstating the full-time NPM Coordination Director role that existed up until July 2023.</w:t>
      </w:r>
    </w:p>
    <w:p w14:paraId="6B3BE375" w14:textId="77777777" w:rsidR="00291AB0" w:rsidRDefault="00291AB0" w:rsidP="00291AB0">
      <w:pPr>
        <w:pStyle w:val="Heading2"/>
      </w:pPr>
      <w:bookmarkStart w:id="16" w:name="_Toc164702767"/>
      <w:r>
        <w:t>Justice</w:t>
      </w:r>
      <w:bookmarkEnd w:id="16"/>
    </w:p>
    <w:tbl>
      <w:tblPr>
        <w:tblStyle w:val="Table4"/>
        <w:tblpPr w:leftFromText="180" w:rightFromText="180" w:vertAnchor="text" w:tblpY="1"/>
        <w:tblOverlap w:val="never"/>
        <w:tblW w:w="0" w:type="auto"/>
        <w:tblLook w:val="04A0" w:firstRow="1" w:lastRow="0" w:firstColumn="1" w:lastColumn="0" w:noHBand="0" w:noVBand="1"/>
      </w:tblPr>
      <w:tblGrid>
        <w:gridCol w:w="9020"/>
      </w:tblGrid>
      <w:tr w:rsidR="0079372D" w:rsidRPr="00B807C3" w14:paraId="481E8C0F" w14:textId="77777777" w:rsidTr="00B00BAD">
        <w:trPr>
          <w:cnfStyle w:val="100000000000" w:firstRow="1" w:lastRow="0" w:firstColumn="0" w:lastColumn="0" w:oddVBand="0" w:evenVBand="0" w:oddHBand="0" w:evenHBand="0" w:firstRowFirstColumn="0" w:firstRowLastColumn="0" w:lastRowFirstColumn="0" w:lastRowLastColumn="0"/>
        </w:trPr>
        <w:tc>
          <w:tcPr>
            <w:tcW w:w="9020" w:type="dxa"/>
            <w:shd w:val="clear" w:color="auto" w:fill="2C6CB5" w:themeFill="accent1"/>
          </w:tcPr>
          <w:p w14:paraId="704CA9E4" w14:textId="77777777" w:rsidR="0079372D" w:rsidRPr="00B807C3" w:rsidRDefault="0079372D" w:rsidP="00B00BAD">
            <w:pPr>
              <w:pStyle w:val="CoverTitle"/>
              <w:spacing w:after="120"/>
              <w:rPr>
                <w:b w:val="0"/>
                <w:bCs w:val="0"/>
                <w:sz w:val="20"/>
                <w:szCs w:val="20"/>
              </w:rPr>
            </w:pPr>
            <w:r w:rsidRPr="00B807C3">
              <w:rPr>
                <w:bCs w:val="0"/>
                <w:color w:val="FFFFFF" w:themeColor="background1"/>
                <w:sz w:val="20"/>
                <w:szCs w:val="20"/>
              </w:rPr>
              <w:t>Recommendations</w:t>
            </w:r>
          </w:p>
        </w:tc>
      </w:tr>
      <w:tr w:rsidR="0079372D" w:rsidRPr="00B807C3" w14:paraId="2875E005" w14:textId="77777777" w:rsidTr="00B00BAD">
        <w:trPr>
          <w:cnfStyle w:val="000000100000" w:firstRow="0" w:lastRow="0" w:firstColumn="0" w:lastColumn="0" w:oddVBand="0" w:evenVBand="0" w:oddHBand="1" w:evenHBand="0" w:firstRowFirstColumn="0" w:firstRowLastColumn="0" w:lastRowFirstColumn="0" w:lastRowLastColumn="0"/>
        </w:trPr>
        <w:tc>
          <w:tcPr>
            <w:tcW w:w="9020" w:type="dxa"/>
          </w:tcPr>
          <w:p w14:paraId="008EF277" w14:textId="77777777" w:rsidR="005A22DA" w:rsidRPr="00F27C34" w:rsidRDefault="005A22DA" w:rsidP="005A22DA">
            <w:pPr>
              <w:pStyle w:val="Level1BulletList"/>
              <w:rPr>
                <w:sz w:val="20"/>
                <w:lang w:eastAsia="en-AU"/>
              </w:rPr>
            </w:pPr>
            <w:r w:rsidRPr="00F27C34">
              <w:rPr>
                <w:sz w:val="20"/>
                <w:lang w:eastAsia="en-AU"/>
              </w:rPr>
              <w:t xml:space="preserve">Establish a ‘Breaking the Cycle’ Fund to build the capacity of the community sector to provide diversion and support programs, with a particular emphasis on building the capacity of </w:t>
            </w:r>
            <w:r>
              <w:rPr>
                <w:sz w:val="20"/>
                <w:lang w:eastAsia="en-AU"/>
              </w:rPr>
              <w:t>Aboriginal and Torres Strait Islander</w:t>
            </w:r>
            <w:r w:rsidRPr="00F27C34">
              <w:rPr>
                <w:sz w:val="20"/>
                <w:lang w:eastAsia="en-AU"/>
              </w:rPr>
              <w:t xml:space="preserve"> organisations, and with an initial funding commitment of at least $20 million per annum for new community-led initiatives.</w:t>
            </w:r>
          </w:p>
          <w:p w14:paraId="321E5053" w14:textId="77777777" w:rsidR="00F27C34" w:rsidRPr="00F27C34" w:rsidRDefault="00F27C34" w:rsidP="00F27C34">
            <w:pPr>
              <w:pStyle w:val="Level1BulletList"/>
              <w:rPr>
                <w:sz w:val="20"/>
                <w:lang w:eastAsia="en-AU"/>
              </w:rPr>
            </w:pPr>
            <w:r w:rsidRPr="00F27C34">
              <w:rPr>
                <w:sz w:val="20"/>
                <w:lang w:eastAsia="en-AU"/>
              </w:rPr>
              <w:t>Fund the establishment of a Justice Reinvestment Coordinator-General to oversee the ‘Breaking the Cycle’ Fund and ensure a cross-directorate, whole-of-government approach.</w:t>
            </w:r>
          </w:p>
          <w:p w14:paraId="4FFC5738" w14:textId="77777777" w:rsidR="00F27C34" w:rsidRPr="00F27C34" w:rsidRDefault="00F27C34" w:rsidP="00F27C34">
            <w:pPr>
              <w:pStyle w:val="Level1BulletList"/>
              <w:rPr>
                <w:sz w:val="20"/>
                <w:lang w:eastAsia="en-AU"/>
              </w:rPr>
            </w:pPr>
            <w:r w:rsidRPr="00F27C34">
              <w:rPr>
                <w:sz w:val="20"/>
                <w:lang w:eastAsia="en-AU"/>
              </w:rPr>
              <w:t xml:space="preserve">Fund the implementation of all recommendations from the 2022 Healthy Prison Review of the Alexander Maconochie Centre and remaining recommendations from the 2019 Healthy Prison Review. </w:t>
            </w:r>
          </w:p>
          <w:p w14:paraId="1EAADBBC" w14:textId="77777777" w:rsidR="00F27C34" w:rsidRPr="00F27C34" w:rsidRDefault="00F27C34" w:rsidP="00F27C34">
            <w:pPr>
              <w:pStyle w:val="Level1BulletList"/>
              <w:rPr>
                <w:sz w:val="20"/>
                <w:lang w:eastAsia="en-AU"/>
              </w:rPr>
            </w:pPr>
            <w:r w:rsidRPr="00F27C34">
              <w:rPr>
                <w:sz w:val="20"/>
                <w:lang w:eastAsia="en-AU"/>
              </w:rPr>
              <w:t>Fully fund community services to meet the needs of children, young people and their families who are diverted from the criminal justice system as the minimum age of criminal responsibility is raised to 14, including mental health and early intervention services.</w:t>
            </w:r>
          </w:p>
          <w:p w14:paraId="1BBC6D5A" w14:textId="77777777" w:rsidR="00F27C34" w:rsidRPr="00F27C34" w:rsidRDefault="00F27C34" w:rsidP="00F27C34">
            <w:pPr>
              <w:pStyle w:val="Level1BulletList"/>
              <w:rPr>
                <w:sz w:val="20"/>
                <w:lang w:eastAsia="en-AU"/>
              </w:rPr>
            </w:pPr>
            <w:r w:rsidRPr="00F27C34">
              <w:rPr>
                <w:sz w:val="20"/>
                <w:lang w:eastAsia="en-AU"/>
              </w:rPr>
              <w:t>Increase funding to the Restorative Justice Unit to embed restorative processes through the justice system and increase referrals to the Unit.</w:t>
            </w:r>
          </w:p>
          <w:p w14:paraId="26BBD610" w14:textId="77777777" w:rsidR="00F27C34" w:rsidRPr="00F27C34" w:rsidRDefault="00F27C34" w:rsidP="00F27C34">
            <w:pPr>
              <w:pStyle w:val="Level1BulletList"/>
              <w:rPr>
                <w:sz w:val="20"/>
                <w:lang w:eastAsia="en-AU"/>
              </w:rPr>
            </w:pPr>
            <w:r w:rsidRPr="00F27C34">
              <w:rPr>
                <w:sz w:val="20"/>
                <w:lang w:eastAsia="en-AU"/>
              </w:rPr>
              <w:t>Fully resource the Disability Justice and Justice Reinvestment Strategies.</w:t>
            </w:r>
          </w:p>
          <w:p w14:paraId="5616A868" w14:textId="77777777" w:rsidR="00576F60" w:rsidRPr="00F27C34" w:rsidRDefault="00576F60" w:rsidP="00576F60">
            <w:pPr>
              <w:pStyle w:val="Level1BulletList"/>
              <w:rPr>
                <w:sz w:val="20"/>
                <w:lang w:eastAsia="en-AU"/>
              </w:rPr>
            </w:pPr>
            <w:r w:rsidRPr="00F27C34">
              <w:rPr>
                <w:sz w:val="20"/>
                <w:lang w:eastAsia="en-AU"/>
              </w:rPr>
              <w:t>Fund health promotion</w:t>
            </w:r>
            <w:r>
              <w:rPr>
                <w:sz w:val="20"/>
                <w:lang w:eastAsia="en-AU"/>
              </w:rPr>
              <w:t xml:space="preserve">, financial </w:t>
            </w:r>
            <w:proofErr w:type="gramStart"/>
            <w:r>
              <w:rPr>
                <w:sz w:val="20"/>
                <w:lang w:eastAsia="en-AU"/>
              </w:rPr>
              <w:t>literacy</w:t>
            </w:r>
            <w:proofErr w:type="gramEnd"/>
            <w:r>
              <w:rPr>
                <w:sz w:val="20"/>
                <w:lang w:eastAsia="en-AU"/>
              </w:rPr>
              <w:t xml:space="preserve"> and education programs in the AMC, including specific programs for women.</w:t>
            </w:r>
            <w:r w:rsidRPr="00F27C34">
              <w:rPr>
                <w:sz w:val="20"/>
                <w:lang w:eastAsia="en-AU"/>
              </w:rPr>
              <w:t xml:space="preserve"> </w:t>
            </w:r>
          </w:p>
          <w:p w14:paraId="638C6C55" w14:textId="77777777" w:rsidR="00F27C34" w:rsidRPr="00F27C34" w:rsidRDefault="00F27C34" w:rsidP="00F27C34">
            <w:pPr>
              <w:pStyle w:val="Level1BulletList"/>
              <w:rPr>
                <w:sz w:val="20"/>
                <w:lang w:eastAsia="en-AU"/>
              </w:rPr>
            </w:pPr>
            <w:r w:rsidRPr="00F27C34">
              <w:rPr>
                <w:sz w:val="20"/>
                <w:lang w:eastAsia="en-AU"/>
              </w:rPr>
              <w:t>Ensure the community sector is adequately funded and supported to provide services and programs within the AMC.</w:t>
            </w:r>
          </w:p>
          <w:p w14:paraId="1D24F317" w14:textId="77777777" w:rsidR="00F27C34" w:rsidRPr="00F27C34" w:rsidRDefault="00F27C34" w:rsidP="00F27C34">
            <w:pPr>
              <w:pStyle w:val="Level1BulletList"/>
              <w:rPr>
                <w:sz w:val="20"/>
                <w:lang w:eastAsia="en-AU"/>
              </w:rPr>
            </w:pPr>
            <w:r w:rsidRPr="00F27C34">
              <w:rPr>
                <w:sz w:val="20"/>
                <w:lang w:eastAsia="en-AU"/>
              </w:rPr>
              <w:lastRenderedPageBreak/>
              <w:t xml:space="preserve">Invest in bail support programs with intensive case management and </w:t>
            </w:r>
            <w:proofErr w:type="gramStart"/>
            <w:r w:rsidRPr="00F27C34">
              <w:rPr>
                <w:sz w:val="20"/>
                <w:lang w:eastAsia="en-AU"/>
              </w:rPr>
              <w:t>supports</w:t>
            </w:r>
            <w:proofErr w:type="gramEnd"/>
            <w:r w:rsidRPr="00F27C34">
              <w:rPr>
                <w:sz w:val="20"/>
                <w:lang w:eastAsia="en-AU"/>
              </w:rPr>
              <w:t xml:space="preserve"> to reduce high rates of remand.</w:t>
            </w:r>
          </w:p>
          <w:p w14:paraId="2D8E76A6" w14:textId="73A75462" w:rsidR="00F27C34" w:rsidRPr="007732CE" w:rsidRDefault="007732CE" w:rsidP="007732CE">
            <w:pPr>
              <w:pStyle w:val="Level1BulletList"/>
              <w:rPr>
                <w:sz w:val="20"/>
                <w:lang w:eastAsia="en-AU"/>
              </w:rPr>
            </w:pPr>
            <w:r w:rsidRPr="007732CE">
              <w:rPr>
                <w:sz w:val="20"/>
                <w:lang w:eastAsia="en-AU"/>
              </w:rPr>
              <w:t>Increase investment in justice housing options, including expanded transitional housing programs to prevent homelessness and recidivism for detainees post-release; supported accommodation for young people, women and Aboriginal and Torres Strait Islander peoples on bail; a housing program to support domestic and family violence defendants and people convicted of domestic and family violence offences; and</w:t>
            </w:r>
            <w:r w:rsidR="001B3EFE">
              <w:rPr>
                <w:sz w:val="20"/>
                <w:lang w:eastAsia="en-AU"/>
              </w:rPr>
              <w:t xml:space="preserve"> avenues for</w:t>
            </w:r>
            <w:r w:rsidR="006D4B03">
              <w:rPr>
                <w:sz w:val="20"/>
                <w:lang w:eastAsia="en-AU"/>
              </w:rPr>
              <w:t xml:space="preserve"> continued support and</w:t>
            </w:r>
            <w:r w:rsidRPr="007732CE">
              <w:rPr>
                <w:sz w:val="20"/>
                <w:lang w:eastAsia="en-AU"/>
              </w:rPr>
              <w:t xml:space="preserve"> contact with case managers once people exit justice housing.</w:t>
            </w:r>
          </w:p>
          <w:p w14:paraId="4D6A881C" w14:textId="77777777" w:rsidR="00F27C34" w:rsidRPr="00F27C34" w:rsidRDefault="00F27C34" w:rsidP="00F27C34">
            <w:pPr>
              <w:pStyle w:val="Level1BulletList"/>
              <w:rPr>
                <w:sz w:val="20"/>
                <w:lang w:eastAsia="en-AU"/>
              </w:rPr>
            </w:pPr>
            <w:r w:rsidRPr="00F27C34">
              <w:rPr>
                <w:sz w:val="20"/>
                <w:lang w:eastAsia="en-AU"/>
              </w:rPr>
              <w:t>Increase funding for detainees to access individual advocacy services.</w:t>
            </w:r>
          </w:p>
          <w:p w14:paraId="6ACF2972" w14:textId="3CAFAC32" w:rsidR="0079372D" w:rsidRPr="00F27C34" w:rsidRDefault="00F27C34" w:rsidP="00F27C34">
            <w:pPr>
              <w:pStyle w:val="Level1BulletList"/>
              <w:spacing w:before="0"/>
              <w:rPr>
                <w:sz w:val="20"/>
                <w:lang w:eastAsia="en-AU"/>
              </w:rPr>
            </w:pPr>
            <w:r w:rsidRPr="00F27C34">
              <w:rPr>
                <w:sz w:val="20"/>
                <w:lang w:eastAsia="en-AU"/>
              </w:rPr>
              <w:t xml:space="preserve">Implement a needle and syringe program for the AMC. </w:t>
            </w:r>
          </w:p>
        </w:tc>
      </w:tr>
    </w:tbl>
    <w:p w14:paraId="4428E7AD" w14:textId="77777777" w:rsidR="0079372D" w:rsidRPr="0079372D" w:rsidRDefault="0079372D" w:rsidP="0079372D">
      <w:pPr>
        <w:rPr>
          <w:lang w:val="en-US"/>
        </w:rPr>
      </w:pPr>
    </w:p>
    <w:p w14:paraId="7391F0F1" w14:textId="77777777" w:rsidR="00291AB0" w:rsidRPr="009C1B84" w:rsidRDefault="00291AB0" w:rsidP="0020487A">
      <w:pPr>
        <w:pStyle w:val="Subtitle"/>
        <w:spacing w:after="120"/>
      </w:pPr>
      <w:r w:rsidRPr="009C1B84">
        <w:t>Wellbeing Domain 5: Governance &amp; Institutions</w:t>
      </w:r>
    </w:p>
    <w:p w14:paraId="40D54E0E" w14:textId="77777777" w:rsidR="00291AB0" w:rsidRPr="009C1B84" w:rsidRDefault="00291AB0" w:rsidP="0020487A">
      <w:pPr>
        <w:pStyle w:val="Subtitle"/>
        <w:spacing w:after="120"/>
      </w:pPr>
      <w:r w:rsidRPr="009C1B84">
        <w:t>Wellbeing Domain 7: Housing &amp; Home</w:t>
      </w:r>
    </w:p>
    <w:p w14:paraId="52203658" w14:textId="77777777" w:rsidR="00291AB0" w:rsidRPr="009C1B84" w:rsidRDefault="00291AB0" w:rsidP="00291AB0">
      <w:pPr>
        <w:pStyle w:val="Subtitle"/>
      </w:pPr>
      <w:r w:rsidRPr="009C1B84">
        <w:t>Wellbeing Domain 10: Safety</w:t>
      </w:r>
    </w:p>
    <w:p w14:paraId="5B7200B5" w14:textId="71ED1D5C" w:rsidR="00C618C7" w:rsidRDefault="00177A3E" w:rsidP="000D2C71">
      <w:pPr>
        <w:pStyle w:val="BodyText"/>
      </w:pPr>
      <w:r>
        <w:t xml:space="preserve">The ACT community deserves better from our justice system. </w:t>
      </w:r>
      <w:r w:rsidR="00B003A3">
        <w:t>Despit</w:t>
      </w:r>
      <w:r w:rsidR="000D2C71">
        <w:t>e</w:t>
      </w:r>
      <w:r w:rsidR="00B003A3">
        <w:t xml:space="preserve"> the ACT </w:t>
      </w:r>
      <w:r w:rsidR="0065703A">
        <w:t>G</w:t>
      </w:r>
      <w:r w:rsidR="00B003A3">
        <w:t xml:space="preserve">overnment’s stated committed to justice reinvestment </w:t>
      </w:r>
      <w:r w:rsidR="008F1495">
        <w:t xml:space="preserve">and the relatively low rates of incarceration in the ACT, </w:t>
      </w:r>
      <w:r w:rsidR="00C618C7">
        <w:t xml:space="preserve">we have </w:t>
      </w:r>
      <w:r w:rsidR="000D2C71">
        <w:t>the highest rate</w:t>
      </w:r>
      <w:r w:rsidR="00C618C7">
        <w:t xml:space="preserve"> </w:t>
      </w:r>
      <w:r w:rsidR="000D2C71">
        <w:t xml:space="preserve">of recidivism (when including return to community corrections orders) and the highest ratio of </w:t>
      </w:r>
      <w:r w:rsidR="00C618C7">
        <w:t>Aboriginal and Torres Strait Islander</w:t>
      </w:r>
      <w:r w:rsidR="000D2C71">
        <w:t xml:space="preserve"> incarceration rates compared with non</w:t>
      </w:r>
      <w:r w:rsidR="00C618C7">
        <w:t>-</w:t>
      </w:r>
      <w:r w:rsidR="000D2C71">
        <w:t>Indigenous incarceration rates.</w:t>
      </w:r>
      <w:r w:rsidR="001711AE">
        <w:rPr>
          <w:rStyle w:val="FootnoteReference"/>
        </w:rPr>
        <w:footnoteReference w:id="57"/>
      </w:r>
      <w:r w:rsidR="000D2C71">
        <w:t xml:space="preserve"> In addition, the ACT</w:t>
      </w:r>
      <w:r w:rsidR="00C618C7">
        <w:t xml:space="preserve"> </w:t>
      </w:r>
      <w:r w:rsidR="000D2C71">
        <w:t>has the highest rate of prior imprisonment in Australia,</w:t>
      </w:r>
      <w:r w:rsidR="00C618C7">
        <w:t xml:space="preserve"> </w:t>
      </w:r>
      <w:r w:rsidR="000D2C71">
        <w:t>with 80% of all people in prison in the ACT having been to prison before.</w:t>
      </w:r>
      <w:r w:rsidR="001711AE">
        <w:rPr>
          <w:rStyle w:val="FootnoteReference"/>
        </w:rPr>
        <w:footnoteReference w:id="58"/>
      </w:r>
      <w:r w:rsidR="000D2C71">
        <w:t xml:space="preserve"> This rate is even higher for Aboriginal and Torres Strait Islander people, with</w:t>
      </w:r>
      <w:r w:rsidR="00C618C7">
        <w:t xml:space="preserve"> </w:t>
      </w:r>
      <w:r w:rsidR="000D2C71">
        <w:t>84% having a history of prior imprisonment.</w:t>
      </w:r>
      <w:r w:rsidR="001711AE">
        <w:rPr>
          <w:rStyle w:val="FootnoteReference"/>
        </w:rPr>
        <w:footnoteReference w:id="59"/>
      </w:r>
    </w:p>
    <w:p w14:paraId="12D34138" w14:textId="52C58D84" w:rsidR="00A20222" w:rsidRDefault="00C90658" w:rsidP="00A20222">
      <w:pPr>
        <w:pStyle w:val="BodyText"/>
      </w:pPr>
      <w:r>
        <w:t>Incarceration is also extraordinarily expensive. In the ACT, the total net operating and capital cost of adult imprisonment and youth detention over the past year was more than $120 million dollars.</w:t>
      </w:r>
      <w:r>
        <w:rPr>
          <w:rStyle w:val="FootnoteReference"/>
        </w:rPr>
        <w:footnoteReference w:id="60"/>
      </w:r>
      <w:r w:rsidR="00A20222" w:rsidRPr="00A20222">
        <w:t xml:space="preserve"> </w:t>
      </w:r>
      <w:r w:rsidR="00A20222">
        <w:t xml:space="preserve">By investing a greater proportion of this money in diversionary community services, </w:t>
      </w:r>
      <w:r w:rsidR="00DC46FC">
        <w:t xml:space="preserve">community </w:t>
      </w:r>
      <w:r w:rsidR="00A20222">
        <w:t xml:space="preserve">services </w:t>
      </w:r>
      <w:r w:rsidR="00DC46FC">
        <w:t>will</w:t>
      </w:r>
      <w:r w:rsidR="00A20222">
        <w:t xml:space="preserve"> have a chance of truly meeting the </w:t>
      </w:r>
      <w:r w:rsidR="00DC46FC">
        <w:t xml:space="preserve">present </w:t>
      </w:r>
      <w:r w:rsidR="00A20222">
        <w:t>need</w:t>
      </w:r>
      <w:r w:rsidR="00DC46FC">
        <w:t>s</w:t>
      </w:r>
      <w:r w:rsidR="00A20222">
        <w:t xml:space="preserve"> in the community, rather than having to operate through strict exclusion of those who are ineligible or relegated to long waiting lists.</w:t>
      </w:r>
      <w:r w:rsidR="00A20222">
        <w:rPr>
          <w:rStyle w:val="FootnoteReference"/>
        </w:rPr>
        <w:footnoteReference w:id="61"/>
      </w:r>
      <w:r w:rsidR="00A20222">
        <w:t xml:space="preserve"> This action would go a long way towards showing genuine action on meeting the ACT Governments’ Reducing Recidivism 25% by 2025 goal and the </w:t>
      </w:r>
      <w:r w:rsidR="00A20222" w:rsidRPr="00C1131C">
        <w:rPr>
          <w:i/>
          <w:iCs/>
        </w:rPr>
        <w:t>Building Communities not Prisons</w:t>
      </w:r>
      <w:r w:rsidR="00A20222">
        <w:t xml:space="preserve"> initiative. Every dollar spent on evidence-based justice reinvestment is a dollar that does not need to be spent on depriving a person of their liberty, or on supporting victims of crime. </w:t>
      </w:r>
    </w:p>
    <w:p w14:paraId="0505E93F" w14:textId="22E90984" w:rsidR="00C618C7" w:rsidRDefault="00C618C7" w:rsidP="000D2C71">
      <w:pPr>
        <w:pStyle w:val="BodyText"/>
      </w:pPr>
      <w:r>
        <w:t>The prison population has been increasing since the Alexander Maconochie Centre (AMC) opened</w:t>
      </w:r>
      <w:r w:rsidR="00707E34">
        <w:t>,</w:t>
      </w:r>
      <w:r w:rsidR="00F74C34">
        <w:rPr>
          <w:rStyle w:val="FootnoteReference"/>
        </w:rPr>
        <w:footnoteReference w:id="62"/>
      </w:r>
      <w:r>
        <w:t xml:space="preserve"> and the </w:t>
      </w:r>
      <w:r w:rsidRPr="00D97D2D">
        <w:t>facilities are no longer fit to provide for the needs of the detainees</w:t>
      </w:r>
      <w:r>
        <w:t xml:space="preserve">. The 2022 Healthy Prison Review found that 79% of detainees reported </w:t>
      </w:r>
      <w:r>
        <w:lastRenderedPageBreak/>
        <w:t>experiencing boredom most of the time, and 80% disagree that the work they do in the AMC will help them gain employment after release.</w:t>
      </w:r>
      <w:r>
        <w:rPr>
          <w:rStyle w:val="FootnoteReference"/>
        </w:rPr>
        <w:footnoteReference w:id="63"/>
      </w:r>
      <w:r>
        <w:t xml:space="preserve"> The p</w:t>
      </w:r>
      <w:r w:rsidRPr="006E35F9">
        <w:t>ercent</w:t>
      </w:r>
      <w:r>
        <w:t>age</w:t>
      </w:r>
      <w:r w:rsidRPr="006E35F9">
        <w:t xml:space="preserve"> of eligible </w:t>
      </w:r>
      <w:r>
        <w:t xml:space="preserve">detainees </w:t>
      </w:r>
      <w:r w:rsidRPr="006E35F9">
        <w:t xml:space="preserve">receiving education and training </w:t>
      </w:r>
      <w:r w:rsidR="002D6ABF">
        <w:t>remains unacceptabl</w:t>
      </w:r>
      <w:r w:rsidR="00801BE5">
        <w:t>y</w:t>
      </w:r>
      <w:r w:rsidR="002D6ABF">
        <w:t xml:space="preserve"> low </w:t>
      </w:r>
      <w:r w:rsidRPr="006E35F9">
        <w:t xml:space="preserve">at </w:t>
      </w:r>
      <w:r w:rsidR="000705B4">
        <w:t>24</w:t>
      </w:r>
      <w:r w:rsidRPr="006E35F9">
        <w:t>%</w:t>
      </w:r>
      <w:r w:rsidR="000705B4">
        <w:t xml:space="preserve"> (compared to 83% in 2013-14)</w:t>
      </w:r>
      <w:r>
        <w:t>.</w:t>
      </w:r>
      <w:r>
        <w:rPr>
          <w:rStyle w:val="FootnoteReference"/>
        </w:rPr>
        <w:footnoteReference w:id="64"/>
      </w:r>
      <w:r>
        <w:t xml:space="preserve"> </w:t>
      </w:r>
      <w:r w:rsidR="002F0190">
        <w:t>According</w:t>
      </w:r>
      <w:r w:rsidR="000705B4">
        <w:t xml:space="preserve"> to the Health</w:t>
      </w:r>
      <w:r w:rsidR="002F0190">
        <w:t>y</w:t>
      </w:r>
      <w:r w:rsidR="000705B4">
        <w:t xml:space="preserve"> Prison Review, d</w:t>
      </w:r>
      <w:r>
        <w:t>etainees struggle to access healthcare services and 71% report they found it difficult to access psychological supports.</w:t>
      </w:r>
      <w:r>
        <w:rPr>
          <w:rStyle w:val="FootnoteReference"/>
        </w:rPr>
        <w:footnoteReference w:id="65"/>
      </w:r>
      <w:r>
        <w:t xml:space="preserve"> The Hume Health Centre and </w:t>
      </w:r>
      <w:proofErr w:type="spellStart"/>
      <w:r>
        <w:t>Winnunga</w:t>
      </w:r>
      <w:proofErr w:type="spellEnd"/>
      <w:r>
        <w:t xml:space="preserve"> </w:t>
      </w:r>
      <w:proofErr w:type="spellStart"/>
      <w:r>
        <w:t>Nimmityjah</w:t>
      </w:r>
      <w:proofErr w:type="spellEnd"/>
      <w:r>
        <w:t xml:space="preserve"> are attempting to service more than double the number of detainees</w:t>
      </w:r>
      <w:r w:rsidR="00EE2436">
        <w:t xml:space="preserve"> for which</w:t>
      </w:r>
      <w:r>
        <w:t xml:space="preserve"> they are resourced.</w:t>
      </w:r>
      <w:r>
        <w:rPr>
          <w:rStyle w:val="FootnoteReference"/>
        </w:rPr>
        <w:footnoteReference w:id="66"/>
      </w:r>
      <w:r>
        <w:t xml:space="preserve"> These statistics highlight the need </w:t>
      </w:r>
      <w:r w:rsidR="000705B4">
        <w:t>to both i</w:t>
      </w:r>
      <w:r w:rsidR="00861894">
        <w:t xml:space="preserve">mprove the health, therapeutic and rehabilitative services in AMC and, critically, to increase </w:t>
      </w:r>
      <w:r>
        <w:t xml:space="preserve">investment in preventative and diversionary services to keep people out of prison.  </w:t>
      </w:r>
    </w:p>
    <w:p w14:paraId="1D4FB1C6" w14:textId="04C92C7A" w:rsidR="00177A3E" w:rsidRDefault="00177A3E" w:rsidP="00813573">
      <w:pPr>
        <w:pStyle w:val="BodyText"/>
      </w:pPr>
      <w:r>
        <w:t>The number of unsentenced detainees is also continuing to increase. At present, 4</w:t>
      </w:r>
      <w:r w:rsidR="007E1E06">
        <w:t>6</w:t>
      </w:r>
      <w:r>
        <w:t>% of detainees are on remand</w:t>
      </w:r>
      <w:r w:rsidR="00F011C7">
        <w:t xml:space="preserve"> in the ACT – the highest</w:t>
      </w:r>
      <w:r w:rsidR="007F02A9">
        <w:t xml:space="preserve"> rate in Australia and double the remand rate in the ACT </w:t>
      </w:r>
      <w:r>
        <w:t>a decade ago.</w:t>
      </w:r>
      <w:r>
        <w:rPr>
          <w:rStyle w:val="FootnoteReference"/>
        </w:rPr>
        <w:footnoteReference w:id="67"/>
      </w:r>
      <w:r>
        <w:t xml:space="preserve"> Through funding effective community programs and services across the spectrum of basic life needs, engagement with the justice system can be prevented. Raising the age of criminal responsibility delivers an opportunity to provide holistic supports to young people and their families to prevent their first engagement with the criminal justice system. Prevention is the key to justice that will improve outcomes for those at risk and the entire ACT community. </w:t>
      </w:r>
    </w:p>
    <w:p w14:paraId="4D25D34B" w14:textId="596EB824" w:rsidR="00144DB1" w:rsidRDefault="00144DB1" w:rsidP="00952009">
      <w:pPr>
        <w:pStyle w:val="BodyText"/>
        <w:spacing w:after="120"/>
      </w:pPr>
      <w:r>
        <w:t>Additional priority should be given to programs that include:</w:t>
      </w:r>
    </w:p>
    <w:p w14:paraId="55A735F3" w14:textId="611EDEEC" w:rsidR="0001193B" w:rsidRDefault="0001193B" w:rsidP="007A28FF">
      <w:pPr>
        <w:pStyle w:val="BodyText"/>
        <w:numPr>
          <w:ilvl w:val="0"/>
          <w:numId w:val="17"/>
        </w:numPr>
        <w:spacing w:after="0"/>
        <w:ind w:left="714" w:hanging="357"/>
      </w:pPr>
      <w:r>
        <w:t>expanded bail support (</w:t>
      </w:r>
      <w:r w:rsidR="00C70CA2">
        <w:t>e.g.,</w:t>
      </w:r>
      <w:r>
        <w:t xml:space="preserve"> bail support </w:t>
      </w:r>
      <w:r w:rsidR="00935CD7">
        <w:t xml:space="preserve">for </w:t>
      </w:r>
      <w:r w:rsidR="00081449">
        <w:t>all people</w:t>
      </w:r>
      <w:r>
        <w:t>; bail accommodation</w:t>
      </w:r>
      <w:r w:rsidR="00C70CA2">
        <w:t>,</w:t>
      </w:r>
      <w:r>
        <w:t xml:space="preserve"> including for people alleged to have committed domestic and family violence offences</w:t>
      </w:r>
      <w:proofErr w:type="gramStart"/>
      <w:r>
        <w:t>);</w:t>
      </w:r>
      <w:proofErr w:type="gramEnd"/>
      <w:r>
        <w:t xml:space="preserve"> </w:t>
      </w:r>
    </w:p>
    <w:p w14:paraId="05196891" w14:textId="77777777" w:rsidR="00E43B79" w:rsidRDefault="0001193B" w:rsidP="007A28FF">
      <w:pPr>
        <w:pStyle w:val="BodyText"/>
        <w:numPr>
          <w:ilvl w:val="0"/>
          <w:numId w:val="17"/>
        </w:numPr>
        <w:spacing w:after="0"/>
        <w:ind w:left="714" w:hanging="357"/>
      </w:pPr>
      <w:r>
        <w:t xml:space="preserve">expansion of community-led specialist drug and alcohol treatment programs to better meet the needs of justice-involved </w:t>
      </w:r>
      <w:proofErr w:type="gramStart"/>
      <w:r>
        <w:t>populations;</w:t>
      </w:r>
      <w:proofErr w:type="gramEnd"/>
      <w:r>
        <w:t xml:space="preserve"> </w:t>
      </w:r>
    </w:p>
    <w:p w14:paraId="5C27631B" w14:textId="77777777" w:rsidR="00E43B79" w:rsidRDefault="0001193B" w:rsidP="007A28FF">
      <w:pPr>
        <w:pStyle w:val="BodyText"/>
        <w:numPr>
          <w:ilvl w:val="0"/>
          <w:numId w:val="17"/>
        </w:numPr>
        <w:spacing w:after="0"/>
        <w:ind w:left="714" w:hanging="357"/>
      </w:pPr>
      <w:r>
        <w:t xml:space="preserve">expansion of specialist post-release programs for adults and </w:t>
      </w:r>
      <w:r w:rsidR="00E43B79">
        <w:t>young people</w:t>
      </w:r>
      <w:r>
        <w:t xml:space="preserve"> leaving custody; and </w:t>
      </w:r>
    </w:p>
    <w:p w14:paraId="671DE0C3" w14:textId="6E11DD52" w:rsidR="00144DB1" w:rsidRDefault="00E43B79" w:rsidP="007A28FF">
      <w:pPr>
        <w:pStyle w:val="BodyText"/>
        <w:numPr>
          <w:ilvl w:val="0"/>
          <w:numId w:val="17"/>
        </w:numPr>
        <w:spacing w:after="240"/>
        <w:ind w:left="714" w:hanging="357"/>
      </w:pPr>
      <w:r>
        <w:t>e</w:t>
      </w:r>
      <w:r w:rsidR="0001193B">
        <w:t>xpansion of specialist mental health and disability programs to better meet the needs of justice-involved populations and improved screening and assessment processes.</w:t>
      </w:r>
    </w:p>
    <w:p w14:paraId="75A4A8AC" w14:textId="0086AD95" w:rsidR="00C54B02" w:rsidRDefault="00B15E5D" w:rsidP="00813573">
      <w:pPr>
        <w:pStyle w:val="BodyText"/>
      </w:pPr>
      <w:r>
        <w:t>While</w:t>
      </w:r>
      <w:r w:rsidR="00C54B02">
        <w:t xml:space="preserve"> housing is an issue for the rest of the community, it is a particular</w:t>
      </w:r>
      <w:r>
        <w:t>ly acute</w:t>
      </w:r>
      <w:r w:rsidR="00C54B02">
        <w:t xml:space="preserve"> issue for people leaving prison. </w:t>
      </w:r>
      <w:r w:rsidR="009624A6">
        <w:t xml:space="preserve">Being released into homelessness or inappropriate housing situations drastically increases the risk that a former detainee will end up back in prison. The </w:t>
      </w:r>
      <w:hyperlink r:id="rId43" w:history="1">
        <w:r w:rsidR="009624A6" w:rsidRPr="002A3269">
          <w:rPr>
            <w:rStyle w:val="Hyperlink"/>
          </w:rPr>
          <w:t>justice housing evaluation report</w:t>
        </w:r>
      </w:hyperlink>
      <w:r w:rsidR="009624A6">
        <w:t xml:space="preserve"> </w:t>
      </w:r>
      <w:r w:rsidR="00AC6564">
        <w:t xml:space="preserve">shows that </w:t>
      </w:r>
      <w:r w:rsidR="00FA1D7F">
        <w:t>justice housing for people release</w:t>
      </w:r>
      <w:r w:rsidR="00502479">
        <w:t>d</w:t>
      </w:r>
      <w:r w:rsidR="00FA1D7F">
        <w:t xml:space="preserve"> from the AMC </w:t>
      </w:r>
      <w:r w:rsidR="00AC6564">
        <w:t xml:space="preserve">is </w:t>
      </w:r>
      <w:r w:rsidR="00555816">
        <w:t>vital and</w:t>
      </w:r>
      <w:r w:rsidR="00AC6564">
        <w:t xml:space="preserve"> must be expanded and </w:t>
      </w:r>
      <w:r w:rsidR="00555816">
        <w:t>tailored to the</w:t>
      </w:r>
      <w:r w:rsidR="00E9748D">
        <w:t xml:space="preserve"> needs of the population </w:t>
      </w:r>
      <w:r w:rsidR="00555816">
        <w:t>it supports</w:t>
      </w:r>
      <w:r w:rsidR="00502479">
        <w:t xml:space="preserve">. The report shows that scaling up this </w:t>
      </w:r>
      <w:r w:rsidR="00065D61">
        <w:t xml:space="preserve">housing is crucial to </w:t>
      </w:r>
      <w:r w:rsidR="00E9748D">
        <w:t>prevent homelessness and recidivism.</w:t>
      </w:r>
    </w:p>
    <w:p w14:paraId="3A6BDAA2" w14:textId="114E888D" w:rsidR="00870A92" w:rsidRDefault="002622E7" w:rsidP="00870A92">
      <w:r>
        <w:lastRenderedPageBreak/>
        <w:t xml:space="preserve">ACTCOSS endorses the proposal for a ‘Breaking the Cycle’ </w:t>
      </w:r>
      <w:r w:rsidR="00DC348E">
        <w:t>Fund, as proposed by the Justice Reform Initiative.</w:t>
      </w:r>
      <w:r w:rsidR="001E0793">
        <w:rPr>
          <w:rStyle w:val="FootnoteReference"/>
        </w:rPr>
        <w:footnoteReference w:id="68"/>
      </w:r>
      <w:r w:rsidR="00DC348E">
        <w:t xml:space="preserve"> This fund would build the capacity of the community sector to provide </w:t>
      </w:r>
      <w:r w:rsidR="0075254B">
        <w:t xml:space="preserve">a suite of </w:t>
      </w:r>
      <w:r w:rsidR="00DC348E">
        <w:t xml:space="preserve">diversion and support programs, with a particular emphasis on building the capacity of </w:t>
      </w:r>
      <w:r w:rsidR="0075254B">
        <w:t>ACCOs</w:t>
      </w:r>
      <w:r w:rsidR="00DC348E">
        <w:t xml:space="preserve">. </w:t>
      </w:r>
      <w:r w:rsidR="008C29AD">
        <w:t>To oversee the Fund, w</w:t>
      </w:r>
      <w:r w:rsidR="003F1C73">
        <w:t xml:space="preserve">e also support </w:t>
      </w:r>
      <w:r w:rsidR="000278C7">
        <w:t xml:space="preserve">the establishment of a Justice Reinvestment Coordinator-General, </w:t>
      </w:r>
      <w:r w:rsidR="00870A92">
        <w:t>recognising that breaking the cycle of justice system involvement is a whole-of-government, cross-directorate responsibility.</w:t>
      </w:r>
    </w:p>
    <w:p w14:paraId="25C18B85" w14:textId="19B5D317" w:rsidR="003022EE" w:rsidRDefault="00291AB0" w:rsidP="00381F26">
      <w:pPr>
        <w:pStyle w:val="Heading2"/>
      </w:pPr>
      <w:bookmarkStart w:id="17" w:name="_Toc164702768"/>
      <w:r>
        <w:t xml:space="preserve">Mental </w:t>
      </w:r>
      <w:r w:rsidR="003D4555">
        <w:t>h</w:t>
      </w:r>
      <w:r>
        <w:t>ealth</w:t>
      </w:r>
      <w:bookmarkEnd w:id="17"/>
    </w:p>
    <w:tbl>
      <w:tblPr>
        <w:tblStyle w:val="Table4"/>
        <w:tblpPr w:leftFromText="180" w:rightFromText="180" w:vertAnchor="text" w:tblpY="1"/>
        <w:tblOverlap w:val="never"/>
        <w:tblW w:w="0" w:type="auto"/>
        <w:tblLook w:val="04A0" w:firstRow="1" w:lastRow="0" w:firstColumn="1" w:lastColumn="0" w:noHBand="0" w:noVBand="1"/>
      </w:tblPr>
      <w:tblGrid>
        <w:gridCol w:w="9020"/>
      </w:tblGrid>
      <w:tr w:rsidR="0079372D" w:rsidRPr="00B807C3" w14:paraId="6230D3B2" w14:textId="77777777" w:rsidTr="00B00BAD">
        <w:trPr>
          <w:cnfStyle w:val="100000000000" w:firstRow="1" w:lastRow="0" w:firstColumn="0" w:lastColumn="0" w:oddVBand="0" w:evenVBand="0" w:oddHBand="0" w:evenHBand="0" w:firstRowFirstColumn="0" w:firstRowLastColumn="0" w:lastRowFirstColumn="0" w:lastRowLastColumn="0"/>
        </w:trPr>
        <w:tc>
          <w:tcPr>
            <w:tcW w:w="9020" w:type="dxa"/>
            <w:shd w:val="clear" w:color="auto" w:fill="2C6CB5" w:themeFill="accent1"/>
          </w:tcPr>
          <w:p w14:paraId="31AD58B5" w14:textId="77777777" w:rsidR="0079372D" w:rsidRPr="00B807C3" w:rsidRDefault="0079372D" w:rsidP="00B00BAD">
            <w:pPr>
              <w:pStyle w:val="CoverTitle"/>
              <w:spacing w:after="120"/>
              <w:rPr>
                <w:b w:val="0"/>
                <w:bCs w:val="0"/>
                <w:sz w:val="20"/>
                <w:szCs w:val="20"/>
              </w:rPr>
            </w:pPr>
            <w:r w:rsidRPr="00B807C3">
              <w:rPr>
                <w:bCs w:val="0"/>
                <w:color w:val="FFFFFF" w:themeColor="background1"/>
                <w:sz w:val="20"/>
                <w:szCs w:val="20"/>
              </w:rPr>
              <w:t>Recommendations</w:t>
            </w:r>
          </w:p>
        </w:tc>
      </w:tr>
      <w:tr w:rsidR="0079372D" w:rsidRPr="00B807C3" w14:paraId="67B8CBAF" w14:textId="77777777" w:rsidTr="00B00BAD">
        <w:trPr>
          <w:cnfStyle w:val="000000100000" w:firstRow="0" w:lastRow="0" w:firstColumn="0" w:lastColumn="0" w:oddVBand="0" w:evenVBand="0" w:oddHBand="1" w:evenHBand="0" w:firstRowFirstColumn="0" w:firstRowLastColumn="0" w:lastRowFirstColumn="0" w:lastRowLastColumn="0"/>
        </w:trPr>
        <w:tc>
          <w:tcPr>
            <w:tcW w:w="9020" w:type="dxa"/>
          </w:tcPr>
          <w:p w14:paraId="5CF6C5C7" w14:textId="76984646" w:rsidR="002A1934" w:rsidRPr="00987F12" w:rsidRDefault="002A1934" w:rsidP="002A1934">
            <w:pPr>
              <w:pStyle w:val="Level1BulletList"/>
              <w:rPr>
                <w:sz w:val="20"/>
                <w:lang w:eastAsia="en-AU"/>
              </w:rPr>
            </w:pPr>
            <w:r w:rsidRPr="00987F12">
              <w:rPr>
                <w:sz w:val="20"/>
                <w:lang w:eastAsia="en-AU"/>
              </w:rPr>
              <w:t xml:space="preserve">Increase funding to the community-managed mental health service sector that is commensurate with community need and </w:t>
            </w:r>
            <w:r w:rsidR="006D7887">
              <w:rPr>
                <w:sz w:val="20"/>
                <w:lang w:eastAsia="en-AU"/>
              </w:rPr>
              <w:t>the cost of delivering services</w:t>
            </w:r>
            <w:r w:rsidRPr="00987F12">
              <w:rPr>
                <w:sz w:val="20"/>
                <w:lang w:eastAsia="en-AU"/>
              </w:rPr>
              <w:t xml:space="preserve">, with the proportion of mental health funding </w:t>
            </w:r>
            <w:r>
              <w:rPr>
                <w:sz w:val="20"/>
                <w:lang w:eastAsia="en-AU"/>
              </w:rPr>
              <w:t>going</w:t>
            </w:r>
            <w:r w:rsidRPr="00987F12">
              <w:rPr>
                <w:sz w:val="20"/>
                <w:lang w:eastAsia="en-AU"/>
              </w:rPr>
              <w:t xml:space="preserve"> to </w:t>
            </w:r>
            <w:r>
              <w:rPr>
                <w:sz w:val="20"/>
                <w:lang w:eastAsia="en-AU"/>
              </w:rPr>
              <w:t xml:space="preserve">these </w:t>
            </w:r>
            <w:r w:rsidRPr="00987F12">
              <w:rPr>
                <w:sz w:val="20"/>
                <w:lang w:eastAsia="en-AU"/>
              </w:rPr>
              <w:t>services increasing from 13% to 20%.</w:t>
            </w:r>
          </w:p>
          <w:p w14:paraId="3261F732" w14:textId="0D2F89E5" w:rsidR="0028146E" w:rsidRPr="0028146E" w:rsidRDefault="0028146E" w:rsidP="0028146E">
            <w:pPr>
              <w:pStyle w:val="Level1BulletList"/>
              <w:rPr>
                <w:sz w:val="20"/>
                <w:lang w:eastAsia="en-AU"/>
              </w:rPr>
            </w:pPr>
            <w:r w:rsidRPr="0028146E">
              <w:rPr>
                <w:sz w:val="20"/>
                <w:lang w:eastAsia="en-AU"/>
              </w:rPr>
              <w:t xml:space="preserve">Invest in providing mental health focused services at community health </w:t>
            </w:r>
            <w:proofErr w:type="spellStart"/>
            <w:r w:rsidRPr="0028146E">
              <w:rPr>
                <w:sz w:val="20"/>
                <w:lang w:eastAsia="en-AU"/>
              </w:rPr>
              <w:t>centres</w:t>
            </w:r>
            <w:proofErr w:type="spellEnd"/>
            <w:r w:rsidR="0057093D">
              <w:rPr>
                <w:sz w:val="20"/>
                <w:lang w:eastAsia="en-AU"/>
              </w:rPr>
              <w:t>.</w:t>
            </w:r>
          </w:p>
          <w:p w14:paraId="35F38AA0" w14:textId="4EF7882A" w:rsidR="00E64034" w:rsidRDefault="00B82B38" w:rsidP="007D2A7C">
            <w:pPr>
              <w:pStyle w:val="Level1BulletList"/>
              <w:rPr>
                <w:sz w:val="20"/>
                <w:lang w:eastAsia="en-AU"/>
              </w:rPr>
            </w:pPr>
            <w:r w:rsidRPr="003E254F">
              <w:rPr>
                <w:sz w:val="20"/>
                <w:lang w:eastAsia="en-AU"/>
              </w:rPr>
              <w:t xml:space="preserve">Develop a </w:t>
            </w:r>
            <w:proofErr w:type="gramStart"/>
            <w:r w:rsidRPr="003E254F">
              <w:rPr>
                <w:sz w:val="20"/>
                <w:lang w:eastAsia="en-AU"/>
              </w:rPr>
              <w:t>fully-funded</w:t>
            </w:r>
            <w:proofErr w:type="gramEnd"/>
            <w:r w:rsidRPr="003E254F">
              <w:rPr>
                <w:sz w:val="20"/>
                <w:lang w:eastAsia="en-AU"/>
              </w:rPr>
              <w:t xml:space="preserve"> plan to implement the </w:t>
            </w:r>
            <w:r w:rsidR="000319A1">
              <w:rPr>
                <w:sz w:val="20"/>
                <w:lang w:eastAsia="en-AU"/>
              </w:rPr>
              <w:t xml:space="preserve">ACT </w:t>
            </w:r>
            <w:r w:rsidRPr="003E254F">
              <w:rPr>
                <w:sz w:val="20"/>
                <w:lang w:eastAsia="en-AU"/>
              </w:rPr>
              <w:t>mental health workforce strategy and expand and sustain the community-managed mental health workforce,</w:t>
            </w:r>
            <w:r w:rsidR="00E64034">
              <w:rPr>
                <w:sz w:val="20"/>
                <w:lang w:eastAsia="en-AU"/>
              </w:rPr>
              <w:t xml:space="preserve"> including:</w:t>
            </w:r>
          </w:p>
          <w:p w14:paraId="66040AB5" w14:textId="190E759F" w:rsidR="00E64034" w:rsidRDefault="00206BE4" w:rsidP="00E64034">
            <w:pPr>
              <w:pStyle w:val="Level1BulletList"/>
              <w:numPr>
                <w:ilvl w:val="1"/>
                <w:numId w:val="1"/>
              </w:numPr>
              <w:rPr>
                <w:sz w:val="20"/>
                <w:lang w:eastAsia="en-AU"/>
              </w:rPr>
            </w:pPr>
            <w:r>
              <w:rPr>
                <w:sz w:val="20"/>
                <w:lang w:eastAsia="en-AU"/>
              </w:rPr>
              <w:t>p</w:t>
            </w:r>
            <w:r w:rsidR="00E64034">
              <w:rPr>
                <w:sz w:val="20"/>
                <w:lang w:eastAsia="en-AU"/>
              </w:rPr>
              <w:t xml:space="preserve">rovision of funding </w:t>
            </w:r>
            <w:r w:rsidR="00B82B38" w:rsidRPr="003E254F">
              <w:rPr>
                <w:sz w:val="20"/>
                <w:lang w:eastAsia="en-AU"/>
              </w:rPr>
              <w:t>that covers adequate wages, professional development and indirect staff costs</w:t>
            </w:r>
            <w:r w:rsidR="003E254F" w:rsidRPr="003E254F">
              <w:rPr>
                <w:sz w:val="20"/>
                <w:lang w:eastAsia="en-AU"/>
              </w:rPr>
              <w:t xml:space="preserve"> in the community-managed mental health </w:t>
            </w:r>
            <w:proofErr w:type="gramStart"/>
            <w:r w:rsidR="003E254F" w:rsidRPr="003E254F">
              <w:rPr>
                <w:sz w:val="20"/>
                <w:lang w:eastAsia="en-AU"/>
              </w:rPr>
              <w:t>sector</w:t>
            </w:r>
            <w:proofErr w:type="gramEnd"/>
            <w:r w:rsidR="003E254F" w:rsidRPr="003E254F">
              <w:rPr>
                <w:sz w:val="20"/>
                <w:lang w:eastAsia="en-AU"/>
              </w:rPr>
              <w:t xml:space="preserve"> </w:t>
            </w:r>
          </w:p>
          <w:p w14:paraId="3E3E4107" w14:textId="17E06C96" w:rsidR="00B6563A" w:rsidRDefault="00206BE4" w:rsidP="00E64034">
            <w:pPr>
              <w:pStyle w:val="Level1BulletList"/>
              <w:numPr>
                <w:ilvl w:val="1"/>
                <w:numId w:val="1"/>
              </w:numPr>
              <w:rPr>
                <w:sz w:val="20"/>
                <w:lang w:eastAsia="en-AU"/>
              </w:rPr>
            </w:pPr>
            <w:r>
              <w:rPr>
                <w:sz w:val="20"/>
                <w:lang w:eastAsia="en-AU"/>
              </w:rPr>
              <w:t>f</w:t>
            </w:r>
            <w:r w:rsidR="003E254F" w:rsidRPr="003E254F">
              <w:rPr>
                <w:sz w:val="20"/>
                <w:lang w:eastAsia="en-AU"/>
              </w:rPr>
              <w:t xml:space="preserve">unding to </w:t>
            </w:r>
            <w:r w:rsidR="00020261">
              <w:rPr>
                <w:sz w:val="20"/>
                <w:lang w:eastAsia="en-AU"/>
              </w:rPr>
              <w:t>develop the ACT’s</w:t>
            </w:r>
            <w:r w:rsidR="003E254F" w:rsidRPr="003E254F">
              <w:rPr>
                <w:sz w:val="20"/>
                <w:lang w:eastAsia="en-AU"/>
              </w:rPr>
              <w:t xml:space="preserve"> </w:t>
            </w:r>
            <w:r w:rsidR="00B82B38" w:rsidRPr="003E254F">
              <w:rPr>
                <w:sz w:val="20"/>
                <w:lang w:eastAsia="en-AU"/>
              </w:rPr>
              <w:t xml:space="preserve">lived experience </w:t>
            </w:r>
            <w:proofErr w:type="gramStart"/>
            <w:r w:rsidR="00B82B38" w:rsidRPr="003E254F">
              <w:rPr>
                <w:sz w:val="20"/>
                <w:lang w:eastAsia="en-AU"/>
              </w:rPr>
              <w:t>workforce</w:t>
            </w:r>
            <w:proofErr w:type="gramEnd"/>
          </w:p>
          <w:p w14:paraId="2B634B9B" w14:textId="659CBDD5" w:rsidR="00B82B38" w:rsidRPr="00736590" w:rsidRDefault="00206BE4" w:rsidP="00F066A1">
            <w:pPr>
              <w:pStyle w:val="Level1BulletList"/>
              <w:numPr>
                <w:ilvl w:val="1"/>
                <w:numId w:val="1"/>
              </w:numPr>
              <w:rPr>
                <w:sz w:val="20"/>
                <w:lang w:eastAsia="en-AU"/>
              </w:rPr>
            </w:pPr>
            <w:r>
              <w:rPr>
                <w:sz w:val="20"/>
                <w:lang w:eastAsia="en-AU"/>
              </w:rPr>
              <w:t xml:space="preserve">investment in </w:t>
            </w:r>
            <w:r w:rsidR="00B6563A" w:rsidRPr="00736590">
              <w:rPr>
                <w:sz w:val="20"/>
                <w:lang w:eastAsia="en-AU"/>
              </w:rPr>
              <w:t xml:space="preserve">training pathways and </w:t>
            </w:r>
            <w:r w:rsidR="00E423C1" w:rsidRPr="00736590">
              <w:rPr>
                <w:sz w:val="20"/>
                <w:lang w:eastAsia="en-AU"/>
              </w:rPr>
              <w:t xml:space="preserve">paid work placements to support the growth of the lived experience workforce, </w:t>
            </w:r>
            <w:r w:rsidR="00F851AB" w:rsidRPr="00736590">
              <w:rPr>
                <w:sz w:val="20"/>
                <w:lang w:eastAsia="en-AU"/>
              </w:rPr>
              <w:t>including funding</w:t>
            </w:r>
            <w:r w:rsidR="00736590" w:rsidRPr="00736590">
              <w:rPr>
                <w:sz w:val="20"/>
              </w:rPr>
              <w:t xml:space="preserve"> for the </w:t>
            </w:r>
            <w:r w:rsidR="00736590" w:rsidRPr="00736590">
              <w:rPr>
                <w:sz w:val="20"/>
                <w:lang w:eastAsia="en-AU"/>
              </w:rPr>
              <w:t>Certificate IV in Mental Health Peer Work and related skill sets</w:t>
            </w:r>
            <w:r w:rsidR="00736590">
              <w:rPr>
                <w:sz w:val="20"/>
                <w:lang w:eastAsia="en-AU"/>
              </w:rPr>
              <w:t>.</w:t>
            </w:r>
            <w:r w:rsidR="00F851AB" w:rsidRPr="00736590">
              <w:rPr>
                <w:sz w:val="20"/>
                <w:lang w:eastAsia="en-AU"/>
              </w:rPr>
              <w:t xml:space="preserve">  </w:t>
            </w:r>
            <w:r w:rsidR="00E423C1" w:rsidRPr="00736590">
              <w:rPr>
                <w:sz w:val="20"/>
                <w:lang w:eastAsia="en-AU"/>
              </w:rPr>
              <w:t xml:space="preserve"> </w:t>
            </w:r>
            <w:r w:rsidR="00B82B38" w:rsidRPr="00736590">
              <w:rPr>
                <w:sz w:val="20"/>
                <w:lang w:eastAsia="en-AU"/>
              </w:rPr>
              <w:t xml:space="preserve"> </w:t>
            </w:r>
          </w:p>
          <w:p w14:paraId="6F2DE5D3" w14:textId="759708A1" w:rsidR="0028146E" w:rsidRPr="0028146E" w:rsidRDefault="0028146E" w:rsidP="0028146E">
            <w:pPr>
              <w:pStyle w:val="Level1BulletList"/>
              <w:rPr>
                <w:sz w:val="20"/>
                <w:lang w:eastAsia="en-AU"/>
              </w:rPr>
            </w:pPr>
            <w:r w:rsidRPr="0028146E">
              <w:rPr>
                <w:sz w:val="20"/>
                <w:lang w:eastAsia="en-AU"/>
              </w:rPr>
              <w:t xml:space="preserve">Invest in </w:t>
            </w:r>
            <w:r w:rsidR="00B9179B">
              <w:rPr>
                <w:sz w:val="20"/>
                <w:lang w:eastAsia="en-AU"/>
              </w:rPr>
              <w:t xml:space="preserve">resources and a </w:t>
            </w:r>
            <w:proofErr w:type="spellStart"/>
            <w:r w:rsidR="00B9179B">
              <w:rPr>
                <w:sz w:val="20"/>
                <w:lang w:eastAsia="en-AU"/>
              </w:rPr>
              <w:t>centralised</w:t>
            </w:r>
            <w:proofErr w:type="spellEnd"/>
            <w:r w:rsidR="00B9179B">
              <w:rPr>
                <w:sz w:val="20"/>
                <w:lang w:eastAsia="en-AU"/>
              </w:rPr>
              <w:t xml:space="preserve"> </w:t>
            </w:r>
            <w:r w:rsidRPr="0028146E">
              <w:rPr>
                <w:sz w:val="20"/>
                <w:lang w:eastAsia="en-AU"/>
              </w:rPr>
              <w:t>support</w:t>
            </w:r>
            <w:r w:rsidR="00B9179B">
              <w:rPr>
                <w:sz w:val="20"/>
                <w:lang w:eastAsia="en-AU"/>
              </w:rPr>
              <w:t xml:space="preserve"> service to assist people</w:t>
            </w:r>
            <w:r w:rsidRPr="0028146E">
              <w:rPr>
                <w:sz w:val="20"/>
                <w:lang w:eastAsia="en-AU"/>
              </w:rPr>
              <w:t xml:space="preserve"> to navigate the </w:t>
            </w:r>
            <w:r w:rsidR="00B9179B">
              <w:rPr>
                <w:sz w:val="20"/>
                <w:lang w:eastAsia="en-AU"/>
              </w:rPr>
              <w:t xml:space="preserve">mental health </w:t>
            </w:r>
            <w:r w:rsidRPr="0028146E">
              <w:rPr>
                <w:sz w:val="20"/>
                <w:lang w:eastAsia="en-AU"/>
              </w:rPr>
              <w:t xml:space="preserve">system </w:t>
            </w:r>
            <w:r w:rsidR="00B9179B">
              <w:rPr>
                <w:sz w:val="20"/>
                <w:lang w:eastAsia="en-AU"/>
              </w:rPr>
              <w:t xml:space="preserve">and find appropriate and timely </w:t>
            </w:r>
            <w:r w:rsidRPr="0028146E">
              <w:rPr>
                <w:sz w:val="20"/>
                <w:lang w:eastAsia="en-AU"/>
              </w:rPr>
              <w:t>mental health service</w:t>
            </w:r>
            <w:r w:rsidR="00B9179B">
              <w:rPr>
                <w:sz w:val="20"/>
                <w:lang w:eastAsia="en-AU"/>
              </w:rPr>
              <w:t>s and supports.</w:t>
            </w:r>
          </w:p>
          <w:p w14:paraId="2412CC7B" w14:textId="7F503415" w:rsidR="00987F12" w:rsidRDefault="00987F12" w:rsidP="0028146E">
            <w:pPr>
              <w:pStyle w:val="Level1BulletList"/>
              <w:spacing w:before="0"/>
              <w:rPr>
                <w:sz w:val="20"/>
                <w:lang w:eastAsia="en-AU"/>
              </w:rPr>
            </w:pPr>
            <w:r>
              <w:rPr>
                <w:sz w:val="20"/>
                <w:lang w:eastAsia="en-AU"/>
              </w:rPr>
              <w:t>Provide funding to reinstate the ACT Recovery College.</w:t>
            </w:r>
          </w:p>
          <w:p w14:paraId="2913628F" w14:textId="6FF69D54" w:rsidR="0079372D" w:rsidRPr="00987F12" w:rsidRDefault="0028146E" w:rsidP="00987F12">
            <w:pPr>
              <w:pStyle w:val="Level1BulletList"/>
              <w:spacing w:before="0"/>
              <w:rPr>
                <w:sz w:val="20"/>
                <w:lang w:eastAsia="en-AU"/>
              </w:rPr>
            </w:pPr>
            <w:r w:rsidRPr="0028146E">
              <w:rPr>
                <w:sz w:val="20"/>
                <w:lang w:eastAsia="en-AU"/>
              </w:rPr>
              <w:t xml:space="preserve">Train all </w:t>
            </w:r>
            <w:r w:rsidR="00987F12">
              <w:rPr>
                <w:sz w:val="20"/>
                <w:lang w:eastAsia="en-AU"/>
              </w:rPr>
              <w:t xml:space="preserve">frontline </w:t>
            </w:r>
            <w:r w:rsidRPr="0028146E">
              <w:rPr>
                <w:sz w:val="20"/>
                <w:lang w:eastAsia="en-AU"/>
              </w:rPr>
              <w:t>public sector staff in trauma</w:t>
            </w:r>
            <w:r w:rsidR="00020261">
              <w:rPr>
                <w:sz w:val="20"/>
                <w:lang w:eastAsia="en-AU"/>
              </w:rPr>
              <w:t>-</w:t>
            </w:r>
            <w:r w:rsidRPr="0028146E">
              <w:rPr>
                <w:sz w:val="20"/>
                <w:lang w:eastAsia="en-AU"/>
              </w:rPr>
              <w:t>informed approaches</w:t>
            </w:r>
            <w:r w:rsidR="00987F12">
              <w:rPr>
                <w:sz w:val="20"/>
                <w:lang w:eastAsia="en-AU"/>
              </w:rPr>
              <w:t>.</w:t>
            </w:r>
          </w:p>
        </w:tc>
      </w:tr>
    </w:tbl>
    <w:p w14:paraId="5ABA21BE" w14:textId="77777777" w:rsidR="0079372D" w:rsidRPr="0079372D" w:rsidRDefault="0079372D" w:rsidP="0079372D">
      <w:pPr>
        <w:rPr>
          <w:lang w:val="en-US"/>
        </w:rPr>
      </w:pPr>
    </w:p>
    <w:p w14:paraId="00570759" w14:textId="33BDB6F8" w:rsidR="003022EE" w:rsidRPr="00381F26" w:rsidRDefault="003022EE" w:rsidP="00381F26">
      <w:pPr>
        <w:pStyle w:val="Subtitle"/>
      </w:pPr>
      <w:r w:rsidRPr="00FF6434">
        <w:t>Wellbeing Domain 6: Health</w:t>
      </w:r>
    </w:p>
    <w:p w14:paraId="72ABF649" w14:textId="550F32BD" w:rsidR="001E33D0" w:rsidRDefault="005F4262" w:rsidP="005F4262">
      <w:pPr>
        <w:pStyle w:val="BodyText"/>
        <w:rPr>
          <w:rFonts w:eastAsia="Arial"/>
        </w:rPr>
      </w:pPr>
      <w:r>
        <w:rPr>
          <w:rFonts w:eastAsia="Arial"/>
        </w:rPr>
        <w:t>Canberra is in the middle of cost</w:t>
      </w:r>
      <w:r w:rsidR="005330F5">
        <w:rPr>
          <w:rFonts w:eastAsia="Arial"/>
        </w:rPr>
        <w:t>-</w:t>
      </w:r>
      <w:r>
        <w:rPr>
          <w:rFonts w:eastAsia="Arial"/>
        </w:rPr>
        <w:t>of</w:t>
      </w:r>
      <w:r w:rsidR="005330F5">
        <w:rPr>
          <w:rFonts w:eastAsia="Arial"/>
        </w:rPr>
        <w:t>-</w:t>
      </w:r>
      <w:r>
        <w:rPr>
          <w:rFonts w:eastAsia="Arial"/>
        </w:rPr>
        <w:t>living and housing affordability cris</w:t>
      </w:r>
      <w:r w:rsidR="004D5E57">
        <w:rPr>
          <w:rFonts w:eastAsia="Arial"/>
        </w:rPr>
        <w:t>e</w:t>
      </w:r>
      <w:r>
        <w:rPr>
          <w:rFonts w:eastAsia="Arial"/>
        </w:rPr>
        <w:t>s</w:t>
      </w:r>
      <w:r w:rsidR="005330F5">
        <w:rPr>
          <w:rFonts w:eastAsia="Arial"/>
        </w:rPr>
        <w:t xml:space="preserve">, and the resulting pressures </w:t>
      </w:r>
      <w:r w:rsidR="00D80867">
        <w:rPr>
          <w:rFonts w:eastAsia="Arial"/>
        </w:rPr>
        <w:t xml:space="preserve">affect </w:t>
      </w:r>
      <w:r>
        <w:rPr>
          <w:rFonts w:eastAsia="Arial"/>
        </w:rPr>
        <w:t>our well-being and mental health.</w:t>
      </w:r>
      <w:r>
        <w:rPr>
          <w:rStyle w:val="FootnoteReference"/>
          <w:rFonts w:eastAsia="Arial" w:cs="Arial"/>
          <w:szCs w:val="24"/>
        </w:rPr>
        <w:footnoteReference w:id="69"/>
      </w:r>
      <w:r>
        <w:rPr>
          <w:rFonts w:eastAsia="Arial"/>
        </w:rPr>
        <w:t xml:space="preserve"> </w:t>
      </w:r>
      <w:r w:rsidR="004D029A">
        <w:rPr>
          <w:rFonts w:eastAsia="Arial"/>
        </w:rPr>
        <w:t>Many people are putting off mental health treatment due to cost</w:t>
      </w:r>
      <w:r w:rsidR="004D029A" w:rsidRPr="003D1845">
        <w:rPr>
          <w:rFonts w:eastAsia="Arial"/>
        </w:rPr>
        <w:t>.</w:t>
      </w:r>
      <w:r w:rsidR="004D029A">
        <w:rPr>
          <w:rFonts w:eastAsia="Arial"/>
        </w:rPr>
        <w:t xml:space="preserve"> During 2022-23, 35% of people with a mental health condition in the ACT delayed </w:t>
      </w:r>
      <w:r w:rsidR="004D029A" w:rsidRPr="00EF416F">
        <w:rPr>
          <w:rFonts w:eastAsia="Arial"/>
        </w:rPr>
        <w:t xml:space="preserve">or avoided </w:t>
      </w:r>
      <w:r w:rsidR="004D029A">
        <w:rPr>
          <w:rFonts w:eastAsia="Arial"/>
        </w:rPr>
        <w:t>seeing a psychologist due to cost.</w:t>
      </w:r>
      <w:r w:rsidR="004D029A">
        <w:rPr>
          <w:rStyle w:val="FootnoteReference"/>
          <w:rFonts w:eastAsia="Arial" w:cs="Arial"/>
          <w:szCs w:val="24"/>
        </w:rPr>
        <w:footnoteReference w:id="70"/>
      </w:r>
      <w:r w:rsidR="004D029A">
        <w:rPr>
          <w:rFonts w:eastAsia="Arial"/>
        </w:rPr>
        <w:t xml:space="preserve"> </w:t>
      </w:r>
      <w:r w:rsidR="004D029A" w:rsidRPr="004D029A">
        <w:rPr>
          <w:rFonts w:eastAsia="Arial"/>
        </w:rPr>
        <w:t xml:space="preserve">A combination of low bulk-billing rates in the ACT and high out-of-pocket </w:t>
      </w:r>
      <w:r w:rsidR="004D029A" w:rsidRPr="004D029A">
        <w:rPr>
          <w:rFonts w:eastAsia="Arial"/>
        </w:rPr>
        <w:lastRenderedPageBreak/>
        <w:t xml:space="preserve">costs for Medicare health services means the community sector provides a crucial role in providing mental health and psychosocial services in the ACT, but without the funding required to adequately service existing and growing demand. Private health providers have no incentive to take on complex mental health cases, which </w:t>
      </w:r>
      <w:r w:rsidR="00BA657D">
        <w:rPr>
          <w:rFonts w:eastAsia="Arial"/>
        </w:rPr>
        <w:t xml:space="preserve">further </w:t>
      </w:r>
      <w:r w:rsidR="001F1B00">
        <w:rPr>
          <w:rFonts w:eastAsia="Arial"/>
        </w:rPr>
        <w:t xml:space="preserve">adds to </w:t>
      </w:r>
      <w:r w:rsidR="004D029A" w:rsidRPr="004D029A">
        <w:rPr>
          <w:rFonts w:eastAsia="Arial"/>
        </w:rPr>
        <w:t>pressure on services provided by the community mental health sector and the ACT Government.</w:t>
      </w:r>
      <w:r w:rsidR="004D029A">
        <w:rPr>
          <w:rFonts w:eastAsia="Arial"/>
        </w:rPr>
        <w:t xml:space="preserve"> </w:t>
      </w:r>
    </w:p>
    <w:p w14:paraId="781879D5" w14:textId="635944A9" w:rsidR="005F4262" w:rsidRDefault="005F4262" w:rsidP="005F4262">
      <w:pPr>
        <w:pStyle w:val="BodyText"/>
        <w:rPr>
          <w:rFonts w:eastAsia="Arial"/>
        </w:rPr>
      </w:pPr>
      <w:r>
        <w:rPr>
          <w:rFonts w:eastAsia="Arial"/>
        </w:rPr>
        <w:t>Major service gaps are also preventing people from accessing care.</w:t>
      </w:r>
      <w:r>
        <w:rPr>
          <w:rStyle w:val="FootnoteReference"/>
          <w:rFonts w:eastAsia="Arial" w:cs="Arial"/>
          <w:szCs w:val="24"/>
        </w:rPr>
        <w:footnoteReference w:id="71"/>
      </w:r>
      <w:r>
        <w:rPr>
          <w:rFonts w:eastAsia="Arial"/>
        </w:rPr>
        <w:t xml:space="preserve"> At risk groups are particularly vulnerable to service gaps, including Aboriginal and Torres Strait Islander peoples, the LGBTIQA+ community, culturally and linguistically diverse people, and people who are, or have been, in contact with the justice system.</w:t>
      </w:r>
      <w:r>
        <w:rPr>
          <w:rStyle w:val="FootnoteReference"/>
          <w:rFonts w:eastAsia="Arial" w:cs="Arial"/>
          <w:szCs w:val="24"/>
        </w:rPr>
        <w:footnoteReference w:id="72"/>
      </w:r>
      <w:r>
        <w:rPr>
          <w:rFonts w:eastAsia="Arial"/>
        </w:rPr>
        <w:t xml:space="preserve"> While funding for acute mental </w:t>
      </w:r>
      <w:r w:rsidRPr="00FB08C1">
        <w:rPr>
          <w:rFonts w:eastAsia="Arial"/>
        </w:rPr>
        <w:t xml:space="preserve">health </w:t>
      </w:r>
      <w:r>
        <w:rPr>
          <w:rFonts w:eastAsia="Arial"/>
        </w:rPr>
        <w:t xml:space="preserve">services has </w:t>
      </w:r>
      <w:r w:rsidRPr="00FB08C1">
        <w:rPr>
          <w:rFonts w:eastAsia="Arial"/>
        </w:rPr>
        <w:t xml:space="preserve">nearly doubled since 2014, per capita funding for community-managed mental health services in the ACT has </w:t>
      </w:r>
      <w:r w:rsidR="005330F5">
        <w:rPr>
          <w:rFonts w:eastAsia="Arial"/>
        </w:rPr>
        <w:t>diminished significantly</w:t>
      </w:r>
      <w:r w:rsidRPr="00FB08C1">
        <w:rPr>
          <w:rFonts w:eastAsia="Arial"/>
        </w:rPr>
        <w:t>.</w:t>
      </w:r>
      <w:r w:rsidRPr="00FB08C1">
        <w:rPr>
          <w:rStyle w:val="FootnoteReference"/>
          <w:rFonts w:eastAsia="Arial" w:cs="Arial"/>
        </w:rPr>
        <w:footnoteReference w:id="73"/>
      </w:r>
      <w:r>
        <w:rPr>
          <w:rFonts w:eastAsia="Arial"/>
        </w:rPr>
        <w:t xml:space="preserve"> Serious investment into community-managed </w:t>
      </w:r>
      <w:r w:rsidRPr="00FB08C1">
        <w:rPr>
          <w:rFonts w:eastAsia="Arial"/>
        </w:rPr>
        <w:t xml:space="preserve">mental health </w:t>
      </w:r>
      <w:r>
        <w:rPr>
          <w:rFonts w:eastAsia="Arial"/>
        </w:rPr>
        <w:t>services would not only fill these serious service gaps, but also ease the burden on emergency departments and other acute services.</w:t>
      </w:r>
      <w:r>
        <w:rPr>
          <w:rStyle w:val="FootnoteReference"/>
          <w:rFonts w:eastAsia="Arial" w:cs="Arial"/>
          <w:szCs w:val="24"/>
        </w:rPr>
        <w:footnoteReference w:id="74"/>
      </w:r>
      <w:r>
        <w:rPr>
          <w:rFonts w:eastAsia="Arial"/>
        </w:rPr>
        <w:t xml:space="preserve"> </w:t>
      </w:r>
    </w:p>
    <w:p w14:paraId="5E72F8CF" w14:textId="18890D97" w:rsidR="006B6733" w:rsidRDefault="006B6733" w:rsidP="006B6733">
      <w:pPr>
        <w:rPr>
          <w:lang w:val="en-US"/>
        </w:rPr>
      </w:pPr>
      <w:r>
        <w:t xml:space="preserve">Funding </w:t>
      </w:r>
      <w:r w:rsidR="00D80867">
        <w:t xml:space="preserve">for community-managed mental health services </w:t>
      </w:r>
      <w:r>
        <w:t>has not only failed to keep pace with demand</w:t>
      </w:r>
      <w:r w:rsidR="00D80867">
        <w:t xml:space="preserve"> and increases in </w:t>
      </w:r>
      <w:proofErr w:type="gramStart"/>
      <w:r w:rsidR="00D80867">
        <w:t>complexity</w:t>
      </w:r>
      <w:r>
        <w:t>, but</w:t>
      </w:r>
      <w:proofErr w:type="gramEnd"/>
      <w:r>
        <w:t xml:space="preserve"> has also failed to keep pace with inflation</w:t>
      </w:r>
      <w:r w:rsidR="00D80867">
        <w:t xml:space="preserve"> and</w:t>
      </w:r>
      <w:r>
        <w:t xml:space="preserve"> population growth. In real terms, we have fewer resources to stem the significant stress faced in our region. This has severe implications for the ACT’s struggling public health system, significant downstream economic costs, and costs to human flourishing, with consequences for individuals, families, and our community more broadly.</w:t>
      </w:r>
    </w:p>
    <w:p w14:paraId="2D9254C7" w14:textId="77777777" w:rsidR="00987F12" w:rsidRDefault="00987F12">
      <w:pPr>
        <w:rPr>
          <w:rFonts w:cs="Arial"/>
          <w:color w:val="2D6CB5"/>
          <w:sz w:val="43"/>
          <w:szCs w:val="43"/>
          <w:lang w:val="en-US"/>
        </w:rPr>
      </w:pPr>
      <w:r>
        <w:br w:type="page"/>
      </w:r>
    </w:p>
    <w:p w14:paraId="4167C6EB" w14:textId="51B87CA3" w:rsidR="00291AB0" w:rsidRDefault="00291AB0" w:rsidP="00291AB0">
      <w:pPr>
        <w:pStyle w:val="Heading2"/>
      </w:pPr>
      <w:bookmarkStart w:id="18" w:name="_Toc164702769"/>
      <w:r>
        <w:lastRenderedPageBreak/>
        <w:t>Planning and transport</w:t>
      </w:r>
      <w:bookmarkEnd w:id="18"/>
    </w:p>
    <w:tbl>
      <w:tblPr>
        <w:tblStyle w:val="Table4"/>
        <w:tblpPr w:leftFromText="180" w:rightFromText="180" w:vertAnchor="text" w:tblpY="1"/>
        <w:tblOverlap w:val="never"/>
        <w:tblW w:w="0" w:type="auto"/>
        <w:tblLook w:val="04A0" w:firstRow="1" w:lastRow="0" w:firstColumn="1" w:lastColumn="0" w:noHBand="0" w:noVBand="1"/>
      </w:tblPr>
      <w:tblGrid>
        <w:gridCol w:w="9020"/>
      </w:tblGrid>
      <w:tr w:rsidR="009A541B" w:rsidRPr="00B807C3" w14:paraId="225D2EE0" w14:textId="77777777" w:rsidTr="00B00BAD">
        <w:trPr>
          <w:cnfStyle w:val="100000000000" w:firstRow="1" w:lastRow="0" w:firstColumn="0" w:lastColumn="0" w:oddVBand="0" w:evenVBand="0" w:oddHBand="0" w:evenHBand="0" w:firstRowFirstColumn="0" w:firstRowLastColumn="0" w:lastRowFirstColumn="0" w:lastRowLastColumn="0"/>
        </w:trPr>
        <w:tc>
          <w:tcPr>
            <w:tcW w:w="9020" w:type="dxa"/>
            <w:shd w:val="clear" w:color="auto" w:fill="2C6CB5" w:themeFill="accent1"/>
          </w:tcPr>
          <w:p w14:paraId="44D10943" w14:textId="77777777" w:rsidR="009A541B" w:rsidRPr="00B807C3" w:rsidRDefault="009A541B" w:rsidP="00B00BAD">
            <w:pPr>
              <w:pStyle w:val="CoverTitle"/>
              <w:spacing w:after="120"/>
              <w:rPr>
                <w:b w:val="0"/>
                <w:bCs w:val="0"/>
                <w:sz w:val="20"/>
                <w:szCs w:val="20"/>
              </w:rPr>
            </w:pPr>
            <w:r w:rsidRPr="00B807C3">
              <w:rPr>
                <w:bCs w:val="0"/>
                <w:color w:val="FFFFFF" w:themeColor="background1"/>
                <w:sz w:val="20"/>
                <w:szCs w:val="20"/>
              </w:rPr>
              <w:t>Recommendations</w:t>
            </w:r>
          </w:p>
        </w:tc>
      </w:tr>
      <w:tr w:rsidR="009A541B" w:rsidRPr="00B807C3" w14:paraId="12F9CD44" w14:textId="77777777" w:rsidTr="00B00BAD">
        <w:trPr>
          <w:cnfStyle w:val="000000100000" w:firstRow="0" w:lastRow="0" w:firstColumn="0" w:lastColumn="0" w:oddVBand="0" w:evenVBand="0" w:oddHBand="1" w:evenHBand="0" w:firstRowFirstColumn="0" w:firstRowLastColumn="0" w:lastRowFirstColumn="0" w:lastRowLastColumn="0"/>
        </w:trPr>
        <w:tc>
          <w:tcPr>
            <w:tcW w:w="9020" w:type="dxa"/>
          </w:tcPr>
          <w:p w14:paraId="04F6C1B1" w14:textId="2ABA2417" w:rsidR="00572F57" w:rsidRPr="00572F57" w:rsidRDefault="00572F57" w:rsidP="009500C2">
            <w:pPr>
              <w:pStyle w:val="Level1BulletList"/>
              <w:spacing w:before="100" w:after="100"/>
              <w:ind w:left="714" w:hanging="357"/>
              <w:rPr>
                <w:sz w:val="20"/>
                <w:lang w:eastAsia="en-AU"/>
              </w:rPr>
            </w:pPr>
            <w:r w:rsidRPr="00572F57">
              <w:rPr>
                <w:sz w:val="20"/>
                <w:lang w:eastAsia="en-AU"/>
              </w:rPr>
              <w:t>Invest in adequate and affordable transport for students, including free public transport for school students and sufficient transport options for university and CIT students</w:t>
            </w:r>
            <w:r>
              <w:rPr>
                <w:sz w:val="20"/>
                <w:lang w:eastAsia="en-AU"/>
              </w:rPr>
              <w:t>.</w:t>
            </w:r>
          </w:p>
          <w:p w14:paraId="09714DA4" w14:textId="11CA553D" w:rsidR="00572F57" w:rsidRPr="00572F57" w:rsidRDefault="00572F57" w:rsidP="009500C2">
            <w:pPr>
              <w:pStyle w:val="Level1BulletList"/>
              <w:spacing w:before="100" w:after="100"/>
              <w:ind w:left="714" w:hanging="357"/>
              <w:rPr>
                <w:sz w:val="20"/>
                <w:lang w:eastAsia="en-AU"/>
              </w:rPr>
            </w:pPr>
            <w:r w:rsidRPr="00572F57">
              <w:rPr>
                <w:sz w:val="20"/>
                <w:lang w:eastAsia="en-AU"/>
              </w:rPr>
              <w:t xml:space="preserve">Trial free public transport for </w:t>
            </w:r>
            <w:r w:rsidR="00BB117E">
              <w:rPr>
                <w:sz w:val="20"/>
                <w:lang w:eastAsia="en-AU"/>
              </w:rPr>
              <w:t xml:space="preserve">all </w:t>
            </w:r>
            <w:r w:rsidRPr="00572F57">
              <w:rPr>
                <w:sz w:val="20"/>
                <w:lang w:eastAsia="en-AU"/>
              </w:rPr>
              <w:t xml:space="preserve">students and concession card holders and </w:t>
            </w:r>
            <w:proofErr w:type="spellStart"/>
            <w:r w:rsidRPr="00572F57">
              <w:rPr>
                <w:sz w:val="20"/>
                <w:lang w:eastAsia="en-AU"/>
              </w:rPr>
              <w:t>analyse</w:t>
            </w:r>
            <w:proofErr w:type="spellEnd"/>
            <w:r w:rsidRPr="00572F57">
              <w:rPr>
                <w:sz w:val="20"/>
                <w:lang w:eastAsia="en-AU"/>
              </w:rPr>
              <w:t xml:space="preserve"> the costs, </w:t>
            </w:r>
            <w:proofErr w:type="gramStart"/>
            <w:r w:rsidRPr="00572F57">
              <w:rPr>
                <w:sz w:val="20"/>
                <w:lang w:eastAsia="en-AU"/>
              </w:rPr>
              <w:t>benefits</w:t>
            </w:r>
            <w:proofErr w:type="gramEnd"/>
            <w:r w:rsidRPr="00572F57">
              <w:rPr>
                <w:sz w:val="20"/>
                <w:lang w:eastAsia="en-AU"/>
              </w:rPr>
              <w:t xml:space="preserve"> and distributional impact</w:t>
            </w:r>
            <w:r>
              <w:rPr>
                <w:sz w:val="20"/>
                <w:lang w:eastAsia="en-AU"/>
              </w:rPr>
              <w:t>.</w:t>
            </w:r>
          </w:p>
          <w:p w14:paraId="5ABC31BE" w14:textId="2C46B196" w:rsidR="00572F57" w:rsidRPr="00572F57" w:rsidRDefault="00572F57" w:rsidP="009500C2">
            <w:pPr>
              <w:pStyle w:val="Level1BulletList"/>
              <w:spacing w:before="100" w:after="100"/>
              <w:ind w:left="714" w:hanging="357"/>
              <w:rPr>
                <w:sz w:val="20"/>
                <w:lang w:eastAsia="en-AU"/>
              </w:rPr>
            </w:pPr>
            <w:r w:rsidRPr="00572F57">
              <w:rPr>
                <w:sz w:val="20"/>
                <w:lang w:eastAsia="en-AU"/>
              </w:rPr>
              <w:t>Invest in community transport</w:t>
            </w:r>
            <w:r w:rsidR="00E23C44">
              <w:rPr>
                <w:sz w:val="20"/>
                <w:lang w:eastAsia="en-AU"/>
              </w:rPr>
              <w:t>,</w:t>
            </w:r>
            <w:r w:rsidRPr="00572F57">
              <w:rPr>
                <w:sz w:val="20"/>
                <w:lang w:eastAsia="en-AU"/>
              </w:rPr>
              <w:t xml:space="preserve"> including for vulnerable children unable to attend early learning </w:t>
            </w:r>
            <w:proofErr w:type="spellStart"/>
            <w:r w:rsidRPr="00572F57">
              <w:rPr>
                <w:sz w:val="20"/>
                <w:lang w:eastAsia="en-AU"/>
              </w:rPr>
              <w:t>centres</w:t>
            </w:r>
            <w:proofErr w:type="spellEnd"/>
            <w:r w:rsidRPr="00572F57">
              <w:rPr>
                <w:sz w:val="20"/>
                <w:lang w:eastAsia="en-AU"/>
              </w:rPr>
              <w:t xml:space="preserve"> due to transport barriers</w:t>
            </w:r>
            <w:r>
              <w:rPr>
                <w:sz w:val="20"/>
                <w:lang w:eastAsia="en-AU"/>
              </w:rPr>
              <w:t>.</w:t>
            </w:r>
          </w:p>
          <w:p w14:paraId="0C81D42C" w14:textId="77777777" w:rsidR="00A87B24" w:rsidRDefault="00A87B24" w:rsidP="009500C2">
            <w:pPr>
              <w:pStyle w:val="Level1BulletList"/>
              <w:spacing w:before="100" w:after="100"/>
              <w:ind w:left="714" w:hanging="357"/>
              <w:rPr>
                <w:sz w:val="20"/>
                <w:lang w:eastAsia="en-AU"/>
              </w:rPr>
            </w:pPr>
            <w:r w:rsidRPr="00E91D3B">
              <w:rPr>
                <w:sz w:val="20"/>
                <w:lang w:eastAsia="en-AU"/>
              </w:rPr>
              <w:t xml:space="preserve">Invest in </w:t>
            </w:r>
            <w:r>
              <w:rPr>
                <w:sz w:val="20"/>
                <w:lang w:eastAsia="en-AU"/>
              </w:rPr>
              <w:t xml:space="preserve">measures to support </w:t>
            </w:r>
            <w:r w:rsidRPr="00E91D3B">
              <w:rPr>
                <w:sz w:val="20"/>
                <w:lang w:eastAsia="en-AU"/>
              </w:rPr>
              <w:t>transport equity</w:t>
            </w:r>
            <w:r>
              <w:rPr>
                <w:sz w:val="20"/>
                <w:lang w:eastAsia="en-AU"/>
              </w:rPr>
              <w:t>,</w:t>
            </w:r>
            <w:r w:rsidRPr="00E91D3B">
              <w:rPr>
                <w:sz w:val="20"/>
                <w:lang w:eastAsia="en-AU"/>
              </w:rPr>
              <w:t xml:space="preserve"> including better targeting the Sustainable Household Scheme to those in need and expanding the products available to include bicycles, electric bicycles, and second-hand electric cars.</w:t>
            </w:r>
          </w:p>
          <w:p w14:paraId="58D62CC0" w14:textId="020ECAAC" w:rsidR="00572F57" w:rsidRPr="00572F57" w:rsidRDefault="00572F57" w:rsidP="009500C2">
            <w:pPr>
              <w:pStyle w:val="Level1BulletList"/>
              <w:spacing w:before="100" w:after="100"/>
              <w:ind w:left="714" w:hanging="357"/>
              <w:rPr>
                <w:sz w:val="20"/>
                <w:lang w:eastAsia="en-AU"/>
              </w:rPr>
            </w:pPr>
            <w:r w:rsidRPr="00572F57">
              <w:rPr>
                <w:sz w:val="20"/>
                <w:lang w:eastAsia="en-AU"/>
              </w:rPr>
              <w:t>Remove barriers to access for second-hand cars from non-</w:t>
            </w:r>
            <w:proofErr w:type="spellStart"/>
            <w:r w:rsidRPr="00572F57">
              <w:rPr>
                <w:sz w:val="20"/>
                <w:lang w:eastAsia="en-AU"/>
              </w:rPr>
              <w:t>authorised</w:t>
            </w:r>
            <w:proofErr w:type="spellEnd"/>
            <w:r w:rsidRPr="00572F57">
              <w:rPr>
                <w:sz w:val="20"/>
                <w:lang w:eastAsia="en-AU"/>
              </w:rPr>
              <w:t xml:space="preserve"> retailers or expand the list of </w:t>
            </w:r>
            <w:proofErr w:type="spellStart"/>
            <w:r w:rsidRPr="00572F57">
              <w:rPr>
                <w:sz w:val="20"/>
                <w:lang w:eastAsia="en-AU"/>
              </w:rPr>
              <w:t>authorised</w:t>
            </w:r>
            <w:proofErr w:type="spellEnd"/>
            <w:r w:rsidRPr="00572F57">
              <w:rPr>
                <w:sz w:val="20"/>
                <w:lang w:eastAsia="en-AU"/>
              </w:rPr>
              <w:t xml:space="preserve"> retailers</w:t>
            </w:r>
            <w:r>
              <w:rPr>
                <w:sz w:val="20"/>
                <w:lang w:eastAsia="en-AU"/>
              </w:rPr>
              <w:t>.</w:t>
            </w:r>
          </w:p>
          <w:p w14:paraId="2B7F9526" w14:textId="2CD6470A" w:rsidR="00572F57" w:rsidRPr="00572F57" w:rsidRDefault="00572F57" w:rsidP="009500C2">
            <w:pPr>
              <w:pStyle w:val="Level1BulletList"/>
              <w:spacing w:before="100" w:after="100"/>
              <w:ind w:left="714" w:hanging="357"/>
              <w:rPr>
                <w:sz w:val="20"/>
                <w:lang w:eastAsia="en-AU"/>
              </w:rPr>
            </w:pPr>
            <w:r w:rsidRPr="00572F57">
              <w:rPr>
                <w:sz w:val="20"/>
                <w:lang w:eastAsia="en-AU"/>
              </w:rPr>
              <w:t>Support active travel including maintenance of and investment in walking and cycle paths and separated cycleways</w:t>
            </w:r>
            <w:r>
              <w:rPr>
                <w:sz w:val="20"/>
                <w:lang w:eastAsia="en-AU"/>
              </w:rPr>
              <w:t>.</w:t>
            </w:r>
          </w:p>
          <w:p w14:paraId="5889981D" w14:textId="3370126A" w:rsidR="00572F57" w:rsidRPr="00572F57" w:rsidRDefault="00572F57" w:rsidP="009500C2">
            <w:pPr>
              <w:pStyle w:val="Level1BulletList"/>
              <w:spacing w:before="100" w:after="100"/>
              <w:ind w:left="714" w:hanging="357"/>
              <w:rPr>
                <w:sz w:val="20"/>
                <w:lang w:eastAsia="en-AU"/>
              </w:rPr>
            </w:pPr>
            <w:r w:rsidRPr="00572F57">
              <w:rPr>
                <w:sz w:val="20"/>
                <w:lang w:eastAsia="en-AU"/>
              </w:rPr>
              <w:t>Provide affordable land and reduced land taxes and rates for community housing providers to facilitate the delivery of much needed community housing</w:t>
            </w:r>
            <w:r>
              <w:rPr>
                <w:sz w:val="20"/>
                <w:lang w:eastAsia="en-AU"/>
              </w:rPr>
              <w:t>.</w:t>
            </w:r>
          </w:p>
          <w:p w14:paraId="319D6B0D" w14:textId="6D7F46CB" w:rsidR="00572F57" w:rsidRPr="00572F57" w:rsidRDefault="00572F57" w:rsidP="009500C2">
            <w:pPr>
              <w:pStyle w:val="Level1BulletList"/>
              <w:spacing w:before="100" w:after="100"/>
              <w:ind w:left="714" w:hanging="357"/>
              <w:rPr>
                <w:sz w:val="20"/>
                <w:lang w:eastAsia="en-AU"/>
              </w:rPr>
            </w:pPr>
            <w:r w:rsidRPr="00572F57">
              <w:rPr>
                <w:sz w:val="20"/>
                <w:lang w:eastAsia="en-AU"/>
              </w:rPr>
              <w:t xml:space="preserve">Review ageing community facilities and community </w:t>
            </w:r>
            <w:proofErr w:type="spellStart"/>
            <w:r w:rsidRPr="00572F57">
              <w:rPr>
                <w:sz w:val="20"/>
                <w:lang w:eastAsia="en-AU"/>
              </w:rPr>
              <w:t>organisation</w:t>
            </w:r>
            <w:proofErr w:type="spellEnd"/>
            <w:r w:rsidRPr="00572F57">
              <w:rPr>
                <w:sz w:val="20"/>
                <w:lang w:eastAsia="en-AU"/>
              </w:rPr>
              <w:t xml:space="preserve"> facilities and develop an investment plan</w:t>
            </w:r>
            <w:r>
              <w:rPr>
                <w:sz w:val="20"/>
                <w:lang w:eastAsia="en-AU"/>
              </w:rPr>
              <w:t>.</w:t>
            </w:r>
          </w:p>
          <w:p w14:paraId="7F209561" w14:textId="0E0172FF" w:rsidR="00572F57" w:rsidRPr="00572F57" w:rsidRDefault="00572F57" w:rsidP="009500C2">
            <w:pPr>
              <w:pStyle w:val="Level1BulletList"/>
              <w:spacing w:before="100" w:after="100"/>
              <w:ind w:left="714" w:hanging="357"/>
              <w:rPr>
                <w:sz w:val="20"/>
                <w:lang w:eastAsia="en-AU"/>
              </w:rPr>
            </w:pPr>
            <w:r w:rsidRPr="00572F57">
              <w:rPr>
                <w:sz w:val="20"/>
                <w:lang w:eastAsia="en-AU"/>
              </w:rPr>
              <w:t xml:space="preserve">Ensure the implementation of the new ACT planning system </w:t>
            </w:r>
            <w:r w:rsidR="006E785C">
              <w:rPr>
                <w:sz w:val="20"/>
                <w:lang w:eastAsia="en-AU"/>
              </w:rPr>
              <w:t>is inclus</w:t>
            </w:r>
            <w:r w:rsidR="00BE5ED5">
              <w:rPr>
                <w:sz w:val="20"/>
                <w:lang w:eastAsia="en-AU"/>
              </w:rPr>
              <w:t xml:space="preserve">ive and </w:t>
            </w:r>
            <w:r w:rsidRPr="00572F57">
              <w:rPr>
                <w:sz w:val="20"/>
                <w:lang w:eastAsia="en-AU"/>
              </w:rPr>
              <w:t>supports</w:t>
            </w:r>
            <w:r w:rsidR="00BE5ED5">
              <w:rPr>
                <w:sz w:val="20"/>
                <w:lang w:eastAsia="en-AU"/>
              </w:rPr>
              <w:t xml:space="preserve"> the needs of</w:t>
            </w:r>
            <w:r w:rsidRPr="00572F57">
              <w:rPr>
                <w:sz w:val="20"/>
                <w:lang w:eastAsia="en-AU"/>
              </w:rPr>
              <w:t xml:space="preserve"> people with disability</w:t>
            </w:r>
            <w:r>
              <w:rPr>
                <w:sz w:val="20"/>
                <w:lang w:eastAsia="en-AU"/>
              </w:rPr>
              <w:t>.</w:t>
            </w:r>
            <w:r w:rsidRPr="00572F57">
              <w:rPr>
                <w:sz w:val="20"/>
                <w:lang w:eastAsia="en-AU"/>
              </w:rPr>
              <w:t xml:space="preserve">  </w:t>
            </w:r>
          </w:p>
          <w:p w14:paraId="32DE3DE8" w14:textId="5BF28796" w:rsidR="009A541B" w:rsidRPr="00572F57" w:rsidRDefault="00572F57" w:rsidP="00572F57">
            <w:pPr>
              <w:pStyle w:val="Level1BulletList"/>
              <w:spacing w:before="0"/>
              <w:rPr>
                <w:sz w:val="20"/>
                <w:lang w:eastAsia="en-AU"/>
              </w:rPr>
            </w:pPr>
            <w:r w:rsidRPr="00572F57">
              <w:rPr>
                <w:sz w:val="20"/>
                <w:lang w:eastAsia="en-AU"/>
              </w:rPr>
              <w:t>Assist community organisations that require freight transport (e.g., food pantries) to cover fuel levy expenses.</w:t>
            </w:r>
          </w:p>
        </w:tc>
      </w:tr>
    </w:tbl>
    <w:p w14:paraId="70ECBB0E" w14:textId="77777777" w:rsidR="009A541B" w:rsidRPr="009A541B" w:rsidRDefault="009A541B" w:rsidP="009A541B">
      <w:pPr>
        <w:rPr>
          <w:lang w:val="en-US"/>
        </w:rPr>
      </w:pPr>
    </w:p>
    <w:p w14:paraId="4546FB9D" w14:textId="77777777" w:rsidR="00291AB0" w:rsidRPr="00F24E7D" w:rsidRDefault="00291AB0" w:rsidP="008065B8">
      <w:pPr>
        <w:pStyle w:val="Subtitle"/>
        <w:spacing w:after="0"/>
      </w:pPr>
      <w:r w:rsidRPr="00F24E7D">
        <w:t>Wellbeing Domain 1: Access &amp; Connectivity</w:t>
      </w:r>
    </w:p>
    <w:p w14:paraId="4F2F927F" w14:textId="77777777" w:rsidR="00291AB0" w:rsidRPr="00F24E7D" w:rsidRDefault="00291AB0" w:rsidP="008065B8">
      <w:pPr>
        <w:pStyle w:val="Subtitle"/>
        <w:spacing w:after="0"/>
      </w:pPr>
      <w:r w:rsidRPr="00F24E7D">
        <w:t>Wellbeing Domain 11: Social Connection</w:t>
      </w:r>
    </w:p>
    <w:p w14:paraId="6F13F185" w14:textId="5804977B" w:rsidR="00291AB0" w:rsidRDefault="00291AB0" w:rsidP="00291AB0">
      <w:pPr>
        <w:pStyle w:val="Subtitle"/>
      </w:pPr>
      <w:r w:rsidRPr="00F24E7D">
        <w:t>Wellbeing Domain 12: Time</w:t>
      </w:r>
    </w:p>
    <w:p w14:paraId="4667C436" w14:textId="2F050A9B" w:rsidR="006C4E5E" w:rsidRPr="004276B1" w:rsidRDefault="00F302B9" w:rsidP="008065B8">
      <w:pPr>
        <w:pStyle w:val="BodyText"/>
      </w:pPr>
      <w:r>
        <w:t>By June 2060, the ACT planning and transport system will need to support 784,000 people.</w:t>
      </w:r>
      <w:r>
        <w:rPr>
          <w:rStyle w:val="FootnoteReference"/>
        </w:rPr>
        <w:footnoteReference w:id="75"/>
      </w:r>
      <w:r>
        <w:t xml:space="preserve"> Planning decisions we make now will affect our health, </w:t>
      </w:r>
      <w:proofErr w:type="gramStart"/>
      <w:r>
        <w:t>wellbeing</w:t>
      </w:r>
      <w:proofErr w:type="gramEnd"/>
      <w:r>
        <w:t xml:space="preserve"> and equity in the ACT for years to come.</w:t>
      </w:r>
      <w:r>
        <w:rPr>
          <w:rStyle w:val="FootnoteReference"/>
        </w:rPr>
        <w:footnoteReference w:id="76"/>
      </w:r>
      <w:r>
        <w:t xml:space="preserve"> Building a healthy, sustainable Canberra will require ongoing investment into transport systems, public and community housing, green spaces and community services and facilities. With the ongoing housing and rental affordability crisis in the ACT, addressing the lack of supply in both the private market and social housing sector is crucial. We must also put the needs of </w:t>
      </w:r>
      <w:r w:rsidR="00DF579B">
        <w:t>marginalised</w:t>
      </w:r>
      <w:r>
        <w:t xml:space="preserve"> and disadvantaged groups at the forefront of decision-making and consultation processes, as they will </w:t>
      </w:r>
      <w:r w:rsidRPr="00EC2F89">
        <w:t xml:space="preserve">be most </w:t>
      </w:r>
      <w:r>
        <w:t xml:space="preserve">adversely </w:t>
      </w:r>
      <w:r w:rsidRPr="00EC2F89">
        <w:t>affected by poor planning</w:t>
      </w:r>
      <w:r>
        <w:t xml:space="preserve"> decisions</w:t>
      </w:r>
      <w:r w:rsidRPr="00EC2F89">
        <w:t xml:space="preserve">. </w:t>
      </w:r>
    </w:p>
    <w:p w14:paraId="2367E87B" w14:textId="29DDF653" w:rsidR="003D5A43" w:rsidRPr="00915DBA" w:rsidRDefault="00C03D14" w:rsidP="00915DBA">
      <w:r>
        <w:rPr>
          <w:noProof/>
        </w:rPr>
        <w:lastRenderedPageBreak/>
        <mc:AlternateContent>
          <mc:Choice Requires="wps">
            <w:drawing>
              <wp:anchor distT="0" distB="0" distL="114300" distR="114300" simplePos="0" relativeHeight="251658246" behindDoc="0" locked="0" layoutInCell="1" allowOverlap="1" wp14:anchorId="74CEC962" wp14:editId="0289114D">
                <wp:simplePos x="0" y="0"/>
                <wp:positionH relativeFrom="column">
                  <wp:posOffset>2349465</wp:posOffset>
                </wp:positionH>
                <wp:positionV relativeFrom="paragraph">
                  <wp:posOffset>5259705</wp:posOffset>
                </wp:positionV>
                <wp:extent cx="2431415" cy="813435"/>
                <wp:effectExtent l="0" t="0" r="0" b="0"/>
                <wp:wrapNone/>
                <wp:docPr id="30" name="Rectangle 30"/>
                <wp:cNvGraphicFramePr/>
                <a:graphic xmlns:a="http://schemas.openxmlformats.org/drawingml/2006/main">
                  <a:graphicData uri="http://schemas.microsoft.com/office/word/2010/wordprocessingShape">
                    <wps:wsp>
                      <wps:cNvSpPr/>
                      <wps:spPr>
                        <a:xfrm>
                          <a:off x="0" y="0"/>
                          <a:ext cx="2431415"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EC962" id="Rectangle 30" o:spid="_x0000_s1030" style="position:absolute;margin-left:185pt;margin-top:414.15pt;width:191.45pt;height:64.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" filled="f" stroked="f" strokeweight="1pt">
                <v:textbox inset="0,0,0,0">
                  <w:txbxContent>
                    <w:p w14:paraId="257BBB39" w14:textId="77777777" w:rsidR="00DE6CA4" w:rsidRPr="00063AF9" w:rsidRDefault="00DE6CA4" w:rsidP="00DE6CA4">
                      <w:pPr>
                        <w:pStyle w:val="CoverDetails"/>
                      </w:pPr>
                      <w:r w:rsidRPr="00063AF9">
                        <w:t>02 6202 7200</w:t>
                      </w:r>
                    </w:p>
                    <w:p w14:paraId="16CA4FBA" w14:textId="77777777" w:rsidR="00DE6CA4" w:rsidRDefault="00DE6CA4" w:rsidP="00DE6CA4">
                      <w:pPr>
                        <w:pStyle w:val="CoverDetails"/>
                      </w:pPr>
                      <w:r w:rsidRPr="00063AF9">
                        <w:t>ABN 81 818 839 988</w:t>
                      </w:r>
                    </w:p>
                  </w:txbxContent>
                </v:textbox>
              </v:rect>
            </w:pict>
          </mc:Fallback>
        </mc:AlternateContent>
      </w:r>
      <w:r>
        <w:rPr>
          <w:noProof/>
          <w:sz w:val="120"/>
          <w:szCs w:val="120"/>
        </w:rPr>
        <mc:AlternateContent>
          <mc:Choice Requires="wps">
            <w:drawing>
              <wp:anchor distT="0" distB="0" distL="114300" distR="114300" simplePos="0" relativeHeight="251658244" behindDoc="0" locked="0" layoutInCell="1" allowOverlap="1" wp14:anchorId="74972CE4" wp14:editId="7827BE15">
                <wp:simplePos x="0" y="0"/>
                <wp:positionH relativeFrom="column">
                  <wp:posOffset>19685</wp:posOffset>
                </wp:positionH>
                <wp:positionV relativeFrom="paragraph">
                  <wp:posOffset>3803015</wp:posOffset>
                </wp:positionV>
                <wp:extent cx="5245100" cy="11855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45100" cy="1185545"/>
                        </a:xfrm>
                        <a:prstGeom prst="rect">
                          <a:avLst/>
                        </a:prstGeom>
                        <a:noFill/>
                        <a:ln w="6350">
                          <a:noFill/>
                        </a:ln>
                      </wps:spPr>
                      <wps:txbx>
                        <w:txbxContent>
                          <w:p w14:paraId="048A5BC7" w14:textId="606F472B" w:rsidR="00DE6CA4" w:rsidRPr="00430CBB" w:rsidRDefault="00DE6CA4" w:rsidP="00430CBB">
                            <w:pPr>
                              <w:pStyle w:val="BackCoverTitle"/>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72CE4" id="_x0000_t202" coordsize="21600,21600" o:spt="202" path="m,l,21600r21600,l21600,xe">
                <v:stroke joinstyle="miter"/>
                <v:path gradientshapeok="t" o:connecttype="rect"/>
              </v:shapetype>
              <v:shape id="Text Box 28" o:spid="_x0000_s1031" type="#_x0000_t202" style="position:absolute;margin-left:1.55pt;margin-top:299.45pt;width:413pt;height:93.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" filled="f" stroked="f" strokeweight=".5pt">
                <v:textbox inset="0">
                  <w:txbxContent>
                    <w:p w14:paraId="048A5BC7" w14:textId="606F472B" w:rsidR="00DE6CA4" w:rsidRPr="00430CBB" w:rsidRDefault="00DE6CA4" w:rsidP="00430CBB">
                      <w:pPr>
                        <w:pStyle w:val="BackCoverTitle"/>
                      </w:pP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1D9642FF" wp14:editId="77DB59BF">
                <wp:simplePos x="0" y="0"/>
                <wp:positionH relativeFrom="column">
                  <wp:posOffset>19685</wp:posOffset>
                </wp:positionH>
                <wp:positionV relativeFrom="paragraph">
                  <wp:posOffset>5269865</wp:posOffset>
                </wp:positionV>
                <wp:extent cx="2029460" cy="811530"/>
                <wp:effectExtent l="0" t="0" r="2540" b="1270"/>
                <wp:wrapNone/>
                <wp:docPr id="29" name="Rectangle 29"/>
                <wp:cNvGraphicFramePr/>
                <a:graphic xmlns:a="http://schemas.openxmlformats.org/drawingml/2006/main">
                  <a:graphicData uri="http://schemas.microsoft.com/office/word/2010/wordprocessingShape">
                    <wps:wsp>
                      <wps:cNvSpPr/>
                      <wps:spPr>
                        <a:xfrm>
                          <a:off x="0" y="0"/>
                          <a:ext cx="2029460"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642FF" id="Rectangle 29" o:spid="_x0000_s1032" style="position:absolute;margin-left:1.55pt;margin-top:414.95pt;width:159.8pt;height:63.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" filled="f" stroked="f" strokeweight="1pt">
                <v:textbox inset="0,0,0,0">
                  <w:txbxContent>
                    <w:p w14:paraId="0B60877D" w14:textId="77777777" w:rsidR="00DE6CA4" w:rsidRPr="001A164B" w:rsidRDefault="00DE6CA4" w:rsidP="00DE6CA4">
                      <w:pPr>
                        <w:pStyle w:val="CoverDetails"/>
                      </w:pPr>
                      <w:r w:rsidRPr="001A164B">
                        <w:t>actcoss@actcoss.org.au</w:t>
                      </w:r>
                    </w:p>
                    <w:p w14:paraId="113A6C1A" w14:textId="77777777" w:rsidR="00DE6CA4" w:rsidRPr="001A164B" w:rsidRDefault="00DE6CA4" w:rsidP="00DE6CA4">
                      <w:pPr>
                        <w:pStyle w:val="CoverDetails"/>
                      </w:pPr>
                      <w:r w:rsidRPr="001A164B">
                        <w:t>actcoss.org.au</w:t>
                      </w:r>
                    </w:p>
                  </w:txbxContent>
                </v:textbox>
              </v:rect>
            </w:pict>
          </mc:Fallback>
        </mc:AlternateContent>
      </w:r>
      <w:r>
        <w:rPr>
          <w:noProof/>
        </w:rPr>
        <w:drawing>
          <wp:anchor distT="0" distB="0" distL="114300" distR="114300" simplePos="0" relativeHeight="251658247" behindDoc="0" locked="0" layoutInCell="1" allowOverlap="1" wp14:anchorId="75341FE6" wp14:editId="585A723F">
            <wp:simplePos x="0" y="0"/>
            <wp:positionH relativeFrom="column">
              <wp:posOffset>-904240</wp:posOffset>
            </wp:positionH>
            <wp:positionV relativeFrom="paragraph">
              <wp:posOffset>6365065</wp:posOffset>
            </wp:positionV>
            <wp:extent cx="7571316" cy="3053708"/>
            <wp:effectExtent l="0" t="0" r="0" b="0"/>
            <wp:wrapNone/>
            <wp:docPr id="31" name="Picture 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ape&#10;&#10;Description automatically generated with medium confidenc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71316" cy="3053708"/>
                    </a:xfrm>
                    <a:prstGeom prst="rect">
                      <a:avLst/>
                    </a:prstGeom>
                  </pic:spPr>
                </pic:pic>
              </a:graphicData>
            </a:graphic>
            <wp14:sizeRelH relativeFrom="page">
              <wp14:pctWidth>0</wp14:pctWidth>
            </wp14:sizeRelH>
            <wp14:sizeRelV relativeFrom="page">
              <wp14:pctHeight>0</wp14:pctHeight>
            </wp14:sizeRelV>
          </wp:anchor>
        </w:drawing>
      </w:r>
    </w:p>
    <w:sectPr w:rsidR="003D5A43" w:rsidRPr="00915DBA" w:rsidSect="007F1D52">
      <w:pgSz w:w="11900" w:h="16840"/>
      <w:pgMar w:top="1985"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4A51C1" w14:textId="77777777" w:rsidR="007F1D52" w:rsidRDefault="007F1D52" w:rsidP="00530450"/>
  </w:endnote>
  <w:endnote w:type="continuationSeparator" w:id="0">
    <w:p w14:paraId="2968EDCB" w14:textId="77777777" w:rsidR="007F1D52" w:rsidRDefault="007F1D52" w:rsidP="00530450">
      <w:r>
        <w:continuationSeparator/>
      </w:r>
    </w:p>
  </w:endnote>
  <w:endnote w:type="continuationNotice" w:id="1">
    <w:p w14:paraId="315DCA38" w14:textId="77777777" w:rsidR="007F1D52" w:rsidRDefault="007F1D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D93E0" w14:textId="2436827B" w:rsidR="005937F7" w:rsidRDefault="005937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72D20">
      <w:rPr>
        <w:rStyle w:val="PageNumber"/>
        <w:noProof/>
      </w:rPr>
      <w:t>7</w:t>
    </w:r>
    <w:r>
      <w:rPr>
        <w:rStyle w:val="PageNumber"/>
      </w:rPr>
      <w:fldChar w:fldCharType="end"/>
    </w:r>
  </w:p>
  <w:p w14:paraId="56DC452A" w14:textId="4D32783B" w:rsidR="00530450" w:rsidRDefault="00530450" w:rsidP="005937F7">
    <w:pPr>
      <w:pStyle w:val="Footer"/>
      <w:rPr>
        <w:rStyle w:val="PageNumber"/>
      </w:rPr>
    </w:pPr>
  </w:p>
  <w:p w14:paraId="60603FE1" w14:textId="77777777" w:rsidR="00530450" w:rsidRDefault="00530450" w:rsidP="00593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76819972"/>
      <w:docPartObj>
        <w:docPartGallery w:val="Page Numbers (Bottom of Page)"/>
        <w:docPartUnique/>
      </w:docPartObj>
    </w:sdtPr>
    <w:sdtEndPr>
      <w:rPr>
        <w:rStyle w:val="PageNumber"/>
      </w:rPr>
    </w:sdtEndPr>
    <w:sdtContent>
      <w:p w14:paraId="0CF2C1BD" w14:textId="4EB5D604" w:rsidR="005937F7" w:rsidRDefault="005937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0DB7001B" w14:textId="6F5E39C2" w:rsidR="00195CD0" w:rsidRPr="005937F7" w:rsidRDefault="00195CD0" w:rsidP="005937F7">
    <w:pPr>
      <w:pStyle w:val="Footer"/>
    </w:pPr>
    <w:r>
      <w:t>ACTCOSS ACT Budget Priorities 202</w:t>
    </w:r>
    <w:r w:rsidR="00CC5995">
      <w:t>4</w:t>
    </w:r>
    <w:r>
      <w:t>-2</w:t>
    </w:r>
    <w:r w:rsidR="00CC5995">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0FDEA" w14:textId="77777777" w:rsidR="00125430" w:rsidRDefault="001254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F89E04" w14:textId="77777777" w:rsidR="007F1D52" w:rsidRDefault="007F1D52" w:rsidP="00530450">
      <w:r>
        <w:separator/>
      </w:r>
    </w:p>
  </w:footnote>
  <w:footnote w:type="continuationSeparator" w:id="0">
    <w:p w14:paraId="6ED4CB4B" w14:textId="77777777" w:rsidR="007F1D52" w:rsidRDefault="007F1D52" w:rsidP="00530450">
      <w:r>
        <w:continuationSeparator/>
      </w:r>
    </w:p>
  </w:footnote>
  <w:footnote w:type="continuationNotice" w:id="1">
    <w:p w14:paraId="1B496F03" w14:textId="77777777" w:rsidR="007F1D52" w:rsidRDefault="007F1D52"/>
  </w:footnote>
  <w:footnote w:id="2">
    <w:p w14:paraId="1F40A7F6" w14:textId="4D4675CF" w:rsidR="00B73C5B" w:rsidRPr="00B73C5B" w:rsidRDefault="00B73C5B">
      <w:pPr>
        <w:pStyle w:val="FootnoteText"/>
        <w:rPr>
          <w:lang w:val="en-US"/>
        </w:rPr>
      </w:pPr>
      <w:r>
        <w:rPr>
          <w:rStyle w:val="FootnoteReference"/>
        </w:rPr>
        <w:footnoteRef/>
      </w:r>
      <w:r>
        <w:t xml:space="preserve"> </w:t>
      </w:r>
      <w:r>
        <w:rPr>
          <w:lang w:val="en-US"/>
        </w:rPr>
        <w:t xml:space="preserve">ACTCOSS, </w:t>
      </w:r>
      <w:hyperlink r:id="rId1" w:history="1">
        <w:r w:rsidR="00130AEB" w:rsidRPr="00F43369">
          <w:rPr>
            <w:rStyle w:val="Hyperlink"/>
            <w:i/>
            <w:iCs/>
            <w:lang w:val="en-US"/>
          </w:rPr>
          <w:t xml:space="preserve">Cost of Living Report: The gendered </w:t>
        </w:r>
        <w:r w:rsidR="00F43369" w:rsidRPr="00F43369">
          <w:rPr>
            <w:rStyle w:val="Hyperlink"/>
            <w:i/>
            <w:iCs/>
            <w:lang w:val="en-US"/>
          </w:rPr>
          <w:t>nature</w:t>
        </w:r>
        <w:r w:rsidR="00130AEB" w:rsidRPr="00F43369">
          <w:rPr>
            <w:rStyle w:val="Hyperlink"/>
            <w:i/>
            <w:iCs/>
            <w:lang w:val="en-US"/>
          </w:rPr>
          <w:t xml:space="preserve"> of cost of living for low-</w:t>
        </w:r>
        <w:r w:rsidR="00F43369" w:rsidRPr="00F43369">
          <w:rPr>
            <w:rStyle w:val="Hyperlink"/>
            <w:i/>
            <w:iCs/>
            <w:lang w:val="en-US"/>
          </w:rPr>
          <w:t>income</w:t>
        </w:r>
        <w:r w:rsidR="00130AEB" w:rsidRPr="00F43369">
          <w:rPr>
            <w:rStyle w:val="Hyperlink"/>
            <w:i/>
            <w:iCs/>
            <w:lang w:val="en-US"/>
          </w:rPr>
          <w:t xml:space="preserve"> households in Canberra</w:t>
        </w:r>
      </w:hyperlink>
      <w:r w:rsidR="00130AEB">
        <w:rPr>
          <w:lang w:val="en-US"/>
        </w:rPr>
        <w:t>, ACTCOSS</w:t>
      </w:r>
      <w:r w:rsidR="00F43369">
        <w:rPr>
          <w:lang w:val="en-US"/>
        </w:rPr>
        <w:t>, 2023.</w:t>
      </w:r>
    </w:p>
  </w:footnote>
  <w:footnote w:id="3">
    <w:p w14:paraId="7AB33086" w14:textId="2A85994A" w:rsidR="00810769" w:rsidRPr="00810769" w:rsidRDefault="00810769">
      <w:pPr>
        <w:pStyle w:val="FootnoteText"/>
        <w:rPr>
          <w:lang w:val="en-US"/>
        </w:rPr>
      </w:pPr>
      <w:r>
        <w:rPr>
          <w:rStyle w:val="FootnoteReference"/>
        </w:rPr>
        <w:footnoteRef/>
      </w:r>
      <w:r>
        <w:t xml:space="preserve"> </w:t>
      </w:r>
      <w:r>
        <w:rPr>
          <w:lang w:val="en-US"/>
        </w:rPr>
        <w:t>Anglicare</w:t>
      </w:r>
      <w:r w:rsidR="002C2E2F">
        <w:rPr>
          <w:lang w:val="en-US"/>
        </w:rPr>
        <w:t xml:space="preserve"> Australia</w:t>
      </w:r>
      <w:r>
        <w:rPr>
          <w:lang w:val="en-US"/>
        </w:rPr>
        <w:t xml:space="preserve">, </w:t>
      </w:r>
      <w:hyperlink r:id="rId2" w:history="1">
        <w:r w:rsidR="002C2E2F" w:rsidRPr="002729A7">
          <w:rPr>
            <w:rStyle w:val="Hyperlink"/>
            <w:i/>
            <w:iCs/>
            <w:lang w:val="en-US"/>
          </w:rPr>
          <w:t>Rental affordability snapshot</w:t>
        </w:r>
      </w:hyperlink>
      <w:r w:rsidR="002C2E2F">
        <w:rPr>
          <w:lang w:val="en-US"/>
        </w:rPr>
        <w:t xml:space="preserve">, </w:t>
      </w:r>
      <w:r w:rsidR="002729A7">
        <w:rPr>
          <w:lang w:val="en-US"/>
        </w:rPr>
        <w:t>R</w:t>
      </w:r>
      <w:r w:rsidR="002C2E2F" w:rsidRPr="002C2E2F">
        <w:rPr>
          <w:lang w:val="en-US"/>
        </w:rPr>
        <w:t>egional reports</w:t>
      </w:r>
      <w:r w:rsidR="002C2E2F">
        <w:rPr>
          <w:lang w:val="en-US"/>
        </w:rPr>
        <w:t>,</w:t>
      </w:r>
      <w:r w:rsidR="002C2E2F" w:rsidRPr="002C2E2F">
        <w:rPr>
          <w:lang w:val="en-US"/>
        </w:rPr>
        <w:t xml:space="preserve"> </w:t>
      </w:r>
      <w:r w:rsidR="002C2E2F">
        <w:rPr>
          <w:lang w:val="en-US"/>
        </w:rPr>
        <w:t>14th</w:t>
      </w:r>
      <w:r w:rsidR="002C2E2F" w:rsidRPr="002C2E2F">
        <w:rPr>
          <w:lang w:val="en-US"/>
        </w:rPr>
        <w:t xml:space="preserve"> edition</w:t>
      </w:r>
      <w:r w:rsidR="002729A7">
        <w:rPr>
          <w:lang w:val="en-US"/>
        </w:rPr>
        <w:t>, 2023.</w:t>
      </w:r>
    </w:p>
  </w:footnote>
  <w:footnote w:id="4">
    <w:p w14:paraId="3724A6E2" w14:textId="625680A0" w:rsidR="00E02BAA" w:rsidRPr="00BA2C21" w:rsidRDefault="00E02BAA" w:rsidP="00E02BAA">
      <w:pPr>
        <w:pStyle w:val="FootnoteText"/>
      </w:pPr>
      <w:r>
        <w:rPr>
          <w:rStyle w:val="FootnoteReference"/>
        </w:rPr>
        <w:footnoteRef/>
      </w:r>
      <w:r>
        <w:t xml:space="preserve"> Everybody’s Home, </w:t>
      </w:r>
      <w:hyperlink r:id="rId3" w:history="1">
        <w:r w:rsidRPr="00BA2C21">
          <w:rPr>
            <w:rStyle w:val="Hyperlink"/>
            <w:i/>
            <w:iCs/>
          </w:rPr>
          <w:t>Priced Out</w:t>
        </w:r>
      </w:hyperlink>
      <w:r>
        <w:t>, Everybody’s Home, April 2023.</w:t>
      </w:r>
    </w:p>
  </w:footnote>
  <w:footnote w:id="5">
    <w:p w14:paraId="24A4C731" w14:textId="6DF49CF8" w:rsidR="00DA66D8" w:rsidRPr="00DA66D8" w:rsidRDefault="00DA66D8">
      <w:pPr>
        <w:pStyle w:val="FootnoteText"/>
        <w:rPr>
          <w:lang w:val="en-US"/>
        </w:rPr>
      </w:pPr>
      <w:r>
        <w:rPr>
          <w:rStyle w:val="FootnoteReference"/>
        </w:rPr>
        <w:footnoteRef/>
      </w:r>
      <w:r>
        <w:t xml:space="preserve"> </w:t>
      </w:r>
      <w:r w:rsidR="00834344" w:rsidRPr="00834344">
        <w:t>Wright, B &amp; ACT Housing</w:t>
      </w:r>
      <w:r w:rsidR="00834344">
        <w:t>,</w:t>
      </w:r>
      <w:r w:rsidR="00834344" w:rsidRPr="00834344">
        <w:t xml:space="preserve"> </w:t>
      </w:r>
      <w:hyperlink r:id="rId4" w:history="1">
        <w:r w:rsidR="00834344" w:rsidRPr="0048316B">
          <w:rPr>
            <w:rStyle w:val="Hyperlink"/>
            <w:i/>
            <w:iCs/>
          </w:rPr>
          <w:t>Cornerstone of the Capital: history of public housing in Canberra</w:t>
        </w:r>
      </w:hyperlink>
      <w:r w:rsidR="00834344">
        <w:t xml:space="preserve">, </w:t>
      </w:r>
      <w:r w:rsidR="0048316B">
        <w:t xml:space="preserve">ACT Housing, 2000; </w:t>
      </w:r>
      <w:r w:rsidR="00592121">
        <w:t xml:space="preserve">E Fanning, </w:t>
      </w:r>
      <w:hyperlink r:id="rId5" w:history="1">
        <w:r w:rsidR="00522EF0" w:rsidRPr="00522EF0">
          <w:rPr>
            <w:rStyle w:val="Hyperlink"/>
          </w:rPr>
          <w:t>Thinking big helped Australia solve a housing crisis in the 1940s. We can do it again</w:t>
        </w:r>
      </w:hyperlink>
      <w:r w:rsidR="00522EF0">
        <w:t xml:space="preserve">, </w:t>
      </w:r>
      <w:r w:rsidR="00522EF0">
        <w:rPr>
          <w:i/>
          <w:iCs/>
        </w:rPr>
        <w:t xml:space="preserve">The Guardian, </w:t>
      </w:r>
      <w:r w:rsidR="00522EF0">
        <w:t>24 April 2022.</w:t>
      </w:r>
      <w:r w:rsidR="00834344" w:rsidRPr="00834344">
        <w:t xml:space="preserve"> </w:t>
      </w:r>
    </w:p>
  </w:footnote>
  <w:footnote w:id="6">
    <w:p w14:paraId="688F4EA6" w14:textId="209B7036" w:rsidR="00373E49" w:rsidRPr="00373E49" w:rsidRDefault="00373E49">
      <w:pPr>
        <w:pStyle w:val="FootnoteText"/>
        <w:rPr>
          <w:lang w:val="en-US"/>
        </w:rPr>
      </w:pPr>
      <w:r>
        <w:rPr>
          <w:rStyle w:val="FootnoteReference"/>
        </w:rPr>
        <w:footnoteRef/>
      </w:r>
      <w:r>
        <w:t xml:space="preserve"> </w:t>
      </w:r>
      <w:r>
        <w:rPr>
          <w:lang w:val="en-US"/>
        </w:rPr>
        <w:t xml:space="preserve">ACT Government, </w:t>
      </w:r>
      <w:hyperlink r:id="rId6" w:history="1">
        <w:r w:rsidR="0010712A" w:rsidRPr="00255BCE">
          <w:rPr>
            <w:rStyle w:val="Hyperlink"/>
            <w:i/>
            <w:iCs/>
            <w:lang w:val="en-US"/>
          </w:rPr>
          <w:t>Waiting lists for public housing</w:t>
        </w:r>
        <w:r w:rsidR="0010712A" w:rsidRPr="00255BCE">
          <w:rPr>
            <w:rStyle w:val="Hyperlink"/>
            <w:lang w:val="en-US"/>
          </w:rPr>
          <w:t xml:space="preserve"> (website)</w:t>
        </w:r>
      </w:hyperlink>
      <w:r w:rsidR="0010712A">
        <w:rPr>
          <w:lang w:val="en-US"/>
        </w:rPr>
        <w:t>, accessed 29 March 2024,</w:t>
      </w:r>
    </w:p>
  </w:footnote>
  <w:footnote w:id="7">
    <w:p w14:paraId="3DC1FD85" w14:textId="77777777" w:rsidR="00255BCE" w:rsidRPr="00661B42" w:rsidRDefault="00255BCE" w:rsidP="00255BCE">
      <w:pPr>
        <w:pStyle w:val="FootnoteText"/>
      </w:pPr>
      <w:r>
        <w:rPr>
          <w:rStyle w:val="FootnoteReference"/>
        </w:rPr>
        <w:footnoteRef/>
      </w:r>
      <w:r>
        <w:t xml:space="preserve"> Productivity Commission, </w:t>
      </w:r>
      <w:hyperlink r:id="rId7" w:history="1">
        <w:r w:rsidRPr="00661B42">
          <w:rPr>
            <w:rStyle w:val="Hyperlink"/>
            <w:i/>
            <w:iCs/>
          </w:rPr>
          <w:t>Report on Government Services 2023: G Housing and homelessness</w:t>
        </w:r>
      </w:hyperlink>
      <w:r>
        <w:t xml:space="preserve">, Australian Government, 24 January 2023, sector overview data tables, accessed 5 March 2023. </w:t>
      </w:r>
    </w:p>
  </w:footnote>
  <w:footnote w:id="8">
    <w:p w14:paraId="53AC79B2" w14:textId="1A76AA04" w:rsidR="00C94B22" w:rsidRPr="00541AC1" w:rsidRDefault="00C94B22">
      <w:pPr>
        <w:pStyle w:val="FootnoteText"/>
        <w:rPr>
          <w:szCs w:val="19"/>
          <w:lang w:val="en-US"/>
        </w:rPr>
      </w:pPr>
      <w:r w:rsidRPr="00C94B22">
        <w:rPr>
          <w:rStyle w:val="FootnoteReference"/>
          <w:rFonts w:cs="Arial"/>
        </w:rPr>
        <w:footnoteRef/>
      </w:r>
      <w:r w:rsidRPr="00C94B22">
        <w:rPr>
          <w:rFonts w:cs="Arial"/>
        </w:rPr>
        <w:t xml:space="preserve"> </w:t>
      </w:r>
      <w:r w:rsidRPr="00C94B22">
        <w:t>Australian Institute of Health and Welfare</w:t>
      </w:r>
      <w:r w:rsidR="00D833BF">
        <w:t xml:space="preserve"> (AIHW)</w:t>
      </w:r>
      <w:r w:rsidRPr="00541AC1">
        <w:rPr>
          <w:szCs w:val="19"/>
        </w:rPr>
        <w:t>,</w:t>
      </w:r>
      <w:r w:rsidRPr="00541AC1">
        <w:rPr>
          <w:rFonts w:cs="Arial"/>
          <w:color w:val="45494B"/>
          <w:szCs w:val="19"/>
          <w:shd w:val="clear" w:color="auto" w:fill="FFFFFF"/>
        </w:rPr>
        <w:t> </w:t>
      </w:r>
      <w:hyperlink r:id="rId8" w:history="1">
        <w:r w:rsidRPr="00541AC1">
          <w:rPr>
            <w:rStyle w:val="Hyperlink"/>
            <w:rFonts w:cs="Arial"/>
            <w:i/>
            <w:iCs/>
            <w:color w:val="297D96"/>
            <w:szCs w:val="19"/>
            <w:bdr w:val="none" w:sz="0" w:space="0" w:color="auto" w:frame="1"/>
            <w:shd w:val="clear" w:color="auto" w:fill="FFFFFF"/>
          </w:rPr>
          <w:t>Specialist homelessness services annual report 2019-20</w:t>
        </w:r>
      </w:hyperlink>
      <w:r w:rsidRPr="00541AC1">
        <w:rPr>
          <w:rFonts w:cs="Arial"/>
          <w:color w:val="45494B"/>
          <w:szCs w:val="19"/>
          <w:shd w:val="clear" w:color="auto" w:fill="FFFFFF"/>
        </w:rPr>
        <w:t xml:space="preserve">, </w:t>
      </w:r>
      <w:r w:rsidRPr="00541AC1">
        <w:rPr>
          <w:szCs w:val="19"/>
        </w:rPr>
        <w:t>AIHW, Australian Government, 2024.</w:t>
      </w:r>
    </w:p>
  </w:footnote>
  <w:footnote w:id="9">
    <w:p w14:paraId="70DD4F59" w14:textId="030E5729" w:rsidR="00D833BF" w:rsidRPr="00E707BC" w:rsidRDefault="001B0CE1" w:rsidP="00D833BF">
      <w:pPr>
        <w:pStyle w:val="FootnoteText"/>
        <w:rPr>
          <w:rStyle w:val="Hyperlink"/>
          <w:i/>
          <w:iCs/>
        </w:rPr>
      </w:pPr>
      <w:r>
        <w:rPr>
          <w:rStyle w:val="FootnoteReference"/>
        </w:rPr>
        <w:footnoteRef/>
      </w:r>
      <w:r>
        <w:t xml:space="preserve"> </w:t>
      </w:r>
      <w:r w:rsidR="00D833BF">
        <w:t xml:space="preserve">Brackertz, N, </w:t>
      </w:r>
      <w:r w:rsidR="00E707BC">
        <w:rPr>
          <w:i/>
          <w:iCs/>
        </w:rPr>
        <w:fldChar w:fldCharType="begin"/>
      </w:r>
      <w:r w:rsidR="00E707BC">
        <w:rPr>
          <w:i/>
          <w:iCs/>
        </w:rPr>
        <w:instrText>HYPERLINK "https://www.ahuri.edu.au/sites/default/files/migration/documents/Policy-priorities-for-better-access-to-housing-and-mental-health.pdf"</w:instrText>
      </w:r>
      <w:r w:rsidR="00E707BC">
        <w:rPr>
          <w:i/>
          <w:iCs/>
        </w:rPr>
      </w:r>
      <w:r w:rsidR="00E707BC">
        <w:rPr>
          <w:i/>
          <w:iCs/>
        </w:rPr>
        <w:fldChar w:fldCharType="separate"/>
      </w:r>
      <w:r w:rsidR="00D833BF" w:rsidRPr="00E707BC">
        <w:rPr>
          <w:rStyle w:val="Hyperlink"/>
          <w:i/>
          <w:iCs/>
        </w:rPr>
        <w:t xml:space="preserve">Trajectories: the interplay between mental health and housing pathways. Policy </w:t>
      </w:r>
    </w:p>
    <w:p w14:paraId="753A0F87" w14:textId="7B34A2FF" w:rsidR="00E707BC" w:rsidRDefault="00D833BF" w:rsidP="00393AEC">
      <w:pPr>
        <w:pStyle w:val="FootnoteText"/>
        <w:ind w:right="-113"/>
      </w:pPr>
      <w:r w:rsidRPr="00E707BC">
        <w:rPr>
          <w:rStyle w:val="Hyperlink"/>
          <w:i/>
          <w:iCs/>
        </w:rPr>
        <w:t>priorities for better access to housing and mental health support for people with lived experience of mental</w:t>
      </w:r>
      <w:r w:rsidR="00E707BC" w:rsidRPr="00E707BC">
        <w:rPr>
          <w:rStyle w:val="Hyperlink"/>
          <w:i/>
          <w:iCs/>
        </w:rPr>
        <w:t xml:space="preserve"> ill health and housing insecurity</w:t>
      </w:r>
      <w:r w:rsidR="00E707BC">
        <w:rPr>
          <w:i/>
          <w:iCs/>
        </w:rPr>
        <w:fldChar w:fldCharType="end"/>
      </w:r>
      <w:r w:rsidR="00E707BC">
        <w:t xml:space="preserve">, </w:t>
      </w:r>
      <w:r w:rsidR="007B66FF">
        <w:t xml:space="preserve">AHURI </w:t>
      </w:r>
      <w:r w:rsidR="00E707BC">
        <w:t xml:space="preserve">for Mental Health Australia </w:t>
      </w:r>
      <w:r w:rsidR="009A5591">
        <w:t>&amp;</w:t>
      </w:r>
      <w:r w:rsidR="00E707BC">
        <w:t xml:space="preserve"> Mind Australia</w:t>
      </w:r>
      <w:r>
        <w:t>, 2021</w:t>
      </w:r>
      <w:r w:rsidR="00E707BC">
        <w:t>;</w:t>
      </w:r>
      <w:r w:rsidR="001106EF">
        <w:t xml:space="preserve"> Brackertz, N, Borrowman, L, Roggenbuck, C, Pollock, S, Davis, E, </w:t>
      </w:r>
      <w:hyperlink r:id="rId9" w:history="1">
        <w:r w:rsidR="001106EF" w:rsidRPr="007D2A02">
          <w:rPr>
            <w:rStyle w:val="Hyperlink"/>
            <w:i/>
            <w:iCs/>
          </w:rPr>
          <w:t>Trajectories: the interplay between mental health and housing pathways. Final research report</w:t>
        </w:r>
      </w:hyperlink>
      <w:r w:rsidR="001106EF">
        <w:t xml:space="preserve">, </w:t>
      </w:r>
      <w:r w:rsidR="00120842">
        <w:t>AHURI</w:t>
      </w:r>
      <w:r w:rsidR="001106EF">
        <w:t xml:space="preserve"> </w:t>
      </w:r>
      <w:r w:rsidR="00393AEC">
        <w:t>&amp;</w:t>
      </w:r>
      <w:r w:rsidR="001106EF">
        <w:t xml:space="preserve"> Mind Australia, Melbourne</w:t>
      </w:r>
      <w:r w:rsidR="00DD1394">
        <w:t>;</w:t>
      </w:r>
      <w:r w:rsidR="001106EF">
        <w:t xml:space="preserve"> Brackertz, N, Wilkinson, A, Davison, J</w:t>
      </w:r>
      <w:r w:rsidR="00E34590">
        <w:t>,</w:t>
      </w:r>
      <w:r w:rsidR="001106EF">
        <w:t xml:space="preserve"> </w:t>
      </w:r>
      <w:hyperlink r:id="rId10" w:history="1">
        <w:r w:rsidR="001106EF" w:rsidRPr="00C24962">
          <w:rPr>
            <w:rStyle w:val="Hyperlink"/>
            <w:i/>
            <w:iCs/>
          </w:rPr>
          <w:t>Housing, homelessness and mental health: towards systems change</w:t>
        </w:r>
      </w:hyperlink>
      <w:r w:rsidR="001106EF">
        <w:t>, AHURI, Melbourne</w:t>
      </w:r>
      <w:r w:rsidR="00C24962">
        <w:t>, 2018</w:t>
      </w:r>
      <w:r w:rsidR="001106EF">
        <w:t>.</w:t>
      </w:r>
    </w:p>
    <w:p w14:paraId="43E3DFFD" w14:textId="03AE2159" w:rsidR="001B0CE1" w:rsidRPr="001B0CE1" w:rsidRDefault="00D833BF" w:rsidP="00D833BF">
      <w:pPr>
        <w:pStyle w:val="FootnoteText"/>
        <w:rPr>
          <w:lang w:val="en-US"/>
        </w:rPr>
      </w:pPr>
      <w:r>
        <w:t>.</w:t>
      </w:r>
    </w:p>
  </w:footnote>
  <w:footnote w:id="10">
    <w:p w14:paraId="1DCE69C2" w14:textId="0CA8E488" w:rsidR="007E15B5" w:rsidRPr="00BA35C9" w:rsidRDefault="007E15B5" w:rsidP="00BA35C9">
      <w:pPr>
        <w:pStyle w:val="FootnoteText"/>
      </w:pPr>
      <w:r>
        <w:rPr>
          <w:rStyle w:val="FootnoteReference"/>
        </w:rPr>
        <w:footnoteRef/>
      </w:r>
      <w:r w:rsidR="00BA35C9">
        <w:t xml:space="preserve"> Domain, </w:t>
      </w:r>
      <w:hyperlink r:id="rId11" w:anchor="canberra" w:history="1">
        <w:r w:rsidR="00BA35C9" w:rsidRPr="00BA35C9">
          <w:rPr>
            <w:rStyle w:val="Hyperlink"/>
            <w:i/>
            <w:iCs/>
          </w:rPr>
          <w:t>December 2023 Rental Report</w:t>
        </w:r>
      </w:hyperlink>
      <w:r w:rsidR="00BA35C9">
        <w:t>, Domain website, 2023.</w:t>
      </w:r>
    </w:p>
  </w:footnote>
  <w:footnote w:id="11">
    <w:p w14:paraId="011BB034" w14:textId="28235E3C" w:rsidR="00E62548" w:rsidRPr="007C1288" w:rsidRDefault="00E62548">
      <w:pPr>
        <w:pStyle w:val="FootnoteText"/>
        <w:rPr>
          <w:lang w:val="en-US"/>
        </w:rPr>
      </w:pPr>
      <w:r>
        <w:rPr>
          <w:rStyle w:val="FootnoteReference"/>
        </w:rPr>
        <w:footnoteRef/>
      </w:r>
      <w:r>
        <w:t xml:space="preserve"> </w:t>
      </w:r>
      <w:r w:rsidRPr="00E62548">
        <w:t>SGS Economics and Planning</w:t>
      </w:r>
      <w:r w:rsidR="007C1288">
        <w:t xml:space="preserve">, </w:t>
      </w:r>
      <w:r w:rsidR="007C1288">
        <w:rPr>
          <w:i/>
          <w:iCs/>
        </w:rPr>
        <w:t xml:space="preserve">Rental Affordability Index </w:t>
      </w:r>
      <w:r w:rsidR="007C1288">
        <w:t xml:space="preserve">[accessed </w:t>
      </w:r>
      <w:r w:rsidR="00FA7C72">
        <w:t>14 April 2024].</w:t>
      </w:r>
    </w:p>
  </w:footnote>
  <w:footnote w:id="12">
    <w:p w14:paraId="4738CFEE" w14:textId="0E4B893C" w:rsidR="006402A2" w:rsidRPr="006402A2" w:rsidRDefault="006402A2">
      <w:pPr>
        <w:pStyle w:val="FootnoteText"/>
        <w:rPr>
          <w:lang w:val="en-US"/>
        </w:rPr>
      </w:pPr>
      <w:r>
        <w:rPr>
          <w:rStyle w:val="FootnoteReference"/>
        </w:rPr>
        <w:footnoteRef/>
      </w:r>
      <w:r w:rsidR="00A85183">
        <w:t xml:space="preserve"> Productivity Commission, </w:t>
      </w:r>
      <w:hyperlink r:id="rId12" w:history="1">
        <w:r w:rsidR="00A85183" w:rsidRPr="00652F26">
          <w:rPr>
            <w:rStyle w:val="Hyperlink"/>
            <w:i/>
            <w:iCs/>
          </w:rPr>
          <w:t>Submission</w:t>
        </w:r>
        <w:r w:rsidR="00652F26" w:rsidRPr="00652F26">
          <w:rPr>
            <w:rStyle w:val="Hyperlink"/>
            <w:i/>
            <w:iCs/>
          </w:rPr>
          <w:t xml:space="preserve"> to</w:t>
        </w:r>
        <w:r w:rsidR="00A85183" w:rsidRPr="00652F26">
          <w:rPr>
            <w:rStyle w:val="Hyperlink"/>
            <w:i/>
            <w:iCs/>
          </w:rPr>
          <w:t xml:space="preserve"> </w:t>
        </w:r>
        <w:r w:rsidR="00652F26" w:rsidRPr="00652F26">
          <w:rPr>
            <w:rStyle w:val="Hyperlink"/>
            <w:i/>
            <w:iCs/>
          </w:rPr>
          <w:t>Inquiry into the worsening rental crisis in Australia</w:t>
        </w:r>
      </w:hyperlink>
      <w:r w:rsidR="00652F26">
        <w:t>, , 2023.</w:t>
      </w:r>
    </w:p>
  </w:footnote>
  <w:footnote w:id="13">
    <w:p w14:paraId="397D38CD" w14:textId="5E30DBA4" w:rsidR="00F0421B" w:rsidRPr="00F0421B" w:rsidRDefault="00F0421B" w:rsidP="002364A5">
      <w:pPr>
        <w:pStyle w:val="FootnoteText"/>
        <w:rPr>
          <w:lang w:val="en-US"/>
        </w:rPr>
      </w:pPr>
      <w:r>
        <w:rPr>
          <w:rStyle w:val="FootnoteReference"/>
        </w:rPr>
        <w:footnoteRef/>
      </w:r>
      <w:r w:rsidR="002364A5">
        <w:t xml:space="preserve">National Australia Bank (NAB), </w:t>
      </w:r>
      <w:hyperlink r:id="rId13" w:history="1">
        <w:r w:rsidR="002364A5" w:rsidRPr="00435614">
          <w:rPr>
            <w:rStyle w:val="Hyperlink"/>
            <w:i/>
            <w:iCs/>
          </w:rPr>
          <w:t>NAB Consumer Insights Q3 2023</w:t>
        </w:r>
        <w:r w:rsidR="008945F1" w:rsidRPr="00435614">
          <w:rPr>
            <w:rStyle w:val="Hyperlink"/>
            <w:i/>
            <w:iCs/>
          </w:rPr>
          <w:t xml:space="preserve"> </w:t>
        </w:r>
        <w:r w:rsidR="002364A5" w:rsidRPr="00435614">
          <w:rPr>
            <w:rStyle w:val="Hyperlink"/>
            <w:i/>
            <w:iCs/>
          </w:rPr>
          <w:t>Financial Hardship - Who is</w:t>
        </w:r>
        <w:r w:rsidR="008945F1" w:rsidRPr="00435614">
          <w:rPr>
            <w:rStyle w:val="Hyperlink"/>
            <w:i/>
            <w:iCs/>
          </w:rPr>
          <w:t xml:space="preserve"> </w:t>
        </w:r>
        <w:r w:rsidR="002364A5" w:rsidRPr="00435614">
          <w:rPr>
            <w:rStyle w:val="Hyperlink"/>
            <w:i/>
            <w:iCs/>
          </w:rPr>
          <w:t>struggling &amp; what are the key</w:t>
        </w:r>
        <w:r w:rsidR="008945F1" w:rsidRPr="00435614">
          <w:rPr>
            <w:rStyle w:val="Hyperlink"/>
            <w:i/>
            <w:iCs/>
          </w:rPr>
          <w:t xml:space="preserve"> </w:t>
        </w:r>
        <w:r w:rsidR="002364A5" w:rsidRPr="00435614">
          <w:rPr>
            <w:rStyle w:val="Hyperlink"/>
            <w:i/>
            <w:iCs/>
          </w:rPr>
          <w:t>drivers?</w:t>
        </w:r>
      </w:hyperlink>
      <w:r w:rsidR="00721556">
        <w:t>, NAB, 2023</w:t>
      </w:r>
      <w:r w:rsidR="00435614">
        <w:t xml:space="preserve">, </w:t>
      </w:r>
      <w:r w:rsidR="008E526B">
        <w:t>p.8</w:t>
      </w:r>
      <w:r w:rsidR="00435614">
        <w:t>.</w:t>
      </w:r>
    </w:p>
  </w:footnote>
  <w:footnote w:id="14">
    <w:p w14:paraId="4F2327DC" w14:textId="0B4A6E7A" w:rsidR="00A6426B" w:rsidRDefault="00A6426B" w:rsidP="00A6426B">
      <w:pPr>
        <w:pStyle w:val="FootnoteText"/>
      </w:pPr>
      <w:r>
        <w:rPr>
          <w:rStyle w:val="FootnoteReference"/>
        </w:rPr>
        <w:footnoteRef/>
      </w:r>
      <w:r>
        <w:t xml:space="preserve"> ACTCOSS,</w:t>
      </w:r>
      <w:r w:rsidRPr="000348AC">
        <w:t xml:space="preserve"> </w:t>
      </w:r>
      <w:hyperlink r:id="rId14" w:history="1">
        <w:r w:rsidRPr="00475DE2">
          <w:rPr>
            <w:rStyle w:val="Hyperlink"/>
            <w:i/>
            <w:iCs/>
          </w:rPr>
          <w:t>Factsheet: ACT Community Sector Snapshot</w:t>
        </w:r>
      </w:hyperlink>
      <w:r w:rsidR="00C916D4">
        <w:t xml:space="preserve"> (</w:t>
      </w:r>
      <w:r>
        <w:t>1 April 2023</w:t>
      </w:r>
      <w:r w:rsidR="00C916D4">
        <w:t>)</w:t>
      </w:r>
      <w:r>
        <w:t>, ACTCOSS</w:t>
      </w:r>
      <w:r w:rsidR="00C916D4">
        <w:t>, 2023</w:t>
      </w:r>
      <w:r>
        <w:t xml:space="preserve">.  </w:t>
      </w:r>
    </w:p>
  </w:footnote>
  <w:footnote w:id="15">
    <w:p w14:paraId="01156F8D" w14:textId="2615551B" w:rsidR="00D60150" w:rsidRPr="00C048D9" w:rsidRDefault="00D60150" w:rsidP="00D60150">
      <w:pPr>
        <w:pStyle w:val="FootnoteText"/>
        <w:rPr>
          <w:lang w:val="en-US"/>
        </w:rPr>
      </w:pPr>
      <w:r>
        <w:rPr>
          <w:rStyle w:val="FootnoteReference"/>
        </w:rPr>
        <w:footnoteRef/>
      </w:r>
      <w:r>
        <w:t xml:space="preserve"> </w:t>
      </w:r>
      <w:r>
        <w:rPr>
          <w:lang w:val="en-US"/>
        </w:rPr>
        <w:t xml:space="preserve">ACTCOSS, </w:t>
      </w:r>
      <w:hyperlink r:id="rId15" w:history="1">
        <w:r w:rsidRPr="00333A8F">
          <w:rPr>
            <w:rStyle w:val="Hyperlink"/>
            <w:i/>
            <w:iCs/>
            <w:lang w:val="en-US"/>
          </w:rPr>
          <w:t>Factsheet: ACT Community Sector Snapshot</w:t>
        </w:r>
      </w:hyperlink>
      <w:r>
        <w:rPr>
          <w:lang w:val="en-US"/>
        </w:rPr>
        <w:t>, ACTCOSS, 202</w:t>
      </w:r>
      <w:r w:rsidR="00B74D75">
        <w:rPr>
          <w:lang w:val="en-US"/>
        </w:rPr>
        <w:t>3</w:t>
      </w:r>
      <w:r>
        <w:rPr>
          <w:lang w:val="en-US"/>
        </w:rPr>
        <w:t>.</w:t>
      </w:r>
    </w:p>
  </w:footnote>
  <w:footnote w:id="16">
    <w:p w14:paraId="2322D258" w14:textId="77777777" w:rsidR="007E59A2" w:rsidRDefault="007E59A2" w:rsidP="007E59A2">
      <w:pPr>
        <w:pStyle w:val="FootnoteText"/>
      </w:pPr>
      <w:r>
        <w:rPr>
          <w:rStyle w:val="FootnoteReference"/>
        </w:rPr>
        <w:footnoteRef/>
      </w:r>
      <w:r>
        <w:t xml:space="preserve"> </w:t>
      </w:r>
      <w:hyperlink r:id="rId16" w:history="1">
        <w:r w:rsidRPr="000D7A14">
          <w:rPr>
            <w:rStyle w:val="Hyperlink"/>
          </w:rPr>
          <w:t>https://www.communityservices.act.gov.au/about_us/strategic_policy/community-sector-reform</w:t>
        </w:r>
      </w:hyperlink>
      <w:r>
        <w:t xml:space="preserve"> Executive Summary p.3</w:t>
      </w:r>
    </w:p>
  </w:footnote>
  <w:footnote w:id="17">
    <w:p w14:paraId="0FFE7730" w14:textId="77777777" w:rsidR="00F17BE1" w:rsidRDefault="00F17BE1" w:rsidP="00F17BE1">
      <w:pPr>
        <w:pStyle w:val="FootnoteText"/>
      </w:pPr>
      <w:r>
        <w:rPr>
          <w:rStyle w:val="FootnoteReference"/>
        </w:rPr>
        <w:footnoteRef/>
      </w:r>
      <w:r>
        <w:t xml:space="preserve"> ACT Government Commissioning (website), </w:t>
      </w:r>
      <w:hyperlink r:id="rId17" w:history="1">
        <w:r w:rsidRPr="007D26EC">
          <w:rPr>
            <w:rStyle w:val="Hyperlink"/>
          </w:rPr>
          <w:t>https://www.communityservices.act.gov.au/commissioning</w:t>
        </w:r>
      </w:hyperlink>
      <w:r>
        <w:rPr>
          <w:rStyle w:val="Hyperlink"/>
        </w:rPr>
        <w:t>.</w:t>
      </w:r>
      <w:r>
        <w:t xml:space="preserve"> </w:t>
      </w:r>
    </w:p>
  </w:footnote>
  <w:footnote w:id="18">
    <w:p w14:paraId="20FAE1EB" w14:textId="5E9D7583" w:rsidR="00292359" w:rsidRPr="001C6916" w:rsidRDefault="00292359" w:rsidP="00292359">
      <w:pPr>
        <w:pStyle w:val="FootnoteText"/>
      </w:pPr>
      <w:r>
        <w:rPr>
          <w:rStyle w:val="FootnoteReference"/>
        </w:rPr>
        <w:footnoteRef/>
      </w:r>
      <w:r>
        <w:t xml:space="preserve"> Based on </w:t>
      </w:r>
      <w:hyperlink r:id="rId18" w:history="1">
        <w:r w:rsidRPr="00A90292">
          <w:rPr>
            <w:rStyle w:val="Hyperlink"/>
          </w:rPr>
          <w:t>ABS population clock for the ACT</w:t>
        </w:r>
      </w:hyperlink>
      <w:r w:rsidR="00A90292">
        <w:t xml:space="preserve"> [accessed </w:t>
      </w:r>
      <w:r w:rsidR="00942C9F">
        <w:t>19 April 2024]</w:t>
      </w:r>
      <w:r>
        <w:t xml:space="preserve">. </w:t>
      </w:r>
      <w:hyperlink r:id="rId19" w:history="1">
        <w:r w:rsidRPr="0075608A">
          <w:rPr>
            <w:rStyle w:val="Hyperlink"/>
          </w:rPr>
          <w:t>https://www.abs.gov.au/statistics/people/population/population-clock-pyramid</w:t>
        </w:r>
      </w:hyperlink>
      <w:r>
        <w:t xml:space="preserve"> </w:t>
      </w:r>
    </w:p>
  </w:footnote>
  <w:footnote w:id="19">
    <w:p w14:paraId="53B9B9AE" w14:textId="7350B1D9" w:rsidR="00292359" w:rsidRPr="007D4DFE" w:rsidRDefault="00292359" w:rsidP="00292359">
      <w:pPr>
        <w:pStyle w:val="FootnoteText"/>
      </w:pPr>
      <w:r>
        <w:rPr>
          <w:rStyle w:val="FootnoteReference"/>
        </w:rPr>
        <w:footnoteRef/>
      </w:r>
      <w:r>
        <w:t xml:space="preserve"> Based on </w:t>
      </w:r>
      <w:hyperlink r:id="rId20" w:anchor="australian-capital-territory" w:history="1">
        <w:r w:rsidRPr="00942C9F">
          <w:rPr>
            <w:rStyle w:val="Hyperlink"/>
          </w:rPr>
          <w:t>ABS medium series population projection</w:t>
        </w:r>
      </w:hyperlink>
      <w:r>
        <w:t xml:space="preserve"> for the ACT from 2022</w:t>
      </w:r>
      <w:r w:rsidR="00942C9F">
        <w:t xml:space="preserve"> [accessed 19 April 2024]</w:t>
      </w:r>
      <w:r>
        <w:t xml:space="preserve">. </w:t>
      </w:r>
    </w:p>
  </w:footnote>
  <w:footnote w:id="20">
    <w:p w14:paraId="171522BA" w14:textId="68ADF165" w:rsidR="00292359" w:rsidRPr="00907EF2" w:rsidRDefault="00292359" w:rsidP="00292359">
      <w:pPr>
        <w:pStyle w:val="FootnoteText"/>
      </w:pPr>
      <w:r>
        <w:rPr>
          <w:rStyle w:val="FootnoteReference"/>
        </w:rPr>
        <w:footnoteRef/>
      </w:r>
      <w:r>
        <w:t xml:space="preserve"> Based on </w:t>
      </w:r>
      <w:hyperlink r:id="rId21" w:anchor="australian-capital-territory" w:history="1">
        <w:r w:rsidRPr="00942C9F">
          <w:rPr>
            <w:rStyle w:val="Hyperlink"/>
          </w:rPr>
          <w:t>ABS high series population projection</w:t>
        </w:r>
      </w:hyperlink>
      <w:r>
        <w:t xml:space="preserve"> for the ACT from 2022. </w:t>
      </w:r>
      <w:r w:rsidR="00942C9F">
        <w:t>[accessed 19 April 2024]</w:t>
      </w:r>
      <w:r>
        <w:t xml:space="preserve">. </w:t>
      </w:r>
    </w:p>
  </w:footnote>
  <w:footnote w:id="21">
    <w:p w14:paraId="0A453EF5" w14:textId="3FD41B59" w:rsidR="00BE3E85" w:rsidRDefault="00BE3E85" w:rsidP="00BE3E85">
      <w:pPr>
        <w:pStyle w:val="FootnoteText"/>
      </w:pPr>
      <w:r>
        <w:rPr>
          <w:rStyle w:val="FootnoteReference"/>
        </w:rPr>
        <w:footnoteRef/>
      </w:r>
      <w:r>
        <w:t xml:space="preserve"> ABS</w:t>
      </w:r>
      <w:r>
        <w:rPr>
          <w:lang w:val="en-US"/>
        </w:rPr>
        <w:t xml:space="preserve">, </w:t>
      </w:r>
      <w:hyperlink r:id="rId22" w:anchor="data-download" w:history="1">
        <w:r w:rsidRPr="003F113A">
          <w:rPr>
            <w:rStyle w:val="Hyperlink"/>
            <w:i/>
            <w:lang w:val="en-US"/>
          </w:rPr>
          <w:t>Prisoners in Australia</w:t>
        </w:r>
      </w:hyperlink>
      <w:r>
        <w:rPr>
          <w:lang w:val="en-US"/>
        </w:rPr>
        <w:t>, Prisoner characteristics, States and territories, ABS, 202</w:t>
      </w:r>
      <w:r w:rsidR="00025CDC">
        <w:rPr>
          <w:lang w:val="en-US"/>
        </w:rPr>
        <w:t>4</w:t>
      </w:r>
      <w:r>
        <w:rPr>
          <w:lang w:val="en-US"/>
        </w:rPr>
        <w:t>.</w:t>
      </w:r>
    </w:p>
  </w:footnote>
  <w:footnote w:id="22">
    <w:p w14:paraId="1D8CFBDF" w14:textId="483A9E88" w:rsidR="00BE3E85" w:rsidRDefault="00BE3E85" w:rsidP="00BE3E85">
      <w:pPr>
        <w:pStyle w:val="FootnoteText"/>
      </w:pPr>
      <w:r>
        <w:rPr>
          <w:rStyle w:val="FootnoteReference"/>
        </w:rPr>
        <w:footnoteRef/>
      </w:r>
      <w:r>
        <w:t xml:space="preserve"> </w:t>
      </w:r>
      <w:r w:rsidRPr="00ED258F">
        <w:t>A</w:t>
      </w:r>
      <w:r>
        <w:t xml:space="preserve">ustralian Government Productivity Commission, </w:t>
      </w:r>
      <w:hyperlink r:id="rId23" w:history="1">
        <w:r w:rsidRPr="00891FB6">
          <w:rPr>
            <w:rStyle w:val="Hyperlink"/>
            <w:i/>
            <w:iCs/>
          </w:rPr>
          <w:t>Report on Government Services</w:t>
        </w:r>
        <w:r w:rsidR="002775C1">
          <w:rPr>
            <w:rStyle w:val="Hyperlink"/>
            <w:i/>
            <w:iCs/>
          </w:rPr>
          <w:t xml:space="preserve"> 2024</w:t>
        </w:r>
        <w:r w:rsidRPr="00891FB6">
          <w:rPr>
            <w:rStyle w:val="Hyperlink"/>
            <w:i/>
            <w:iCs/>
          </w:rPr>
          <w:t>: Community Services</w:t>
        </w:r>
      </w:hyperlink>
      <w:r>
        <w:t xml:space="preserve">, </w:t>
      </w:r>
      <w:r w:rsidRPr="00ED258F">
        <w:t>A</w:t>
      </w:r>
      <w:r>
        <w:t>ustralian Government Productivity Commission, 202</w:t>
      </w:r>
      <w:r w:rsidR="002775C1">
        <w:t>4</w:t>
      </w:r>
      <w:r>
        <w:t>.</w:t>
      </w:r>
    </w:p>
  </w:footnote>
  <w:footnote w:id="23">
    <w:p w14:paraId="44A75CB3" w14:textId="5EB8402D" w:rsidR="00BE3E85" w:rsidRDefault="00BE3E85" w:rsidP="00BE3E85">
      <w:pPr>
        <w:pStyle w:val="FootnoteText"/>
      </w:pPr>
      <w:r>
        <w:rPr>
          <w:rStyle w:val="FootnoteReference"/>
        </w:rPr>
        <w:footnoteRef/>
      </w:r>
      <w:r>
        <w:t xml:space="preserve"> </w:t>
      </w:r>
      <w:r>
        <w:rPr>
          <w:lang w:val="en-US"/>
        </w:rPr>
        <w:t xml:space="preserve">Australian Bureau of Statistics (ABS), </w:t>
      </w:r>
      <w:hyperlink r:id="rId24" w:history="1">
        <w:r w:rsidRPr="002775C1">
          <w:rPr>
            <w:rStyle w:val="Hyperlink"/>
            <w:i/>
            <w:iCs/>
            <w:lang w:val="en-US"/>
          </w:rPr>
          <w:t>Data by region: Aboriginal and Torres Strait Islander Peoples</w:t>
        </w:r>
      </w:hyperlink>
      <w:r>
        <w:rPr>
          <w:lang w:val="en-US"/>
        </w:rPr>
        <w:t>, ABS, 17 March 202</w:t>
      </w:r>
      <w:r w:rsidR="000A78C5">
        <w:rPr>
          <w:lang w:val="en-US"/>
        </w:rPr>
        <w:t>4</w:t>
      </w:r>
      <w:r>
        <w:rPr>
          <w:lang w:val="en-US"/>
        </w:rPr>
        <w:t>.</w:t>
      </w:r>
    </w:p>
  </w:footnote>
  <w:footnote w:id="24">
    <w:p w14:paraId="639C0BD4" w14:textId="2BE883B9" w:rsidR="00BE3E85" w:rsidRDefault="00BE3E85" w:rsidP="00BE3E85">
      <w:pPr>
        <w:pStyle w:val="FootnoteText"/>
      </w:pPr>
      <w:r>
        <w:rPr>
          <w:rStyle w:val="FootnoteReference"/>
        </w:rPr>
        <w:footnoteRef/>
      </w:r>
      <w:r>
        <w:t xml:space="preserve"> </w:t>
      </w:r>
      <w:r w:rsidR="00CA32C9">
        <w:rPr>
          <w:lang w:val="en-US"/>
        </w:rPr>
        <w:t xml:space="preserve">Australian Government, Australian Institute of Health and Welfare, </w:t>
      </w:r>
      <w:hyperlink r:id="rId25" w:history="1">
        <w:r w:rsidR="00CA32C9" w:rsidRPr="00780B3A">
          <w:rPr>
            <w:rStyle w:val="Hyperlink"/>
            <w:i/>
            <w:iCs/>
          </w:rPr>
          <w:t>Specialist homelessness services annual report 2022–23</w:t>
        </w:r>
      </w:hyperlink>
      <w:r w:rsidR="00CA32C9">
        <w:rPr>
          <w:lang w:val="en-US"/>
        </w:rPr>
        <w:t>, Australian Government, 2024.</w:t>
      </w:r>
    </w:p>
  </w:footnote>
  <w:footnote w:id="25">
    <w:p w14:paraId="39A34CF7" w14:textId="1949E7D1" w:rsidR="00305B81" w:rsidRPr="00305B81" w:rsidRDefault="00305B81">
      <w:pPr>
        <w:pStyle w:val="FootnoteText"/>
        <w:rPr>
          <w:lang w:val="en-US"/>
        </w:rPr>
      </w:pPr>
      <w:r>
        <w:rPr>
          <w:rStyle w:val="FootnoteReference"/>
        </w:rPr>
        <w:footnoteRef/>
      </w:r>
      <w:r>
        <w:t xml:space="preserve"> </w:t>
      </w:r>
      <w:r w:rsidR="003B7570">
        <w:rPr>
          <w:lang w:val="en-US"/>
        </w:rPr>
        <w:t xml:space="preserve">ABS, </w:t>
      </w:r>
      <w:hyperlink r:id="rId26" w:history="1">
        <w:r w:rsidR="003B7570" w:rsidRPr="00821783">
          <w:rPr>
            <w:rStyle w:val="Hyperlink"/>
            <w:i/>
            <w:iCs/>
            <w:lang w:val="en-US"/>
          </w:rPr>
          <w:t>Prisoners in Australia</w:t>
        </w:r>
      </w:hyperlink>
      <w:r w:rsidR="003B7570">
        <w:rPr>
          <w:lang w:val="en-US"/>
        </w:rPr>
        <w:t>, ABS, 2024</w:t>
      </w:r>
      <w:r w:rsidR="00DC0A10">
        <w:rPr>
          <w:lang w:val="en-US"/>
        </w:rPr>
        <w:t xml:space="preserve">. </w:t>
      </w:r>
    </w:p>
  </w:footnote>
  <w:footnote w:id="26">
    <w:p w14:paraId="008723A4" w14:textId="49E6FBE5" w:rsidR="000B4150" w:rsidRPr="000B4150" w:rsidRDefault="000B4150">
      <w:pPr>
        <w:pStyle w:val="FootnoteText"/>
        <w:rPr>
          <w:lang w:val="en-US"/>
        </w:rPr>
      </w:pPr>
      <w:r>
        <w:rPr>
          <w:rStyle w:val="FootnoteReference"/>
        </w:rPr>
        <w:footnoteRef/>
      </w:r>
      <w:r>
        <w:t xml:space="preserve"> </w:t>
      </w:r>
      <w:r>
        <w:rPr>
          <w:lang w:val="en-US"/>
        </w:rPr>
        <w:t xml:space="preserve">ABS, </w:t>
      </w:r>
      <w:hyperlink r:id="rId27" w:history="1">
        <w:r w:rsidRPr="00821783">
          <w:rPr>
            <w:rStyle w:val="Hyperlink"/>
            <w:i/>
            <w:iCs/>
            <w:lang w:val="en-US"/>
          </w:rPr>
          <w:t>Prisoners in Australia</w:t>
        </w:r>
      </w:hyperlink>
      <w:r>
        <w:rPr>
          <w:lang w:val="en-US"/>
        </w:rPr>
        <w:t>, ABS, 2024</w:t>
      </w:r>
    </w:p>
  </w:footnote>
  <w:footnote w:id="27">
    <w:p w14:paraId="39860034" w14:textId="4AE9201A" w:rsidR="00BE3E85" w:rsidRDefault="00BE3E85" w:rsidP="00BE3E85">
      <w:pPr>
        <w:pStyle w:val="FootnoteText"/>
      </w:pPr>
      <w:r w:rsidRPr="002A75D2">
        <w:rPr>
          <w:vertAlign w:val="superscript"/>
        </w:rPr>
        <w:footnoteRef/>
      </w:r>
      <w:r w:rsidRPr="00CC4C33">
        <w:t xml:space="preserve"> </w:t>
      </w:r>
      <w:r>
        <w:rPr>
          <w:lang w:val="en-US"/>
        </w:rPr>
        <w:t xml:space="preserve">Australian Government, Australian Institute of Health and Welfare, </w:t>
      </w:r>
      <w:hyperlink r:id="rId28" w:history="1">
        <w:r w:rsidR="006C67AA" w:rsidRPr="00780B3A">
          <w:rPr>
            <w:rStyle w:val="Hyperlink"/>
            <w:i/>
            <w:iCs/>
          </w:rPr>
          <w:t>Specialist homelessness services annual report 2022–23</w:t>
        </w:r>
      </w:hyperlink>
      <w:r>
        <w:rPr>
          <w:lang w:val="en-US"/>
        </w:rPr>
        <w:t xml:space="preserve">, Australian Government, </w:t>
      </w:r>
      <w:r w:rsidR="00793561">
        <w:rPr>
          <w:lang w:val="en-US"/>
        </w:rPr>
        <w:t>2024</w:t>
      </w:r>
      <w:r>
        <w:rPr>
          <w:lang w:val="en-US"/>
        </w:rPr>
        <w:t>.</w:t>
      </w:r>
    </w:p>
  </w:footnote>
  <w:footnote w:id="28">
    <w:p w14:paraId="35BE9ECB" w14:textId="5B560DF4" w:rsidR="00F36652" w:rsidRPr="00F36652" w:rsidRDefault="00F36652">
      <w:pPr>
        <w:pStyle w:val="FootnoteText"/>
        <w:rPr>
          <w:lang w:val="en-US"/>
        </w:rPr>
      </w:pPr>
      <w:r>
        <w:rPr>
          <w:rStyle w:val="FootnoteReference"/>
        </w:rPr>
        <w:footnoteRef/>
      </w:r>
      <w:r>
        <w:t xml:space="preserve"> </w:t>
      </w:r>
      <w:r w:rsidR="003655AF" w:rsidRPr="003655AF">
        <w:t>SNAICC – National Voice for our Children</w:t>
      </w:r>
      <w:r w:rsidR="003655AF">
        <w:t xml:space="preserve">, </w:t>
      </w:r>
      <w:hyperlink r:id="rId29" w:history="1">
        <w:r w:rsidR="003655AF" w:rsidRPr="00B60A35">
          <w:rPr>
            <w:rStyle w:val="Hyperlink"/>
            <w:i/>
            <w:iCs/>
          </w:rPr>
          <w:t>Family Matters Report 2023</w:t>
        </w:r>
      </w:hyperlink>
      <w:r w:rsidR="003655AF">
        <w:t xml:space="preserve">, SNAICC, 2023. </w:t>
      </w:r>
    </w:p>
  </w:footnote>
  <w:footnote w:id="29">
    <w:p w14:paraId="64C2A4BA" w14:textId="64A8E082" w:rsidR="00BE3E85" w:rsidRDefault="00BE3E85" w:rsidP="00BE3E85">
      <w:pPr>
        <w:pStyle w:val="FootnoteText"/>
      </w:pPr>
      <w:r w:rsidRPr="002A75D2">
        <w:rPr>
          <w:vertAlign w:val="superscript"/>
        </w:rPr>
        <w:footnoteRef/>
      </w:r>
      <w:r w:rsidRPr="0060750D">
        <w:t xml:space="preserve"> </w:t>
      </w:r>
      <w:r>
        <w:t xml:space="preserve">Productivity Commission, </w:t>
      </w:r>
      <w:hyperlink r:id="rId30" w:history="1">
        <w:r w:rsidRPr="006544E0">
          <w:rPr>
            <w:rStyle w:val="Hyperlink"/>
            <w:i/>
            <w:iCs/>
          </w:rPr>
          <w:t>Report on Government Services</w:t>
        </w:r>
        <w:r w:rsidR="002A75D2">
          <w:rPr>
            <w:rStyle w:val="Hyperlink"/>
            <w:i/>
            <w:iCs/>
          </w:rPr>
          <w:t xml:space="preserve"> 2024</w:t>
        </w:r>
        <w:r w:rsidRPr="006544E0">
          <w:rPr>
            <w:rStyle w:val="Hyperlink"/>
            <w:i/>
            <w:iCs/>
          </w:rPr>
          <w:t>: Community Services</w:t>
        </w:r>
      </w:hyperlink>
      <w:r>
        <w:t>, 202</w:t>
      </w:r>
      <w:r w:rsidR="002A75D2">
        <w:t>4</w:t>
      </w:r>
      <w:r>
        <w:t>.</w:t>
      </w:r>
    </w:p>
  </w:footnote>
  <w:footnote w:id="30">
    <w:p w14:paraId="21D91C57" w14:textId="66602446" w:rsidR="00EC4188" w:rsidRPr="00EC4188" w:rsidRDefault="00EC4188">
      <w:pPr>
        <w:pStyle w:val="FootnoteText"/>
        <w:rPr>
          <w:lang w:val="en-US"/>
        </w:rPr>
      </w:pPr>
      <w:r>
        <w:rPr>
          <w:rStyle w:val="FootnoteReference"/>
        </w:rPr>
        <w:footnoteRef/>
      </w:r>
      <w:r>
        <w:t xml:space="preserve"> </w:t>
      </w:r>
      <w:r w:rsidRPr="003655AF">
        <w:t>SNAICC – National Voice for our Children</w:t>
      </w:r>
      <w:r>
        <w:t xml:space="preserve">, </w:t>
      </w:r>
      <w:hyperlink r:id="rId31" w:history="1">
        <w:r w:rsidRPr="00B60A35">
          <w:rPr>
            <w:rStyle w:val="Hyperlink"/>
            <w:i/>
            <w:iCs/>
          </w:rPr>
          <w:t>Family Matters Report 2023</w:t>
        </w:r>
      </w:hyperlink>
      <w:r>
        <w:t>, SNAICC, 2023.</w:t>
      </w:r>
    </w:p>
  </w:footnote>
  <w:footnote w:id="31">
    <w:p w14:paraId="54F5CDBB" w14:textId="77777777" w:rsidR="00011640" w:rsidRDefault="00011640" w:rsidP="00011640">
      <w:pPr>
        <w:pStyle w:val="FootnoteText"/>
      </w:pPr>
      <w:r>
        <w:rPr>
          <w:rStyle w:val="FootnoteReference"/>
        </w:rPr>
        <w:footnoteRef/>
      </w:r>
      <w:r>
        <w:t xml:space="preserve"> Fox, S and Geddes, M, </w:t>
      </w:r>
      <w:hyperlink r:id="rId32" w:history="1">
        <w:r w:rsidRPr="00B424CD">
          <w:rPr>
            <w:rStyle w:val="Hyperlink"/>
            <w:i/>
            <w:iCs/>
          </w:rPr>
          <w:t>Preschool - Two Years are Better Than One: Developing a Preschool Program for Australian 3 Year Olds – Evidence, Policy and Implementation</w:t>
        </w:r>
      </w:hyperlink>
      <w:r>
        <w:t>, Mitchell Institute Policy Paper No. 03/2016, Mitchell Institute, Melbourne, 2016.</w:t>
      </w:r>
    </w:p>
  </w:footnote>
  <w:footnote w:id="32">
    <w:p w14:paraId="4F99C75B" w14:textId="19F0F3C8" w:rsidR="00D13CB2" w:rsidRPr="00D13CB2" w:rsidRDefault="00D13CB2" w:rsidP="00D13CB2">
      <w:pPr>
        <w:pStyle w:val="FootnoteText"/>
        <w:rPr>
          <w:lang w:val="en-US"/>
        </w:rPr>
      </w:pPr>
      <w:r>
        <w:rPr>
          <w:rStyle w:val="FootnoteReference"/>
        </w:rPr>
        <w:footnoteRef/>
      </w:r>
      <w:r>
        <w:t xml:space="preserve"> </w:t>
      </w:r>
      <w:r w:rsidR="00D705F1">
        <w:t xml:space="preserve">ACT Government, </w:t>
      </w:r>
      <w:hyperlink r:id="rId33" w:history="1">
        <w:r w:rsidRPr="00CD464F">
          <w:rPr>
            <w:rStyle w:val="Hyperlink"/>
            <w:i/>
            <w:iCs/>
          </w:rPr>
          <w:t>Australian Early Development Census</w:t>
        </w:r>
        <w:r w:rsidR="00D705F1" w:rsidRPr="00CD464F">
          <w:rPr>
            <w:rStyle w:val="Hyperlink"/>
            <w:i/>
            <w:iCs/>
          </w:rPr>
          <w:t xml:space="preserve"> </w:t>
        </w:r>
        <w:r w:rsidRPr="00CD464F">
          <w:rPr>
            <w:rStyle w:val="Hyperlink"/>
            <w:i/>
            <w:iCs/>
          </w:rPr>
          <w:t>2021</w:t>
        </w:r>
        <w:r w:rsidR="00D705F1" w:rsidRPr="00CD464F">
          <w:rPr>
            <w:rStyle w:val="Hyperlink"/>
            <w:i/>
            <w:iCs/>
          </w:rPr>
          <w:t>:</w:t>
        </w:r>
        <w:r w:rsidRPr="00CD464F">
          <w:rPr>
            <w:rStyle w:val="Hyperlink"/>
            <w:i/>
            <w:iCs/>
          </w:rPr>
          <w:t xml:space="preserve"> Results for the ACT</w:t>
        </w:r>
      </w:hyperlink>
      <w:r w:rsidR="00D705F1">
        <w:t xml:space="preserve">, </w:t>
      </w:r>
      <w:r w:rsidR="00CD464F">
        <w:t>2021</w:t>
      </w:r>
      <w:r w:rsidR="00696A31">
        <w:t xml:space="preserve">; </w:t>
      </w:r>
      <w:r w:rsidR="00696A31" w:rsidRPr="00696A31">
        <w:t>Collier LR, Gregory T, Harman-Smith Y, Gialamas A, Brinkman SA</w:t>
      </w:r>
      <w:r w:rsidR="00696A31">
        <w:t>,</w:t>
      </w:r>
      <w:r w:rsidR="00696A31" w:rsidRPr="00696A31">
        <w:t xml:space="preserve"> </w:t>
      </w:r>
      <w:hyperlink r:id="rId34" w:anchor="articleInformation" w:history="1">
        <w:r w:rsidR="00696A31" w:rsidRPr="003141D5">
          <w:rPr>
            <w:rStyle w:val="Hyperlink"/>
          </w:rPr>
          <w:t>Inequalities in child development at school entry: A repeated cross-sectional analysis of the Australian Early Development Census 2009–2018</w:t>
        </w:r>
      </w:hyperlink>
      <w:r w:rsidR="00696A31">
        <w:t>,</w:t>
      </w:r>
      <w:r w:rsidR="00696A31" w:rsidRPr="00696A31">
        <w:t xml:space="preserve"> </w:t>
      </w:r>
      <w:r w:rsidR="00696A31" w:rsidRPr="00696A31">
        <w:rPr>
          <w:i/>
          <w:iCs/>
        </w:rPr>
        <w:t>The Lancet Regional Health–Western Pacific</w:t>
      </w:r>
      <w:r w:rsidR="00696A31">
        <w:t>,</w:t>
      </w:r>
      <w:r w:rsidR="00696A31" w:rsidRPr="00696A31">
        <w:t xml:space="preserve"> 2020 Nov 1;4.</w:t>
      </w:r>
    </w:p>
  </w:footnote>
  <w:footnote w:id="33">
    <w:p w14:paraId="3397AD07" w14:textId="67D9230C" w:rsidR="00B66CC5" w:rsidRPr="00B66CC5" w:rsidRDefault="00B66CC5">
      <w:pPr>
        <w:pStyle w:val="FootnoteText"/>
        <w:rPr>
          <w:lang w:val="en-US"/>
        </w:rPr>
      </w:pPr>
      <w:r>
        <w:rPr>
          <w:rStyle w:val="FootnoteReference"/>
        </w:rPr>
        <w:footnoteRef/>
      </w:r>
      <w:r>
        <w:t xml:space="preserve"> </w:t>
      </w:r>
      <w:r w:rsidRPr="00B66CC5">
        <w:t xml:space="preserve">J Del Rio, H Noura, K Jones, A </w:t>
      </w:r>
      <w:r w:rsidRPr="00B66CC5">
        <w:t xml:space="preserve">Sukkarieh, </w:t>
      </w:r>
      <w:hyperlink r:id="rId35" w:history="1">
        <w:r w:rsidRPr="00E22ED0">
          <w:rPr>
            <w:rStyle w:val="Hyperlink"/>
            <w:i/>
            <w:iCs/>
          </w:rPr>
          <w:t>Raising the grade: How schools in the Australian Capital Territory can lift literacy outcomes for students and the economy</w:t>
        </w:r>
      </w:hyperlink>
      <w:r w:rsidRPr="00B66CC5">
        <w:t>, Equity Economics, 2023</w:t>
      </w:r>
    </w:p>
  </w:footnote>
  <w:footnote w:id="34">
    <w:p w14:paraId="5FB24C2F" w14:textId="2A212AF7" w:rsidR="00297B46" w:rsidRPr="00297B46" w:rsidRDefault="00297B46">
      <w:pPr>
        <w:pStyle w:val="FootnoteText"/>
        <w:rPr>
          <w:lang w:val="en-US"/>
        </w:rPr>
      </w:pPr>
      <w:r>
        <w:rPr>
          <w:rStyle w:val="FootnoteReference"/>
        </w:rPr>
        <w:footnoteRef/>
      </w:r>
      <w:r>
        <w:t xml:space="preserve"> </w:t>
      </w:r>
      <w:r>
        <w:rPr>
          <w:lang w:val="en-US"/>
        </w:rPr>
        <w:t xml:space="preserve">ACTCOSS, </w:t>
      </w:r>
      <w:hyperlink r:id="rId36" w:history="1">
        <w:r w:rsidRPr="00983263">
          <w:rPr>
            <w:rStyle w:val="Hyperlink"/>
            <w:i/>
            <w:iCs/>
            <w:lang w:val="en-US"/>
          </w:rPr>
          <w:t>Submission to Inquiry into literacy and numeracy in ACT public schools</w:t>
        </w:r>
      </w:hyperlink>
      <w:r>
        <w:rPr>
          <w:lang w:val="en-US"/>
        </w:rPr>
        <w:t xml:space="preserve">, ACTCOSS, 2024. </w:t>
      </w:r>
    </w:p>
  </w:footnote>
  <w:footnote w:id="35">
    <w:p w14:paraId="241F7EA9" w14:textId="3C88C129" w:rsidR="008B740C" w:rsidRDefault="008B740C" w:rsidP="00354AC3">
      <w:pPr>
        <w:pStyle w:val="FootnoteText"/>
      </w:pPr>
      <w:r>
        <w:rPr>
          <w:rStyle w:val="FootnoteReference"/>
        </w:rPr>
        <w:footnoteRef/>
      </w:r>
      <w:r>
        <w:t xml:space="preserve"> </w:t>
      </w:r>
      <w:r w:rsidR="00354AC3">
        <w:t xml:space="preserve">Productivity Commission, </w:t>
      </w:r>
      <w:hyperlink r:id="rId37" w:history="1">
        <w:r w:rsidR="00354AC3" w:rsidRPr="006544E0">
          <w:rPr>
            <w:rStyle w:val="Hyperlink"/>
            <w:i/>
            <w:iCs/>
          </w:rPr>
          <w:t>Report on Government Services</w:t>
        </w:r>
        <w:r w:rsidR="00354AC3">
          <w:rPr>
            <w:rStyle w:val="Hyperlink"/>
            <w:i/>
            <w:iCs/>
          </w:rPr>
          <w:t xml:space="preserve"> 2024</w:t>
        </w:r>
        <w:r w:rsidR="00354AC3" w:rsidRPr="006544E0">
          <w:rPr>
            <w:rStyle w:val="Hyperlink"/>
            <w:i/>
            <w:iCs/>
          </w:rPr>
          <w:t>: Community Services</w:t>
        </w:r>
      </w:hyperlink>
      <w:r w:rsidR="00354AC3">
        <w:t>, 2024.</w:t>
      </w:r>
    </w:p>
  </w:footnote>
  <w:footnote w:id="36">
    <w:p w14:paraId="502CD7CF" w14:textId="26F18F13" w:rsidR="00A30DD4" w:rsidRPr="00A30DD4" w:rsidRDefault="00A30DD4">
      <w:pPr>
        <w:pStyle w:val="FootnoteText"/>
        <w:rPr>
          <w:lang w:val="en-US"/>
        </w:rPr>
      </w:pPr>
      <w:r>
        <w:rPr>
          <w:rStyle w:val="FootnoteReference"/>
        </w:rPr>
        <w:footnoteRef/>
      </w:r>
      <w:r>
        <w:t xml:space="preserve"> </w:t>
      </w:r>
      <w:r>
        <w:rPr>
          <w:lang w:val="en-US"/>
        </w:rPr>
        <w:t xml:space="preserve">ACTCOSS, </w:t>
      </w:r>
      <w:hyperlink r:id="rId38" w:history="1">
        <w:r w:rsidRPr="00A30DD4">
          <w:rPr>
            <w:rStyle w:val="Hyperlink"/>
            <w:i/>
            <w:iCs/>
            <w:lang w:val="en-US"/>
          </w:rPr>
          <w:t>Submission to the consultation on Child and Young People Act 2008 Reform Stage</w:t>
        </w:r>
      </w:hyperlink>
      <w:r w:rsidRPr="00A30DD4">
        <w:rPr>
          <w:i/>
          <w:iCs/>
          <w:lang w:val="en-US"/>
        </w:rPr>
        <w:t xml:space="preserve"> 2</w:t>
      </w:r>
      <w:r>
        <w:rPr>
          <w:i/>
          <w:iCs/>
          <w:lang w:val="en-US"/>
        </w:rPr>
        <w:t xml:space="preserve">, </w:t>
      </w:r>
      <w:r w:rsidRPr="00A30DD4">
        <w:rPr>
          <w:lang w:val="en-US"/>
        </w:rPr>
        <w:t>ACTCOSS, 2024.</w:t>
      </w:r>
    </w:p>
  </w:footnote>
  <w:footnote w:id="37">
    <w:p w14:paraId="674AD08A" w14:textId="4C10ABD0" w:rsidR="008B740C" w:rsidRDefault="008B740C" w:rsidP="008B740C">
      <w:pPr>
        <w:pStyle w:val="FootnoteText"/>
      </w:pPr>
      <w:r>
        <w:rPr>
          <w:rStyle w:val="FootnoteReference"/>
        </w:rPr>
        <w:footnoteRef/>
      </w:r>
      <w:r>
        <w:t xml:space="preserve"> </w:t>
      </w:r>
      <w:r w:rsidR="00C25ACB">
        <w:t xml:space="preserve">Productivity Commission, </w:t>
      </w:r>
      <w:r w:rsidRPr="00BD6BA3">
        <w:rPr>
          <w:lang w:val="en-US"/>
        </w:rPr>
        <w:t>Report on Government Services 202</w:t>
      </w:r>
      <w:r w:rsidR="00C25ACB">
        <w:rPr>
          <w:lang w:val="en-US"/>
        </w:rPr>
        <w:t>4</w:t>
      </w:r>
      <w:r w:rsidRPr="00BD6BA3">
        <w:rPr>
          <w:lang w:val="en-US"/>
        </w:rPr>
        <w:t>, ‘</w:t>
      </w:r>
      <w:hyperlink r:id="rId39" w:history="1">
        <w:r w:rsidRPr="00BD6BA3">
          <w:rPr>
            <w:rStyle w:val="Hyperlink"/>
            <w:lang w:val="en-US"/>
          </w:rPr>
          <w:t>Child protection services</w:t>
        </w:r>
      </w:hyperlink>
      <w:r w:rsidRPr="00BD6BA3">
        <w:rPr>
          <w:lang w:val="en-US"/>
        </w:rPr>
        <w:t>’ (table 1</w:t>
      </w:r>
      <w:r>
        <w:rPr>
          <w:lang w:val="en-US"/>
        </w:rPr>
        <w:t>6A.8</w:t>
      </w:r>
      <w:r w:rsidRPr="00BD6BA3">
        <w:rPr>
          <w:lang w:val="en-US"/>
        </w:rPr>
        <w:t xml:space="preserve">), </w:t>
      </w:r>
      <w:r w:rsidRPr="00BD6BA3">
        <w:rPr>
          <w:i/>
          <w:iCs/>
          <w:lang w:val="en-US"/>
        </w:rPr>
        <w:t>Australian Government Productivity Commission</w:t>
      </w:r>
      <w:r w:rsidRPr="00BD6BA3">
        <w:rPr>
          <w:lang w:val="en-US"/>
        </w:rPr>
        <w:t>.</w:t>
      </w:r>
    </w:p>
  </w:footnote>
  <w:footnote w:id="38">
    <w:p w14:paraId="758FBB9B" w14:textId="1D16F19C" w:rsidR="00ED536D" w:rsidRDefault="00ED536D" w:rsidP="00ED536D">
      <w:pPr>
        <w:pStyle w:val="FootnoteText"/>
      </w:pPr>
      <w:r>
        <w:rPr>
          <w:rStyle w:val="FootnoteReference"/>
        </w:rPr>
        <w:footnoteRef/>
      </w:r>
      <w:r>
        <w:t xml:space="preserve"> N Islam &amp; J Winkel, </w:t>
      </w:r>
      <w:hyperlink r:id="rId40" w:history="1">
        <w:r w:rsidRPr="009C3DAF">
          <w:rPr>
            <w:rStyle w:val="Hyperlink"/>
            <w:i/>
            <w:iCs/>
          </w:rPr>
          <w:t>Climate change and social inequality</w:t>
        </w:r>
      </w:hyperlink>
      <w:r>
        <w:t xml:space="preserve">, DESA Working Paper No.152, </w:t>
      </w:r>
    </w:p>
    <w:p w14:paraId="489D4F06" w14:textId="44C9A3B5" w:rsidR="00ED536D" w:rsidRPr="00E95CCD" w:rsidRDefault="00ED536D" w:rsidP="00ED536D">
      <w:pPr>
        <w:pStyle w:val="FootnoteText"/>
      </w:pPr>
      <w:r>
        <w:t>United Nations Department of Economic and Social Affairs, 2017.</w:t>
      </w:r>
    </w:p>
  </w:footnote>
  <w:footnote w:id="39">
    <w:p w14:paraId="40999F85" w14:textId="77313A04" w:rsidR="001B6341" w:rsidRPr="001B6341" w:rsidRDefault="001B6341" w:rsidP="001B6341">
      <w:pPr>
        <w:pStyle w:val="FootnoteText"/>
        <w:rPr>
          <w:lang w:val="en-US"/>
        </w:rPr>
      </w:pPr>
      <w:r>
        <w:rPr>
          <w:rStyle w:val="FootnoteReference"/>
        </w:rPr>
        <w:footnoteRef/>
      </w:r>
      <w:r>
        <w:t xml:space="preserve"> </w:t>
      </w:r>
      <w:r>
        <w:rPr>
          <w:lang w:val="en-US"/>
        </w:rPr>
        <w:t xml:space="preserve">For further details on ACTCOSS policy proposals for a just energy transition, see: </w:t>
      </w:r>
      <w:hyperlink r:id="rId41" w:history="1">
        <w:r w:rsidRPr="00251A1B">
          <w:rPr>
            <w:rStyle w:val="Hyperlink"/>
            <w:i/>
            <w:iCs/>
            <w:lang w:val="en-US"/>
          </w:rPr>
          <w:t>ACTCOSS submission to Inquiry into climate change and a just transition</w:t>
        </w:r>
      </w:hyperlink>
      <w:r>
        <w:rPr>
          <w:lang w:val="en-US"/>
        </w:rPr>
        <w:t xml:space="preserve">; </w:t>
      </w:r>
      <w:hyperlink r:id="rId42" w:history="1">
        <w:r w:rsidRPr="00251A1B">
          <w:rPr>
            <w:rStyle w:val="Hyperlink"/>
            <w:i/>
            <w:iCs/>
            <w:lang w:val="en-US"/>
          </w:rPr>
          <w:t>ACTCOSS submission to ACT Integrated Energy Plan Position Paper</w:t>
        </w:r>
      </w:hyperlink>
      <w:r w:rsidR="00251A1B">
        <w:rPr>
          <w:lang w:val="en-US"/>
        </w:rPr>
        <w:t xml:space="preserve">; ACTCOSS </w:t>
      </w:r>
      <w:r w:rsidRPr="001B6341">
        <w:rPr>
          <w:lang w:val="en-US"/>
        </w:rPr>
        <w:t xml:space="preserve">Report: </w:t>
      </w:r>
      <w:hyperlink r:id="rId43" w:history="1">
        <w:r w:rsidRPr="00251A1B">
          <w:rPr>
            <w:rStyle w:val="Hyperlink"/>
            <w:i/>
            <w:iCs/>
            <w:lang w:val="en-US"/>
          </w:rPr>
          <w:t>Supporting a fair, fast and inclusive energy transition in the ACT</w:t>
        </w:r>
      </w:hyperlink>
      <w:r w:rsidR="00251A1B">
        <w:rPr>
          <w:lang w:val="en-US"/>
        </w:rPr>
        <w:t>, 2023</w:t>
      </w:r>
      <w:r w:rsidR="005F7B88">
        <w:rPr>
          <w:lang w:val="en-US"/>
        </w:rPr>
        <w:t xml:space="preserve">; see also </w:t>
      </w:r>
      <w:r w:rsidR="005F7B88">
        <w:t>B Kolovos, ‘</w:t>
      </w:r>
      <w:hyperlink r:id="rId44" w:history="1">
        <w:r w:rsidR="005F7B88" w:rsidRPr="00D763FA">
          <w:rPr>
            <w:rStyle w:val="Hyperlink"/>
          </w:rPr>
          <w:t>Solar panels could be a lifesaver for public housing tenants grappling with Australia’s soaring energy costs</w:t>
        </w:r>
      </w:hyperlink>
      <w:r w:rsidR="005F7B88">
        <w:t xml:space="preserve">’, </w:t>
      </w:r>
      <w:r w:rsidR="005F7B88">
        <w:rPr>
          <w:i/>
          <w:iCs/>
        </w:rPr>
        <w:t>The Guardian</w:t>
      </w:r>
      <w:r w:rsidR="005F7B88">
        <w:t>, 3 April 2023, accessed 4 April 2023</w:t>
      </w:r>
      <w:r w:rsidR="00251A1B">
        <w:rPr>
          <w:lang w:val="en-US"/>
        </w:rPr>
        <w:t>.</w:t>
      </w:r>
    </w:p>
  </w:footnote>
  <w:footnote w:id="40">
    <w:p w14:paraId="597A3D2F" w14:textId="714D879C" w:rsidR="00496C77" w:rsidRDefault="00496C77" w:rsidP="00496C77">
      <w:pPr>
        <w:pStyle w:val="FootnoteText"/>
      </w:pPr>
      <w:r>
        <w:rPr>
          <w:rStyle w:val="FootnoteReference"/>
        </w:rPr>
        <w:footnoteRef/>
      </w:r>
      <w:r>
        <w:t xml:space="preserve"> Australian Institute of Health and Welfare (AIHW), </w:t>
      </w:r>
      <w:hyperlink r:id="rId45" w:history="1">
        <w:r w:rsidRPr="00092641">
          <w:rPr>
            <w:rStyle w:val="Hyperlink"/>
            <w:i/>
            <w:iCs/>
          </w:rPr>
          <w:t>People with disability in Australia 2022</w:t>
        </w:r>
      </w:hyperlink>
      <w:r>
        <w:t>,</w:t>
      </w:r>
      <w:r w:rsidRPr="0025496C">
        <w:t xml:space="preserve"> Australian Government.</w:t>
      </w:r>
    </w:p>
  </w:footnote>
  <w:footnote w:id="41">
    <w:p w14:paraId="418A073F" w14:textId="77777777" w:rsidR="00496C77" w:rsidRDefault="00496C77" w:rsidP="00496C77">
      <w:pPr>
        <w:pStyle w:val="FootnoteText"/>
      </w:pPr>
      <w:r>
        <w:rPr>
          <w:rStyle w:val="FootnoteReference"/>
        </w:rPr>
        <w:footnoteRef/>
      </w:r>
      <w:r>
        <w:t xml:space="preserve"> AIHW, </w:t>
      </w:r>
      <w:r w:rsidRPr="00481385">
        <w:rPr>
          <w:i/>
          <w:iCs/>
        </w:rPr>
        <w:t>People with disability in Australia 2022</w:t>
      </w:r>
      <w:r>
        <w:t>.</w:t>
      </w:r>
    </w:p>
  </w:footnote>
  <w:footnote w:id="42">
    <w:p w14:paraId="6744C730" w14:textId="510CFC0B" w:rsidR="00496C77" w:rsidRPr="009C7DD1" w:rsidRDefault="00496C77" w:rsidP="00496C77">
      <w:pPr>
        <w:pStyle w:val="FootnoteText"/>
      </w:pPr>
      <w:r>
        <w:rPr>
          <w:rStyle w:val="FootnoteReference"/>
        </w:rPr>
        <w:footnoteRef/>
      </w:r>
      <w:r>
        <w:t xml:space="preserve"> Royal Commission into Violence, Abuse, Neglect, and Exploitation of People with Disability (Disability Royal Commission), </w:t>
      </w:r>
      <w:hyperlink r:id="rId46" w:history="1">
        <w:r w:rsidRPr="009C7DD1">
          <w:rPr>
            <w:rStyle w:val="Hyperlink"/>
            <w:i/>
            <w:iCs/>
          </w:rPr>
          <w:t>Seventh progress report</w:t>
        </w:r>
      </w:hyperlink>
      <w:r>
        <w:t>, Royal Commission into Violence, Abuse, Neglect, and Exploitation of People with Disability, 14 March 2023, p. 33.</w:t>
      </w:r>
    </w:p>
  </w:footnote>
  <w:footnote w:id="43">
    <w:p w14:paraId="549A6B55" w14:textId="77777777" w:rsidR="00496C77" w:rsidRPr="00B12FBA" w:rsidRDefault="00496C77" w:rsidP="00496C77">
      <w:pPr>
        <w:pStyle w:val="FootnoteText"/>
      </w:pPr>
      <w:r>
        <w:rPr>
          <w:rStyle w:val="FootnoteReference"/>
        </w:rPr>
        <w:footnoteRef/>
      </w:r>
      <w:r>
        <w:t xml:space="preserve"> Disability Royal Commission, </w:t>
      </w:r>
      <w:r w:rsidRPr="003B0A16">
        <w:rPr>
          <w:i/>
          <w:iCs/>
        </w:rPr>
        <w:t>Seventh progress repor</w:t>
      </w:r>
      <w:r>
        <w:rPr>
          <w:i/>
          <w:iCs/>
        </w:rPr>
        <w:t>t</w:t>
      </w:r>
      <w:r>
        <w:t>.</w:t>
      </w:r>
    </w:p>
  </w:footnote>
  <w:footnote w:id="44">
    <w:p w14:paraId="43146F20" w14:textId="77777777" w:rsidR="00496C77" w:rsidRDefault="00496C77" w:rsidP="00496C77">
      <w:pPr>
        <w:pStyle w:val="FootnoteText"/>
      </w:pPr>
      <w:r>
        <w:rPr>
          <w:rStyle w:val="FootnoteReference"/>
        </w:rPr>
        <w:footnoteRef/>
      </w:r>
      <w:r>
        <w:t xml:space="preserve"> AIHW, </w:t>
      </w:r>
      <w:r w:rsidRPr="00481385">
        <w:rPr>
          <w:i/>
          <w:iCs/>
        </w:rPr>
        <w:t>People with disability in Australia 2022</w:t>
      </w:r>
      <w:r>
        <w:t>.</w:t>
      </w:r>
    </w:p>
  </w:footnote>
  <w:footnote w:id="45">
    <w:p w14:paraId="01F7F0E6" w14:textId="77777777" w:rsidR="00496C77" w:rsidRDefault="00496C77" w:rsidP="00496C77">
      <w:pPr>
        <w:pStyle w:val="FootnoteText"/>
      </w:pPr>
      <w:r>
        <w:rPr>
          <w:rStyle w:val="FootnoteReference"/>
        </w:rPr>
        <w:footnoteRef/>
      </w:r>
      <w:r>
        <w:t xml:space="preserve"> AIHW, </w:t>
      </w:r>
      <w:r w:rsidRPr="00481385">
        <w:rPr>
          <w:i/>
          <w:iCs/>
        </w:rPr>
        <w:t>People with disability in Australia 2022</w:t>
      </w:r>
      <w:r>
        <w:t>.</w:t>
      </w:r>
    </w:p>
  </w:footnote>
  <w:footnote w:id="46">
    <w:p w14:paraId="1FE16BF7" w14:textId="77777777" w:rsidR="00496C77" w:rsidRPr="00437E0F" w:rsidRDefault="00496C77" w:rsidP="00496C77">
      <w:pPr>
        <w:pStyle w:val="FootnoteText"/>
        <w:rPr>
          <w:i/>
          <w:iCs/>
        </w:rPr>
      </w:pPr>
      <w:r>
        <w:rPr>
          <w:rStyle w:val="FootnoteReference"/>
        </w:rPr>
        <w:footnoteRef/>
      </w:r>
      <w:r>
        <w:t xml:space="preserve"> AO </w:t>
      </w:r>
      <w:r w:rsidRPr="001A178B">
        <w:t xml:space="preserve">Hill, </w:t>
      </w:r>
      <w:r>
        <w:t xml:space="preserve">N </w:t>
      </w:r>
      <w:r w:rsidRPr="001A178B">
        <w:t xml:space="preserve">Amos, </w:t>
      </w:r>
      <w:r>
        <w:t xml:space="preserve">A </w:t>
      </w:r>
      <w:r w:rsidRPr="001A178B">
        <w:t xml:space="preserve">Bourne, </w:t>
      </w:r>
      <w:r>
        <w:t xml:space="preserve">M </w:t>
      </w:r>
      <w:r w:rsidRPr="001A178B">
        <w:t xml:space="preserve">Parsons, </w:t>
      </w:r>
      <w:r>
        <w:t xml:space="preserve">C </w:t>
      </w:r>
      <w:r w:rsidRPr="001A178B">
        <w:t xml:space="preserve">Bigby, </w:t>
      </w:r>
      <w:r>
        <w:t xml:space="preserve">M </w:t>
      </w:r>
      <w:r w:rsidRPr="001A178B">
        <w:t xml:space="preserve">Carman, &amp; </w:t>
      </w:r>
      <w:r>
        <w:t xml:space="preserve">A </w:t>
      </w:r>
      <w:r w:rsidRPr="001A178B">
        <w:t xml:space="preserve">Lyons, </w:t>
      </w:r>
      <w:hyperlink r:id="rId47" w:history="1">
        <w:r w:rsidRPr="00B45DF3">
          <w:rPr>
            <w:rStyle w:val="Hyperlink"/>
            <w:i/>
            <w:iCs/>
          </w:rPr>
          <w:t>Violence, abuse, neglect and exploitation of LGBTQA+ people with disability: a secondary analysis of data from two national surveys</w:t>
        </w:r>
      </w:hyperlink>
      <w:r>
        <w:t>,</w:t>
      </w:r>
      <w:r w:rsidRPr="001A178B">
        <w:t xml:space="preserve"> Australian Research Centre in Sex, Health and Society, La Trobe University</w:t>
      </w:r>
      <w:r>
        <w:t>, November 2022, p. 78, accessed 22 March 2023.</w:t>
      </w:r>
    </w:p>
  </w:footnote>
  <w:footnote w:id="47">
    <w:p w14:paraId="2B1B8073" w14:textId="74128FD2" w:rsidR="00496C77" w:rsidRDefault="00496C77" w:rsidP="00496C77">
      <w:pPr>
        <w:pStyle w:val="FootnoteText"/>
      </w:pPr>
      <w:r>
        <w:rPr>
          <w:rStyle w:val="FootnoteReference"/>
        </w:rPr>
        <w:footnoteRef/>
      </w:r>
      <w:r>
        <w:t xml:space="preserve"> </w:t>
      </w:r>
      <w:r w:rsidR="000A5071">
        <w:t>Public Inter</w:t>
      </w:r>
      <w:r w:rsidR="00A3550A">
        <w:t xml:space="preserve">est Advocacy Centre (PIAC), </w:t>
      </w:r>
      <w:hyperlink r:id="rId48" w:history="1">
        <w:r w:rsidR="00A3550A" w:rsidRPr="00C1131C">
          <w:rPr>
            <w:rStyle w:val="Hyperlink"/>
            <w:i/>
            <w:iCs/>
          </w:rPr>
          <w:t>Explainer: Understanding the NDIS Review</w:t>
        </w:r>
      </w:hyperlink>
      <w:r w:rsidR="000143F1">
        <w:rPr>
          <w:i/>
          <w:iCs/>
        </w:rPr>
        <w:t xml:space="preserve">, </w:t>
      </w:r>
      <w:r w:rsidR="000143F1">
        <w:t>PIAC, 2023.</w:t>
      </w:r>
    </w:p>
  </w:footnote>
  <w:footnote w:id="48">
    <w:p w14:paraId="3E0E3F69" w14:textId="61DDC628" w:rsidR="00D97E2C" w:rsidRDefault="00D97E2C" w:rsidP="00D97E2C">
      <w:pPr>
        <w:pStyle w:val="FootnoteText"/>
      </w:pPr>
      <w:r>
        <w:rPr>
          <w:rStyle w:val="FootnoteReference"/>
        </w:rPr>
        <w:footnoteRef/>
      </w:r>
      <w:r>
        <w:t xml:space="preserve"> P</w:t>
      </w:r>
      <w:r w:rsidRPr="008F5E93">
        <w:t xml:space="preserve"> Breadon, </w:t>
      </w:r>
      <w:r>
        <w:t>L</w:t>
      </w:r>
      <w:r w:rsidRPr="008F5E93">
        <w:t xml:space="preserve"> Fox, </w:t>
      </w:r>
      <w:r>
        <w:t>O</w:t>
      </w:r>
      <w:r w:rsidRPr="008F5E93">
        <w:t xml:space="preserve"> Emslie</w:t>
      </w:r>
      <w:r>
        <w:t xml:space="preserve">, </w:t>
      </w:r>
      <w:hyperlink r:id="rId49" w:history="1">
        <w:r w:rsidRPr="005F03A7">
          <w:rPr>
            <w:rStyle w:val="Hyperlink"/>
            <w:i/>
            <w:iCs/>
          </w:rPr>
          <w:t>The Australian Centre for Disease Control (ACDC): Highway to health</w:t>
        </w:r>
      </w:hyperlink>
      <w:r>
        <w:t>, Grattan Institute, 2023.</w:t>
      </w:r>
    </w:p>
  </w:footnote>
  <w:footnote w:id="49">
    <w:p w14:paraId="43A366C7" w14:textId="1407C7A6" w:rsidR="00D97E2C" w:rsidRPr="000D5D41" w:rsidRDefault="00D97E2C" w:rsidP="00D97E2C">
      <w:pPr>
        <w:pStyle w:val="FootnoteText"/>
      </w:pPr>
      <w:r w:rsidRPr="000D5D41">
        <w:rPr>
          <w:rStyle w:val="FootnoteReference"/>
        </w:rPr>
        <w:footnoteRef/>
      </w:r>
      <w:r w:rsidRPr="000D5D41">
        <w:t xml:space="preserve"> ABS, </w:t>
      </w:r>
      <w:hyperlink r:id="rId50" w:history="1">
        <w:r w:rsidRPr="000F3E61">
          <w:rPr>
            <w:rStyle w:val="Hyperlink"/>
            <w:i/>
            <w:iCs/>
          </w:rPr>
          <w:t>Region summary: Australian Capital Territory</w:t>
        </w:r>
      </w:hyperlink>
      <w:r w:rsidRPr="000D5D41">
        <w:t xml:space="preserve">, ABS </w:t>
      </w:r>
      <w:r w:rsidRPr="000D5D41">
        <w:t>website,.</w:t>
      </w:r>
    </w:p>
  </w:footnote>
  <w:footnote w:id="50">
    <w:p w14:paraId="1599A0A9" w14:textId="746468B2" w:rsidR="00FC206A" w:rsidRPr="000D5D41" w:rsidRDefault="00FC206A" w:rsidP="00FC206A">
      <w:pPr>
        <w:pStyle w:val="FootnoteText"/>
      </w:pPr>
      <w:r w:rsidRPr="000D5D41">
        <w:rPr>
          <w:rStyle w:val="FootnoteReference"/>
        </w:rPr>
        <w:footnoteRef/>
      </w:r>
      <w:r w:rsidRPr="000D5D41">
        <w:t xml:space="preserve"> </w:t>
      </w:r>
      <w:r>
        <w:t>N Chrysanthos and A Dow, ‘</w:t>
      </w:r>
      <w:hyperlink r:id="rId51" w:history="1">
        <w:r>
          <w:rPr>
            <w:rStyle w:val="Hyperlink"/>
          </w:rPr>
          <w:t>Bulk-billing data reveals where you’re most likely to find a free doctor</w:t>
        </w:r>
      </w:hyperlink>
      <w:r>
        <w:t xml:space="preserve">’, </w:t>
      </w:r>
      <w:r w:rsidRPr="00975B6F">
        <w:rPr>
          <w:i/>
          <w:iCs/>
        </w:rPr>
        <w:t>The Sydney Morning Herald</w:t>
      </w:r>
      <w:r>
        <w:t>, 20 February 2023; M Davey, ‘</w:t>
      </w:r>
      <w:hyperlink r:id="rId52" w:history="1">
        <w:r>
          <w:rPr>
            <w:rStyle w:val="Hyperlink"/>
          </w:rPr>
          <w:t>‘Almost impossible to get bulk billed’: patients avoid seeing doctors due to out-of-pocket costs</w:t>
        </w:r>
      </w:hyperlink>
      <w:r>
        <w:t xml:space="preserve">’, </w:t>
      </w:r>
      <w:r w:rsidRPr="00A35438">
        <w:rPr>
          <w:i/>
          <w:iCs/>
        </w:rPr>
        <w:t>The Guardian</w:t>
      </w:r>
      <w:r>
        <w:t>, 12 May 2022.</w:t>
      </w:r>
    </w:p>
  </w:footnote>
  <w:footnote w:id="51">
    <w:p w14:paraId="41B542E5" w14:textId="77777777" w:rsidR="00FC206A" w:rsidRPr="000D5D41" w:rsidRDefault="00FC206A" w:rsidP="00FC206A">
      <w:pPr>
        <w:pStyle w:val="FootnoteText"/>
      </w:pPr>
      <w:r w:rsidRPr="000D5D41">
        <w:rPr>
          <w:rStyle w:val="FootnoteReference"/>
        </w:rPr>
        <w:footnoteRef/>
      </w:r>
      <w:r w:rsidRPr="000D5D41">
        <w:t xml:space="preserve"> </w:t>
      </w:r>
      <w:r>
        <w:t xml:space="preserve">N Chrysanthos and A Dow, </w:t>
      </w:r>
      <w:r w:rsidRPr="00B87EC8">
        <w:rPr>
          <w:i/>
          <w:iCs/>
        </w:rPr>
        <w:t>Bulk-billing data reveals where you’re most likely to find a free doctor</w:t>
      </w:r>
      <w:r>
        <w:t>; M Davey, ‘</w:t>
      </w:r>
      <w:r w:rsidRPr="00925105">
        <w:rPr>
          <w:i/>
          <w:iCs/>
        </w:rPr>
        <w:t>Almost impossible to get bulk billed’: patients avoid seeing doctors due to out-of-pocket costs</w:t>
      </w:r>
      <w:r>
        <w:t xml:space="preserve">. </w:t>
      </w:r>
    </w:p>
  </w:footnote>
  <w:footnote w:id="52">
    <w:p w14:paraId="61D41A50" w14:textId="77777777" w:rsidR="00FC206A" w:rsidRDefault="00FC206A" w:rsidP="00FC206A">
      <w:pPr>
        <w:pStyle w:val="FootnoteText"/>
      </w:pPr>
      <w:r>
        <w:rPr>
          <w:rStyle w:val="FootnoteReference"/>
        </w:rPr>
        <w:footnoteRef/>
      </w:r>
      <w:r>
        <w:t xml:space="preserve"> Productivity Commission, </w:t>
      </w:r>
      <w:hyperlink r:id="rId53" w:history="1">
        <w:r w:rsidRPr="000E3F62">
          <w:rPr>
            <w:rStyle w:val="Hyperlink"/>
            <w:i/>
            <w:iCs/>
          </w:rPr>
          <w:t>Report on Government Services 2023: 10 Primary and community health</w:t>
        </w:r>
      </w:hyperlink>
      <w:r>
        <w:t xml:space="preserve"> [data set], Productivity Commission, Australian Government, 2023, accessed 17 March 2023.</w:t>
      </w:r>
    </w:p>
  </w:footnote>
  <w:footnote w:id="53">
    <w:p w14:paraId="21026813" w14:textId="77777777" w:rsidR="00FC206A" w:rsidRPr="00AD3214" w:rsidRDefault="00FC206A" w:rsidP="00FC206A">
      <w:pPr>
        <w:pStyle w:val="FootnoteText"/>
      </w:pPr>
      <w:r>
        <w:rPr>
          <w:rStyle w:val="FootnoteReference"/>
        </w:rPr>
        <w:footnoteRef/>
      </w:r>
      <w:r>
        <w:t xml:space="preserve"> Australian Institute of Health and Welfare (AIHW), </w:t>
      </w:r>
      <w:hyperlink r:id="rId54" w:history="1">
        <w:r w:rsidRPr="009C32F5">
          <w:rPr>
            <w:rStyle w:val="Hyperlink"/>
            <w:i/>
            <w:iCs/>
          </w:rPr>
          <w:t>One-third of disease burden caused by modifiable risk factors</w:t>
        </w:r>
      </w:hyperlink>
      <w:r>
        <w:t xml:space="preserve"> [media release], AIHW, 18 August 2021, accessed 17 March 2023.</w:t>
      </w:r>
    </w:p>
  </w:footnote>
  <w:footnote w:id="54">
    <w:p w14:paraId="745F61CA" w14:textId="77777777" w:rsidR="00FC206A" w:rsidRDefault="00FC206A" w:rsidP="00FC206A">
      <w:pPr>
        <w:pStyle w:val="FootnoteText"/>
      </w:pPr>
      <w:r>
        <w:rPr>
          <w:rStyle w:val="FootnoteReference"/>
        </w:rPr>
        <w:footnoteRef/>
      </w:r>
      <w:r>
        <w:t xml:space="preserve"> </w:t>
      </w:r>
      <w:r w:rsidRPr="00300900">
        <w:t xml:space="preserve">P Breadon, L Fox, O Emslie, </w:t>
      </w:r>
      <w:r w:rsidRPr="00300900">
        <w:rPr>
          <w:i/>
          <w:iCs/>
        </w:rPr>
        <w:t>The Australian Centre for Disease Control (ACDC): Highway to health</w:t>
      </w:r>
      <w:r>
        <w:t>.</w:t>
      </w:r>
    </w:p>
  </w:footnote>
  <w:footnote w:id="55">
    <w:p w14:paraId="418A368E" w14:textId="1F1B45ED" w:rsidR="00212A3D" w:rsidRPr="00212A3D" w:rsidRDefault="00212A3D">
      <w:pPr>
        <w:pStyle w:val="FootnoteText"/>
        <w:rPr>
          <w:lang w:val="en-US"/>
        </w:rPr>
      </w:pPr>
      <w:r>
        <w:rPr>
          <w:rStyle w:val="FootnoteReference"/>
        </w:rPr>
        <w:footnoteRef/>
      </w:r>
      <w:r>
        <w:t xml:space="preserve"> </w:t>
      </w:r>
      <w:r>
        <w:rPr>
          <w:lang w:val="en-US"/>
        </w:rPr>
        <w:t xml:space="preserve">ACTCOSS, </w:t>
      </w:r>
      <w:hyperlink r:id="rId55" w:history="1">
        <w:r w:rsidR="00DE7229" w:rsidRPr="00DE7229">
          <w:rPr>
            <w:rStyle w:val="Hyperlink"/>
            <w:i/>
            <w:iCs/>
            <w:lang w:val="en-US"/>
          </w:rPr>
          <w:t>Submission to the Review of the Inspector of Correctional Services Act 2017</w:t>
        </w:r>
      </w:hyperlink>
      <w:r w:rsidR="00DE7229">
        <w:rPr>
          <w:lang w:val="en-US"/>
        </w:rPr>
        <w:t>, 2024.</w:t>
      </w:r>
    </w:p>
  </w:footnote>
  <w:footnote w:id="56">
    <w:p w14:paraId="35465C41" w14:textId="77777777" w:rsidR="00887150" w:rsidRPr="006930B4" w:rsidRDefault="00887150" w:rsidP="00887150">
      <w:pPr>
        <w:pStyle w:val="FootnoteText"/>
        <w:rPr>
          <w:lang w:val="en-US"/>
        </w:rPr>
      </w:pPr>
      <w:r>
        <w:rPr>
          <w:rStyle w:val="FootnoteReference"/>
        </w:rPr>
        <w:footnoteRef/>
      </w:r>
      <w:r>
        <w:t xml:space="preserve"> </w:t>
      </w:r>
      <w:r w:rsidRPr="006930B4">
        <w:t>Victorian Ombudsman</w:t>
      </w:r>
      <w:r>
        <w:t>,</w:t>
      </w:r>
      <w:r w:rsidRPr="006930B4">
        <w:t xml:space="preserve"> </w:t>
      </w:r>
      <w:hyperlink r:id="rId56" w:history="1">
        <w:r w:rsidRPr="00424687">
          <w:rPr>
            <w:rStyle w:val="Hyperlink"/>
            <w:i/>
            <w:iCs/>
          </w:rPr>
          <w:t>Implementing OPCAT in Victoria: Report and Inspection of the Dame Phyllis Frost Centre</w:t>
        </w:r>
      </w:hyperlink>
      <w:r w:rsidRPr="006930B4">
        <w:t>, 30 November</w:t>
      </w:r>
      <w:r>
        <w:t>, 2017, p.5</w:t>
      </w:r>
      <w:r w:rsidRPr="006930B4">
        <w:t xml:space="preserve"> </w:t>
      </w:r>
    </w:p>
  </w:footnote>
  <w:footnote w:id="57">
    <w:p w14:paraId="7D72F615" w14:textId="286FFBDD" w:rsidR="001711AE" w:rsidRPr="001711AE" w:rsidRDefault="001711AE">
      <w:pPr>
        <w:pStyle w:val="FootnoteText"/>
        <w:rPr>
          <w:lang w:val="en-US"/>
        </w:rPr>
      </w:pPr>
      <w:r>
        <w:rPr>
          <w:rStyle w:val="FootnoteReference"/>
        </w:rPr>
        <w:footnoteRef/>
      </w:r>
      <w:r>
        <w:t xml:space="preserve"> ABS</w:t>
      </w:r>
      <w:r>
        <w:rPr>
          <w:lang w:val="en-US"/>
        </w:rPr>
        <w:t xml:space="preserve">, </w:t>
      </w:r>
      <w:hyperlink r:id="rId57" w:anchor="data-download" w:history="1">
        <w:r w:rsidRPr="003F113A">
          <w:rPr>
            <w:rStyle w:val="Hyperlink"/>
            <w:i/>
            <w:lang w:val="en-US"/>
          </w:rPr>
          <w:t>Prisoners in Australia</w:t>
        </w:r>
      </w:hyperlink>
      <w:r>
        <w:rPr>
          <w:lang w:val="en-US"/>
        </w:rPr>
        <w:t>, Prisoner characteristics, States and territories, ABS, 2024.</w:t>
      </w:r>
    </w:p>
  </w:footnote>
  <w:footnote w:id="58">
    <w:p w14:paraId="7D209BB1" w14:textId="2CEDC7F0" w:rsidR="001711AE" w:rsidRPr="001711AE" w:rsidRDefault="001711AE">
      <w:pPr>
        <w:pStyle w:val="FootnoteText"/>
        <w:rPr>
          <w:lang w:val="en-US"/>
        </w:rPr>
      </w:pPr>
      <w:r>
        <w:rPr>
          <w:rStyle w:val="FootnoteReference"/>
        </w:rPr>
        <w:footnoteRef/>
      </w:r>
      <w:r>
        <w:t xml:space="preserve"> ABS</w:t>
      </w:r>
      <w:r>
        <w:rPr>
          <w:lang w:val="en-US"/>
        </w:rPr>
        <w:t xml:space="preserve">, </w:t>
      </w:r>
      <w:hyperlink r:id="rId58" w:anchor="data-download" w:history="1">
        <w:r w:rsidRPr="003F113A">
          <w:rPr>
            <w:rStyle w:val="Hyperlink"/>
            <w:i/>
            <w:lang w:val="en-US"/>
          </w:rPr>
          <w:t>Prisoners in Australia</w:t>
        </w:r>
      </w:hyperlink>
      <w:r>
        <w:rPr>
          <w:lang w:val="en-US"/>
        </w:rPr>
        <w:t>, Prisoner characteristics, States and territories, ABS, 2024.</w:t>
      </w:r>
    </w:p>
  </w:footnote>
  <w:footnote w:id="59">
    <w:p w14:paraId="01BD6026" w14:textId="76A96E0E" w:rsidR="001711AE" w:rsidRPr="001711AE" w:rsidRDefault="001711AE">
      <w:pPr>
        <w:pStyle w:val="FootnoteText"/>
        <w:rPr>
          <w:lang w:val="en-US"/>
        </w:rPr>
      </w:pPr>
      <w:r>
        <w:rPr>
          <w:rStyle w:val="FootnoteReference"/>
        </w:rPr>
        <w:footnoteRef/>
      </w:r>
      <w:r>
        <w:t xml:space="preserve"> ABS</w:t>
      </w:r>
      <w:r>
        <w:rPr>
          <w:lang w:val="en-US"/>
        </w:rPr>
        <w:t xml:space="preserve">, </w:t>
      </w:r>
      <w:hyperlink r:id="rId59" w:anchor="data-download" w:history="1">
        <w:r w:rsidRPr="003F113A">
          <w:rPr>
            <w:rStyle w:val="Hyperlink"/>
            <w:i/>
            <w:lang w:val="en-US"/>
          </w:rPr>
          <w:t>Prisoners in Australia</w:t>
        </w:r>
      </w:hyperlink>
      <w:r>
        <w:rPr>
          <w:lang w:val="en-US"/>
        </w:rPr>
        <w:t>, Prisoner characteristics, States and territories, ABS, 2024.</w:t>
      </w:r>
    </w:p>
  </w:footnote>
  <w:footnote w:id="60">
    <w:p w14:paraId="71158598" w14:textId="445F503F" w:rsidR="00C90658" w:rsidRPr="00C90658" w:rsidRDefault="00C90658">
      <w:pPr>
        <w:pStyle w:val="FootnoteText"/>
        <w:rPr>
          <w:lang w:val="en-US"/>
        </w:rPr>
      </w:pPr>
      <w:r>
        <w:rPr>
          <w:rStyle w:val="FootnoteReference"/>
        </w:rPr>
        <w:footnoteRef/>
      </w:r>
      <w:r>
        <w:t xml:space="preserve"> Productivity Commission, </w:t>
      </w:r>
      <w:hyperlink r:id="rId60" w:history="1">
        <w:r w:rsidRPr="00891FB6">
          <w:rPr>
            <w:rStyle w:val="Hyperlink"/>
            <w:i/>
            <w:iCs/>
          </w:rPr>
          <w:t>Report on Government Services</w:t>
        </w:r>
        <w:r>
          <w:rPr>
            <w:rStyle w:val="Hyperlink"/>
            <w:i/>
            <w:iCs/>
          </w:rPr>
          <w:t xml:space="preserve"> 2024</w:t>
        </w:r>
        <w:r w:rsidRPr="00891FB6">
          <w:rPr>
            <w:rStyle w:val="Hyperlink"/>
            <w:i/>
            <w:iCs/>
          </w:rPr>
          <w:t>: Community Services</w:t>
        </w:r>
      </w:hyperlink>
      <w:r>
        <w:t xml:space="preserve">, 2024; </w:t>
      </w:r>
      <w:r w:rsidR="00722091" w:rsidRPr="00722091">
        <w:t xml:space="preserve">Productivity Commission, </w:t>
      </w:r>
      <w:hyperlink r:id="rId61" w:history="1">
        <w:r w:rsidR="00722091" w:rsidRPr="007F49FD">
          <w:rPr>
            <w:rStyle w:val="Hyperlink"/>
            <w:i/>
            <w:iCs/>
          </w:rPr>
          <w:t>Report on Government Services 2024: Justice</w:t>
        </w:r>
      </w:hyperlink>
      <w:r w:rsidR="007F49FD">
        <w:t>,</w:t>
      </w:r>
      <w:r w:rsidR="00722091" w:rsidRPr="00722091">
        <w:t xml:space="preserve"> 2024.</w:t>
      </w:r>
    </w:p>
  </w:footnote>
  <w:footnote w:id="61">
    <w:p w14:paraId="519EE803" w14:textId="70F2A2DE" w:rsidR="00A20222" w:rsidRDefault="00A20222" w:rsidP="00C67856">
      <w:pPr>
        <w:pStyle w:val="FootnoteText"/>
      </w:pPr>
      <w:r>
        <w:rPr>
          <w:rStyle w:val="FootnoteReference"/>
        </w:rPr>
        <w:footnoteRef/>
      </w:r>
      <w:r>
        <w:t xml:space="preserve"> </w:t>
      </w:r>
      <w:r w:rsidR="00C67856">
        <w:t xml:space="preserve">Justice Reform Initiative, </w:t>
      </w:r>
      <w:hyperlink r:id="rId62" w:history="1">
        <w:r w:rsidR="00C67856" w:rsidRPr="007F456F">
          <w:rPr>
            <w:rStyle w:val="Hyperlink"/>
          </w:rPr>
          <w:t>Alternatives to incarceration in the Australian Capital Territory</w:t>
        </w:r>
      </w:hyperlink>
      <w:r w:rsidR="00C67856">
        <w:t xml:space="preserve">, </w:t>
      </w:r>
      <w:r w:rsidR="007F456F">
        <w:t>2024.</w:t>
      </w:r>
      <w:r w:rsidR="00C67856">
        <w:t xml:space="preserve"> </w:t>
      </w:r>
    </w:p>
  </w:footnote>
  <w:footnote w:id="62">
    <w:p w14:paraId="3C046306" w14:textId="77777777" w:rsidR="00F74C34" w:rsidRPr="00F74C34" w:rsidRDefault="00F74C34" w:rsidP="00F74C34">
      <w:pPr>
        <w:pStyle w:val="FootnoteText"/>
        <w:rPr>
          <w:lang w:val="en-US"/>
        </w:rPr>
      </w:pPr>
      <w:r>
        <w:rPr>
          <w:rStyle w:val="FootnoteReference"/>
        </w:rPr>
        <w:footnoteRef/>
      </w:r>
      <w:r>
        <w:t xml:space="preserve"> </w:t>
      </w:r>
      <w:r w:rsidRPr="00722091">
        <w:t xml:space="preserve">Productivity Commission, </w:t>
      </w:r>
      <w:hyperlink r:id="rId63" w:history="1">
        <w:r w:rsidRPr="007F49FD">
          <w:rPr>
            <w:rStyle w:val="Hyperlink"/>
            <w:i/>
            <w:iCs/>
          </w:rPr>
          <w:t>Report on Government Services 2024: Justice</w:t>
        </w:r>
      </w:hyperlink>
      <w:r>
        <w:t>,</w:t>
      </w:r>
      <w:r w:rsidRPr="00722091">
        <w:t xml:space="preserve"> 2024</w:t>
      </w:r>
      <w:r>
        <w:t xml:space="preserve">. </w:t>
      </w:r>
    </w:p>
  </w:footnote>
  <w:footnote w:id="63">
    <w:p w14:paraId="0FAD992B" w14:textId="29261528" w:rsidR="00C618C7" w:rsidRPr="00871B5E" w:rsidRDefault="00C618C7" w:rsidP="00C618C7">
      <w:pPr>
        <w:pStyle w:val="FootnoteText"/>
      </w:pPr>
      <w:r>
        <w:rPr>
          <w:rStyle w:val="FootnoteReference"/>
        </w:rPr>
        <w:footnoteRef/>
      </w:r>
      <w:r>
        <w:t xml:space="preserve"> ACT Inspector of Correctional Services, </w:t>
      </w:r>
      <w:hyperlink r:id="rId64" w:history="1">
        <w:r w:rsidRPr="00871B5E">
          <w:rPr>
            <w:rStyle w:val="Hyperlink"/>
            <w:i/>
            <w:iCs/>
          </w:rPr>
          <w:t>Healthy prison review of the Alexander Maconochie Centre 2022: Summary report</w:t>
        </w:r>
      </w:hyperlink>
      <w:r>
        <w:t xml:space="preserve">, ACT Inspector of Correctional Services, November 2022, p. 12. </w:t>
      </w:r>
    </w:p>
  </w:footnote>
  <w:footnote w:id="64">
    <w:p w14:paraId="11D9C171" w14:textId="18FE036D" w:rsidR="00C618C7" w:rsidRDefault="00C618C7" w:rsidP="00C618C7">
      <w:pPr>
        <w:pStyle w:val="FootnoteText"/>
      </w:pPr>
      <w:r>
        <w:rPr>
          <w:rStyle w:val="FootnoteReference"/>
        </w:rPr>
        <w:footnoteRef/>
      </w:r>
      <w:r>
        <w:t xml:space="preserve"> </w:t>
      </w:r>
      <w:r w:rsidR="000705B4" w:rsidRPr="00722091">
        <w:t xml:space="preserve">Productivity Commission, </w:t>
      </w:r>
      <w:hyperlink r:id="rId65" w:history="1">
        <w:r w:rsidR="000705B4" w:rsidRPr="007F49FD">
          <w:rPr>
            <w:rStyle w:val="Hyperlink"/>
            <w:i/>
            <w:iCs/>
          </w:rPr>
          <w:t>Report on Government Services 2024: Justice</w:t>
        </w:r>
      </w:hyperlink>
      <w:r w:rsidR="000705B4">
        <w:t>,</w:t>
      </w:r>
      <w:r w:rsidR="000705B4" w:rsidRPr="00722091">
        <w:t xml:space="preserve"> 2024</w:t>
      </w:r>
      <w:r>
        <w:t>, Table 8A.11.</w:t>
      </w:r>
    </w:p>
  </w:footnote>
  <w:footnote w:id="65">
    <w:p w14:paraId="69DED614" w14:textId="77777777" w:rsidR="00C618C7" w:rsidRDefault="00C618C7" w:rsidP="00C618C7">
      <w:pPr>
        <w:pStyle w:val="FootnoteText"/>
      </w:pPr>
      <w:r>
        <w:rPr>
          <w:rStyle w:val="FootnoteReference"/>
        </w:rPr>
        <w:footnoteRef/>
      </w:r>
      <w:r>
        <w:t xml:space="preserve"> ACT Inspector of Correctional Services, </w:t>
      </w:r>
      <w:r w:rsidRPr="00803DF8">
        <w:rPr>
          <w:i/>
          <w:iCs/>
        </w:rPr>
        <w:t>Healthy prison review of the Alexander Maconochie Centre 2022: Summary report</w:t>
      </w:r>
      <w:r>
        <w:t>.</w:t>
      </w:r>
    </w:p>
  </w:footnote>
  <w:footnote w:id="66">
    <w:p w14:paraId="24C7A8CA" w14:textId="77777777" w:rsidR="00C618C7" w:rsidRDefault="00C618C7" w:rsidP="00C618C7">
      <w:pPr>
        <w:pStyle w:val="FootnoteText"/>
      </w:pPr>
      <w:r>
        <w:rPr>
          <w:rStyle w:val="FootnoteReference"/>
        </w:rPr>
        <w:footnoteRef/>
      </w:r>
      <w:r>
        <w:t xml:space="preserve"> ACT Inspector of Correctional Services, </w:t>
      </w:r>
      <w:r w:rsidRPr="00803DF8">
        <w:rPr>
          <w:i/>
          <w:iCs/>
        </w:rPr>
        <w:t>Healthy prison review of the Alexander Maconochie Centre 2022: Summary report</w:t>
      </w:r>
      <w:r>
        <w:t>.</w:t>
      </w:r>
    </w:p>
  </w:footnote>
  <w:footnote w:id="67">
    <w:p w14:paraId="5E579A9D" w14:textId="58399EB2" w:rsidR="00177A3E" w:rsidRDefault="00177A3E" w:rsidP="00177A3E">
      <w:pPr>
        <w:pStyle w:val="FootnoteText"/>
      </w:pPr>
      <w:r>
        <w:rPr>
          <w:rStyle w:val="FootnoteReference"/>
        </w:rPr>
        <w:footnoteRef/>
      </w:r>
      <w:r>
        <w:t xml:space="preserve"> ABS, </w:t>
      </w:r>
      <w:r w:rsidRPr="00A21F28">
        <w:rPr>
          <w:i/>
          <w:iCs/>
        </w:rPr>
        <w:t>Prisoners in Australia</w:t>
      </w:r>
      <w:r w:rsidR="00170DB9">
        <w:rPr>
          <w:i/>
          <w:iCs/>
        </w:rPr>
        <w:t xml:space="preserve"> 2024</w:t>
      </w:r>
      <w:r>
        <w:t>, Table</w:t>
      </w:r>
      <w:r w:rsidR="00170DB9">
        <w:t>s</w:t>
      </w:r>
      <w:r>
        <w:t xml:space="preserve"> 14 and 15.</w:t>
      </w:r>
    </w:p>
  </w:footnote>
  <w:footnote w:id="68">
    <w:p w14:paraId="0CD94A6A" w14:textId="14ED9835" w:rsidR="001E0793" w:rsidRPr="001E0793" w:rsidRDefault="001E0793">
      <w:pPr>
        <w:pStyle w:val="FootnoteText"/>
        <w:rPr>
          <w:lang w:val="en-US"/>
        </w:rPr>
      </w:pPr>
      <w:r>
        <w:rPr>
          <w:rStyle w:val="FootnoteReference"/>
        </w:rPr>
        <w:footnoteRef/>
      </w:r>
      <w:r>
        <w:t xml:space="preserve"> Justice Reform Initiative, </w:t>
      </w:r>
      <w:hyperlink r:id="rId66" w:history="1">
        <w:r w:rsidRPr="007F456F">
          <w:rPr>
            <w:rStyle w:val="Hyperlink"/>
          </w:rPr>
          <w:t>Alternatives to incarceration in the Australian Capital Territory</w:t>
        </w:r>
      </w:hyperlink>
      <w:r>
        <w:t>, 2024.</w:t>
      </w:r>
    </w:p>
  </w:footnote>
  <w:footnote w:id="69">
    <w:p w14:paraId="460B46AC" w14:textId="77777777" w:rsidR="005F4262" w:rsidRPr="004F2334" w:rsidRDefault="005F4262" w:rsidP="005F4262">
      <w:pPr>
        <w:pStyle w:val="FootnoteText"/>
      </w:pPr>
      <w:r>
        <w:rPr>
          <w:rStyle w:val="FootnoteReference"/>
        </w:rPr>
        <w:footnoteRef/>
      </w:r>
      <w:r>
        <w:t xml:space="preserve"> </w:t>
      </w:r>
      <w:r>
        <w:t xml:space="preserve">Heartward Strategic, </w:t>
      </w:r>
      <w:hyperlink r:id="rId67" w:history="1">
        <w:r w:rsidRPr="00813B4E">
          <w:rPr>
            <w:rStyle w:val="Hyperlink"/>
            <w:i/>
            <w:iCs/>
          </w:rPr>
          <w:t>Money and mental health: Social research report</w:t>
        </w:r>
      </w:hyperlink>
      <w:r>
        <w:t xml:space="preserve">, Heartward Strategic, August 2022, pp 16, 37-38, accessed 27 March 2023; </w:t>
      </w:r>
      <w:r w:rsidRPr="00770278">
        <w:rPr>
          <w:lang w:val="en-US"/>
        </w:rPr>
        <w:t xml:space="preserve">E Liu, B Judd, and M Santamouris, ‘Challenges in transitioning to low carbon living for lower income households in Australia’, </w:t>
      </w:r>
      <w:r w:rsidRPr="00770278">
        <w:rPr>
          <w:i/>
          <w:iCs/>
          <w:lang w:val="en-US"/>
        </w:rPr>
        <w:t>Advances in Building Energy Research</w:t>
      </w:r>
      <w:r w:rsidRPr="00770278">
        <w:rPr>
          <w:lang w:val="en-US"/>
        </w:rPr>
        <w:t>, 2019, 13(1):49-64, doi:</w:t>
      </w:r>
      <w:r w:rsidDel="0061644D">
        <w:t xml:space="preserve"> </w:t>
      </w:r>
      <w:r w:rsidRPr="00F72FBB">
        <w:t>10.1080/17512549.2017.1354780</w:t>
      </w:r>
      <w:r>
        <w:rPr>
          <w:lang w:val="en-US"/>
        </w:rPr>
        <w:t xml:space="preserve">, pp 54, 57. </w:t>
      </w:r>
    </w:p>
  </w:footnote>
  <w:footnote w:id="70">
    <w:p w14:paraId="26002889" w14:textId="77777777" w:rsidR="004D029A" w:rsidRPr="00101A63" w:rsidRDefault="004D029A" w:rsidP="004D029A">
      <w:pPr>
        <w:pStyle w:val="FootnoteText"/>
      </w:pPr>
      <w:r>
        <w:rPr>
          <w:rStyle w:val="FootnoteReference"/>
        </w:rPr>
        <w:footnoteRef/>
      </w:r>
      <w:r>
        <w:t xml:space="preserve"> Productivity Commission, </w:t>
      </w:r>
      <w:hyperlink r:id="rId68" w:history="1">
        <w:r w:rsidRPr="00142A4B">
          <w:rPr>
            <w:rStyle w:val="Hyperlink"/>
            <w:i/>
            <w:iCs/>
          </w:rPr>
          <w:t>Report on Government Services 2023: E Health</w:t>
        </w:r>
      </w:hyperlink>
      <w:r w:rsidRPr="00F23DFC">
        <w:t>, Productivity Commission</w:t>
      </w:r>
      <w:r>
        <w:t>, 2023, figure 13.5, accessed 23 March 2023.</w:t>
      </w:r>
    </w:p>
  </w:footnote>
  <w:footnote w:id="71">
    <w:p w14:paraId="77116364" w14:textId="489DA47D" w:rsidR="005F4262" w:rsidRPr="0086182C" w:rsidRDefault="005F4262" w:rsidP="005F4262">
      <w:pPr>
        <w:pStyle w:val="FootnoteText"/>
      </w:pPr>
      <w:r>
        <w:rPr>
          <w:rStyle w:val="FootnoteReference"/>
        </w:rPr>
        <w:footnoteRef/>
      </w:r>
      <w:r>
        <w:t xml:space="preserve"> Capital Health Network (CHN), </w:t>
      </w:r>
      <w:hyperlink r:id="rId69" w:history="1">
        <w:r w:rsidRPr="00E4006B">
          <w:rPr>
            <w:rStyle w:val="Hyperlink"/>
            <w:i/>
            <w:iCs/>
          </w:rPr>
          <w:t>Capital Health Network (ACT PHN) 2021–2024 Needs Assessment</w:t>
        </w:r>
      </w:hyperlink>
      <w:r>
        <w:t xml:space="preserve">, CHN, n.d., accessed 27 March 2023; CHN, </w:t>
      </w:r>
      <w:hyperlink r:id="rId70" w:history="1">
        <w:r w:rsidRPr="00250281">
          <w:rPr>
            <w:rStyle w:val="Hyperlink"/>
            <w:i/>
            <w:iCs/>
          </w:rPr>
          <w:t>Australian Capital Territory PHN Needs Assessment 2020-2021</w:t>
        </w:r>
      </w:hyperlink>
      <w:r w:rsidRPr="00250281">
        <w:rPr>
          <w:i/>
          <w:iCs/>
        </w:rPr>
        <w:t>,</w:t>
      </w:r>
      <w:r>
        <w:t xml:space="preserve"> CHN. </w:t>
      </w:r>
    </w:p>
  </w:footnote>
  <w:footnote w:id="72">
    <w:p w14:paraId="711EDA5A" w14:textId="77777777" w:rsidR="005F4262" w:rsidRPr="009055CA" w:rsidRDefault="005F4262" w:rsidP="005F4262">
      <w:pPr>
        <w:pStyle w:val="FootnoteText"/>
      </w:pPr>
      <w:r>
        <w:rPr>
          <w:rStyle w:val="FootnoteReference"/>
        </w:rPr>
        <w:footnoteRef/>
      </w:r>
      <w:r>
        <w:t xml:space="preserve"> CHN, </w:t>
      </w:r>
      <w:r w:rsidRPr="00EA11A8">
        <w:rPr>
          <w:i/>
          <w:iCs/>
        </w:rPr>
        <w:t>Capital Health Network (ACT PHN) 2021–2024 Needs Assessment</w:t>
      </w:r>
      <w:r>
        <w:t xml:space="preserve">, p 63. </w:t>
      </w:r>
    </w:p>
  </w:footnote>
  <w:footnote w:id="73">
    <w:p w14:paraId="47ABA59B" w14:textId="6A09A72A" w:rsidR="005F4262" w:rsidRPr="001B6268" w:rsidRDefault="005F4262" w:rsidP="005F4262">
      <w:pPr>
        <w:pStyle w:val="FootnoteText"/>
      </w:pPr>
      <w:r>
        <w:rPr>
          <w:rStyle w:val="FootnoteReference"/>
        </w:rPr>
        <w:footnoteRef/>
      </w:r>
      <w:r>
        <w:t xml:space="preserve"> </w:t>
      </w:r>
      <w:r w:rsidRPr="001B6268">
        <w:t>Australian Institute of Health and Welfare</w:t>
      </w:r>
      <w:r>
        <w:t xml:space="preserve"> (AIHW), </w:t>
      </w:r>
      <w:hyperlink r:id="rId71" w:anchor="specialised-expenditure" w:history="1">
        <w:r w:rsidRPr="008E3C29">
          <w:rPr>
            <w:rStyle w:val="Hyperlink"/>
            <w:i/>
            <w:iCs/>
          </w:rPr>
          <w:t>Mental health: Expenditure</w:t>
        </w:r>
      </w:hyperlink>
      <w:r w:rsidRPr="00E02FB0">
        <w:t>, AIHW,</w:t>
      </w:r>
      <w:r w:rsidR="00987F12">
        <w:t xml:space="preserve"> 2022</w:t>
      </w:r>
      <w:r w:rsidR="00572F57">
        <w:t>.</w:t>
      </w:r>
      <w:r>
        <w:t xml:space="preserve"> </w:t>
      </w:r>
    </w:p>
  </w:footnote>
  <w:footnote w:id="74">
    <w:p w14:paraId="1EFD0F57" w14:textId="77777777" w:rsidR="005F4262" w:rsidRPr="00EB1AE2" w:rsidRDefault="005F4262" w:rsidP="005F4262">
      <w:pPr>
        <w:pStyle w:val="FootnoteText"/>
      </w:pPr>
      <w:r>
        <w:rPr>
          <w:rStyle w:val="FootnoteReference"/>
        </w:rPr>
        <w:footnoteRef/>
      </w:r>
      <w:r>
        <w:t xml:space="preserve"> CHN, </w:t>
      </w:r>
      <w:r w:rsidRPr="004F5A76">
        <w:rPr>
          <w:i/>
          <w:iCs/>
        </w:rPr>
        <w:t>Australian Capital Territory PHN Needs Assessment 2020-2021</w:t>
      </w:r>
      <w:r>
        <w:t xml:space="preserve">, p 14; AHURI, </w:t>
      </w:r>
      <w:hyperlink r:id="rId72" w:history="1">
        <w:r w:rsidRPr="000E4C6F">
          <w:rPr>
            <w:rStyle w:val="Hyperlink"/>
            <w:i/>
            <w:iCs/>
          </w:rPr>
          <w:t>Mental health services provided in emergency departments</w:t>
        </w:r>
      </w:hyperlink>
      <w:r>
        <w:t xml:space="preserve">, AHURI, May 2021, pp 4-5, accessed 27 March 2023. </w:t>
      </w:r>
    </w:p>
  </w:footnote>
  <w:footnote w:id="75">
    <w:p w14:paraId="1A054066" w14:textId="30650D19" w:rsidR="00F302B9" w:rsidRPr="002519FA" w:rsidRDefault="00F302B9" w:rsidP="00F302B9">
      <w:pPr>
        <w:pStyle w:val="FootnoteText"/>
      </w:pPr>
      <w:r>
        <w:rPr>
          <w:rStyle w:val="FootnoteReference"/>
        </w:rPr>
        <w:footnoteRef/>
      </w:r>
      <w:r>
        <w:t xml:space="preserve"> ACT Government, </w:t>
      </w:r>
      <w:hyperlink r:id="rId73" w:history="1">
        <w:r w:rsidRPr="000A343E">
          <w:rPr>
            <w:rStyle w:val="Hyperlink"/>
            <w:i/>
            <w:iCs/>
          </w:rPr>
          <w:t>ACT Population Projections: 2022 to 2060</w:t>
        </w:r>
      </w:hyperlink>
      <w:r>
        <w:t xml:space="preserve">, ACT Government, </w:t>
      </w:r>
      <w:r w:rsidR="00572F57">
        <w:t>n.d</w:t>
      </w:r>
      <w:r>
        <w:t xml:space="preserve">. </w:t>
      </w:r>
    </w:p>
  </w:footnote>
  <w:footnote w:id="76">
    <w:p w14:paraId="56844838" w14:textId="0E1FE9D4" w:rsidR="00F302B9" w:rsidRPr="003B583C" w:rsidRDefault="00F302B9" w:rsidP="00F302B9">
      <w:pPr>
        <w:pStyle w:val="FootnoteText"/>
      </w:pPr>
      <w:r>
        <w:rPr>
          <w:rStyle w:val="FootnoteReference"/>
        </w:rPr>
        <w:footnoteRef/>
      </w:r>
      <w:r>
        <w:t xml:space="preserve"> World Health Organization (WHO), </w:t>
      </w:r>
      <w:hyperlink r:id="rId74" w:history="1">
        <w:r w:rsidRPr="00C6368F">
          <w:rPr>
            <w:rStyle w:val="Hyperlink"/>
            <w:i/>
            <w:iCs/>
          </w:rPr>
          <w:t>How to develop and sustain healthy cities in 20 steps</w:t>
        </w:r>
      </w:hyperlink>
      <w:r>
        <w:t xml:space="preserve">, WHO, 2022, pp 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25734" w14:textId="77777777" w:rsidR="00125430" w:rsidRDefault="001254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41945" w14:textId="4FD8798F" w:rsidR="00530450" w:rsidRDefault="00530450">
    <w:pPr>
      <w:pStyle w:val="Header"/>
    </w:pPr>
    <w:r>
      <w:rPr>
        <w:noProof/>
      </w:rPr>
      <mc:AlternateContent>
        <mc:Choice Requires="wps">
          <w:drawing>
            <wp:anchor distT="0" distB="0" distL="114300" distR="114300" simplePos="0" relativeHeight="251662336" behindDoc="0" locked="0" layoutInCell="1" allowOverlap="1" wp14:anchorId="3EBC32AC" wp14:editId="1CB0A8A6">
              <wp:simplePos x="0" y="0"/>
              <wp:positionH relativeFrom="column">
                <wp:posOffset>5313680</wp:posOffset>
              </wp:positionH>
              <wp:positionV relativeFrom="paragraph">
                <wp:posOffset>9413</wp:posOffset>
              </wp:positionV>
              <wp:extent cx="504825" cy="556895"/>
              <wp:effectExtent l="0" t="0" r="3175" b="1905"/>
              <wp:wrapSquare wrapText="bothSides"/>
              <wp:docPr id="2" name="Freeform: Shape 2"/>
              <wp:cNvGraphicFramePr/>
              <a:graphic xmlns:a="http://schemas.openxmlformats.org/drawingml/2006/main">
                <a:graphicData uri="http://schemas.microsoft.com/office/word/2010/wordprocessingShape">
                  <wps:wsp>
                    <wps:cNvSpPr/>
                    <wps:spPr>
                      <a:xfrm>
                        <a:off x="0" y="0"/>
                        <a:ext cx="504825" cy="556895"/>
                      </a:xfrm>
                      <a:custGeom>
                        <a:avLst/>
                        <a:gdLst>
                          <a:gd name="connsiteX0" fmla="*/ 505084 w 505083"/>
                          <a:gd name="connsiteY0" fmla="*/ 0 h 557189"/>
                          <a:gd name="connsiteX1" fmla="*/ 505084 w 505083"/>
                          <a:gd name="connsiteY1" fmla="*/ 557190 h 557189"/>
                          <a:gd name="connsiteX2" fmla="*/ 265759 w 505083"/>
                          <a:gd name="connsiteY2" fmla="*/ 458405 h 557189"/>
                          <a:gd name="connsiteX3" fmla="*/ 246850 w 505083"/>
                          <a:gd name="connsiteY3" fmla="*/ 480663 h 557189"/>
                          <a:gd name="connsiteX4" fmla="*/ 187113 w 505083"/>
                          <a:gd name="connsiteY4" fmla="*/ 520726 h 557189"/>
                          <a:gd name="connsiteX5" fmla="*/ 119098 w 505083"/>
                          <a:gd name="connsiteY5" fmla="*/ 532849 h 557189"/>
                          <a:gd name="connsiteX6" fmla="*/ 97461 w 505083"/>
                          <a:gd name="connsiteY6" fmla="*/ 530955 h 557189"/>
                          <a:gd name="connsiteX7" fmla="*/ 126624 w 505083"/>
                          <a:gd name="connsiteY7" fmla="*/ 506898 h 557189"/>
                          <a:gd name="connsiteX8" fmla="*/ 166135 w 505083"/>
                          <a:gd name="connsiteY8" fmla="*/ 447040 h 557189"/>
                          <a:gd name="connsiteX9" fmla="*/ 171967 w 505083"/>
                          <a:gd name="connsiteY9" fmla="*/ 429518 h 557189"/>
                          <a:gd name="connsiteX10" fmla="*/ 174225 w 505083"/>
                          <a:gd name="connsiteY10" fmla="*/ 420426 h 557189"/>
                          <a:gd name="connsiteX11" fmla="*/ 0 w 505083"/>
                          <a:gd name="connsiteY11" fmla="*/ 348634 h 557189"/>
                          <a:gd name="connsiteX12" fmla="*/ 0 w 505083"/>
                          <a:gd name="connsiteY12" fmla="*/ 205430 h 557189"/>
                          <a:gd name="connsiteX13" fmla="*/ 505084 w 505083"/>
                          <a:gd name="connsiteY13" fmla="*/ 0 h 5571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05083" h="557189">
                            <a:moveTo>
                              <a:pt x="505084" y="0"/>
                            </a:moveTo>
                            <a:lnTo>
                              <a:pt x="505084" y="557190"/>
                            </a:lnTo>
                            <a:lnTo>
                              <a:pt x="265759" y="458405"/>
                            </a:lnTo>
                            <a:cubicBezTo>
                              <a:pt x="260209" y="466172"/>
                              <a:pt x="253906" y="473559"/>
                              <a:pt x="246850" y="480663"/>
                            </a:cubicBezTo>
                            <a:cubicBezTo>
                              <a:pt x="228976" y="498658"/>
                              <a:pt x="209033" y="512107"/>
                              <a:pt x="187113" y="520726"/>
                            </a:cubicBezTo>
                            <a:cubicBezTo>
                              <a:pt x="165194" y="529439"/>
                              <a:pt x="142522" y="533417"/>
                              <a:pt x="119098" y="532849"/>
                            </a:cubicBezTo>
                            <a:cubicBezTo>
                              <a:pt x="111854" y="532660"/>
                              <a:pt x="104610" y="531997"/>
                              <a:pt x="97461" y="530955"/>
                            </a:cubicBezTo>
                            <a:cubicBezTo>
                              <a:pt x="107715" y="524230"/>
                              <a:pt x="117404" y="516180"/>
                              <a:pt x="126624" y="506898"/>
                            </a:cubicBezTo>
                            <a:cubicBezTo>
                              <a:pt x="144310" y="489092"/>
                              <a:pt x="157480" y="469108"/>
                              <a:pt x="166135" y="447040"/>
                            </a:cubicBezTo>
                            <a:cubicBezTo>
                              <a:pt x="168393" y="441263"/>
                              <a:pt x="170368" y="435390"/>
                              <a:pt x="171967" y="429518"/>
                            </a:cubicBezTo>
                            <a:cubicBezTo>
                              <a:pt x="172814" y="426488"/>
                              <a:pt x="173567" y="423457"/>
                              <a:pt x="174225" y="420426"/>
                            </a:cubicBezTo>
                            <a:lnTo>
                              <a:pt x="0" y="348634"/>
                            </a:lnTo>
                            <a:lnTo>
                              <a:pt x="0" y="205430"/>
                            </a:lnTo>
                            <a:lnTo>
                              <a:pt x="505084" y="0"/>
                            </a:lnTo>
                            <a:close/>
                          </a:path>
                        </a:pathLst>
                      </a:custGeom>
                      <a:solidFill>
                        <a:srgbClr val="2D6CB5"/>
                      </a:solidFill>
                      <a:ln w="934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90AA2F" id="Freeform: Shape 2" o:spid="_x0000_s1026" style="position:absolute;margin-left:418.4pt;margin-top:.75pt;width:39.75pt;height:4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05083,557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" path="m505084,r,557190l265759,458405v-5550,7767,-11853,15154,-18909,22258c228976,498658,209033,512107,187113,520726v-21919,8713,-44591,12691,-68015,12123c111854,532660,104610,531997,97461,530955v10254,-6725,19943,-14775,29163,-24057c144310,489092,157480,469108,166135,447040v2258,-5777,4233,-11650,5832,-17522c172814,426488,173567,423457,174225,420426l,348634,,205430,505084,xe" fillcolor="#2d6cb5" stroked="f" strokeweight=".25969mm">
              <v:stroke joinstyle="miter"/>
              <v:path arrowok="t" o:connecttype="custom" o:connectlocs="504826,0;504826,556896;265623,458163;246724,480409;187017,520451;119037,532568;97411,530675;126559,506631;166050,446804;171879,429291;174136,420204;0,348450;0,205322;504826,0" o:connectangles="0,0,0,0,0,0,0,0,0,0,0,0,0,0"/>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B3AF7" w14:textId="5F03DA9D" w:rsidR="00530450" w:rsidRDefault="00530450">
    <w:pPr>
      <w:pStyle w:val="Header"/>
    </w:pPr>
    <w:r>
      <w:rPr>
        <w:noProof/>
        <w:sz w:val="96"/>
        <w:szCs w:val="96"/>
      </w:rPr>
      <mc:AlternateContent>
        <mc:Choice Requires="wps">
          <w:drawing>
            <wp:anchor distT="0" distB="0" distL="114300" distR="114300" simplePos="0" relativeHeight="251657216" behindDoc="1" locked="0" layoutInCell="1" allowOverlap="1" wp14:anchorId="27D30603" wp14:editId="5F8CCAF7">
              <wp:simplePos x="0" y="0"/>
              <wp:positionH relativeFrom="page">
                <wp:align>left</wp:align>
              </wp:positionH>
              <wp:positionV relativeFrom="paragraph">
                <wp:posOffset>1044215</wp:posOffset>
              </wp:positionV>
              <wp:extent cx="7615394" cy="9194155"/>
              <wp:effectExtent l="0" t="0" r="5080" b="7620"/>
              <wp:wrapNone/>
              <wp:docPr id="16" name="Rectangle 16"/>
              <wp:cNvGraphicFramePr/>
              <a:graphic xmlns:a="http://schemas.openxmlformats.org/drawingml/2006/main">
                <a:graphicData uri="http://schemas.microsoft.com/office/word/2010/wordprocessingShape">
                  <wps:wsp>
                    <wps:cNvSpPr/>
                    <wps:spPr>
                      <a:xfrm>
                        <a:off x="0" y="0"/>
                        <a:ext cx="7615394" cy="91941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6D70B" id="Rectangle 16" o:spid="_x0000_s1026" style="position:absolute;margin-left:0;margin-top:82.2pt;width:599.65pt;height:723.9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" fillcolor="#2d6cb5" stroked="f"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76078"/>
    <w:multiLevelType w:val="multilevel"/>
    <w:tmpl w:val="C00C042A"/>
    <w:lvl w:ilvl="0">
      <w:start w:val="1"/>
      <w:numFmt w:val="bullet"/>
      <w:lvlText w:val=""/>
      <w:lvlJc w:val="left"/>
      <w:pPr>
        <w:tabs>
          <w:tab w:val="num" w:pos="567"/>
        </w:tabs>
        <w:ind w:left="567" w:hanging="567"/>
      </w:pPr>
      <w:rPr>
        <w:rFonts w:ascii="Symbol" w:hAnsi="Symbol" w:hint="default"/>
        <w:b w:val="0"/>
        <w:i w:val="0"/>
        <w:color w:val="005984"/>
        <w:sz w:val="20"/>
      </w:rPr>
    </w:lvl>
    <w:lvl w:ilvl="1">
      <w:start w:val="1"/>
      <w:numFmt w:val="bullet"/>
      <w:pStyle w:val="ListBullet2"/>
      <w:lvlText w:val=""/>
      <w:lvlJc w:val="left"/>
      <w:pPr>
        <w:tabs>
          <w:tab w:val="num" w:pos="1134"/>
        </w:tabs>
        <w:ind w:left="1134" w:hanging="567"/>
      </w:pPr>
      <w:rPr>
        <w:rFonts w:ascii="Symbol" w:hAnsi="Symbol" w:hint="default"/>
        <w:color w:val="005984"/>
        <w:sz w:val="20"/>
      </w:rPr>
    </w:lvl>
    <w:lvl w:ilvl="2">
      <w:start w:val="1"/>
      <w:numFmt w:val="bullet"/>
      <w:pStyle w:val="ListBullet3"/>
      <w:lvlText w:val=""/>
      <w:lvlJc w:val="left"/>
      <w:pPr>
        <w:tabs>
          <w:tab w:val="num" w:pos="1701"/>
        </w:tabs>
        <w:ind w:left="1701" w:hanging="567"/>
      </w:pPr>
      <w:rPr>
        <w:rFonts w:ascii="Symbol" w:hAnsi="Symbol" w:hint="default"/>
        <w:color w:val="005984"/>
        <w:sz w:val="20"/>
      </w:rPr>
    </w:lvl>
    <w:lvl w:ilvl="3">
      <w:start w:val="1"/>
      <w:numFmt w:val="bullet"/>
      <w:pStyle w:val="ListBullet4"/>
      <w:lvlText w:val=""/>
      <w:lvlJc w:val="left"/>
      <w:pPr>
        <w:tabs>
          <w:tab w:val="num" w:pos="2268"/>
        </w:tabs>
        <w:ind w:left="2268" w:hanging="567"/>
      </w:pPr>
      <w:rPr>
        <w:rFonts w:ascii="Symbol" w:hAnsi="Symbol" w:hint="default"/>
        <w:color w:val="005984"/>
        <w:sz w:val="20"/>
      </w:rPr>
    </w:lvl>
    <w:lvl w:ilvl="4">
      <w:start w:val="1"/>
      <w:numFmt w:val="bullet"/>
      <w:pStyle w:val="ListBullet5"/>
      <w:lvlText w:val=""/>
      <w:lvlJc w:val="left"/>
      <w:pPr>
        <w:tabs>
          <w:tab w:val="num" w:pos="2835"/>
        </w:tabs>
        <w:ind w:left="2835" w:hanging="567"/>
      </w:pPr>
      <w:rPr>
        <w:rFonts w:ascii="Symbol" w:hAnsi="Symbol" w:hint="default"/>
        <w:color w:val="005984"/>
        <w:sz w:val="20"/>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16491C2B"/>
    <w:multiLevelType w:val="hybridMultilevel"/>
    <w:tmpl w:val="ADE47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EE6EA1"/>
    <w:multiLevelType w:val="hybridMultilevel"/>
    <w:tmpl w:val="BBE262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2D75DE"/>
    <w:multiLevelType w:val="hybridMultilevel"/>
    <w:tmpl w:val="10D07C1A"/>
    <w:lvl w:ilvl="0" w:tplc="65945C84">
      <w:start w:val="1"/>
      <w:numFmt w:val="decimal"/>
      <w:pStyle w:val="NumberedList"/>
      <w:lvlText w:val="%1"/>
      <w:lvlJc w:val="left"/>
      <w:pPr>
        <w:ind w:left="720" w:hanging="360"/>
      </w:pPr>
      <w:rPr>
        <w:rFonts w:hint="default"/>
        <w:color w:val="2D6CB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31A42FE8"/>
    <w:multiLevelType w:val="hybridMultilevel"/>
    <w:tmpl w:val="18D028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3F867FA"/>
    <w:multiLevelType w:val="hybridMultilevel"/>
    <w:tmpl w:val="6B54E2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C820587"/>
    <w:multiLevelType w:val="hybridMultilevel"/>
    <w:tmpl w:val="91F6E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CF53BE4"/>
    <w:multiLevelType w:val="hybridMultilevel"/>
    <w:tmpl w:val="D06EBE10"/>
    <w:lvl w:ilvl="0" w:tplc="E35E1154">
      <w:start w:val="1"/>
      <w:numFmt w:val="bullet"/>
      <w:pStyle w:val="Dotpointnoinden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7DE5211"/>
    <w:multiLevelType w:val="hybridMultilevel"/>
    <w:tmpl w:val="8B5608E0"/>
    <w:lvl w:ilvl="0" w:tplc="3A820D3C">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ED22684"/>
    <w:multiLevelType w:val="multilevel"/>
    <w:tmpl w:val="B46AF934"/>
    <w:lvl w:ilvl="0">
      <w:start w:val="1"/>
      <w:numFmt w:val="bullet"/>
      <w:pStyle w:val="Table-ListBullet"/>
      <w:lvlText w:val=""/>
      <w:lvlJc w:val="left"/>
      <w:pPr>
        <w:tabs>
          <w:tab w:val="num" w:pos="284"/>
        </w:tabs>
        <w:ind w:left="284" w:hanging="284"/>
      </w:pPr>
      <w:rPr>
        <w:rFonts w:ascii="Symbol" w:hAnsi="Symbol" w:hint="default"/>
        <w:b w:val="0"/>
        <w:i w:val="0"/>
        <w:color w:val="005984"/>
        <w:sz w:val="18"/>
      </w:rPr>
    </w:lvl>
    <w:lvl w:ilvl="1">
      <w:start w:val="1"/>
      <w:numFmt w:val="bullet"/>
      <w:pStyle w:val="Table-ListBullet2"/>
      <w:lvlText w:val=""/>
      <w:lvlJc w:val="left"/>
      <w:pPr>
        <w:tabs>
          <w:tab w:val="num" w:pos="567"/>
        </w:tabs>
        <w:ind w:left="567" w:hanging="283"/>
      </w:pPr>
      <w:rPr>
        <w:rFonts w:ascii="Symbol" w:hAnsi="Symbol" w:hint="default"/>
        <w:color w:val="005984"/>
        <w:sz w:val="18"/>
      </w:rPr>
    </w:lvl>
    <w:lvl w:ilvl="2">
      <w:start w:val="1"/>
      <w:numFmt w:val="bullet"/>
      <w:pStyle w:val="Table-ListBullet3"/>
      <w:lvlText w:val=""/>
      <w:lvlJc w:val="left"/>
      <w:pPr>
        <w:tabs>
          <w:tab w:val="num" w:pos="851"/>
        </w:tabs>
        <w:ind w:left="851" w:hanging="284"/>
      </w:pPr>
      <w:rPr>
        <w:rFonts w:ascii="Symbol" w:hAnsi="Symbol" w:hint="default"/>
        <w:color w:val="005984"/>
        <w:sz w:val="18"/>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0F46E76"/>
    <w:multiLevelType w:val="hybridMultilevel"/>
    <w:tmpl w:val="EFD2C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A03455"/>
    <w:multiLevelType w:val="hybridMultilevel"/>
    <w:tmpl w:val="569AA5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25423CB"/>
    <w:multiLevelType w:val="hybridMultilevel"/>
    <w:tmpl w:val="D7929F0C"/>
    <w:lvl w:ilvl="0" w:tplc="2B781C56">
      <w:start w:val="1"/>
      <w:numFmt w:val="bullet"/>
      <w:pStyle w:val="Dotpoin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2F10B6F"/>
    <w:multiLevelType w:val="hybridMultilevel"/>
    <w:tmpl w:val="1E506B76"/>
    <w:lvl w:ilvl="0" w:tplc="956E38C6">
      <w:start w:val="1"/>
      <w:numFmt w:val="bullet"/>
      <w:pStyle w:val="Dotpoint-indented"/>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B03752"/>
    <w:multiLevelType w:val="hybridMultilevel"/>
    <w:tmpl w:val="5E42A0F8"/>
    <w:lvl w:ilvl="0" w:tplc="BC5A5C0E">
      <w:start w:val="1"/>
      <w:numFmt w:val="bullet"/>
      <w:pStyle w:val="Dorpointnoinden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F71585C"/>
    <w:multiLevelType w:val="hybridMultilevel"/>
    <w:tmpl w:val="4352FC5C"/>
    <w:lvl w:ilvl="0" w:tplc="7496FE46">
      <w:start w:val="1"/>
      <w:numFmt w:val="bullet"/>
      <w:pStyle w:val="Level1BulletList"/>
      <w:lvlText w:val=""/>
      <w:lvlJc w:val="left"/>
      <w:pPr>
        <w:ind w:left="720" w:hanging="360"/>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CFCEBD02">
      <w:start w:val="1"/>
      <w:numFmt w:val="bullet"/>
      <w:pStyle w:val="Level3BulletList"/>
      <w:lvlText w:val=""/>
      <w:lvlJc w:val="left"/>
      <w:pPr>
        <w:ind w:left="1353" w:hanging="360"/>
      </w:pPr>
      <w:rPr>
        <w:rFonts w:ascii="Symbol" w:hAnsi="Symbol" w:hint="default"/>
        <w:color w:val="0070C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725343">
    <w:abstractNumId w:val="16"/>
  </w:num>
  <w:num w:numId="2" w16cid:durableId="383993355">
    <w:abstractNumId w:val="3"/>
  </w:num>
  <w:num w:numId="3" w16cid:durableId="1807964366">
    <w:abstractNumId w:val="10"/>
  </w:num>
  <w:num w:numId="4" w16cid:durableId="1601716743">
    <w:abstractNumId w:val="4"/>
  </w:num>
  <w:num w:numId="5" w16cid:durableId="1873150015">
    <w:abstractNumId w:val="9"/>
  </w:num>
  <w:num w:numId="6" w16cid:durableId="710616465">
    <w:abstractNumId w:val="0"/>
  </w:num>
  <w:num w:numId="7" w16cid:durableId="1710956149">
    <w:abstractNumId w:val="5"/>
  </w:num>
  <w:num w:numId="8" w16cid:durableId="1929540490">
    <w:abstractNumId w:val="8"/>
  </w:num>
  <w:num w:numId="9" w16cid:durableId="449907692">
    <w:abstractNumId w:val="2"/>
  </w:num>
  <w:num w:numId="10" w16cid:durableId="925458085">
    <w:abstractNumId w:val="7"/>
  </w:num>
  <w:num w:numId="11" w16cid:durableId="2016615210">
    <w:abstractNumId w:val="11"/>
  </w:num>
  <w:num w:numId="12" w16cid:durableId="591473211">
    <w:abstractNumId w:val="12"/>
  </w:num>
  <w:num w:numId="13" w16cid:durableId="1664048268">
    <w:abstractNumId w:val="6"/>
  </w:num>
  <w:num w:numId="14" w16cid:durableId="724987624">
    <w:abstractNumId w:val="15"/>
  </w:num>
  <w:num w:numId="15" w16cid:durableId="952321388">
    <w:abstractNumId w:val="14"/>
  </w:num>
  <w:num w:numId="16" w16cid:durableId="1241253586">
    <w:abstractNumId w:val="13"/>
  </w:num>
  <w:num w:numId="17" w16cid:durableId="1411849441">
    <w:abstractNumId w:val="1"/>
  </w:num>
  <w:num w:numId="18" w16cid:durableId="2127307347">
    <w:abstractNumId w:val="16"/>
  </w:num>
  <w:num w:numId="19" w16cid:durableId="632054249">
    <w:abstractNumId w:val="16"/>
  </w:num>
  <w:num w:numId="20" w16cid:durableId="2101026455">
    <w:abstractNumId w:val="16"/>
  </w:num>
  <w:num w:numId="21" w16cid:durableId="2042586605">
    <w:abstractNumId w:val="16"/>
  </w:num>
  <w:num w:numId="22" w16cid:durableId="1063599625">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Table1"/>
  <w:characterSpacingControl w:val="doNotCompres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50"/>
    <w:rsid w:val="00000169"/>
    <w:rsid w:val="00001509"/>
    <w:rsid w:val="00001BA9"/>
    <w:rsid w:val="00001E6D"/>
    <w:rsid w:val="00002A07"/>
    <w:rsid w:val="00002E33"/>
    <w:rsid w:val="00003351"/>
    <w:rsid w:val="000033B3"/>
    <w:rsid w:val="00003F6C"/>
    <w:rsid w:val="000042B8"/>
    <w:rsid w:val="000064A7"/>
    <w:rsid w:val="00006982"/>
    <w:rsid w:val="00006C73"/>
    <w:rsid w:val="00006C85"/>
    <w:rsid w:val="00006CD1"/>
    <w:rsid w:val="0000726F"/>
    <w:rsid w:val="00007487"/>
    <w:rsid w:val="00010684"/>
    <w:rsid w:val="00010773"/>
    <w:rsid w:val="0001098E"/>
    <w:rsid w:val="00010994"/>
    <w:rsid w:val="00010DA0"/>
    <w:rsid w:val="0001149D"/>
    <w:rsid w:val="00011640"/>
    <w:rsid w:val="0001193B"/>
    <w:rsid w:val="00012139"/>
    <w:rsid w:val="00012339"/>
    <w:rsid w:val="0001264C"/>
    <w:rsid w:val="0001276E"/>
    <w:rsid w:val="00012B75"/>
    <w:rsid w:val="00012D3B"/>
    <w:rsid w:val="00013121"/>
    <w:rsid w:val="000131B0"/>
    <w:rsid w:val="00013A0F"/>
    <w:rsid w:val="000141FD"/>
    <w:rsid w:val="000143F1"/>
    <w:rsid w:val="0001442A"/>
    <w:rsid w:val="00014933"/>
    <w:rsid w:val="000158B4"/>
    <w:rsid w:val="0001590F"/>
    <w:rsid w:val="00016E92"/>
    <w:rsid w:val="00017EE8"/>
    <w:rsid w:val="0002002C"/>
    <w:rsid w:val="00020261"/>
    <w:rsid w:val="0002061E"/>
    <w:rsid w:val="00020A87"/>
    <w:rsid w:val="00020DEC"/>
    <w:rsid w:val="00020F97"/>
    <w:rsid w:val="0002159C"/>
    <w:rsid w:val="00021D97"/>
    <w:rsid w:val="00021EA2"/>
    <w:rsid w:val="00022B6B"/>
    <w:rsid w:val="000232DA"/>
    <w:rsid w:val="00024DCD"/>
    <w:rsid w:val="000252C6"/>
    <w:rsid w:val="0002540D"/>
    <w:rsid w:val="000256FC"/>
    <w:rsid w:val="00025CDC"/>
    <w:rsid w:val="000260F9"/>
    <w:rsid w:val="00026115"/>
    <w:rsid w:val="00026326"/>
    <w:rsid w:val="000263A4"/>
    <w:rsid w:val="00026848"/>
    <w:rsid w:val="00026A93"/>
    <w:rsid w:val="0002709D"/>
    <w:rsid w:val="000271C1"/>
    <w:rsid w:val="00027373"/>
    <w:rsid w:val="000277DF"/>
    <w:rsid w:val="000278C7"/>
    <w:rsid w:val="00027E1A"/>
    <w:rsid w:val="00027E97"/>
    <w:rsid w:val="00030162"/>
    <w:rsid w:val="00030ACD"/>
    <w:rsid w:val="000319A1"/>
    <w:rsid w:val="00031E2C"/>
    <w:rsid w:val="0003201F"/>
    <w:rsid w:val="0003256B"/>
    <w:rsid w:val="00033B93"/>
    <w:rsid w:val="00034160"/>
    <w:rsid w:val="000345B9"/>
    <w:rsid w:val="00034764"/>
    <w:rsid w:val="000348AC"/>
    <w:rsid w:val="00034915"/>
    <w:rsid w:val="00034A00"/>
    <w:rsid w:val="00034F52"/>
    <w:rsid w:val="000354D9"/>
    <w:rsid w:val="00035ABF"/>
    <w:rsid w:val="00035B97"/>
    <w:rsid w:val="000361C7"/>
    <w:rsid w:val="00036D63"/>
    <w:rsid w:val="0003713B"/>
    <w:rsid w:val="00037475"/>
    <w:rsid w:val="000402F0"/>
    <w:rsid w:val="00040F95"/>
    <w:rsid w:val="0004130E"/>
    <w:rsid w:val="00041499"/>
    <w:rsid w:val="000420C7"/>
    <w:rsid w:val="00042627"/>
    <w:rsid w:val="00042D8A"/>
    <w:rsid w:val="0004394A"/>
    <w:rsid w:val="00044319"/>
    <w:rsid w:val="00044359"/>
    <w:rsid w:val="000445C2"/>
    <w:rsid w:val="00044862"/>
    <w:rsid w:val="00044910"/>
    <w:rsid w:val="00044A9A"/>
    <w:rsid w:val="000451F7"/>
    <w:rsid w:val="00045E82"/>
    <w:rsid w:val="000463D7"/>
    <w:rsid w:val="000472FC"/>
    <w:rsid w:val="000510E0"/>
    <w:rsid w:val="0005129A"/>
    <w:rsid w:val="0005169E"/>
    <w:rsid w:val="00051879"/>
    <w:rsid w:val="00052687"/>
    <w:rsid w:val="0005388B"/>
    <w:rsid w:val="00053CD7"/>
    <w:rsid w:val="00053E7E"/>
    <w:rsid w:val="00054396"/>
    <w:rsid w:val="0005451D"/>
    <w:rsid w:val="00054C7C"/>
    <w:rsid w:val="000554AD"/>
    <w:rsid w:val="00055AD6"/>
    <w:rsid w:val="00055B0C"/>
    <w:rsid w:val="000562C6"/>
    <w:rsid w:val="0005638A"/>
    <w:rsid w:val="00056722"/>
    <w:rsid w:val="00056AA1"/>
    <w:rsid w:val="00056C4D"/>
    <w:rsid w:val="00056D14"/>
    <w:rsid w:val="00056F15"/>
    <w:rsid w:val="00057FDA"/>
    <w:rsid w:val="00060127"/>
    <w:rsid w:val="00060EF5"/>
    <w:rsid w:val="00061140"/>
    <w:rsid w:val="00061B2A"/>
    <w:rsid w:val="00061EA8"/>
    <w:rsid w:val="000628F4"/>
    <w:rsid w:val="00062E27"/>
    <w:rsid w:val="0006315F"/>
    <w:rsid w:val="00063571"/>
    <w:rsid w:val="00063634"/>
    <w:rsid w:val="00063C3E"/>
    <w:rsid w:val="00063EAA"/>
    <w:rsid w:val="00064218"/>
    <w:rsid w:val="00064741"/>
    <w:rsid w:val="00065D61"/>
    <w:rsid w:val="00065F8F"/>
    <w:rsid w:val="00066A19"/>
    <w:rsid w:val="00067101"/>
    <w:rsid w:val="00067934"/>
    <w:rsid w:val="00070024"/>
    <w:rsid w:val="000705B4"/>
    <w:rsid w:val="000706AF"/>
    <w:rsid w:val="0007175D"/>
    <w:rsid w:val="00071B59"/>
    <w:rsid w:val="00071D03"/>
    <w:rsid w:val="00072359"/>
    <w:rsid w:val="00072651"/>
    <w:rsid w:val="0007341C"/>
    <w:rsid w:val="000735CB"/>
    <w:rsid w:val="000738BF"/>
    <w:rsid w:val="000738EC"/>
    <w:rsid w:val="00073D94"/>
    <w:rsid w:val="00074F5D"/>
    <w:rsid w:val="000761F8"/>
    <w:rsid w:val="000763A4"/>
    <w:rsid w:val="00076427"/>
    <w:rsid w:val="00076499"/>
    <w:rsid w:val="00077ACF"/>
    <w:rsid w:val="00077C34"/>
    <w:rsid w:val="00077DF2"/>
    <w:rsid w:val="00080E8E"/>
    <w:rsid w:val="00081376"/>
    <w:rsid w:val="00081449"/>
    <w:rsid w:val="0008156B"/>
    <w:rsid w:val="000818CC"/>
    <w:rsid w:val="00081B11"/>
    <w:rsid w:val="000836FE"/>
    <w:rsid w:val="00083713"/>
    <w:rsid w:val="00085189"/>
    <w:rsid w:val="000854DD"/>
    <w:rsid w:val="00085561"/>
    <w:rsid w:val="000858A4"/>
    <w:rsid w:val="00085F0C"/>
    <w:rsid w:val="00085FC0"/>
    <w:rsid w:val="0008626D"/>
    <w:rsid w:val="0008642F"/>
    <w:rsid w:val="0008656E"/>
    <w:rsid w:val="00086E1C"/>
    <w:rsid w:val="00087934"/>
    <w:rsid w:val="00090493"/>
    <w:rsid w:val="00091064"/>
    <w:rsid w:val="00091860"/>
    <w:rsid w:val="000923E4"/>
    <w:rsid w:val="00092528"/>
    <w:rsid w:val="00092641"/>
    <w:rsid w:val="00092747"/>
    <w:rsid w:val="000936E2"/>
    <w:rsid w:val="000938AE"/>
    <w:rsid w:val="00093C2C"/>
    <w:rsid w:val="000940AD"/>
    <w:rsid w:val="00094303"/>
    <w:rsid w:val="00094EF8"/>
    <w:rsid w:val="000950C2"/>
    <w:rsid w:val="000953A6"/>
    <w:rsid w:val="00095707"/>
    <w:rsid w:val="000957C4"/>
    <w:rsid w:val="000957EC"/>
    <w:rsid w:val="0009596A"/>
    <w:rsid w:val="0009610E"/>
    <w:rsid w:val="00097BDC"/>
    <w:rsid w:val="000A047A"/>
    <w:rsid w:val="000A072C"/>
    <w:rsid w:val="000A0AF0"/>
    <w:rsid w:val="000A1187"/>
    <w:rsid w:val="000A1343"/>
    <w:rsid w:val="000A24E5"/>
    <w:rsid w:val="000A2820"/>
    <w:rsid w:val="000A498E"/>
    <w:rsid w:val="000A4B38"/>
    <w:rsid w:val="000A4D8D"/>
    <w:rsid w:val="000A5071"/>
    <w:rsid w:val="000A59CC"/>
    <w:rsid w:val="000A5E20"/>
    <w:rsid w:val="000A5FA9"/>
    <w:rsid w:val="000A64C3"/>
    <w:rsid w:val="000A7133"/>
    <w:rsid w:val="000A78C5"/>
    <w:rsid w:val="000A78EE"/>
    <w:rsid w:val="000B10ED"/>
    <w:rsid w:val="000B152A"/>
    <w:rsid w:val="000B1551"/>
    <w:rsid w:val="000B1735"/>
    <w:rsid w:val="000B1FD5"/>
    <w:rsid w:val="000B24FD"/>
    <w:rsid w:val="000B25B0"/>
    <w:rsid w:val="000B2625"/>
    <w:rsid w:val="000B2CAD"/>
    <w:rsid w:val="000B34BD"/>
    <w:rsid w:val="000B34C3"/>
    <w:rsid w:val="000B39D2"/>
    <w:rsid w:val="000B3CF4"/>
    <w:rsid w:val="000B3FFB"/>
    <w:rsid w:val="000B4150"/>
    <w:rsid w:val="000B4230"/>
    <w:rsid w:val="000B49A4"/>
    <w:rsid w:val="000B4AE5"/>
    <w:rsid w:val="000B5331"/>
    <w:rsid w:val="000B545F"/>
    <w:rsid w:val="000B596B"/>
    <w:rsid w:val="000B5A8F"/>
    <w:rsid w:val="000B6405"/>
    <w:rsid w:val="000B6682"/>
    <w:rsid w:val="000B6C40"/>
    <w:rsid w:val="000B6FE7"/>
    <w:rsid w:val="000B7864"/>
    <w:rsid w:val="000B7C70"/>
    <w:rsid w:val="000C05AD"/>
    <w:rsid w:val="000C0788"/>
    <w:rsid w:val="000C1666"/>
    <w:rsid w:val="000C19F3"/>
    <w:rsid w:val="000C1F39"/>
    <w:rsid w:val="000C2BC1"/>
    <w:rsid w:val="000C400E"/>
    <w:rsid w:val="000C41F2"/>
    <w:rsid w:val="000C42F9"/>
    <w:rsid w:val="000C4654"/>
    <w:rsid w:val="000C4EB7"/>
    <w:rsid w:val="000C6724"/>
    <w:rsid w:val="000D05BD"/>
    <w:rsid w:val="000D0801"/>
    <w:rsid w:val="000D0A90"/>
    <w:rsid w:val="000D168A"/>
    <w:rsid w:val="000D1D79"/>
    <w:rsid w:val="000D1DD1"/>
    <w:rsid w:val="000D21B4"/>
    <w:rsid w:val="000D2241"/>
    <w:rsid w:val="000D2272"/>
    <w:rsid w:val="000D2B1C"/>
    <w:rsid w:val="000D2C71"/>
    <w:rsid w:val="000D3836"/>
    <w:rsid w:val="000D429A"/>
    <w:rsid w:val="000D439F"/>
    <w:rsid w:val="000D4565"/>
    <w:rsid w:val="000D4957"/>
    <w:rsid w:val="000D5022"/>
    <w:rsid w:val="000D589F"/>
    <w:rsid w:val="000D5F5A"/>
    <w:rsid w:val="000D695D"/>
    <w:rsid w:val="000D6A86"/>
    <w:rsid w:val="000D6FA7"/>
    <w:rsid w:val="000D7BB3"/>
    <w:rsid w:val="000D7E0E"/>
    <w:rsid w:val="000E03D4"/>
    <w:rsid w:val="000E0A94"/>
    <w:rsid w:val="000E1266"/>
    <w:rsid w:val="000E129A"/>
    <w:rsid w:val="000E1539"/>
    <w:rsid w:val="000E15E7"/>
    <w:rsid w:val="000E193F"/>
    <w:rsid w:val="000E1D6E"/>
    <w:rsid w:val="000E272F"/>
    <w:rsid w:val="000E2C79"/>
    <w:rsid w:val="000E34DA"/>
    <w:rsid w:val="000E3E12"/>
    <w:rsid w:val="000E3FCB"/>
    <w:rsid w:val="000E4310"/>
    <w:rsid w:val="000E4860"/>
    <w:rsid w:val="000E4C6F"/>
    <w:rsid w:val="000E5146"/>
    <w:rsid w:val="000E5C30"/>
    <w:rsid w:val="000E6F01"/>
    <w:rsid w:val="000E7155"/>
    <w:rsid w:val="000E7375"/>
    <w:rsid w:val="000E7B4C"/>
    <w:rsid w:val="000E7F3C"/>
    <w:rsid w:val="000F09CC"/>
    <w:rsid w:val="000F11FE"/>
    <w:rsid w:val="000F1493"/>
    <w:rsid w:val="000F18A6"/>
    <w:rsid w:val="000F37C8"/>
    <w:rsid w:val="000F3867"/>
    <w:rsid w:val="000F47F0"/>
    <w:rsid w:val="000F4A0D"/>
    <w:rsid w:val="000F5573"/>
    <w:rsid w:val="000F5ADC"/>
    <w:rsid w:val="000F5F59"/>
    <w:rsid w:val="000F69CD"/>
    <w:rsid w:val="001009F9"/>
    <w:rsid w:val="00101040"/>
    <w:rsid w:val="0010135A"/>
    <w:rsid w:val="00101932"/>
    <w:rsid w:val="00102214"/>
    <w:rsid w:val="00102CE7"/>
    <w:rsid w:val="00102D35"/>
    <w:rsid w:val="00104884"/>
    <w:rsid w:val="0010523B"/>
    <w:rsid w:val="00105357"/>
    <w:rsid w:val="0010543E"/>
    <w:rsid w:val="00105685"/>
    <w:rsid w:val="001062BC"/>
    <w:rsid w:val="00106A2E"/>
    <w:rsid w:val="00106D8E"/>
    <w:rsid w:val="0010712A"/>
    <w:rsid w:val="001073B2"/>
    <w:rsid w:val="001074D5"/>
    <w:rsid w:val="0011002C"/>
    <w:rsid w:val="00110409"/>
    <w:rsid w:val="001106EF"/>
    <w:rsid w:val="00110907"/>
    <w:rsid w:val="00110958"/>
    <w:rsid w:val="00110BAE"/>
    <w:rsid w:val="00110C32"/>
    <w:rsid w:val="00111238"/>
    <w:rsid w:val="00111FD5"/>
    <w:rsid w:val="001132A6"/>
    <w:rsid w:val="0011393B"/>
    <w:rsid w:val="001139C7"/>
    <w:rsid w:val="00114320"/>
    <w:rsid w:val="0011469E"/>
    <w:rsid w:val="00114BD0"/>
    <w:rsid w:val="00115437"/>
    <w:rsid w:val="00115E76"/>
    <w:rsid w:val="00116965"/>
    <w:rsid w:val="00116E1B"/>
    <w:rsid w:val="00116F37"/>
    <w:rsid w:val="00117286"/>
    <w:rsid w:val="0011733C"/>
    <w:rsid w:val="00117686"/>
    <w:rsid w:val="001176DC"/>
    <w:rsid w:val="00117838"/>
    <w:rsid w:val="001201D9"/>
    <w:rsid w:val="001205D2"/>
    <w:rsid w:val="00120842"/>
    <w:rsid w:val="001211F7"/>
    <w:rsid w:val="001217DE"/>
    <w:rsid w:val="00121FE4"/>
    <w:rsid w:val="00124168"/>
    <w:rsid w:val="001242D8"/>
    <w:rsid w:val="00124525"/>
    <w:rsid w:val="00124E7F"/>
    <w:rsid w:val="00124EE6"/>
    <w:rsid w:val="00125430"/>
    <w:rsid w:val="00125A89"/>
    <w:rsid w:val="00125C87"/>
    <w:rsid w:val="00126012"/>
    <w:rsid w:val="00126217"/>
    <w:rsid w:val="0012650D"/>
    <w:rsid w:val="00126E40"/>
    <w:rsid w:val="001276D8"/>
    <w:rsid w:val="00127A23"/>
    <w:rsid w:val="0013042B"/>
    <w:rsid w:val="00130760"/>
    <w:rsid w:val="00130A52"/>
    <w:rsid w:val="00130AA4"/>
    <w:rsid w:val="00130AEB"/>
    <w:rsid w:val="00130F1A"/>
    <w:rsid w:val="00131193"/>
    <w:rsid w:val="00131F44"/>
    <w:rsid w:val="00132868"/>
    <w:rsid w:val="00134558"/>
    <w:rsid w:val="00135DA3"/>
    <w:rsid w:val="00135DB4"/>
    <w:rsid w:val="00136674"/>
    <w:rsid w:val="0013674A"/>
    <w:rsid w:val="001369B8"/>
    <w:rsid w:val="00137134"/>
    <w:rsid w:val="001406AE"/>
    <w:rsid w:val="00140BB4"/>
    <w:rsid w:val="00140E5D"/>
    <w:rsid w:val="00141011"/>
    <w:rsid w:val="00141036"/>
    <w:rsid w:val="00141D59"/>
    <w:rsid w:val="00142564"/>
    <w:rsid w:val="001426E3"/>
    <w:rsid w:val="00142A4B"/>
    <w:rsid w:val="0014309C"/>
    <w:rsid w:val="001434E3"/>
    <w:rsid w:val="00143D6A"/>
    <w:rsid w:val="00144CD8"/>
    <w:rsid w:val="00144DB1"/>
    <w:rsid w:val="00144F5F"/>
    <w:rsid w:val="00144F74"/>
    <w:rsid w:val="00145C41"/>
    <w:rsid w:val="00145CB6"/>
    <w:rsid w:val="00146242"/>
    <w:rsid w:val="00146762"/>
    <w:rsid w:val="00146C87"/>
    <w:rsid w:val="00147803"/>
    <w:rsid w:val="001508E4"/>
    <w:rsid w:val="00150F88"/>
    <w:rsid w:val="001518BF"/>
    <w:rsid w:val="00151DDB"/>
    <w:rsid w:val="0015213E"/>
    <w:rsid w:val="001525AF"/>
    <w:rsid w:val="00152A9E"/>
    <w:rsid w:val="00152F0E"/>
    <w:rsid w:val="0015345D"/>
    <w:rsid w:val="0015486E"/>
    <w:rsid w:val="001557B7"/>
    <w:rsid w:val="001558B8"/>
    <w:rsid w:val="0015606D"/>
    <w:rsid w:val="00156B88"/>
    <w:rsid w:val="00156CE8"/>
    <w:rsid w:val="00157039"/>
    <w:rsid w:val="00157404"/>
    <w:rsid w:val="0016245C"/>
    <w:rsid w:val="0016262E"/>
    <w:rsid w:val="00163D5C"/>
    <w:rsid w:val="00163ED9"/>
    <w:rsid w:val="00164CD0"/>
    <w:rsid w:val="00164E11"/>
    <w:rsid w:val="0016510C"/>
    <w:rsid w:val="00166373"/>
    <w:rsid w:val="001664AF"/>
    <w:rsid w:val="0016673E"/>
    <w:rsid w:val="001669C4"/>
    <w:rsid w:val="00166B89"/>
    <w:rsid w:val="00167E9F"/>
    <w:rsid w:val="00170A11"/>
    <w:rsid w:val="00170DB2"/>
    <w:rsid w:val="00170DB9"/>
    <w:rsid w:val="001711AE"/>
    <w:rsid w:val="0017265E"/>
    <w:rsid w:val="00172764"/>
    <w:rsid w:val="00172B42"/>
    <w:rsid w:val="001730D5"/>
    <w:rsid w:val="00173F0F"/>
    <w:rsid w:val="00174BBE"/>
    <w:rsid w:val="00174F74"/>
    <w:rsid w:val="001760D4"/>
    <w:rsid w:val="00176109"/>
    <w:rsid w:val="001762AF"/>
    <w:rsid w:val="0017660E"/>
    <w:rsid w:val="00176A4D"/>
    <w:rsid w:val="00176F4F"/>
    <w:rsid w:val="0017711D"/>
    <w:rsid w:val="001774A5"/>
    <w:rsid w:val="00177A3E"/>
    <w:rsid w:val="001814EA"/>
    <w:rsid w:val="00181E53"/>
    <w:rsid w:val="001822B5"/>
    <w:rsid w:val="001823F3"/>
    <w:rsid w:val="0018271B"/>
    <w:rsid w:val="00182C5F"/>
    <w:rsid w:val="00183018"/>
    <w:rsid w:val="0018316B"/>
    <w:rsid w:val="0018338A"/>
    <w:rsid w:val="00183FFB"/>
    <w:rsid w:val="00184D04"/>
    <w:rsid w:val="0018504B"/>
    <w:rsid w:val="00185ED4"/>
    <w:rsid w:val="001863D4"/>
    <w:rsid w:val="001872A6"/>
    <w:rsid w:val="00187509"/>
    <w:rsid w:val="001875AE"/>
    <w:rsid w:val="0018764D"/>
    <w:rsid w:val="0018770E"/>
    <w:rsid w:val="00187CC1"/>
    <w:rsid w:val="00191320"/>
    <w:rsid w:val="00191434"/>
    <w:rsid w:val="00191947"/>
    <w:rsid w:val="00191B64"/>
    <w:rsid w:val="00191BE3"/>
    <w:rsid w:val="00191D4D"/>
    <w:rsid w:val="00192022"/>
    <w:rsid w:val="001920E2"/>
    <w:rsid w:val="0019214B"/>
    <w:rsid w:val="00192853"/>
    <w:rsid w:val="0019293E"/>
    <w:rsid w:val="00193BBB"/>
    <w:rsid w:val="00194C14"/>
    <w:rsid w:val="00195393"/>
    <w:rsid w:val="00195512"/>
    <w:rsid w:val="001958E8"/>
    <w:rsid w:val="00195CD0"/>
    <w:rsid w:val="00196033"/>
    <w:rsid w:val="00196CB1"/>
    <w:rsid w:val="00196DD8"/>
    <w:rsid w:val="00196EDF"/>
    <w:rsid w:val="00197036"/>
    <w:rsid w:val="001975BE"/>
    <w:rsid w:val="0019771E"/>
    <w:rsid w:val="001A01E7"/>
    <w:rsid w:val="001A0EE0"/>
    <w:rsid w:val="001A1237"/>
    <w:rsid w:val="001A1258"/>
    <w:rsid w:val="001A178B"/>
    <w:rsid w:val="001A21B6"/>
    <w:rsid w:val="001A2293"/>
    <w:rsid w:val="001A39D6"/>
    <w:rsid w:val="001A43AC"/>
    <w:rsid w:val="001A46E9"/>
    <w:rsid w:val="001A505D"/>
    <w:rsid w:val="001A553B"/>
    <w:rsid w:val="001A5E1D"/>
    <w:rsid w:val="001A6706"/>
    <w:rsid w:val="001A68F2"/>
    <w:rsid w:val="001A6C2B"/>
    <w:rsid w:val="001A7133"/>
    <w:rsid w:val="001A787B"/>
    <w:rsid w:val="001B0CE1"/>
    <w:rsid w:val="001B0D1B"/>
    <w:rsid w:val="001B10CF"/>
    <w:rsid w:val="001B10EA"/>
    <w:rsid w:val="001B1A92"/>
    <w:rsid w:val="001B1BDA"/>
    <w:rsid w:val="001B1C7C"/>
    <w:rsid w:val="001B2490"/>
    <w:rsid w:val="001B257C"/>
    <w:rsid w:val="001B3A23"/>
    <w:rsid w:val="001B3D39"/>
    <w:rsid w:val="001B3EFE"/>
    <w:rsid w:val="001B427C"/>
    <w:rsid w:val="001B43E6"/>
    <w:rsid w:val="001B44C8"/>
    <w:rsid w:val="001B46A7"/>
    <w:rsid w:val="001B46AE"/>
    <w:rsid w:val="001B4709"/>
    <w:rsid w:val="001B5636"/>
    <w:rsid w:val="001B56A9"/>
    <w:rsid w:val="001B5C97"/>
    <w:rsid w:val="001B61D8"/>
    <w:rsid w:val="001B6341"/>
    <w:rsid w:val="001B6868"/>
    <w:rsid w:val="001B68B8"/>
    <w:rsid w:val="001B7B5D"/>
    <w:rsid w:val="001C077F"/>
    <w:rsid w:val="001C0CEC"/>
    <w:rsid w:val="001C0D8C"/>
    <w:rsid w:val="001C0EBD"/>
    <w:rsid w:val="001C1CAD"/>
    <w:rsid w:val="001C22A3"/>
    <w:rsid w:val="001C2F74"/>
    <w:rsid w:val="001C314A"/>
    <w:rsid w:val="001C403D"/>
    <w:rsid w:val="001C4AD0"/>
    <w:rsid w:val="001C4D13"/>
    <w:rsid w:val="001C4FCC"/>
    <w:rsid w:val="001C53F2"/>
    <w:rsid w:val="001C5482"/>
    <w:rsid w:val="001C5818"/>
    <w:rsid w:val="001C58DA"/>
    <w:rsid w:val="001C5C62"/>
    <w:rsid w:val="001C6341"/>
    <w:rsid w:val="001C73D8"/>
    <w:rsid w:val="001C74F6"/>
    <w:rsid w:val="001C78F2"/>
    <w:rsid w:val="001C7B7D"/>
    <w:rsid w:val="001C7F36"/>
    <w:rsid w:val="001D0439"/>
    <w:rsid w:val="001D0B53"/>
    <w:rsid w:val="001D0E7A"/>
    <w:rsid w:val="001D11DD"/>
    <w:rsid w:val="001D1963"/>
    <w:rsid w:val="001D1D0A"/>
    <w:rsid w:val="001D2DD9"/>
    <w:rsid w:val="001D30E8"/>
    <w:rsid w:val="001D35DE"/>
    <w:rsid w:val="001D3A36"/>
    <w:rsid w:val="001D448C"/>
    <w:rsid w:val="001D4596"/>
    <w:rsid w:val="001D468B"/>
    <w:rsid w:val="001D4784"/>
    <w:rsid w:val="001D4F19"/>
    <w:rsid w:val="001D52B0"/>
    <w:rsid w:val="001D5540"/>
    <w:rsid w:val="001D73F1"/>
    <w:rsid w:val="001D7547"/>
    <w:rsid w:val="001D7826"/>
    <w:rsid w:val="001E0006"/>
    <w:rsid w:val="001E074F"/>
    <w:rsid w:val="001E0793"/>
    <w:rsid w:val="001E07A4"/>
    <w:rsid w:val="001E29D3"/>
    <w:rsid w:val="001E2B8B"/>
    <w:rsid w:val="001E2D34"/>
    <w:rsid w:val="001E33D0"/>
    <w:rsid w:val="001E358D"/>
    <w:rsid w:val="001E4488"/>
    <w:rsid w:val="001E47DD"/>
    <w:rsid w:val="001E4D75"/>
    <w:rsid w:val="001E51C6"/>
    <w:rsid w:val="001E5E2A"/>
    <w:rsid w:val="001E7A05"/>
    <w:rsid w:val="001E7DFE"/>
    <w:rsid w:val="001F0AA4"/>
    <w:rsid w:val="001F0C0C"/>
    <w:rsid w:val="001F0F18"/>
    <w:rsid w:val="001F101F"/>
    <w:rsid w:val="001F1150"/>
    <w:rsid w:val="001F1233"/>
    <w:rsid w:val="001F1B00"/>
    <w:rsid w:val="001F1C3B"/>
    <w:rsid w:val="001F1DEC"/>
    <w:rsid w:val="001F2525"/>
    <w:rsid w:val="001F2A78"/>
    <w:rsid w:val="001F526A"/>
    <w:rsid w:val="001F5588"/>
    <w:rsid w:val="001F5B20"/>
    <w:rsid w:val="001F6571"/>
    <w:rsid w:val="001F6C57"/>
    <w:rsid w:val="001F76C8"/>
    <w:rsid w:val="001F7A02"/>
    <w:rsid w:val="001F7E6F"/>
    <w:rsid w:val="0020023F"/>
    <w:rsid w:val="002008CC"/>
    <w:rsid w:val="002009F9"/>
    <w:rsid w:val="00200EF7"/>
    <w:rsid w:val="00200FE2"/>
    <w:rsid w:val="00201336"/>
    <w:rsid w:val="00201747"/>
    <w:rsid w:val="00201976"/>
    <w:rsid w:val="00201BA2"/>
    <w:rsid w:val="0020201F"/>
    <w:rsid w:val="00202278"/>
    <w:rsid w:val="00202CAE"/>
    <w:rsid w:val="00203A15"/>
    <w:rsid w:val="00204450"/>
    <w:rsid w:val="0020487A"/>
    <w:rsid w:val="00204DC4"/>
    <w:rsid w:val="00205656"/>
    <w:rsid w:val="00205A8E"/>
    <w:rsid w:val="00205AFC"/>
    <w:rsid w:val="0020607A"/>
    <w:rsid w:val="00206BE4"/>
    <w:rsid w:val="00212212"/>
    <w:rsid w:val="00212A3D"/>
    <w:rsid w:val="00212C45"/>
    <w:rsid w:val="00213184"/>
    <w:rsid w:val="002139E9"/>
    <w:rsid w:val="002142E2"/>
    <w:rsid w:val="0021469D"/>
    <w:rsid w:val="002148E2"/>
    <w:rsid w:val="00214A2B"/>
    <w:rsid w:val="0021506A"/>
    <w:rsid w:val="002154F2"/>
    <w:rsid w:val="00216009"/>
    <w:rsid w:val="00216E58"/>
    <w:rsid w:val="002179A9"/>
    <w:rsid w:val="00217AFC"/>
    <w:rsid w:val="00217CBA"/>
    <w:rsid w:val="002200DF"/>
    <w:rsid w:val="00220E62"/>
    <w:rsid w:val="00221868"/>
    <w:rsid w:val="00221B53"/>
    <w:rsid w:val="0022227E"/>
    <w:rsid w:val="002241AD"/>
    <w:rsid w:val="00224312"/>
    <w:rsid w:val="002248BD"/>
    <w:rsid w:val="00224C2B"/>
    <w:rsid w:val="002254F0"/>
    <w:rsid w:val="00225F0A"/>
    <w:rsid w:val="002262B4"/>
    <w:rsid w:val="0022682E"/>
    <w:rsid w:val="002269FB"/>
    <w:rsid w:val="00226A76"/>
    <w:rsid w:val="00227487"/>
    <w:rsid w:val="00230CA3"/>
    <w:rsid w:val="00230D6E"/>
    <w:rsid w:val="00231612"/>
    <w:rsid w:val="00231A28"/>
    <w:rsid w:val="00231FF9"/>
    <w:rsid w:val="00232214"/>
    <w:rsid w:val="00232F82"/>
    <w:rsid w:val="00233750"/>
    <w:rsid w:val="002350C1"/>
    <w:rsid w:val="002353F6"/>
    <w:rsid w:val="002354E9"/>
    <w:rsid w:val="002364A5"/>
    <w:rsid w:val="002376D7"/>
    <w:rsid w:val="00237801"/>
    <w:rsid w:val="00237BCE"/>
    <w:rsid w:val="00241680"/>
    <w:rsid w:val="0024192F"/>
    <w:rsid w:val="0024198F"/>
    <w:rsid w:val="00241C74"/>
    <w:rsid w:val="0024226A"/>
    <w:rsid w:val="00242827"/>
    <w:rsid w:val="00242C02"/>
    <w:rsid w:val="00243DBB"/>
    <w:rsid w:val="00243F19"/>
    <w:rsid w:val="00244099"/>
    <w:rsid w:val="002451ED"/>
    <w:rsid w:val="002455B3"/>
    <w:rsid w:val="00245B00"/>
    <w:rsid w:val="00245BFE"/>
    <w:rsid w:val="0024626F"/>
    <w:rsid w:val="00246734"/>
    <w:rsid w:val="0024677A"/>
    <w:rsid w:val="00246CDD"/>
    <w:rsid w:val="00247BFB"/>
    <w:rsid w:val="00250281"/>
    <w:rsid w:val="0025036A"/>
    <w:rsid w:val="00250762"/>
    <w:rsid w:val="00250F19"/>
    <w:rsid w:val="00251188"/>
    <w:rsid w:val="00251786"/>
    <w:rsid w:val="0025181F"/>
    <w:rsid w:val="00251A1B"/>
    <w:rsid w:val="00251C7F"/>
    <w:rsid w:val="00252E82"/>
    <w:rsid w:val="00253063"/>
    <w:rsid w:val="002532D2"/>
    <w:rsid w:val="002537E9"/>
    <w:rsid w:val="00253C48"/>
    <w:rsid w:val="0025414F"/>
    <w:rsid w:val="0025424D"/>
    <w:rsid w:val="0025441B"/>
    <w:rsid w:val="00254766"/>
    <w:rsid w:val="002547EB"/>
    <w:rsid w:val="0025496C"/>
    <w:rsid w:val="00254F79"/>
    <w:rsid w:val="00254FAF"/>
    <w:rsid w:val="002552E5"/>
    <w:rsid w:val="00255418"/>
    <w:rsid w:val="00255BCE"/>
    <w:rsid w:val="00255FF4"/>
    <w:rsid w:val="002562DA"/>
    <w:rsid w:val="00256821"/>
    <w:rsid w:val="00256D27"/>
    <w:rsid w:val="00257302"/>
    <w:rsid w:val="00257466"/>
    <w:rsid w:val="002579EB"/>
    <w:rsid w:val="00257C9B"/>
    <w:rsid w:val="00260662"/>
    <w:rsid w:val="00260B2E"/>
    <w:rsid w:val="00260BB1"/>
    <w:rsid w:val="002614E8"/>
    <w:rsid w:val="00261557"/>
    <w:rsid w:val="00261821"/>
    <w:rsid w:val="00261B50"/>
    <w:rsid w:val="002622E7"/>
    <w:rsid w:val="00262EF4"/>
    <w:rsid w:val="00263564"/>
    <w:rsid w:val="00263D1F"/>
    <w:rsid w:val="00263DE5"/>
    <w:rsid w:val="00263E4C"/>
    <w:rsid w:val="00263EC1"/>
    <w:rsid w:val="00264173"/>
    <w:rsid w:val="002646E4"/>
    <w:rsid w:val="00264C4E"/>
    <w:rsid w:val="00264F41"/>
    <w:rsid w:val="00264FD3"/>
    <w:rsid w:val="00265522"/>
    <w:rsid w:val="002655FA"/>
    <w:rsid w:val="0026734F"/>
    <w:rsid w:val="00267AD1"/>
    <w:rsid w:val="00267DB1"/>
    <w:rsid w:val="00267F3D"/>
    <w:rsid w:val="00270428"/>
    <w:rsid w:val="00270553"/>
    <w:rsid w:val="002706EE"/>
    <w:rsid w:val="00270909"/>
    <w:rsid w:val="002729A7"/>
    <w:rsid w:val="00272BBE"/>
    <w:rsid w:val="00272F36"/>
    <w:rsid w:val="0027341A"/>
    <w:rsid w:val="002738A8"/>
    <w:rsid w:val="0027398D"/>
    <w:rsid w:val="00274912"/>
    <w:rsid w:val="00275653"/>
    <w:rsid w:val="0027595A"/>
    <w:rsid w:val="00275E18"/>
    <w:rsid w:val="002775C1"/>
    <w:rsid w:val="0027764D"/>
    <w:rsid w:val="00280125"/>
    <w:rsid w:val="0028146E"/>
    <w:rsid w:val="00281BE3"/>
    <w:rsid w:val="00281E87"/>
    <w:rsid w:val="002826B6"/>
    <w:rsid w:val="00282D0C"/>
    <w:rsid w:val="0028337A"/>
    <w:rsid w:val="002835C8"/>
    <w:rsid w:val="00283AC3"/>
    <w:rsid w:val="0028406F"/>
    <w:rsid w:val="00284477"/>
    <w:rsid w:val="00284B55"/>
    <w:rsid w:val="00285078"/>
    <w:rsid w:val="0028591C"/>
    <w:rsid w:val="0028753A"/>
    <w:rsid w:val="0028786D"/>
    <w:rsid w:val="00291AB0"/>
    <w:rsid w:val="00291B0B"/>
    <w:rsid w:val="00292359"/>
    <w:rsid w:val="00292EAE"/>
    <w:rsid w:val="002937AE"/>
    <w:rsid w:val="002937C0"/>
    <w:rsid w:val="0029386C"/>
    <w:rsid w:val="00293871"/>
    <w:rsid w:val="00293ABD"/>
    <w:rsid w:val="00294418"/>
    <w:rsid w:val="00294B68"/>
    <w:rsid w:val="00294BA1"/>
    <w:rsid w:val="00295223"/>
    <w:rsid w:val="00295578"/>
    <w:rsid w:val="0029559C"/>
    <w:rsid w:val="002961A9"/>
    <w:rsid w:val="002961E5"/>
    <w:rsid w:val="00296476"/>
    <w:rsid w:val="002969B7"/>
    <w:rsid w:val="00296C46"/>
    <w:rsid w:val="0029742E"/>
    <w:rsid w:val="0029778C"/>
    <w:rsid w:val="002978C2"/>
    <w:rsid w:val="00297B46"/>
    <w:rsid w:val="002A02EB"/>
    <w:rsid w:val="002A0F12"/>
    <w:rsid w:val="002A1934"/>
    <w:rsid w:val="002A289A"/>
    <w:rsid w:val="002A315D"/>
    <w:rsid w:val="002A3269"/>
    <w:rsid w:val="002A48AE"/>
    <w:rsid w:val="002A4BD3"/>
    <w:rsid w:val="002A4D0B"/>
    <w:rsid w:val="002A51E7"/>
    <w:rsid w:val="002A5616"/>
    <w:rsid w:val="002A5D7A"/>
    <w:rsid w:val="002A6344"/>
    <w:rsid w:val="002A637A"/>
    <w:rsid w:val="002A6DDF"/>
    <w:rsid w:val="002A75D2"/>
    <w:rsid w:val="002A76BF"/>
    <w:rsid w:val="002A776C"/>
    <w:rsid w:val="002B00FE"/>
    <w:rsid w:val="002B1655"/>
    <w:rsid w:val="002B1B84"/>
    <w:rsid w:val="002B1E76"/>
    <w:rsid w:val="002B2D74"/>
    <w:rsid w:val="002B39E4"/>
    <w:rsid w:val="002B3AD8"/>
    <w:rsid w:val="002B4506"/>
    <w:rsid w:val="002B5784"/>
    <w:rsid w:val="002B5F3D"/>
    <w:rsid w:val="002B6155"/>
    <w:rsid w:val="002B6196"/>
    <w:rsid w:val="002B66D1"/>
    <w:rsid w:val="002B67FC"/>
    <w:rsid w:val="002B7861"/>
    <w:rsid w:val="002B795C"/>
    <w:rsid w:val="002C16ED"/>
    <w:rsid w:val="002C1F41"/>
    <w:rsid w:val="002C1FC1"/>
    <w:rsid w:val="002C2694"/>
    <w:rsid w:val="002C29C2"/>
    <w:rsid w:val="002C2A6B"/>
    <w:rsid w:val="002C2E2F"/>
    <w:rsid w:val="002C2EA1"/>
    <w:rsid w:val="002C3662"/>
    <w:rsid w:val="002C4415"/>
    <w:rsid w:val="002C6808"/>
    <w:rsid w:val="002C6FC4"/>
    <w:rsid w:val="002D0835"/>
    <w:rsid w:val="002D13CD"/>
    <w:rsid w:val="002D197D"/>
    <w:rsid w:val="002D27A8"/>
    <w:rsid w:val="002D326F"/>
    <w:rsid w:val="002D34D1"/>
    <w:rsid w:val="002D4612"/>
    <w:rsid w:val="002D48AA"/>
    <w:rsid w:val="002D48B5"/>
    <w:rsid w:val="002D611A"/>
    <w:rsid w:val="002D6ABF"/>
    <w:rsid w:val="002D6D38"/>
    <w:rsid w:val="002D711D"/>
    <w:rsid w:val="002D7EED"/>
    <w:rsid w:val="002E0856"/>
    <w:rsid w:val="002E0C8E"/>
    <w:rsid w:val="002E0F2F"/>
    <w:rsid w:val="002E1BBB"/>
    <w:rsid w:val="002E203B"/>
    <w:rsid w:val="002E21F5"/>
    <w:rsid w:val="002E2423"/>
    <w:rsid w:val="002E29E9"/>
    <w:rsid w:val="002E2DBE"/>
    <w:rsid w:val="002E2F16"/>
    <w:rsid w:val="002E3517"/>
    <w:rsid w:val="002E36E3"/>
    <w:rsid w:val="002E3AAD"/>
    <w:rsid w:val="002E3C90"/>
    <w:rsid w:val="002E4040"/>
    <w:rsid w:val="002E4326"/>
    <w:rsid w:val="002E51FD"/>
    <w:rsid w:val="002E5D2B"/>
    <w:rsid w:val="002E6117"/>
    <w:rsid w:val="002E6653"/>
    <w:rsid w:val="002E784F"/>
    <w:rsid w:val="002E7B45"/>
    <w:rsid w:val="002E7CBA"/>
    <w:rsid w:val="002F0190"/>
    <w:rsid w:val="002F02A5"/>
    <w:rsid w:val="002F0569"/>
    <w:rsid w:val="002F0582"/>
    <w:rsid w:val="002F0991"/>
    <w:rsid w:val="002F1382"/>
    <w:rsid w:val="002F247A"/>
    <w:rsid w:val="002F2671"/>
    <w:rsid w:val="002F280B"/>
    <w:rsid w:val="002F2EEA"/>
    <w:rsid w:val="002F30BA"/>
    <w:rsid w:val="002F34BC"/>
    <w:rsid w:val="002F359C"/>
    <w:rsid w:val="002F37FD"/>
    <w:rsid w:val="002F4750"/>
    <w:rsid w:val="002F4B40"/>
    <w:rsid w:val="002F50CF"/>
    <w:rsid w:val="002F5AA1"/>
    <w:rsid w:val="002F5D26"/>
    <w:rsid w:val="002F5E1C"/>
    <w:rsid w:val="002F611E"/>
    <w:rsid w:val="002F640A"/>
    <w:rsid w:val="002F6A5A"/>
    <w:rsid w:val="002F6B0D"/>
    <w:rsid w:val="002F76A9"/>
    <w:rsid w:val="002F770F"/>
    <w:rsid w:val="002F7AA2"/>
    <w:rsid w:val="002F7BD4"/>
    <w:rsid w:val="002F7CFD"/>
    <w:rsid w:val="0030002A"/>
    <w:rsid w:val="0030024C"/>
    <w:rsid w:val="00300CB1"/>
    <w:rsid w:val="00300E0F"/>
    <w:rsid w:val="00300E3D"/>
    <w:rsid w:val="00301036"/>
    <w:rsid w:val="0030148A"/>
    <w:rsid w:val="00301A39"/>
    <w:rsid w:val="00301EBB"/>
    <w:rsid w:val="00302262"/>
    <w:rsid w:val="003022EE"/>
    <w:rsid w:val="00303330"/>
    <w:rsid w:val="0030423F"/>
    <w:rsid w:val="00304318"/>
    <w:rsid w:val="003044A5"/>
    <w:rsid w:val="003045A5"/>
    <w:rsid w:val="00304718"/>
    <w:rsid w:val="003048C0"/>
    <w:rsid w:val="003057EC"/>
    <w:rsid w:val="00305B81"/>
    <w:rsid w:val="00305ECA"/>
    <w:rsid w:val="003065CE"/>
    <w:rsid w:val="00306D10"/>
    <w:rsid w:val="0030704B"/>
    <w:rsid w:val="003074C5"/>
    <w:rsid w:val="003100D4"/>
    <w:rsid w:val="00310219"/>
    <w:rsid w:val="003105F0"/>
    <w:rsid w:val="0031096E"/>
    <w:rsid w:val="00310DE4"/>
    <w:rsid w:val="00310ECF"/>
    <w:rsid w:val="00311524"/>
    <w:rsid w:val="0031163F"/>
    <w:rsid w:val="00312478"/>
    <w:rsid w:val="00312CF5"/>
    <w:rsid w:val="00313ACE"/>
    <w:rsid w:val="003141D5"/>
    <w:rsid w:val="00314AC8"/>
    <w:rsid w:val="00315668"/>
    <w:rsid w:val="00315C54"/>
    <w:rsid w:val="0031625F"/>
    <w:rsid w:val="00317437"/>
    <w:rsid w:val="0031747E"/>
    <w:rsid w:val="00317CB7"/>
    <w:rsid w:val="003201EE"/>
    <w:rsid w:val="00320AE6"/>
    <w:rsid w:val="00320F63"/>
    <w:rsid w:val="00321201"/>
    <w:rsid w:val="003214DF"/>
    <w:rsid w:val="003217F3"/>
    <w:rsid w:val="00321924"/>
    <w:rsid w:val="00321A88"/>
    <w:rsid w:val="003221DF"/>
    <w:rsid w:val="00323B00"/>
    <w:rsid w:val="00323E2E"/>
    <w:rsid w:val="003242EE"/>
    <w:rsid w:val="003249EB"/>
    <w:rsid w:val="0032553C"/>
    <w:rsid w:val="0032571E"/>
    <w:rsid w:val="00325A34"/>
    <w:rsid w:val="00325B98"/>
    <w:rsid w:val="00325F7A"/>
    <w:rsid w:val="003261B1"/>
    <w:rsid w:val="003264A8"/>
    <w:rsid w:val="0032680B"/>
    <w:rsid w:val="00326C7C"/>
    <w:rsid w:val="003270DE"/>
    <w:rsid w:val="00330544"/>
    <w:rsid w:val="00330760"/>
    <w:rsid w:val="003310DC"/>
    <w:rsid w:val="0033114B"/>
    <w:rsid w:val="003316F2"/>
    <w:rsid w:val="003321BB"/>
    <w:rsid w:val="00332FB7"/>
    <w:rsid w:val="00333A77"/>
    <w:rsid w:val="00333A8F"/>
    <w:rsid w:val="00334CA4"/>
    <w:rsid w:val="00334F33"/>
    <w:rsid w:val="00336E2A"/>
    <w:rsid w:val="0033725D"/>
    <w:rsid w:val="00337CB9"/>
    <w:rsid w:val="00337FCC"/>
    <w:rsid w:val="003407C3"/>
    <w:rsid w:val="00340DD8"/>
    <w:rsid w:val="0034123C"/>
    <w:rsid w:val="00341EC2"/>
    <w:rsid w:val="0034204E"/>
    <w:rsid w:val="00342093"/>
    <w:rsid w:val="00342526"/>
    <w:rsid w:val="003427A8"/>
    <w:rsid w:val="00342B7F"/>
    <w:rsid w:val="003433C5"/>
    <w:rsid w:val="00343876"/>
    <w:rsid w:val="0034499C"/>
    <w:rsid w:val="00344CCE"/>
    <w:rsid w:val="00344D42"/>
    <w:rsid w:val="00345299"/>
    <w:rsid w:val="00345457"/>
    <w:rsid w:val="00345C7D"/>
    <w:rsid w:val="00345F71"/>
    <w:rsid w:val="003465EA"/>
    <w:rsid w:val="00346682"/>
    <w:rsid w:val="003466AD"/>
    <w:rsid w:val="00346904"/>
    <w:rsid w:val="003469CD"/>
    <w:rsid w:val="00346B3E"/>
    <w:rsid w:val="00347151"/>
    <w:rsid w:val="00347E61"/>
    <w:rsid w:val="00347F17"/>
    <w:rsid w:val="00350F57"/>
    <w:rsid w:val="003511B9"/>
    <w:rsid w:val="003514E4"/>
    <w:rsid w:val="003515B7"/>
    <w:rsid w:val="0035241A"/>
    <w:rsid w:val="0035271D"/>
    <w:rsid w:val="00352740"/>
    <w:rsid w:val="003532BC"/>
    <w:rsid w:val="00353689"/>
    <w:rsid w:val="00353F0E"/>
    <w:rsid w:val="00354305"/>
    <w:rsid w:val="003548E8"/>
    <w:rsid w:val="003549E2"/>
    <w:rsid w:val="00354AC3"/>
    <w:rsid w:val="00355528"/>
    <w:rsid w:val="003559D2"/>
    <w:rsid w:val="003559E6"/>
    <w:rsid w:val="00355CD6"/>
    <w:rsid w:val="0035601F"/>
    <w:rsid w:val="00356D92"/>
    <w:rsid w:val="00357A31"/>
    <w:rsid w:val="00360066"/>
    <w:rsid w:val="00360BCC"/>
    <w:rsid w:val="00360F24"/>
    <w:rsid w:val="00360FCF"/>
    <w:rsid w:val="00361C4D"/>
    <w:rsid w:val="00362C03"/>
    <w:rsid w:val="0036430B"/>
    <w:rsid w:val="00364793"/>
    <w:rsid w:val="003648D6"/>
    <w:rsid w:val="00364933"/>
    <w:rsid w:val="00365392"/>
    <w:rsid w:val="00365534"/>
    <w:rsid w:val="003655AF"/>
    <w:rsid w:val="003656DB"/>
    <w:rsid w:val="00366335"/>
    <w:rsid w:val="00366FCF"/>
    <w:rsid w:val="00367355"/>
    <w:rsid w:val="00367FDE"/>
    <w:rsid w:val="003701F8"/>
    <w:rsid w:val="0037036D"/>
    <w:rsid w:val="00371349"/>
    <w:rsid w:val="00372CC3"/>
    <w:rsid w:val="00372D81"/>
    <w:rsid w:val="00373ADC"/>
    <w:rsid w:val="00373E3F"/>
    <w:rsid w:val="00373E49"/>
    <w:rsid w:val="0037425A"/>
    <w:rsid w:val="00374752"/>
    <w:rsid w:val="00374760"/>
    <w:rsid w:val="0037481D"/>
    <w:rsid w:val="003748A5"/>
    <w:rsid w:val="003752A1"/>
    <w:rsid w:val="0037566C"/>
    <w:rsid w:val="00375E34"/>
    <w:rsid w:val="00376009"/>
    <w:rsid w:val="00376C81"/>
    <w:rsid w:val="00376C99"/>
    <w:rsid w:val="00377675"/>
    <w:rsid w:val="003776B3"/>
    <w:rsid w:val="00377773"/>
    <w:rsid w:val="00380300"/>
    <w:rsid w:val="00380F3B"/>
    <w:rsid w:val="00380F93"/>
    <w:rsid w:val="00381F26"/>
    <w:rsid w:val="00382E7B"/>
    <w:rsid w:val="0038363E"/>
    <w:rsid w:val="00383691"/>
    <w:rsid w:val="00383908"/>
    <w:rsid w:val="00383D82"/>
    <w:rsid w:val="003849B7"/>
    <w:rsid w:val="00385447"/>
    <w:rsid w:val="003857D0"/>
    <w:rsid w:val="00385AA0"/>
    <w:rsid w:val="00385AEA"/>
    <w:rsid w:val="00385DA3"/>
    <w:rsid w:val="00385E31"/>
    <w:rsid w:val="0038602F"/>
    <w:rsid w:val="00386BAA"/>
    <w:rsid w:val="00386BCC"/>
    <w:rsid w:val="00386FE2"/>
    <w:rsid w:val="0038764A"/>
    <w:rsid w:val="003876E6"/>
    <w:rsid w:val="00387830"/>
    <w:rsid w:val="00387AC3"/>
    <w:rsid w:val="0039012D"/>
    <w:rsid w:val="00390596"/>
    <w:rsid w:val="00390A76"/>
    <w:rsid w:val="00390E91"/>
    <w:rsid w:val="0039165C"/>
    <w:rsid w:val="00391A17"/>
    <w:rsid w:val="00391C8B"/>
    <w:rsid w:val="00391F57"/>
    <w:rsid w:val="0039219F"/>
    <w:rsid w:val="0039235A"/>
    <w:rsid w:val="0039252E"/>
    <w:rsid w:val="003931FC"/>
    <w:rsid w:val="0039321B"/>
    <w:rsid w:val="00393502"/>
    <w:rsid w:val="00393A1D"/>
    <w:rsid w:val="00393AEC"/>
    <w:rsid w:val="00393F38"/>
    <w:rsid w:val="00394154"/>
    <w:rsid w:val="003941B8"/>
    <w:rsid w:val="0039457C"/>
    <w:rsid w:val="003949CA"/>
    <w:rsid w:val="00394C0E"/>
    <w:rsid w:val="0039546B"/>
    <w:rsid w:val="0039615A"/>
    <w:rsid w:val="003963B7"/>
    <w:rsid w:val="00396BD2"/>
    <w:rsid w:val="00397A91"/>
    <w:rsid w:val="00397AB7"/>
    <w:rsid w:val="003A0A50"/>
    <w:rsid w:val="003A0BD3"/>
    <w:rsid w:val="003A1426"/>
    <w:rsid w:val="003A22DB"/>
    <w:rsid w:val="003A2834"/>
    <w:rsid w:val="003A32DF"/>
    <w:rsid w:val="003A3DC6"/>
    <w:rsid w:val="003A459A"/>
    <w:rsid w:val="003A45D8"/>
    <w:rsid w:val="003A4608"/>
    <w:rsid w:val="003A47FD"/>
    <w:rsid w:val="003A50CE"/>
    <w:rsid w:val="003A51E3"/>
    <w:rsid w:val="003A56F0"/>
    <w:rsid w:val="003A7073"/>
    <w:rsid w:val="003B067E"/>
    <w:rsid w:val="003B086B"/>
    <w:rsid w:val="003B0954"/>
    <w:rsid w:val="003B0A16"/>
    <w:rsid w:val="003B0C20"/>
    <w:rsid w:val="003B0C78"/>
    <w:rsid w:val="003B0CF7"/>
    <w:rsid w:val="003B120B"/>
    <w:rsid w:val="003B2499"/>
    <w:rsid w:val="003B284B"/>
    <w:rsid w:val="003B291B"/>
    <w:rsid w:val="003B2AA0"/>
    <w:rsid w:val="003B3E90"/>
    <w:rsid w:val="003B4151"/>
    <w:rsid w:val="003B46D1"/>
    <w:rsid w:val="003B51B5"/>
    <w:rsid w:val="003B5695"/>
    <w:rsid w:val="003B5A41"/>
    <w:rsid w:val="003B6382"/>
    <w:rsid w:val="003B68E3"/>
    <w:rsid w:val="003B6AA6"/>
    <w:rsid w:val="003B72E9"/>
    <w:rsid w:val="003B7499"/>
    <w:rsid w:val="003B7570"/>
    <w:rsid w:val="003B77F3"/>
    <w:rsid w:val="003C0510"/>
    <w:rsid w:val="003C064E"/>
    <w:rsid w:val="003C087D"/>
    <w:rsid w:val="003C0A53"/>
    <w:rsid w:val="003C0D72"/>
    <w:rsid w:val="003C101E"/>
    <w:rsid w:val="003C1774"/>
    <w:rsid w:val="003C21D9"/>
    <w:rsid w:val="003C3D6A"/>
    <w:rsid w:val="003C3F93"/>
    <w:rsid w:val="003C4DA2"/>
    <w:rsid w:val="003C5706"/>
    <w:rsid w:val="003C5A26"/>
    <w:rsid w:val="003C6640"/>
    <w:rsid w:val="003C6752"/>
    <w:rsid w:val="003C7439"/>
    <w:rsid w:val="003C754F"/>
    <w:rsid w:val="003D0CAD"/>
    <w:rsid w:val="003D115E"/>
    <w:rsid w:val="003D12B8"/>
    <w:rsid w:val="003D16E4"/>
    <w:rsid w:val="003D1E96"/>
    <w:rsid w:val="003D2C83"/>
    <w:rsid w:val="003D3085"/>
    <w:rsid w:val="003D31BC"/>
    <w:rsid w:val="003D372F"/>
    <w:rsid w:val="003D3B1E"/>
    <w:rsid w:val="003D3FA4"/>
    <w:rsid w:val="003D4305"/>
    <w:rsid w:val="003D43A5"/>
    <w:rsid w:val="003D4555"/>
    <w:rsid w:val="003D4D3F"/>
    <w:rsid w:val="003D50BD"/>
    <w:rsid w:val="003D512C"/>
    <w:rsid w:val="003D5416"/>
    <w:rsid w:val="003D5A43"/>
    <w:rsid w:val="003D5D39"/>
    <w:rsid w:val="003D5FA1"/>
    <w:rsid w:val="003D66F0"/>
    <w:rsid w:val="003D68A8"/>
    <w:rsid w:val="003D6F4E"/>
    <w:rsid w:val="003D76BC"/>
    <w:rsid w:val="003E1ADB"/>
    <w:rsid w:val="003E21AB"/>
    <w:rsid w:val="003E254F"/>
    <w:rsid w:val="003E28BA"/>
    <w:rsid w:val="003E2AF7"/>
    <w:rsid w:val="003E2B43"/>
    <w:rsid w:val="003E2CDD"/>
    <w:rsid w:val="003E2E90"/>
    <w:rsid w:val="003E3581"/>
    <w:rsid w:val="003E3BB0"/>
    <w:rsid w:val="003E3C96"/>
    <w:rsid w:val="003E4763"/>
    <w:rsid w:val="003E5B52"/>
    <w:rsid w:val="003E5C99"/>
    <w:rsid w:val="003E6656"/>
    <w:rsid w:val="003E67C1"/>
    <w:rsid w:val="003E6DE6"/>
    <w:rsid w:val="003E7A01"/>
    <w:rsid w:val="003E7B6D"/>
    <w:rsid w:val="003E7FEB"/>
    <w:rsid w:val="003F0E52"/>
    <w:rsid w:val="003F1C73"/>
    <w:rsid w:val="003F1FE2"/>
    <w:rsid w:val="003F2E83"/>
    <w:rsid w:val="003F5107"/>
    <w:rsid w:val="003F512C"/>
    <w:rsid w:val="003F5AD3"/>
    <w:rsid w:val="003F5D6E"/>
    <w:rsid w:val="003F66A8"/>
    <w:rsid w:val="003F66F2"/>
    <w:rsid w:val="003F68F5"/>
    <w:rsid w:val="003F7087"/>
    <w:rsid w:val="003F724F"/>
    <w:rsid w:val="003F74FE"/>
    <w:rsid w:val="003F77EF"/>
    <w:rsid w:val="003F7FDD"/>
    <w:rsid w:val="0040054B"/>
    <w:rsid w:val="004007E6"/>
    <w:rsid w:val="0040095B"/>
    <w:rsid w:val="00401407"/>
    <w:rsid w:val="00401E50"/>
    <w:rsid w:val="0040266D"/>
    <w:rsid w:val="00402D5E"/>
    <w:rsid w:val="00403B4A"/>
    <w:rsid w:val="00403DA0"/>
    <w:rsid w:val="00403E8F"/>
    <w:rsid w:val="0040447F"/>
    <w:rsid w:val="004048FE"/>
    <w:rsid w:val="00404AD0"/>
    <w:rsid w:val="00404E44"/>
    <w:rsid w:val="0040532D"/>
    <w:rsid w:val="00405E84"/>
    <w:rsid w:val="004060E7"/>
    <w:rsid w:val="00406696"/>
    <w:rsid w:val="0040715E"/>
    <w:rsid w:val="0040728A"/>
    <w:rsid w:val="00407E37"/>
    <w:rsid w:val="0041010E"/>
    <w:rsid w:val="00412078"/>
    <w:rsid w:val="004131B0"/>
    <w:rsid w:val="00413579"/>
    <w:rsid w:val="00413992"/>
    <w:rsid w:val="00413ACD"/>
    <w:rsid w:val="00413B1F"/>
    <w:rsid w:val="00413B83"/>
    <w:rsid w:val="00413D7E"/>
    <w:rsid w:val="004147CE"/>
    <w:rsid w:val="00414875"/>
    <w:rsid w:val="00415F67"/>
    <w:rsid w:val="00416EA8"/>
    <w:rsid w:val="00417E4D"/>
    <w:rsid w:val="004201C6"/>
    <w:rsid w:val="004201D2"/>
    <w:rsid w:val="00421968"/>
    <w:rsid w:val="00422715"/>
    <w:rsid w:val="004231FC"/>
    <w:rsid w:val="0042323A"/>
    <w:rsid w:val="004234E0"/>
    <w:rsid w:val="004237F0"/>
    <w:rsid w:val="004240EF"/>
    <w:rsid w:val="0042541F"/>
    <w:rsid w:val="00426647"/>
    <w:rsid w:val="00426E09"/>
    <w:rsid w:val="004276B1"/>
    <w:rsid w:val="00427C3F"/>
    <w:rsid w:val="00427D50"/>
    <w:rsid w:val="00430BCC"/>
    <w:rsid w:val="00430CBB"/>
    <w:rsid w:val="00430E46"/>
    <w:rsid w:val="00431727"/>
    <w:rsid w:val="00431A2C"/>
    <w:rsid w:val="0043214F"/>
    <w:rsid w:val="00433D54"/>
    <w:rsid w:val="004342A6"/>
    <w:rsid w:val="00434525"/>
    <w:rsid w:val="00434C3A"/>
    <w:rsid w:val="00435309"/>
    <w:rsid w:val="00435614"/>
    <w:rsid w:val="004360F5"/>
    <w:rsid w:val="00436B71"/>
    <w:rsid w:val="004372D1"/>
    <w:rsid w:val="00437324"/>
    <w:rsid w:val="00437E0F"/>
    <w:rsid w:val="004401A9"/>
    <w:rsid w:val="004410E9"/>
    <w:rsid w:val="00441636"/>
    <w:rsid w:val="00441F80"/>
    <w:rsid w:val="00442321"/>
    <w:rsid w:val="00442854"/>
    <w:rsid w:val="004429F9"/>
    <w:rsid w:val="004437E2"/>
    <w:rsid w:val="004437EB"/>
    <w:rsid w:val="0044449A"/>
    <w:rsid w:val="004445DC"/>
    <w:rsid w:val="00444A24"/>
    <w:rsid w:val="00444BEB"/>
    <w:rsid w:val="00444D24"/>
    <w:rsid w:val="00444E22"/>
    <w:rsid w:val="0044504B"/>
    <w:rsid w:val="0044547E"/>
    <w:rsid w:val="004460A5"/>
    <w:rsid w:val="00446434"/>
    <w:rsid w:val="00446FA4"/>
    <w:rsid w:val="0044769F"/>
    <w:rsid w:val="00450934"/>
    <w:rsid w:val="0045093C"/>
    <w:rsid w:val="00450967"/>
    <w:rsid w:val="004509DB"/>
    <w:rsid w:val="0045141C"/>
    <w:rsid w:val="0045155C"/>
    <w:rsid w:val="00451D5D"/>
    <w:rsid w:val="0045342D"/>
    <w:rsid w:val="00453AC3"/>
    <w:rsid w:val="00453BB1"/>
    <w:rsid w:val="00453CCB"/>
    <w:rsid w:val="004549BF"/>
    <w:rsid w:val="00454A50"/>
    <w:rsid w:val="00454D97"/>
    <w:rsid w:val="00455F19"/>
    <w:rsid w:val="00456037"/>
    <w:rsid w:val="004561C0"/>
    <w:rsid w:val="00456C95"/>
    <w:rsid w:val="00457098"/>
    <w:rsid w:val="004571BB"/>
    <w:rsid w:val="00457212"/>
    <w:rsid w:val="00457360"/>
    <w:rsid w:val="00460482"/>
    <w:rsid w:val="00460A06"/>
    <w:rsid w:val="00461894"/>
    <w:rsid w:val="004619C1"/>
    <w:rsid w:val="00461B34"/>
    <w:rsid w:val="00462404"/>
    <w:rsid w:val="00462465"/>
    <w:rsid w:val="0046285D"/>
    <w:rsid w:val="00464F4C"/>
    <w:rsid w:val="00464FCC"/>
    <w:rsid w:val="004661F2"/>
    <w:rsid w:val="00466C2D"/>
    <w:rsid w:val="00467181"/>
    <w:rsid w:val="0046741B"/>
    <w:rsid w:val="00467B06"/>
    <w:rsid w:val="0047007C"/>
    <w:rsid w:val="00470D06"/>
    <w:rsid w:val="00471592"/>
    <w:rsid w:val="00471E4E"/>
    <w:rsid w:val="004737EE"/>
    <w:rsid w:val="00473F53"/>
    <w:rsid w:val="0047427C"/>
    <w:rsid w:val="0047428E"/>
    <w:rsid w:val="00474ADC"/>
    <w:rsid w:val="00474BFB"/>
    <w:rsid w:val="004757AE"/>
    <w:rsid w:val="00475DE2"/>
    <w:rsid w:val="0047618E"/>
    <w:rsid w:val="004766FB"/>
    <w:rsid w:val="004767D3"/>
    <w:rsid w:val="004773D7"/>
    <w:rsid w:val="00477B2C"/>
    <w:rsid w:val="00480590"/>
    <w:rsid w:val="00481385"/>
    <w:rsid w:val="00481AB3"/>
    <w:rsid w:val="00481E21"/>
    <w:rsid w:val="00482864"/>
    <w:rsid w:val="0048316B"/>
    <w:rsid w:val="00485212"/>
    <w:rsid w:val="00486F42"/>
    <w:rsid w:val="0048752E"/>
    <w:rsid w:val="00487BEA"/>
    <w:rsid w:val="0049067D"/>
    <w:rsid w:val="004911D5"/>
    <w:rsid w:val="00491926"/>
    <w:rsid w:val="00491D53"/>
    <w:rsid w:val="00491D9B"/>
    <w:rsid w:val="00492795"/>
    <w:rsid w:val="00493367"/>
    <w:rsid w:val="0049370D"/>
    <w:rsid w:val="00494321"/>
    <w:rsid w:val="0049441B"/>
    <w:rsid w:val="00494C8D"/>
    <w:rsid w:val="00495AF9"/>
    <w:rsid w:val="00495AFB"/>
    <w:rsid w:val="00496056"/>
    <w:rsid w:val="00496120"/>
    <w:rsid w:val="00496497"/>
    <w:rsid w:val="004964D8"/>
    <w:rsid w:val="00496818"/>
    <w:rsid w:val="00496A23"/>
    <w:rsid w:val="00496C77"/>
    <w:rsid w:val="00497E2F"/>
    <w:rsid w:val="004A014E"/>
    <w:rsid w:val="004A06C9"/>
    <w:rsid w:val="004A13A8"/>
    <w:rsid w:val="004A1AA7"/>
    <w:rsid w:val="004A249B"/>
    <w:rsid w:val="004A2628"/>
    <w:rsid w:val="004A34FE"/>
    <w:rsid w:val="004A3B0A"/>
    <w:rsid w:val="004A3F85"/>
    <w:rsid w:val="004A4538"/>
    <w:rsid w:val="004A4CAC"/>
    <w:rsid w:val="004A4DAC"/>
    <w:rsid w:val="004A55AA"/>
    <w:rsid w:val="004A5618"/>
    <w:rsid w:val="004A5675"/>
    <w:rsid w:val="004A56AA"/>
    <w:rsid w:val="004A58C4"/>
    <w:rsid w:val="004A5B07"/>
    <w:rsid w:val="004A6539"/>
    <w:rsid w:val="004A7CED"/>
    <w:rsid w:val="004A7DCB"/>
    <w:rsid w:val="004A7F5C"/>
    <w:rsid w:val="004B0069"/>
    <w:rsid w:val="004B15CA"/>
    <w:rsid w:val="004B208D"/>
    <w:rsid w:val="004B2CCF"/>
    <w:rsid w:val="004B3F2E"/>
    <w:rsid w:val="004B481F"/>
    <w:rsid w:val="004B4C55"/>
    <w:rsid w:val="004B59AF"/>
    <w:rsid w:val="004B7AB5"/>
    <w:rsid w:val="004B7C44"/>
    <w:rsid w:val="004C02F0"/>
    <w:rsid w:val="004C0E13"/>
    <w:rsid w:val="004C12D1"/>
    <w:rsid w:val="004C1E7A"/>
    <w:rsid w:val="004C234D"/>
    <w:rsid w:val="004C250B"/>
    <w:rsid w:val="004C2A09"/>
    <w:rsid w:val="004C2F9D"/>
    <w:rsid w:val="004C308B"/>
    <w:rsid w:val="004C319A"/>
    <w:rsid w:val="004C3C61"/>
    <w:rsid w:val="004C4D4B"/>
    <w:rsid w:val="004C61B0"/>
    <w:rsid w:val="004C64C2"/>
    <w:rsid w:val="004C70C3"/>
    <w:rsid w:val="004C75BE"/>
    <w:rsid w:val="004C7A34"/>
    <w:rsid w:val="004C7BD2"/>
    <w:rsid w:val="004D01C8"/>
    <w:rsid w:val="004D029A"/>
    <w:rsid w:val="004D126D"/>
    <w:rsid w:val="004D1EDB"/>
    <w:rsid w:val="004D24CC"/>
    <w:rsid w:val="004D2DB6"/>
    <w:rsid w:val="004D30F6"/>
    <w:rsid w:val="004D3200"/>
    <w:rsid w:val="004D342A"/>
    <w:rsid w:val="004D3851"/>
    <w:rsid w:val="004D3AD9"/>
    <w:rsid w:val="004D4C37"/>
    <w:rsid w:val="004D4D21"/>
    <w:rsid w:val="004D4DC5"/>
    <w:rsid w:val="004D4E52"/>
    <w:rsid w:val="004D4F42"/>
    <w:rsid w:val="004D524A"/>
    <w:rsid w:val="004D58F9"/>
    <w:rsid w:val="004D59A1"/>
    <w:rsid w:val="004D5C52"/>
    <w:rsid w:val="004D5E57"/>
    <w:rsid w:val="004D5FE7"/>
    <w:rsid w:val="004D61C1"/>
    <w:rsid w:val="004D64C5"/>
    <w:rsid w:val="004D6BDF"/>
    <w:rsid w:val="004D7F25"/>
    <w:rsid w:val="004E02A2"/>
    <w:rsid w:val="004E089F"/>
    <w:rsid w:val="004E0CB8"/>
    <w:rsid w:val="004E106A"/>
    <w:rsid w:val="004E13BA"/>
    <w:rsid w:val="004E1B74"/>
    <w:rsid w:val="004E1FA7"/>
    <w:rsid w:val="004E2397"/>
    <w:rsid w:val="004E28BD"/>
    <w:rsid w:val="004E2F20"/>
    <w:rsid w:val="004E31CD"/>
    <w:rsid w:val="004E3364"/>
    <w:rsid w:val="004E5144"/>
    <w:rsid w:val="004E5278"/>
    <w:rsid w:val="004E540D"/>
    <w:rsid w:val="004E6B30"/>
    <w:rsid w:val="004E74C9"/>
    <w:rsid w:val="004E751A"/>
    <w:rsid w:val="004E7D96"/>
    <w:rsid w:val="004F08CE"/>
    <w:rsid w:val="004F1718"/>
    <w:rsid w:val="004F20F2"/>
    <w:rsid w:val="004F26BE"/>
    <w:rsid w:val="004F2A3C"/>
    <w:rsid w:val="004F3DAE"/>
    <w:rsid w:val="004F3FD3"/>
    <w:rsid w:val="004F43CE"/>
    <w:rsid w:val="004F4B23"/>
    <w:rsid w:val="004F5857"/>
    <w:rsid w:val="004F5A76"/>
    <w:rsid w:val="004F6048"/>
    <w:rsid w:val="004F6143"/>
    <w:rsid w:val="004F6F56"/>
    <w:rsid w:val="00500696"/>
    <w:rsid w:val="005008A4"/>
    <w:rsid w:val="00500B2E"/>
    <w:rsid w:val="00500BA0"/>
    <w:rsid w:val="00500F5A"/>
    <w:rsid w:val="005012E9"/>
    <w:rsid w:val="00501BAC"/>
    <w:rsid w:val="00502479"/>
    <w:rsid w:val="00502816"/>
    <w:rsid w:val="00503AA9"/>
    <w:rsid w:val="00503BD0"/>
    <w:rsid w:val="00503C1A"/>
    <w:rsid w:val="00503CB4"/>
    <w:rsid w:val="0050495D"/>
    <w:rsid w:val="00504C11"/>
    <w:rsid w:val="00504D98"/>
    <w:rsid w:val="00505C18"/>
    <w:rsid w:val="00505E6B"/>
    <w:rsid w:val="00506EB2"/>
    <w:rsid w:val="00507073"/>
    <w:rsid w:val="00507455"/>
    <w:rsid w:val="00507745"/>
    <w:rsid w:val="00510DC0"/>
    <w:rsid w:val="00511A11"/>
    <w:rsid w:val="00511B7B"/>
    <w:rsid w:val="00511D70"/>
    <w:rsid w:val="0051247B"/>
    <w:rsid w:val="00512F0F"/>
    <w:rsid w:val="00513089"/>
    <w:rsid w:val="0051316B"/>
    <w:rsid w:val="005143E3"/>
    <w:rsid w:val="0051451C"/>
    <w:rsid w:val="00514F91"/>
    <w:rsid w:val="005154DB"/>
    <w:rsid w:val="005155D9"/>
    <w:rsid w:val="0051579F"/>
    <w:rsid w:val="00515E9F"/>
    <w:rsid w:val="00516F38"/>
    <w:rsid w:val="0051759B"/>
    <w:rsid w:val="005177A7"/>
    <w:rsid w:val="00517B41"/>
    <w:rsid w:val="00517DC4"/>
    <w:rsid w:val="005202AF"/>
    <w:rsid w:val="0052048C"/>
    <w:rsid w:val="00520A2B"/>
    <w:rsid w:val="005214E0"/>
    <w:rsid w:val="005220B0"/>
    <w:rsid w:val="00522A90"/>
    <w:rsid w:val="00522E88"/>
    <w:rsid w:val="00522ECF"/>
    <w:rsid w:val="00522EF0"/>
    <w:rsid w:val="005236C2"/>
    <w:rsid w:val="005236F6"/>
    <w:rsid w:val="0052445A"/>
    <w:rsid w:val="0052527A"/>
    <w:rsid w:val="00525845"/>
    <w:rsid w:val="00525D45"/>
    <w:rsid w:val="00526236"/>
    <w:rsid w:val="00530450"/>
    <w:rsid w:val="005304F4"/>
    <w:rsid w:val="005307F2"/>
    <w:rsid w:val="005308D1"/>
    <w:rsid w:val="00530B43"/>
    <w:rsid w:val="00530D32"/>
    <w:rsid w:val="00530EAC"/>
    <w:rsid w:val="005313A4"/>
    <w:rsid w:val="0053162F"/>
    <w:rsid w:val="005318D2"/>
    <w:rsid w:val="005319AD"/>
    <w:rsid w:val="00532539"/>
    <w:rsid w:val="005325AB"/>
    <w:rsid w:val="005330F5"/>
    <w:rsid w:val="00534CDC"/>
    <w:rsid w:val="00535FD4"/>
    <w:rsid w:val="00536493"/>
    <w:rsid w:val="00536551"/>
    <w:rsid w:val="00536685"/>
    <w:rsid w:val="00536776"/>
    <w:rsid w:val="005372AE"/>
    <w:rsid w:val="00540B81"/>
    <w:rsid w:val="005410F8"/>
    <w:rsid w:val="00541AC1"/>
    <w:rsid w:val="00541BF2"/>
    <w:rsid w:val="00542446"/>
    <w:rsid w:val="00542B05"/>
    <w:rsid w:val="00542D2B"/>
    <w:rsid w:val="005437B0"/>
    <w:rsid w:val="00543A43"/>
    <w:rsid w:val="00543C61"/>
    <w:rsid w:val="00543F3B"/>
    <w:rsid w:val="00544B5A"/>
    <w:rsid w:val="00544BF9"/>
    <w:rsid w:val="00544D79"/>
    <w:rsid w:val="00544E9E"/>
    <w:rsid w:val="0054511A"/>
    <w:rsid w:val="00545465"/>
    <w:rsid w:val="00545B4F"/>
    <w:rsid w:val="005479F6"/>
    <w:rsid w:val="005504A4"/>
    <w:rsid w:val="00550690"/>
    <w:rsid w:val="00551947"/>
    <w:rsid w:val="005522D4"/>
    <w:rsid w:val="005524A8"/>
    <w:rsid w:val="005525AE"/>
    <w:rsid w:val="00552653"/>
    <w:rsid w:val="005535ED"/>
    <w:rsid w:val="00553C13"/>
    <w:rsid w:val="00554BEF"/>
    <w:rsid w:val="00555816"/>
    <w:rsid w:val="0055626F"/>
    <w:rsid w:val="005563F6"/>
    <w:rsid w:val="00556628"/>
    <w:rsid w:val="0055679A"/>
    <w:rsid w:val="00556E8D"/>
    <w:rsid w:val="005572DD"/>
    <w:rsid w:val="00557405"/>
    <w:rsid w:val="00557BD4"/>
    <w:rsid w:val="00557D92"/>
    <w:rsid w:val="005606E5"/>
    <w:rsid w:val="00560C6E"/>
    <w:rsid w:val="005615C9"/>
    <w:rsid w:val="00562A9D"/>
    <w:rsid w:val="005633AB"/>
    <w:rsid w:val="005637E6"/>
    <w:rsid w:val="005659C7"/>
    <w:rsid w:val="005666E5"/>
    <w:rsid w:val="00566832"/>
    <w:rsid w:val="00566BE0"/>
    <w:rsid w:val="00567102"/>
    <w:rsid w:val="005704A6"/>
    <w:rsid w:val="0057093D"/>
    <w:rsid w:val="00570C78"/>
    <w:rsid w:val="00571A8F"/>
    <w:rsid w:val="00571ACB"/>
    <w:rsid w:val="0057209C"/>
    <w:rsid w:val="00572813"/>
    <w:rsid w:val="00572AC8"/>
    <w:rsid w:val="00572F57"/>
    <w:rsid w:val="005731B7"/>
    <w:rsid w:val="005742BB"/>
    <w:rsid w:val="00574704"/>
    <w:rsid w:val="005747D2"/>
    <w:rsid w:val="0057487C"/>
    <w:rsid w:val="00574B15"/>
    <w:rsid w:val="00574D51"/>
    <w:rsid w:val="00576CAC"/>
    <w:rsid w:val="00576DCC"/>
    <w:rsid w:val="00576E6F"/>
    <w:rsid w:val="00576F60"/>
    <w:rsid w:val="00577560"/>
    <w:rsid w:val="005777AA"/>
    <w:rsid w:val="0058016C"/>
    <w:rsid w:val="005807F1"/>
    <w:rsid w:val="005817E4"/>
    <w:rsid w:val="00581AC2"/>
    <w:rsid w:val="005828FE"/>
    <w:rsid w:val="005833FE"/>
    <w:rsid w:val="00583722"/>
    <w:rsid w:val="00583814"/>
    <w:rsid w:val="00583891"/>
    <w:rsid w:val="00583A6D"/>
    <w:rsid w:val="00583AC7"/>
    <w:rsid w:val="00584508"/>
    <w:rsid w:val="00585321"/>
    <w:rsid w:val="00585906"/>
    <w:rsid w:val="005859B1"/>
    <w:rsid w:val="005861B7"/>
    <w:rsid w:val="0058642F"/>
    <w:rsid w:val="0058710C"/>
    <w:rsid w:val="00587418"/>
    <w:rsid w:val="00587433"/>
    <w:rsid w:val="00590CDB"/>
    <w:rsid w:val="00590E62"/>
    <w:rsid w:val="00591AAF"/>
    <w:rsid w:val="00591C98"/>
    <w:rsid w:val="0059202B"/>
    <w:rsid w:val="00592121"/>
    <w:rsid w:val="0059260A"/>
    <w:rsid w:val="0059268C"/>
    <w:rsid w:val="005929FE"/>
    <w:rsid w:val="00593411"/>
    <w:rsid w:val="005937F7"/>
    <w:rsid w:val="00593DC1"/>
    <w:rsid w:val="00593DE3"/>
    <w:rsid w:val="00594153"/>
    <w:rsid w:val="00594598"/>
    <w:rsid w:val="005948A3"/>
    <w:rsid w:val="0059513F"/>
    <w:rsid w:val="00595168"/>
    <w:rsid w:val="0059606E"/>
    <w:rsid w:val="00596FB2"/>
    <w:rsid w:val="005972B2"/>
    <w:rsid w:val="005A09EC"/>
    <w:rsid w:val="005A1187"/>
    <w:rsid w:val="005A1200"/>
    <w:rsid w:val="005A1226"/>
    <w:rsid w:val="005A1286"/>
    <w:rsid w:val="005A13EF"/>
    <w:rsid w:val="005A19F6"/>
    <w:rsid w:val="005A22DA"/>
    <w:rsid w:val="005A29FB"/>
    <w:rsid w:val="005A3071"/>
    <w:rsid w:val="005A3A47"/>
    <w:rsid w:val="005A3B44"/>
    <w:rsid w:val="005A44F8"/>
    <w:rsid w:val="005A4839"/>
    <w:rsid w:val="005A5101"/>
    <w:rsid w:val="005A5714"/>
    <w:rsid w:val="005A6421"/>
    <w:rsid w:val="005A6D51"/>
    <w:rsid w:val="005B08F9"/>
    <w:rsid w:val="005B1006"/>
    <w:rsid w:val="005B10FA"/>
    <w:rsid w:val="005B14C2"/>
    <w:rsid w:val="005B16E1"/>
    <w:rsid w:val="005B1F89"/>
    <w:rsid w:val="005B2B63"/>
    <w:rsid w:val="005B36B1"/>
    <w:rsid w:val="005B36CE"/>
    <w:rsid w:val="005B3B0B"/>
    <w:rsid w:val="005B3FB3"/>
    <w:rsid w:val="005B3FD4"/>
    <w:rsid w:val="005B479F"/>
    <w:rsid w:val="005B4E59"/>
    <w:rsid w:val="005B5A7A"/>
    <w:rsid w:val="005B5F8C"/>
    <w:rsid w:val="005B63F4"/>
    <w:rsid w:val="005B67ED"/>
    <w:rsid w:val="005B695D"/>
    <w:rsid w:val="005B6B93"/>
    <w:rsid w:val="005B6C2C"/>
    <w:rsid w:val="005B71ED"/>
    <w:rsid w:val="005B751D"/>
    <w:rsid w:val="005B766A"/>
    <w:rsid w:val="005B76EB"/>
    <w:rsid w:val="005C0224"/>
    <w:rsid w:val="005C059C"/>
    <w:rsid w:val="005C0D5F"/>
    <w:rsid w:val="005C14F7"/>
    <w:rsid w:val="005C1C94"/>
    <w:rsid w:val="005C237C"/>
    <w:rsid w:val="005C24C2"/>
    <w:rsid w:val="005C347E"/>
    <w:rsid w:val="005C3596"/>
    <w:rsid w:val="005C4250"/>
    <w:rsid w:val="005C534D"/>
    <w:rsid w:val="005C5D24"/>
    <w:rsid w:val="005C6210"/>
    <w:rsid w:val="005C634A"/>
    <w:rsid w:val="005C65B4"/>
    <w:rsid w:val="005C67D0"/>
    <w:rsid w:val="005C6A2F"/>
    <w:rsid w:val="005C6E53"/>
    <w:rsid w:val="005C7C3A"/>
    <w:rsid w:val="005C7C3E"/>
    <w:rsid w:val="005D046E"/>
    <w:rsid w:val="005D2020"/>
    <w:rsid w:val="005D4B1B"/>
    <w:rsid w:val="005D60D4"/>
    <w:rsid w:val="005D62F5"/>
    <w:rsid w:val="005D6483"/>
    <w:rsid w:val="005D79B8"/>
    <w:rsid w:val="005D7A1E"/>
    <w:rsid w:val="005E04D7"/>
    <w:rsid w:val="005E087B"/>
    <w:rsid w:val="005E0CFC"/>
    <w:rsid w:val="005E0F06"/>
    <w:rsid w:val="005E1A83"/>
    <w:rsid w:val="005E2273"/>
    <w:rsid w:val="005E2673"/>
    <w:rsid w:val="005E4BA6"/>
    <w:rsid w:val="005E4D65"/>
    <w:rsid w:val="005E57CB"/>
    <w:rsid w:val="005E59E7"/>
    <w:rsid w:val="005E745D"/>
    <w:rsid w:val="005E7CF7"/>
    <w:rsid w:val="005F0474"/>
    <w:rsid w:val="005F0A99"/>
    <w:rsid w:val="005F1CD8"/>
    <w:rsid w:val="005F24C6"/>
    <w:rsid w:val="005F2FE5"/>
    <w:rsid w:val="005F3C11"/>
    <w:rsid w:val="005F3D7D"/>
    <w:rsid w:val="005F3F45"/>
    <w:rsid w:val="005F4033"/>
    <w:rsid w:val="005F4262"/>
    <w:rsid w:val="005F56CA"/>
    <w:rsid w:val="005F5753"/>
    <w:rsid w:val="005F5D7E"/>
    <w:rsid w:val="005F5EFD"/>
    <w:rsid w:val="005F66B3"/>
    <w:rsid w:val="005F7B88"/>
    <w:rsid w:val="005F7ED9"/>
    <w:rsid w:val="006009DC"/>
    <w:rsid w:val="006014B1"/>
    <w:rsid w:val="006018C5"/>
    <w:rsid w:val="006019F6"/>
    <w:rsid w:val="00601F99"/>
    <w:rsid w:val="0060252B"/>
    <w:rsid w:val="00602558"/>
    <w:rsid w:val="006031EC"/>
    <w:rsid w:val="00603411"/>
    <w:rsid w:val="00603D70"/>
    <w:rsid w:val="00603E3A"/>
    <w:rsid w:val="00603EB4"/>
    <w:rsid w:val="006052BB"/>
    <w:rsid w:val="006053FC"/>
    <w:rsid w:val="00605A53"/>
    <w:rsid w:val="00606934"/>
    <w:rsid w:val="00606AEF"/>
    <w:rsid w:val="00606EF0"/>
    <w:rsid w:val="00612365"/>
    <w:rsid w:val="006133F9"/>
    <w:rsid w:val="00613DD1"/>
    <w:rsid w:val="00614C99"/>
    <w:rsid w:val="00615740"/>
    <w:rsid w:val="00615AEC"/>
    <w:rsid w:val="00615E35"/>
    <w:rsid w:val="00615ED0"/>
    <w:rsid w:val="0061644D"/>
    <w:rsid w:val="0061681D"/>
    <w:rsid w:val="0061687E"/>
    <w:rsid w:val="00616ACC"/>
    <w:rsid w:val="00616DBC"/>
    <w:rsid w:val="00617497"/>
    <w:rsid w:val="00617F20"/>
    <w:rsid w:val="00620320"/>
    <w:rsid w:val="00621B95"/>
    <w:rsid w:val="00621E13"/>
    <w:rsid w:val="00622651"/>
    <w:rsid w:val="00623194"/>
    <w:rsid w:val="0062325B"/>
    <w:rsid w:val="0062339B"/>
    <w:rsid w:val="00623B6F"/>
    <w:rsid w:val="0062455A"/>
    <w:rsid w:val="00624886"/>
    <w:rsid w:val="00624BA5"/>
    <w:rsid w:val="00625307"/>
    <w:rsid w:val="00625704"/>
    <w:rsid w:val="00625B7F"/>
    <w:rsid w:val="00625E2B"/>
    <w:rsid w:val="006268B7"/>
    <w:rsid w:val="006273DE"/>
    <w:rsid w:val="006279EF"/>
    <w:rsid w:val="0063003C"/>
    <w:rsid w:val="0063040A"/>
    <w:rsid w:val="00630819"/>
    <w:rsid w:val="00630BB3"/>
    <w:rsid w:val="00630F87"/>
    <w:rsid w:val="006311DF"/>
    <w:rsid w:val="0063205D"/>
    <w:rsid w:val="006322D0"/>
    <w:rsid w:val="0063235D"/>
    <w:rsid w:val="0063292B"/>
    <w:rsid w:val="006337F6"/>
    <w:rsid w:val="006339F1"/>
    <w:rsid w:val="00633C60"/>
    <w:rsid w:val="00634291"/>
    <w:rsid w:val="00635A5A"/>
    <w:rsid w:val="0063635E"/>
    <w:rsid w:val="00636382"/>
    <w:rsid w:val="00636464"/>
    <w:rsid w:val="00636550"/>
    <w:rsid w:val="00636E7F"/>
    <w:rsid w:val="006370AE"/>
    <w:rsid w:val="006376C5"/>
    <w:rsid w:val="006402A2"/>
    <w:rsid w:val="00640A28"/>
    <w:rsid w:val="00640BD0"/>
    <w:rsid w:val="00640D67"/>
    <w:rsid w:val="0064118F"/>
    <w:rsid w:val="006414B3"/>
    <w:rsid w:val="00641F18"/>
    <w:rsid w:val="00642CE0"/>
    <w:rsid w:val="006432E1"/>
    <w:rsid w:val="006438BB"/>
    <w:rsid w:val="00643E59"/>
    <w:rsid w:val="00644268"/>
    <w:rsid w:val="0064482B"/>
    <w:rsid w:val="00644D4F"/>
    <w:rsid w:val="0064500E"/>
    <w:rsid w:val="006455EC"/>
    <w:rsid w:val="00645813"/>
    <w:rsid w:val="00646220"/>
    <w:rsid w:val="0064653C"/>
    <w:rsid w:val="00646780"/>
    <w:rsid w:val="00646B7A"/>
    <w:rsid w:val="00646C6C"/>
    <w:rsid w:val="00646EA3"/>
    <w:rsid w:val="0064747B"/>
    <w:rsid w:val="006478A0"/>
    <w:rsid w:val="00647DE6"/>
    <w:rsid w:val="0065000D"/>
    <w:rsid w:val="00651073"/>
    <w:rsid w:val="00652560"/>
    <w:rsid w:val="00652F26"/>
    <w:rsid w:val="00653161"/>
    <w:rsid w:val="00653E6B"/>
    <w:rsid w:val="00653F9A"/>
    <w:rsid w:val="00653FD0"/>
    <w:rsid w:val="00654D05"/>
    <w:rsid w:val="006553D1"/>
    <w:rsid w:val="006556BB"/>
    <w:rsid w:val="0065571D"/>
    <w:rsid w:val="00655959"/>
    <w:rsid w:val="00655D50"/>
    <w:rsid w:val="00656088"/>
    <w:rsid w:val="00656194"/>
    <w:rsid w:val="00656C46"/>
    <w:rsid w:val="00656CD9"/>
    <w:rsid w:val="00656D28"/>
    <w:rsid w:val="0065703A"/>
    <w:rsid w:val="006574BA"/>
    <w:rsid w:val="006576FE"/>
    <w:rsid w:val="006608D8"/>
    <w:rsid w:val="00660AA7"/>
    <w:rsid w:val="00660DB1"/>
    <w:rsid w:val="00661322"/>
    <w:rsid w:val="0066159E"/>
    <w:rsid w:val="00661B3E"/>
    <w:rsid w:val="0066216B"/>
    <w:rsid w:val="00662536"/>
    <w:rsid w:val="00662678"/>
    <w:rsid w:val="006628D8"/>
    <w:rsid w:val="00663553"/>
    <w:rsid w:val="0066419C"/>
    <w:rsid w:val="0066432E"/>
    <w:rsid w:val="006649B4"/>
    <w:rsid w:val="00665E78"/>
    <w:rsid w:val="00666083"/>
    <w:rsid w:val="00666638"/>
    <w:rsid w:val="0066701E"/>
    <w:rsid w:val="006674E0"/>
    <w:rsid w:val="006678D6"/>
    <w:rsid w:val="0067007E"/>
    <w:rsid w:val="006704B1"/>
    <w:rsid w:val="006706C7"/>
    <w:rsid w:val="00670D31"/>
    <w:rsid w:val="00670E75"/>
    <w:rsid w:val="0067258E"/>
    <w:rsid w:val="00672A2B"/>
    <w:rsid w:val="00673062"/>
    <w:rsid w:val="00674BF7"/>
    <w:rsid w:val="00675408"/>
    <w:rsid w:val="0067543B"/>
    <w:rsid w:val="00675D39"/>
    <w:rsid w:val="00675D86"/>
    <w:rsid w:val="00676B53"/>
    <w:rsid w:val="00677680"/>
    <w:rsid w:val="006776E3"/>
    <w:rsid w:val="00677C6B"/>
    <w:rsid w:val="006807D6"/>
    <w:rsid w:val="00680FD0"/>
    <w:rsid w:val="00681835"/>
    <w:rsid w:val="00681C37"/>
    <w:rsid w:val="006824BB"/>
    <w:rsid w:val="00682F8B"/>
    <w:rsid w:val="00683448"/>
    <w:rsid w:val="00683AA8"/>
    <w:rsid w:val="00683CE1"/>
    <w:rsid w:val="00683F6B"/>
    <w:rsid w:val="00684783"/>
    <w:rsid w:val="00685124"/>
    <w:rsid w:val="0068599D"/>
    <w:rsid w:val="00686CC7"/>
    <w:rsid w:val="00686F57"/>
    <w:rsid w:val="006879A5"/>
    <w:rsid w:val="006879DA"/>
    <w:rsid w:val="00687E7C"/>
    <w:rsid w:val="00690CAC"/>
    <w:rsid w:val="00691263"/>
    <w:rsid w:val="00691B25"/>
    <w:rsid w:val="006920B0"/>
    <w:rsid w:val="006927B4"/>
    <w:rsid w:val="006945EE"/>
    <w:rsid w:val="00694694"/>
    <w:rsid w:val="006946B7"/>
    <w:rsid w:val="006956BE"/>
    <w:rsid w:val="00695C77"/>
    <w:rsid w:val="00696A31"/>
    <w:rsid w:val="0069741C"/>
    <w:rsid w:val="00697790"/>
    <w:rsid w:val="00697E20"/>
    <w:rsid w:val="006A0438"/>
    <w:rsid w:val="006A0472"/>
    <w:rsid w:val="006A04C7"/>
    <w:rsid w:val="006A0A34"/>
    <w:rsid w:val="006A189C"/>
    <w:rsid w:val="006A1EC5"/>
    <w:rsid w:val="006A2C25"/>
    <w:rsid w:val="006A31D3"/>
    <w:rsid w:val="006A372D"/>
    <w:rsid w:val="006A4259"/>
    <w:rsid w:val="006A497D"/>
    <w:rsid w:val="006A4C1D"/>
    <w:rsid w:val="006A4ED8"/>
    <w:rsid w:val="006A5204"/>
    <w:rsid w:val="006A66B0"/>
    <w:rsid w:val="006A7158"/>
    <w:rsid w:val="006A716C"/>
    <w:rsid w:val="006B093C"/>
    <w:rsid w:val="006B0C9C"/>
    <w:rsid w:val="006B0EC1"/>
    <w:rsid w:val="006B1429"/>
    <w:rsid w:val="006B1499"/>
    <w:rsid w:val="006B178C"/>
    <w:rsid w:val="006B19A6"/>
    <w:rsid w:val="006B2218"/>
    <w:rsid w:val="006B25E0"/>
    <w:rsid w:val="006B370A"/>
    <w:rsid w:val="006B3D4F"/>
    <w:rsid w:val="006B420E"/>
    <w:rsid w:val="006B4853"/>
    <w:rsid w:val="006B4A8F"/>
    <w:rsid w:val="006B4C58"/>
    <w:rsid w:val="006B57AC"/>
    <w:rsid w:val="006B5B5D"/>
    <w:rsid w:val="006B63CC"/>
    <w:rsid w:val="006B6733"/>
    <w:rsid w:val="006B6AAB"/>
    <w:rsid w:val="006B6C21"/>
    <w:rsid w:val="006B712E"/>
    <w:rsid w:val="006B7235"/>
    <w:rsid w:val="006C0586"/>
    <w:rsid w:val="006C11C5"/>
    <w:rsid w:val="006C134C"/>
    <w:rsid w:val="006C13F6"/>
    <w:rsid w:val="006C1803"/>
    <w:rsid w:val="006C24FD"/>
    <w:rsid w:val="006C2938"/>
    <w:rsid w:val="006C298C"/>
    <w:rsid w:val="006C2C06"/>
    <w:rsid w:val="006C2E1C"/>
    <w:rsid w:val="006C3295"/>
    <w:rsid w:val="006C352D"/>
    <w:rsid w:val="006C3FD2"/>
    <w:rsid w:val="006C46F4"/>
    <w:rsid w:val="006C4E5E"/>
    <w:rsid w:val="006C5EA1"/>
    <w:rsid w:val="006C637E"/>
    <w:rsid w:val="006C6503"/>
    <w:rsid w:val="006C677A"/>
    <w:rsid w:val="006C67AA"/>
    <w:rsid w:val="006C7B11"/>
    <w:rsid w:val="006D0460"/>
    <w:rsid w:val="006D0731"/>
    <w:rsid w:val="006D0951"/>
    <w:rsid w:val="006D1780"/>
    <w:rsid w:val="006D23B6"/>
    <w:rsid w:val="006D2402"/>
    <w:rsid w:val="006D363C"/>
    <w:rsid w:val="006D3927"/>
    <w:rsid w:val="006D39B9"/>
    <w:rsid w:val="006D3A91"/>
    <w:rsid w:val="006D4B03"/>
    <w:rsid w:val="006D504B"/>
    <w:rsid w:val="006D538D"/>
    <w:rsid w:val="006D6776"/>
    <w:rsid w:val="006D67DC"/>
    <w:rsid w:val="006D688A"/>
    <w:rsid w:val="006D69D2"/>
    <w:rsid w:val="006D6B9B"/>
    <w:rsid w:val="006D6F1C"/>
    <w:rsid w:val="006D71E4"/>
    <w:rsid w:val="006D7232"/>
    <w:rsid w:val="006D7578"/>
    <w:rsid w:val="006D7887"/>
    <w:rsid w:val="006D78D6"/>
    <w:rsid w:val="006D7991"/>
    <w:rsid w:val="006D7B47"/>
    <w:rsid w:val="006D7E62"/>
    <w:rsid w:val="006E0FB9"/>
    <w:rsid w:val="006E16AD"/>
    <w:rsid w:val="006E1921"/>
    <w:rsid w:val="006E22D0"/>
    <w:rsid w:val="006E2F7D"/>
    <w:rsid w:val="006E33F7"/>
    <w:rsid w:val="006E3494"/>
    <w:rsid w:val="006E3CB9"/>
    <w:rsid w:val="006E479D"/>
    <w:rsid w:val="006E4F22"/>
    <w:rsid w:val="006E538F"/>
    <w:rsid w:val="006E60A1"/>
    <w:rsid w:val="006E653C"/>
    <w:rsid w:val="006E696B"/>
    <w:rsid w:val="006E6C13"/>
    <w:rsid w:val="006E77B1"/>
    <w:rsid w:val="006E7829"/>
    <w:rsid w:val="006E785C"/>
    <w:rsid w:val="006E79C1"/>
    <w:rsid w:val="006E7BC1"/>
    <w:rsid w:val="006E7D25"/>
    <w:rsid w:val="006F06C7"/>
    <w:rsid w:val="006F0D40"/>
    <w:rsid w:val="006F1CAD"/>
    <w:rsid w:val="006F278E"/>
    <w:rsid w:val="006F28B9"/>
    <w:rsid w:val="006F293F"/>
    <w:rsid w:val="006F3AE4"/>
    <w:rsid w:val="006F5387"/>
    <w:rsid w:val="006F5474"/>
    <w:rsid w:val="006F66EC"/>
    <w:rsid w:val="006F6A5C"/>
    <w:rsid w:val="006F6EF4"/>
    <w:rsid w:val="006F72A6"/>
    <w:rsid w:val="007003D4"/>
    <w:rsid w:val="007004D0"/>
    <w:rsid w:val="00700B92"/>
    <w:rsid w:val="00700DEE"/>
    <w:rsid w:val="00701190"/>
    <w:rsid w:val="007030F0"/>
    <w:rsid w:val="007032F0"/>
    <w:rsid w:val="00703E03"/>
    <w:rsid w:val="00703E71"/>
    <w:rsid w:val="00704531"/>
    <w:rsid w:val="00704E03"/>
    <w:rsid w:val="00704F61"/>
    <w:rsid w:val="0070501B"/>
    <w:rsid w:val="00705719"/>
    <w:rsid w:val="00705A91"/>
    <w:rsid w:val="00705A9B"/>
    <w:rsid w:val="00705DAC"/>
    <w:rsid w:val="00706D16"/>
    <w:rsid w:val="007078E4"/>
    <w:rsid w:val="007079C9"/>
    <w:rsid w:val="00707DBF"/>
    <w:rsid w:val="00707E34"/>
    <w:rsid w:val="00710457"/>
    <w:rsid w:val="00710C64"/>
    <w:rsid w:val="00710E0D"/>
    <w:rsid w:val="00711605"/>
    <w:rsid w:val="00711736"/>
    <w:rsid w:val="00711824"/>
    <w:rsid w:val="00711958"/>
    <w:rsid w:val="00711CF5"/>
    <w:rsid w:val="00711D3D"/>
    <w:rsid w:val="007123CB"/>
    <w:rsid w:val="00712983"/>
    <w:rsid w:val="00713568"/>
    <w:rsid w:val="007139A2"/>
    <w:rsid w:val="00713D42"/>
    <w:rsid w:val="00714412"/>
    <w:rsid w:val="00715817"/>
    <w:rsid w:val="007158BF"/>
    <w:rsid w:val="0071606D"/>
    <w:rsid w:val="00716113"/>
    <w:rsid w:val="00716D2B"/>
    <w:rsid w:val="00717469"/>
    <w:rsid w:val="00717730"/>
    <w:rsid w:val="00717768"/>
    <w:rsid w:val="00717EC4"/>
    <w:rsid w:val="00717EF7"/>
    <w:rsid w:val="007201CF"/>
    <w:rsid w:val="007206A4"/>
    <w:rsid w:val="00720859"/>
    <w:rsid w:val="00721549"/>
    <w:rsid w:val="00721556"/>
    <w:rsid w:val="00721BD5"/>
    <w:rsid w:val="00721C82"/>
    <w:rsid w:val="00722091"/>
    <w:rsid w:val="007227E2"/>
    <w:rsid w:val="00722DF9"/>
    <w:rsid w:val="00722EAE"/>
    <w:rsid w:val="00722F92"/>
    <w:rsid w:val="007235B3"/>
    <w:rsid w:val="007247B5"/>
    <w:rsid w:val="00724B8C"/>
    <w:rsid w:val="00724CD6"/>
    <w:rsid w:val="0072501C"/>
    <w:rsid w:val="0072537C"/>
    <w:rsid w:val="0072599D"/>
    <w:rsid w:val="00725B97"/>
    <w:rsid w:val="00726346"/>
    <w:rsid w:val="00726563"/>
    <w:rsid w:val="00726764"/>
    <w:rsid w:val="007269E9"/>
    <w:rsid w:val="00730369"/>
    <w:rsid w:val="0073059A"/>
    <w:rsid w:val="00730B66"/>
    <w:rsid w:val="007317B5"/>
    <w:rsid w:val="00731EF1"/>
    <w:rsid w:val="007322EC"/>
    <w:rsid w:val="007326E8"/>
    <w:rsid w:val="007327BE"/>
    <w:rsid w:val="00732F74"/>
    <w:rsid w:val="00732F95"/>
    <w:rsid w:val="00733BCB"/>
    <w:rsid w:val="00733C60"/>
    <w:rsid w:val="007344F9"/>
    <w:rsid w:val="007348F0"/>
    <w:rsid w:val="007357DE"/>
    <w:rsid w:val="00735C52"/>
    <w:rsid w:val="00736590"/>
    <w:rsid w:val="00736F10"/>
    <w:rsid w:val="007377A1"/>
    <w:rsid w:val="00737B50"/>
    <w:rsid w:val="00740700"/>
    <w:rsid w:val="00741025"/>
    <w:rsid w:val="0074136F"/>
    <w:rsid w:val="007417B5"/>
    <w:rsid w:val="00741FEF"/>
    <w:rsid w:val="00742EE7"/>
    <w:rsid w:val="007432A5"/>
    <w:rsid w:val="007438D0"/>
    <w:rsid w:val="007438DA"/>
    <w:rsid w:val="00743BDF"/>
    <w:rsid w:val="00744348"/>
    <w:rsid w:val="007443FA"/>
    <w:rsid w:val="00744763"/>
    <w:rsid w:val="00745739"/>
    <w:rsid w:val="00746019"/>
    <w:rsid w:val="007460C8"/>
    <w:rsid w:val="00746825"/>
    <w:rsid w:val="00746D10"/>
    <w:rsid w:val="0075002F"/>
    <w:rsid w:val="00751E21"/>
    <w:rsid w:val="00751FA0"/>
    <w:rsid w:val="0075206B"/>
    <w:rsid w:val="007520CD"/>
    <w:rsid w:val="007521A9"/>
    <w:rsid w:val="00752466"/>
    <w:rsid w:val="0075254B"/>
    <w:rsid w:val="00755CCD"/>
    <w:rsid w:val="007567D9"/>
    <w:rsid w:val="00756DA1"/>
    <w:rsid w:val="00757573"/>
    <w:rsid w:val="007575D6"/>
    <w:rsid w:val="00757775"/>
    <w:rsid w:val="007577FA"/>
    <w:rsid w:val="007579D6"/>
    <w:rsid w:val="007600C1"/>
    <w:rsid w:val="00760592"/>
    <w:rsid w:val="0076070B"/>
    <w:rsid w:val="00760A89"/>
    <w:rsid w:val="0076108A"/>
    <w:rsid w:val="007617F5"/>
    <w:rsid w:val="0076196D"/>
    <w:rsid w:val="00762DDD"/>
    <w:rsid w:val="00763310"/>
    <w:rsid w:val="007635EB"/>
    <w:rsid w:val="00763A6D"/>
    <w:rsid w:val="007646B8"/>
    <w:rsid w:val="007656C4"/>
    <w:rsid w:val="00765B64"/>
    <w:rsid w:val="00765B68"/>
    <w:rsid w:val="00767FE9"/>
    <w:rsid w:val="00770278"/>
    <w:rsid w:val="00770811"/>
    <w:rsid w:val="00771095"/>
    <w:rsid w:val="0077151E"/>
    <w:rsid w:val="00771C84"/>
    <w:rsid w:val="007720B0"/>
    <w:rsid w:val="007724C7"/>
    <w:rsid w:val="00772D38"/>
    <w:rsid w:val="007732CE"/>
    <w:rsid w:val="00773415"/>
    <w:rsid w:val="007741D2"/>
    <w:rsid w:val="00774B9C"/>
    <w:rsid w:val="00774D26"/>
    <w:rsid w:val="0077510D"/>
    <w:rsid w:val="00775407"/>
    <w:rsid w:val="00775489"/>
    <w:rsid w:val="007758D1"/>
    <w:rsid w:val="007768E5"/>
    <w:rsid w:val="00776AD0"/>
    <w:rsid w:val="00776B12"/>
    <w:rsid w:val="00776FF2"/>
    <w:rsid w:val="00776FFD"/>
    <w:rsid w:val="00777119"/>
    <w:rsid w:val="0077753F"/>
    <w:rsid w:val="0077774E"/>
    <w:rsid w:val="00777CFF"/>
    <w:rsid w:val="007804A3"/>
    <w:rsid w:val="0078058C"/>
    <w:rsid w:val="00780B3A"/>
    <w:rsid w:val="00780FC7"/>
    <w:rsid w:val="007819FB"/>
    <w:rsid w:val="00781DF2"/>
    <w:rsid w:val="007829A1"/>
    <w:rsid w:val="00782BCF"/>
    <w:rsid w:val="00782CFB"/>
    <w:rsid w:val="007838AB"/>
    <w:rsid w:val="00783F75"/>
    <w:rsid w:val="00784151"/>
    <w:rsid w:val="00784344"/>
    <w:rsid w:val="00784617"/>
    <w:rsid w:val="0078532F"/>
    <w:rsid w:val="007855B5"/>
    <w:rsid w:val="00785CCF"/>
    <w:rsid w:val="007868E7"/>
    <w:rsid w:val="00786993"/>
    <w:rsid w:val="00786B1A"/>
    <w:rsid w:val="00786CF2"/>
    <w:rsid w:val="00791047"/>
    <w:rsid w:val="0079140B"/>
    <w:rsid w:val="0079177E"/>
    <w:rsid w:val="007917F7"/>
    <w:rsid w:val="00791CC5"/>
    <w:rsid w:val="00791E11"/>
    <w:rsid w:val="00791FE0"/>
    <w:rsid w:val="00792129"/>
    <w:rsid w:val="00792DEF"/>
    <w:rsid w:val="00792F70"/>
    <w:rsid w:val="0079312B"/>
    <w:rsid w:val="00793450"/>
    <w:rsid w:val="00793561"/>
    <w:rsid w:val="0079372D"/>
    <w:rsid w:val="007939B4"/>
    <w:rsid w:val="00793C1C"/>
    <w:rsid w:val="00794EE5"/>
    <w:rsid w:val="00795469"/>
    <w:rsid w:val="007956F6"/>
    <w:rsid w:val="0079571D"/>
    <w:rsid w:val="00796240"/>
    <w:rsid w:val="007962BE"/>
    <w:rsid w:val="007966BC"/>
    <w:rsid w:val="0079684B"/>
    <w:rsid w:val="00796E86"/>
    <w:rsid w:val="007A02F5"/>
    <w:rsid w:val="007A043C"/>
    <w:rsid w:val="007A069B"/>
    <w:rsid w:val="007A0700"/>
    <w:rsid w:val="007A0F1A"/>
    <w:rsid w:val="007A1E80"/>
    <w:rsid w:val="007A1ECE"/>
    <w:rsid w:val="007A28FF"/>
    <w:rsid w:val="007A29C9"/>
    <w:rsid w:val="007A321F"/>
    <w:rsid w:val="007A44A1"/>
    <w:rsid w:val="007A44DF"/>
    <w:rsid w:val="007A4BCF"/>
    <w:rsid w:val="007A549B"/>
    <w:rsid w:val="007A55E1"/>
    <w:rsid w:val="007A577F"/>
    <w:rsid w:val="007A719E"/>
    <w:rsid w:val="007B0467"/>
    <w:rsid w:val="007B08B1"/>
    <w:rsid w:val="007B0A60"/>
    <w:rsid w:val="007B0B05"/>
    <w:rsid w:val="007B17EA"/>
    <w:rsid w:val="007B1B42"/>
    <w:rsid w:val="007B1D95"/>
    <w:rsid w:val="007B2B9F"/>
    <w:rsid w:val="007B2C93"/>
    <w:rsid w:val="007B4608"/>
    <w:rsid w:val="007B4C29"/>
    <w:rsid w:val="007B529C"/>
    <w:rsid w:val="007B564A"/>
    <w:rsid w:val="007B571E"/>
    <w:rsid w:val="007B5BA3"/>
    <w:rsid w:val="007B5D4C"/>
    <w:rsid w:val="007B66FF"/>
    <w:rsid w:val="007B6D44"/>
    <w:rsid w:val="007B6DE4"/>
    <w:rsid w:val="007B6F04"/>
    <w:rsid w:val="007B710E"/>
    <w:rsid w:val="007B7ABB"/>
    <w:rsid w:val="007B7B18"/>
    <w:rsid w:val="007C02F6"/>
    <w:rsid w:val="007C06F5"/>
    <w:rsid w:val="007C0C57"/>
    <w:rsid w:val="007C1288"/>
    <w:rsid w:val="007C2604"/>
    <w:rsid w:val="007C29C2"/>
    <w:rsid w:val="007C2CCB"/>
    <w:rsid w:val="007C35B1"/>
    <w:rsid w:val="007C3733"/>
    <w:rsid w:val="007C4825"/>
    <w:rsid w:val="007C4FAF"/>
    <w:rsid w:val="007C5B5B"/>
    <w:rsid w:val="007C6994"/>
    <w:rsid w:val="007C6A27"/>
    <w:rsid w:val="007C6A70"/>
    <w:rsid w:val="007C6DFC"/>
    <w:rsid w:val="007C70B9"/>
    <w:rsid w:val="007C79C8"/>
    <w:rsid w:val="007C7F65"/>
    <w:rsid w:val="007D01AD"/>
    <w:rsid w:val="007D02EB"/>
    <w:rsid w:val="007D108C"/>
    <w:rsid w:val="007D17B4"/>
    <w:rsid w:val="007D1FAD"/>
    <w:rsid w:val="007D21D3"/>
    <w:rsid w:val="007D257A"/>
    <w:rsid w:val="007D2816"/>
    <w:rsid w:val="007D2A02"/>
    <w:rsid w:val="007D3FD3"/>
    <w:rsid w:val="007D416B"/>
    <w:rsid w:val="007D4F54"/>
    <w:rsid w:val="007D5374"/>
    <w:rsid w:val="007D5CE7"/>
    <w:rsid w:val="007D6960"/>
    <w:rsid w:val="007D70CD"/>
    <w:rsid w:val="007D7397"/>
    <w:rsid w:val="007D749B"/>
    <w:rsid w:val="007D775A"/>
    <w:rsid w:val="007D79FA"/>
    <w:rsid w:val="007D7BE5"/>
    <w:rsid w:val="007D7C62"/>
    <w:rsid w:val="007E001B"/>
    <w:rsid w:val="007E0054"/>
    <w:rsid w:val="007E103F"/>
    <w:rsid w:val="007E125C"/>
    <w:rsid w:val="007E15B5"/>
    <w:rsid w:val="007E1E06"/>
    <w:rsid w:val="007E1F57"/>
    <w:rsid w:val="007E24EB"/>
    <w:rsid w:val="007E4438"/>
    <w:rsid w:val="007E59A2"/>
    <w:rsid w:val="007E5AE7"/>
    <w:rsid w:val="007E5D90"/>
    <w:rsid w:val="007E6106"/>
    <w:rsid w:val="007E6B4F"/>
    <w:rsid w:val="007E6B8F"/>
    <w:rsid w:val="007E6CA4"/>
    <w:rsid w:val="007E6DFB"/>
    <w:rsid w:val="007F02A9"/>
    <w:rsid w:val="007F04B6"/>
    <w:rsid w:val="007F0904"/>
    <w:rsid w:val="007F0E21"/>
    <w:rsid w:val="007F1148"/>
    <w:rsid w:val="007F1417"/>
    <w:rsid w:val="007F180F"/>
    <w:rsid w:val="007F1D52"/>
    <w:rsid w:val="007F1D6E"/>
    <w:rsid w:val="007F1E28"/>
    <w:rsid w:val="007F20A7"/>
    <w:rsid w:val="007F2201"/>
    <w:rsid w:val="007F2641"/>
    <w:rsid w:val="007F27EA"/>
    <w:rsid w:val="007F2F52"/>
    <w:rsid w:val="007F38E6"/>
    <w:rsid w:val="007F3985"/>
    <w:rsid w:val="007F4022"/>
    <w:rsid w:val="007F4242"/>
    <w:rsid w:val="007F4275"/>
    <w:rsid w:val="007F4455"/>
    <w:rsid w:val="007F450C"/>
    <w:rsid w:val="007F456F"/>
    <w:rsid w:val="007F4882"/>
    <w:rsid w:val="007F49FD"/>
    <w:rsid w:val="007F4DDF"/>
    <w:rsid w:val="007F5EB9"/>
    <w:rsid w:val="007F5F3C"/>
    <w:rsid w:val="007F61CA"/>
    <w:rsid w:val="007F7382"/>
    <w:rsid w:val="007F757D"/>
    <w:rsid w:val="007F7835"/>
    <w:rsid w:val="007F7CC1"/>
    <w:rsid w:val="007F7CD6"/>
    <w:rsid w:val="00800AEB"/>
    <w:rsid w:val="00800E47"/>
    <w:rsid w:val="008011BD"/>
    <w:rsid w:val="00801623"/>
    <w:rsid w:val="00801BE5"/>
    <w:rsid w:val="00802537"/>
    <w:rsid w:val="00802AD0"/>
    <w:rsid w:val="00802B1B"/>
    <w:rsid w:val="00802D43"/>
    <w:rsid w:val="00802DC1"/>
    <w:rsid w:val="00803603"/>
    <w:rsid w:val="00803960"/>
    <w:rsid w:val="00803DF8"/>
    <w:rsid w:val="00803FE3"/>
    <w:rsid w:val="008044D5"/>
    <w:rsid w:val="008060A5"/>
    <w:rsid w:val="0080616E"/>
    <w:rsid w:val="008065B8"/>
    <w:rsid w:val="008065F3"/>
    <w:rsid w:val="008068F2"/>
    <w:rsid w:val="008069EB"/>
    <w:rsid w:val="008079BE"/>
    <w:rsid w:val="00807DA7"/>
    <w:rsid w:val="0081023B"/>
    <w:rsid w:val="008104FD"/>
    <w:rsid w:val="00810769"/>
    <w:rsid w:val="00810CFA"/>
    <w:rsid w:val="00810E02"/>
    <w:rsid w:val="00811BD5"/>
    <w:rsid w:val="008125B5"/>
    <w:rsid w:val="00812665"/>
    <w:rsid w:val="008129AA"/>
    <w:rsid w:val="00812C09"/>
    <w:rsid w:val="00812DD7"/>
    <w:rsid w:val="00813573"/>
    <w:rsid w:val="00813924"/>
    <w:rsid w:val="00813B4E"/>
    <w:rsid w:val="00813F34"/>
    <w:rsid w:val="00814192"/>
    <w:rsid w:val="00814617"/>
    <w:rsid w:val="0081474F"/>
    <w:rsid w:val="00814EA5"/>
    <w:rsid w:val="008151C3"/>
    <w:rsid w:val="00815BF4"/>
    <w:rsid w:val="00816256"/>
    <w:rsid w:val="00817E4E"/>
    <w:rsid w:val="00817F81"/>
    <w:rsid w:val="0082135B"/>
    <w:rsid w:val="008215BC"/>
    <w:rsid w:val="00821DA4"/>
    <w:rsid w:val="00822477"/>
    <w:rsid w:val="00822CFE"/>
    <w:rsid w:val="00823578"/>
    <w:rsid w:val="008239F5"/>
    <w:rsid w:val="00824EA9"/>
    <w:rsid w:val="008253C0"/>
    <w:rsid w:val="00825C38"/>
    <w:rsid w:val="0082635E"/>
    <w:rsid w:val="00826851"/>
    <w:rsid w:val="00827348"/>
    <w:rsid w:val="00827431"/>
    <w:rsid w:val="0083062A"/>
    <w:rsid w:val="00830A57"/>
    <w:rsid w:val="0083105C"/>
    <w:rsid w:val="008310F7"/>
    <w:rsid w:val="00832248"/>
    <w:rsid w:val="008324AA"/>
    <w:rsid w:val="00832F61"/>
    <w:rsid w:val="0083377A"/>
    <w:rsid w:val="008338B0"/>
    <w:rsid w:val="00834344"/>
    <w:rsid w:val="008344E1"/>
    <w:rsid w:val="00834636"/>
    <w:rsid w:val="00834EF6"/>
    <w:rsid w:val="008351F8"/>
    <w:rsid w:val="00835683"/>
    <w:rsid w:val="008365FE"/>
    <w:rsid w:val="00836648"/>
    <w:rsid w:val="00836DDC"/>
    <w:rsid w:val="008374EC"/>
    <w:rsid w:val="008375A7"/>
    <w:rsid w:val="008377F2"/>
    <w:rsid w:val="00837AAC"/>
    <w:rsid w:val="00840108"/>
    <w:rsid w:val="008414C9"/>
    <w:rsid w:val="00841C52"/>
    <w:rsid w:val="00841D27"/>
    <w:rsid w:val="00842762"/>
    <w:rsid w:val="00842E93"/>
    <w:rsid w:val="00843261"/>
    <w:rsid w:val="00843748"/>
    <w:rsid w:val="00843953"/>
    <w:rsid w:val="0084447F"/>
    <w:rsid w:val="00844931"/>
    <w:rsid w:val="00844B7A"/>
    <w:rsid w:val="00844BB0"/>
    <w:rsid w:val="00844DC2"/>
    <w:rsid w:val="00844EF3"/>
    <w:rsid w:val="008457B3"/>
    <w:rsid w:val="00845FAE"/>
    <w:rsid w:val="008465CE"/>
    <w:rsid w:val="00846A86"/>
    <w:rsid w:val="00846F8C"/>
    <w:rsid w:val="0084712E"/>
    <w:rsid w:val="00847246"/>
    <w:rsid w:val="008475A9"/>
    <w:rsid w:val="0085034F"/>
    <w:rsid w:val="00850903"/>
    <w:rsid w:val="00851B1B"/>
    <w:rsid w:val="008520A5"/>
    <w:rsid w:val="008521C0"/>
    <w:rsid w:val="00852578"/>
    <w:rsid w:val="00852646"/>
    <w:rsid w:val="008526B8"/>
    <w:rsid w:val="00852B1F"/>
    <w:rsid w:val="00852DE6"/>
    <w:rsid w:val="00853013"/>
    <w:rsid w:val="008539CF"/>
    <w:rsid w:val="00853D6A"/>
    <w:rsid w:val="00854784"/>
    <w:rsid w:val="00854D49"/>
    <w:rsid w:val="008556DA"/>
    <w:rsid w:val="00855864"/>
    <w:rsid w:val="008559AB"/>
    <w:rsid w:val="008559EE"/>
    <w:rsid w:val="00855B50"/>
    <w:rsid w:val="00855E9A"/>
    <w:rsid w:val="00855EC7"/>
    <w:rsid w:val="00856ADF"/>
    <w:rsid w:val="00856E6D"/>
    <w:rsid w:val="00856F10"/>
    <w:rsid w:val="008576DC"/>
    <w:rsid w:val="008579F6"/>
    <w:rsid w:val="00857C57"/>
    <w:rsid w:val="00857D92"/>
    <w:rsid w:val="00857F72"/>
    <w:rsid w:val="00860B23"/>
    <w:rsid w:val="00860C5F"/>
    <w:rsid w:val="0086124D"/>
    <w:rsid w:val="00861864"/>
    <w:rsid w:val="00861894"/>
    <w:rsid w:val="0086287B"/>
    <w:rsid w:val="0086315E"/>
    <w:rsid w:val="00864E55"/>
    <w:rsid w:val="00864EFD"/>
    <w:rsid w:val="008660EF"/>
    <w:rsid w:val="00866743"/>
    <w:rsid w:val="00867601"/>
    <w:rsid w:val="00867C38"/>
    <w:rsid w:val="00867F5B"/>
    <w:rsid w:val="00867FAC"/>
    <w:rsid w:val="00870A92"/>
    <w:rsid w:val="00870F98"/>
    <w:rsid w:val="00871588"/>
    <w:rsid w:val="00871A77"/>
    <w:rsid w:val="00871B5E"/>
    <w:rsid w:val="00871F0B"/>
    <w:rsid w:val="00871F4F"/>
    <w:rsid w:val="00872F5B"/>
    <w:rsid w:val="00873CCD"/>
    <w:rsid w:val="0087445A"/>
    <w:rsid w:val="00874C5A"/>
    <w:rsid w:val="00875ADB"/>
    <w:rsid w:val="0087612B"/>
    <w:rsid w:val="00876B82"/>
    <w:rsid w:val="00877312"/>
    <w:rsid w:val="008774C7"/>
    <w:rsid w:val="0087788E"/>
    <w:rsid w:val="00877CA3"/>
    <w:rsid w:val="00877E7F"/>
    <w:rsid w:val="008804C4"/>
    <w:rsid w:val="00880AC2"/>
    <w:rsid w:val="00880F41"/>
    <w:rsid w:val="0088195C"/>
    <w:rsid w:val="00881D93"/>
    <w:rsid w:val="00881DCF"/>
    <w:rsid w:val="00881F2E"/>
    <w:rsid w:val="00882858"/>
    <w:rsid w:val="00882915"/>
    <w:rsid w:val="0088294D"/>
    <w:rsid w:val="008833F9"/>
    <w:rsid w:val="00883A64"/>
    <w:rsid w:val="00883C88"/>
    <w:rsid w:val="0088403A"/>
    <w:rsid w:val="008846D0"/>
    <w:rsid w:val="0088514B"/>
    <w:rsid w:val="0088590A"/>
    <w:rsid w:val="0088598B"/>
    <w:rsid w:val="008859D0"/>
    <w:rsid w:val="00885E04"/>
    <w:rsid w:val="008862CC"/>
    <w:rsid w:val="00887150"/>
    <w:rsid w:val="008871C4"/>
    <w:rsid w:val="0088789B"/>
    <w:rsid w:val="00887F95"/>
    <w:rsid w:val="0089034F"/>
    <w:rsid w:val="0089045D"/>
    <w:rsid w:val="00890A62"/>
    <w:rsid w:val="00890BA7"/>
    <w:rsid w:val="00890F67"/>
    <w:rsid w:val="00891D27"/>
    <w:rsid w:val="00892A76"/>
    <w:rsid w:val="0089323D"/>
    <w:rsid w:val="008932E9"/>
    <w:rsid w:val="008933A6"/>
    <w:rsid w:val="00893EBE"/>
    <w:rsid w:val="0089428C"/>
    <w:rsid w:val="008945F1"/>
    <w:rsid w:val="00894A2E"/>
    <w:rsid w:val="00895963"/>
    <w:rsid w:val="008A0246"/>
    <w:rsid w:val="008A0738"/>
    <w:rsid w:val="008A0756"/>
    <w:rsid w:val="008A0B99"/>
    <w:rsid w:val="008A0BA1"/>
    <w:rsid w:val="008A0BAB"/>
    <w:rsid w:val="008A1219"/>
    <w:rsid w:val="008A1986"/>
    <w:rsid w:val="008A1EEB"/>
    <w:rsid w:val="008A2151"/>
    <w:rsid w:val="008A24AB"/>
    <w:rsid w:val="008A2955"/>
    <w:rsid w:val="008A3859"/>
    <w:rsid w:val="008A4793"/>
    <w:rsid w:val="008A51ED"/>
    <w:rsid w:val="008A5A75"/>
    <w:rsid w:val="008A5AF4"/>
    <w:rsid w:val="008A66DC"/>
    <w:rsid w:val="008A6E09"/>
    <w:rsid w:val="008A70F1"/>
    <w:rsid w:val="008A72A1"/>
    <w:rsid w:val="008A7DD1"/>
    <w:rsid w:val="008B079D"/>
    <w:rsid w:val="008B09B7"/>
    <w:rsid w:val="008B0B53"/>
    <w:rsid w:val="008B0CFE"/>
    <w:rsid w:val="008B1208"/>
    <w:rsid w:val="008B17D4"/>
    <w:rsid w:val="008B25A0"/>
    <w:rsid w:val="008B275E"/>
    <w:rsid w:val="008B3F0E"/>
    <w:rsid w:val="008B47A1"/>
    <w:rsid w:val="008B4E0A"/>
    <w:rsid w:val="008B52E1"/>
    <w:rsid w:val="008B56FA"/>
    <w:rsid w:val="008B588D"/>
    <w:rsid w:val="008B5B44"/>
    <w:rsid w:val="008B5D3F"/>
    <w:rsid w:val="008B6B2C"/>
    <w:rsid w:val="008B7363"/>
    <w:rsid w:val="008B740C"/>
    <w:rsid w:val="008B7A64"/>
    <w:rsid w:val="008B7B4F"/>
    <w:rsid w:val="008C0274"/>
    <w:rsid w:val="008C06EC"/>
    <w:rsid w:val="008C21B4"/>
    <w:rsid w:val="008C249F"/>
    <w:rsid w:val="008C24E6"/>
    <w:rsid w:val="008C2883"/>
    <w:rsid w:val="008C29AD"/>
    <w:rsid w:val="008C2B24"/>
    <w:rsid w:val="008C317F"/>
    <w:rsid w:val="008C329F"/>
    <w:rsid w:val="008C330B"/>
    <w:rsid w:val="008C33BD"/>
    <w:rsid w:val="008C35D0"/>
    <w:rsid w:val="008C3623"/>
    <w:rsid w:val="008C3FFC"/>
    <w:rsid w:val="008C4FCD"/>
    <w:rsid w:val="008C5283"/>
    <w:rsid w:val="008C57CC"/>
    <w:rsid w:val="008C5A47"/>
    <w:rsid w:val="008C60D4"/>
    <w:rsid w:val="008C613C"/>
    <w:rsid w:val="008C62F9"/>
    <w:rsid w:val="008C638A"/>
    <w:rsid w:val="008C6A83"/>
    <w:rsid w:val="008C7687"/>
    <w:rsid w:val="008C7711"/>
    <w:rsid w:val="008C7CAC"/>
    <w:rsid w:val="008D037E"/>
    <w:rsid w:val="008D1429"/>
    <w:rsid w:val="008D22BE"/>
    <w:rsid w:val="008D2787"/>
    <w:rsid w:val="008D3262"/>
    <w:rsid w:val="008D3FE1"/>
    <w:rsid w:val="008D4BB4"/>
    <w:rsid w:val="008D61A3"/>
    <w:rsid w:val="008D6419"/>
    <w:rsid w:val="008D649F"/>
    <w:rsid w:val="008D67D9"/>
    <w:rsid w:val="008D6B8C"/>
    <w:rsid w:val="008D6F54"/>
    <w:rsid w:val="008D71B1"/>
    <w:rsid w:val="008D74DC"/>
    <w:rsid w:val="008D7797"/>
    <w:rsid w:val="008D7B63"/>
    <w:rsid w:val="008E0120"/>
    <w:rsid w:val="008E0445"/>
    <w:rsid w:val="008E0E69"/>
    <w:rsid w:val="008E2CB0"/>
    <w:rsid w:val="008E3C29"/>
    <w:rsid w:val="008E4287"/>
    <w:rsid w:val="008E4407"/>
    <w:rsid w:val="008E526B"/>
    <w:rsid w:val="008E53A2"/>
    <w:rsid w:val="008E59A6"/>
    <w:rsid w:val="008E59B3"/>
    <w:rsid w:val="008E5AEA"/>
    <w:rsid w:val="008E698C"/>
    <w:rsid w:val="008E74F1"/>
    <w:rsid w:val="008F0BAA"/>
    <w:rsid w:val="008F0C42"/>
    <w:rsid w:val="008F1315"/>
    <w:rsid w:val="008F1495"/>
    <w:rsid w:val="008F1CA3"/>
    <w:rsid w:val="008F1F77"/>
    <w:rsid w:val="008F2011"/>
    <w:rsid w:val="008F3036"/>
    <w:rsid w:val="008F33DD"/>
    <w:rsid w:val="008F39B2"/>
    <w:rsid w:val="008F4008"/>
    <w:rsid w:val="008F4310"/>
    <w:rsid w:val="008F46CC"/>
    <w:rsid w:val="008F58EE"/>
    <w:rsid w:val="008F5C2B"/>
    <w:rsid w:val="008F66A3"/>
    <w:rsid w:val="008F67F4"/>
    <w:rsid w:val="008F6C23"/>
    <w:rsid w:val="008F6C98"/>
    <w:rsid w:val="008F720C"/>
    <w:rsid w:val="008F7C02"/>
    <w:rsid w:val="008F7C61"/>
    <w:rsid w:val="00900039"/>
    <w:rsid w:val="00901CAF"/>
    <w:rsid w:val="00901E86"/>
    <w:rsid w:val="009023D5"/>
    <w:rsid w:val="00902780"/>
    <w:rsid w:val="009027BE"/>
    <w:rsid w:val="00903033"/>
    <w:rsid w:val="0090441D"/>
    <w:rsid w:val="00904C66"/>
    <w:rsid w:val="00904CFE"/>
    <w:rsid w:val="00904E39"/>
    <w:rsid w:val="009055C8"/>
    <w:rsid w:val="0090567D"/>
    <w:rsid w:val="0090592B"/>
    <w:rsid w:val="00905E18"/>
    <w:rsid w:val="00905E40"/>
    <w:rsid w:val="00905EDD"/>
    <w:rsid w:val="00906D8D"/>
    <w:rsid w:val="00907B24"/>
    <w:rsid w:val="00907BE0"/>
    <w:rsid w:val="00907DC4"/>
    <w:rsid w:val="009106C7"/>
    <w:rsid w:val="0091110A"/>
    <w:rsid w:val="009113D0"/>
    <w:rsid w:val="009119DE"/>
    <w:rsid w:val="00913030"/>
    <w:rsid w:val="009132FA"/>
    <w:rsid w:val="00914DBB"/>
    <w:rsid w:val="00915899"/>
    <w:rsid w:val="00915DBA"/>
    <w:rsid w:val="00915DF9"/>
    <w:rsid w:val="0091648A"/>
    <w:rsid w:val="00916A4B"/>
    <w:rsid w:val="00916FE9"/>
    <w:rsid w:val="009170D5"/>
    <w:rsid w:val="00917EBF"/>
    <w:rsid w:val="00920829"/>
    <w:rsid w:val="009214CF"/>
    <w:rsid w:val="00921AE7"/>
    <w:rsid w:val="00922AB0"/>
    <w:rsid w:val="00922F5B"/>
    <w:rsid w:val="009234A9"/>
    <w:rsid w:val="00923A4C"/>
    <w:rsid w:val="00923D97"/>
    <w:rsid w:val="00923F7C"/>
    <w:rsid w:val="00924719"/>
    <w:rsid w:val="0092483E"/>
    <w:rsid w:val="0092749A"/>
    <w:rsid w:val="00927537"/>
    <w:rsid w:val="0092764D"/>
    <w:rsid w:val="009301BC"/>
    <w:rsid w:val="00930D5C"/>
    <w:rsid w:val="00931000"/>
    <w:rsid w:val="00931A91"/>
    <w:rsid w:val="0093240B"/>
    <w:rsid w:val="00932B32"/>
    <w:rsid w:val="00932FCC"/>
    <w:rsid w:val="00933359"/>
    <w:rsid w:val="00934459"/>
    <w:rsid w:val="00935AEE"/>
    <w:rsid w:val="00935CD7"/>
    <w:rsid w:val="00935DA2"/>
    <w:rsid w:val="00936494"/>
    <w:rsid w:val="00936C07"/>
    <w:rsid w:val="00937621"/>
    <w:rsid w:val="009412BC"/>
    <w:rsid w:val="00941B83"/>
    <w:rsid w:val="00941C4C"/>
    <w:rsid w:val="00942C9F"/>
    <w:rsid w:val="00942FE5"/>
    <w:rsid w:val="0094359D"/>
    <w:rsid w:val="009436E5"/>
    <w:rsid w:val="00943859"/>
    <w:rsid w:val="009438DF"/>
    <w:rsid w:val="009448DA"/>
    <w:rsid w:val="0094494B"/>
    <w:rsid w:val="00945409"/>
    <w:rsid w:val="009465A1"/>
    <w:rsid w:val="009468E5"/>
    <w:rsid w:val="0094707D"/>
    <w:rsid w:val="009500C2"/>
    <w:rsid w:val="00950813"/>
    <w:rsid w:val="00950A72"/>
    <w:rsid w:val="00950B93"/>
    <w:rsid w:val="00950F15"/>
    <w:rsid w:val="00951265"/>
    <w:rsid w:val="009512FA"/>
    <w:rsid w:val="0095163C"/>
    <w:rsid w:val="009516E8"/>
    <w:rsid w:val="009519F8"/>
    <w:rsid w:val="00952009"/>
    <w:rsid w:val="00952ACF"/>
    <w:rsid w:val="0095365C"/>
    <w:rsid w:val="00953E6D"/>
    <w:rsid w:val="009540BF"/>
    <w:rsid w:val="00954D20"/>
    <w:rsid w:val="00955139"/>
    <w:rsid w:val="0095533D"/>
    <w:rsid w:val="00955B32"/>
    <w:rsid w:val="0095646E"/>
    <w:rsid w:val="009570E4"/>
    <w:rsid w:val="009578C5"/>
    <w:rsid w:val="00957BD8"/>
    <w:rsid w:val="009600D2"/>
    <w:rsid w:val="009602A4"/>
    <w:rsid w:val="00961399"/>
    <w:rsid w:val="009615DC"/>
    <w:rsid w:val="0096169D"/>
    <w:rsid w:val="00961813"/>
    <w:rsid w:val="009624A6"/>
    <w:rsid w:val="00964128"/>
    <w:rsid w:val="00964173"/>
    <w:rsid w:val="00964426"/>
    <w:rsid w:val="00964579"/>
    <w:rsid w:val="00965621"/>
    <w:rsid w:val="009659D4"/>
    <w:rsid w:val="00965E6C"/>
    <w:rsid w:val="009661EB"/>
    <w:rsid w:val="009664A0"/>
    <w:rsid w:val="0097098A"/>
    <w:rsid w:val="00970BCE"/>
    <w:rsid w:val="00970F22"/>
    <w:rsid w:val="00971115"/>
    <w:rsid w:val="0097111E"/>
    <w:rsid w:val="0097132F"/>
    <w:rsid w:val="00972CA7"/>
    <w:rsid w:val="00972EF1"/>
    <w:rsid w:val="00973011"/>
    <w:rsid w:val="009738F2"/>
    <w:rsid w:val="009741D7"/>
    <w:rsid w:val="00974B50"/>
    <w:rsid w:val="00974B62"/>
    <w:rsid w:val="00975484"/>
    <w:rsid w:val="00975489"/>
    <w:rsid w:val="00975B76"/>
    <w:rsid w:val="00976211"/>
    <w:rsid w:val="009764CE"/>
    <w:rsid w:val="009767CF"/>
    <w:rsid w:val="0097687E"/>
    <w:rsid w:val="00976B32"/>
    <w:rsid w:val="00976D54"/>
    <w:rsid w:val="00976E08"/>
    <w:rsid w:val="009775FA"/>
    <w:rsid w:val="0097787D"/>
    <w:rsid w:val="009778C7"/>
    <w:rsid w:val="00977C92"/>
    <w:rsid w:val="009807E6"/>
    <w:rsid w:val="00981536"/>
    <w:rsid w:val="00981648"/>
    <w:rsid w:val="00981BB4"/>
    <w:rsid w:val="00982F17"/>
    <w:rsid w:val="00983263"/>
    <w:rsid w:val="0098339C"/>
    <w:rsid w:val="009837E5"/>
    <w:rsid w:val="00983F01"/>
    <w:rsid w:val="00984231"/>
    <w:rsid w:val="009848EF"/>
    <w:rsid w:val="00985AAA"/>
    <w:rsid w:val="00985D9C"/>
    <w:rsid w:val="00987407"/>
    <w:rsid w:val="00987424"/>
    <w:rsid w:val="00987F12"/>
    <w:rsid w:val="009900EB"/>
    <w:rsid w:val="00990591"/>
    <w:rsid w:val="00990B1A"/>
    <w:rsid w:val="00990EDE"/>
    <w:rsid w:val="00991501"/>
    <w:rsid w:val="00991CF2"/>
    <w:rsid w:val="00991F74"/>
    <w:rsid w:val="0099216A"/>
    <w:rsid w:val="009921BD"/>
    <w:rsid w:val="009921EB"/>
    <w:rsid w:val="00992C53"/>
    <w:rsid w:val="00993716"/>
    <w:rsid w:val="00994008"/>
    <w:rsid w:val="009940E8"/>
    <w:rsid w:val="00994B14"/>
    <w:rsid w:val="009965F2"/>
    <w:rsid w:val="0099778C"/>
    <w:rsid w:val="00997BEF"/>
    <w:rsid w:val="00997F6B"/>
    <w:rsid w:val="009A0897"/>
    <w:rsid w:val="009A155C"/>
    <w:rsid w:val="009A1A7B"/>
    <w:rsid w:val="009A1DE8"/>
    <w:rsid w:val="009A2569"/>
    <w:rsid w:val="009A2AF2"/>
    <w:rsid w:val="009A31AE"/>
    <w:rsid w:val="009A4ACA"/>
    <w:rsid w:val="009A541B"/>
    <w:rsid w:val="009A5591"/>
    <w:rsid w:val="009A5858"/>
    <w:rsid w:val="009A5DA9"/>
    <w:rsid w:val="009A721F"/>
    <w:rsid w:val="009A730C"/>
    <w:rsid w:val="009A78ED"/>
    <w:rsid w:val="009A7912"/>
    <w:rsid w:val="009B02A4"/>
    <w:rsid w:val="009B0476"/>
    <w:rsid w:val="009B07A5"/>
    <w:rsid w:val="009B0824"/>
    <w:rsid w:val="009B0F33"/>
    <w:rsid w:val="009B1AF1"/>
    <w:rsid w:val="009B2348"/>
    <w:rsid w:val="009B26E6"/>
    <w:rsid w:val="009B366D"/>
    <w:rsid w:val="009B387F"/>
    <w:rsid w:val="009B392A"/>
    <w:rsid w:val="009B392F"/>
    <w:rsid w:val="009B3F60"/>
    <w:rsid w:val="009B4572"/>
    <w:rsid w:val="009B4734"/>
    <w:rsid w:val="009B56D3"/>
    <w:rsid w:val="009B5D07"/>
    <w:rsid w:val="009B5E34"/>
    <w:rsid w:val="009B682E"/>
    <w:rsid w:val="009B7314"/>
    <w:rsid w:val="009B749B"/>
    <w:rsid w:val="009B77FC"/>
    <w:rsid w:val="009C095A"/>
    <w:rsid w:val="009C09D6"/>
    <w:rsid w:val="009C1B84"/>
    <w:rsid w:val="009C1E7F"/>
    <w:rsid w:val="009C2FEE"/>
    <w:rsid w:val="009C33E0"/>
    <w:rsid w:val="009C3DAF"/>
    <w:rsid w:val="009C3E71"/>
    <w:rsid w:val="009C402F"/>
    <w:rsid w:val="009C42D3"/>
    <w:rsid w:val="009C43D0"/>
    <w:rsid w:val="009C4599"/>
    <w:rsid w:val="009C53A9"/>
    <w:rsid w:val="009C6192"/>
    <w:rsid w:val="009C707B"/>
    <w:rsid w:val="009C7157"/>
    <w:rsid w:val="009C71CC"/>
    <w:rsid w:val="009C725F"/>
    <w:rsid w:val="009C7450"/>
    <w:rsid w:val="009C7851"/>
    <w:rsid w:val="009C7DD1"/>
    <w:rsid w:val="009D112F"/>
    <w:rsid w:val="009D19C1"/>
    <w:rsid w:val="009D1A93"/>
    <w:rsid w:val="009D1B78"/>
    <w:rsid w:val="009D22F0"/>
    <w:rsid w:val="009D2C0F"/>
    <w:rsid w:val="009D4214"/>
    <w:rsid w:val="009D4B51"/>
    <w:rsid w:val="009D4B70"/>
    <w:rsid w:val="009D5D66"/>
    <w:rsid w:val="009D6CB4"/>
    <w:rsid w:val="009D7A23"/>
    <w:rsid w:val="009D7C0D"/>
    <w:rsid w:val="009D7C2D"/>
    <w:rsid w:val="009D7D63"/>
    <w:rsid w:val="009D7D76"/>
    <w:rsid w:val="009D7F6C"/>
    <w:rsid w:val="009E0437"/>
    <w:rsid w:val="009E0A7C"/>
    <w:rsid w:val="009E0D8D"/>
    <w:rsid w:val="009E0D8F"/>
    <w:rsid w:val="009E19C5"/>
    <w:rsid w:val="009E25F3"/>
    <w:rsid w:val="009E25F7"/>
    <w:rsid w:val="009E3B3D"/>
    <w:rsid w:val="009E412B"/>
    <w:rsid w:val="009E42EE"/>
    <w:rsid w:val="009E4CC6"/>
    <w:rsid w:val="009E51EF"/>
    <w:rsid w:val="009E68A4"/>
    <w:rsid w:val="009E6D61"/>
    <w:rsid w:val="009E6D93"/>
    <w:rsid w:val="009E6DF9"/>
    <w:rsid w:val="009E6ECB"/>
    <w:rsid w:val="009E71D0"/>
    <w:rsid w:val="009E76A6"/>
    <w:rsid w:val="009E79B2"/>
    <w:rsid w:val="009E7BC7"/>
    <w:rsid w:val="009F040F"/>
    <w:rsid w:val="009F0503"/>
    <w:rsid w:val="009F0DCD"/>
    <w:rsid w:val="009F18BC"/>
    <w:rsid w:val="009F2ACB"/>
    <w:rsid w:val="009F31D7"/>
    <w:rsid w:val="009F3718"/>
    <w:rsid w:val="009F3828"/>
    <w:rsid w:val="009F3906"/>
    <w:rsid w:val="009F3D07"/>
    <w:rsid w:val="009F417A"/>
    <w:rsid w:val="009F46FC"/>
    <w:rsid w:val="009F4787"/>
    <w:rsid w:val="009F4C94"/>
    <w:rsid w:val="009F5371"/>
    <w:rsid w:val="009F60DF"/>
    <w:rsid w:val="009F66F1"/>
    <w:rsid w:val="009F6A4C"/>
    <w:rsid w:val="009F6C79"/>
    <w:rsid w:val="009F6CD3"/>
    <w:rsid w:val="009F7719"/>
    <w:rsid w:val="009F7F88"/>
    <w:rsid w:val="00A0018F"/>
    <w:rsid w:val="00A00461"/>
    <w:rsid w:val="00A00AF7"/>
    <w:rsid w:val="00A00FA0"/>
    <w:rsid w:val="00A02597"/>
    <w:rsid w:val="00A0290E"/>
    <w:rsid w:val="00A02DB2"/>
    <w:rsid w:val="00A02E2C"/>
    <w:rsid w:val="00A03CD0"/>
    <w:rsid w:val="00A04DD1"/>
    <w:rsid w:val="00A0560A"/>
    <w:rsid w:val="00A0591C"/>
    <w:rsid w:val="00A05E4E"/>
    <w:rsid w:val="00A06FA1"/>
    <w:rsid w:val="00A07E3F"/>
    <w:rsid w:val="00A1026D"/>
    <w:rsid w:val="00A10D96"/>
    <w:rsid w:val="00A10DC7"/>
    <w:rsid w:val="00A111B2"/>
    <w:rsid w:val="00A11502"/>
    <w:rsid w:val="00A1197E"/>
    <w:rsid w:val="00A11A93"/>
    <w:rsid w:val="00A1208F"/>
    <w:rsid w:val="00A129CA"/>
    <w:rsid w:val="00A12A2A"/>
    <w:rsid w:val="00A14411"/>
    <w:rsid w:val="00A14834"/>
    <w:rsid w:val="00A1609E"/>
    <w:rsid w:val="00A16238"/>
    <w:rsid w:val="00A1626E"/>
    <w:rsid w:val="00A1677E"/>
    <w:rsid w:val="00A16A17"/>
    <w:rsid w:val="00A1779F"/>
    <w:rsid w:val="00A17AD6"/>
    <w:rsid w:val="00A20222"/>
    <w:rsid w:val="00A2191F"/>
    <w:rsid w:val="00A21DFF"/>
    <w:rsid w:val="00A21F28"/>
    <w:rsid w:val="00A22220"/>
    <w:rsid w:val="00A2278B"/>
    <w:rsid w:val="00A22C52"/>
    <w:rsid w:val="00A23938"/>
    <w:rsid w:val="00A23AD0"/>
    <w:rsid w:val="00A23BD8"/>
    <w:rsid w:val="00A23C2D"/>
    <w:rsid w:val="00A23FE8"/>
    <w:rsid w:val="00A24EC9"/>
    <w:rsid w:val="00A25559"/>
    <w:rsid w:val="00A25F48"/>
    <w:rsid w:val="00A26BB2"/>
    <w:rsid w:val="00A26ED2"/>
    <w:rsid w:val="00A2733C"/>
    <w:rsid w:val="00A274D0"/>
    <w:rsid w:val="00A27563"/>
    <w:rsid w:val="00A27BC1"/>
    <w:rsid w:val="00A27C03"/>
    <w:rsid w:val="00A304BC"/>
    <w:rsid w:val="00A30822"/>
    <w:rsid w:val="00A3083F"/>
    <w:rsid w:val="00A30B40"/>
    <w:rsid w:val="00A30DD4"/>
    <w:rsid w:val="00A3164F"/>
    <w:rsid w:val="00A31F59"/>
    <w:rsid w:val="00A32313"/>
    <w:rsid w:val="00A3299C"/>
    <w:rsid w:val="00A32ADE"/>
    <w:rsid w:val="00A32D6C"/>
    <w:rsid w:val="00A33273"/>
    <w:rsid w:val="00A336E7"/>
    <w:rsid w:val="00A338CF"/>
    <w:rsid w:val="00A33A4F"/>
    <w:rsid w:val="00A3450F"/>
    <w:rsid w:val="00A352D1"/>
    <w:rsid w:val="00A3550A"/>
    <w:rsid w:val="00A359AD"/>
    <w:rsid w:val="00A36783"/>
    <w:rsid w:val="00A36C5E"/>
    <w:rsid w:val="00A3738B"/>
    <w:rsid w:val="00A375A3"/>
    <w:rsid w:val="00A376D4"/>
    <w:rsid w:val="00A37B5B"/>
    <w:rsid w:val="00A37EB7"/>
    <w:rsid w:val="00A40176"/>
    <w:rsid w:val="00A41E0F"/>
    <w:rsid w:val="00A42CB9"/>
    <w:rsid w:val="00A42D79"/>
    <w:rsid w:val="00A436C2"/>
    <w:rsid w:val="00A442B9"/>
    <w:rsid w:val="00A44A59"/>
    <w:rsid w:val="00A4619A"/>
    <w:rsid w:val="00A466F1"/>
    <w:rsid w:val="00A4697B"/>
    <w:rsid w:val="00A46A22"/>
    <w:rsid w:val="00A46E31"/>
    <w:rsid w:val="00A46E63"/>
    <w:rsid w:val="00A47DD5"/>
    <w:rsid w:val="00A47E49"/>
    <w:rsid w:val="00A47EC8"/>
    <w:rsid w:val="00A50951"/>
    <w:rsid w:val="00A50E1C"/>
    <w:rsid w:val="00A5174E"/>
    <w:rsid w:val="00A521A8"/>
    <w:rsid w:val="00A52646"/>
    <w:rsid w:val="00A528B9"/>
    <w:rsid w:val="00A52A29"/>
    <w:rsid w:val="00A52A4A"/>
    <w:rsid w:val="00A52ED9"/>
    <w:rsid w:val="00A53260"/>
    <w:rsid w:val="00A537DE"/>
    <w:rsid w:val="00A53AC2"/>
    <w:rsid w:val="00A53B89"/>
    <w:rsid w:val="00A53B9A"/>
    <w:rsid w:val="00A53E41"/>
    <w:rsid w:val="00A5444B"/>
    <w:rsid w:val="00A54A94"/>
    <w:rsid w:val="00A54B71"/>
    <w:rsid w:val="00A54BAE"/>
    <w:rsid w:val="00A5547C"/>
    <w:rsid w:val="00A556CF"/>
    <w:rsid w:val="00A557A5"/>
    <w:rsid w:val="00A558E5"/>
    <w:rsid w:val="00A561B6"/>
    <w:rsid w:val="00A56878"/>
    <w:rsid w:val="00A56E64"/>
    <w:rsid w:val="00A5793E"/>
    <w:rsid w:val="00A57A47"/>
    <w:rsid w:val="00A57F9F"/>
    <w:rsid w:val="00A60A83"/>
    <w:rsid w:val="00A60E95"/>
    <w:rsid w:val="00A61200"/>
    <w:rsid w:val="00A62661"/>
    <w:rsid w:val="00A6280A"/>
    <w:rsid w:val="00A62D1C"/>
    <w:rsid w:val="00A62F59"/>
    <w:rsid w:val="00A62FDF"/>
    <w:rsid w:val="00A63336"/>
    <w:rsid w:val="00A63845"/>
    <w:rsid w:val="00A6426B"/>
    <w:rsid w:val="00A646B3"/>
    <w:rsid w:val="00A65778"/>
    <w:rsid w:val="00A65F2E"/>
    <w:rsid w:val="00A65F66"/>
    <w:rsid w:val="00A66EB5"/>
    <w:rsid w:val="00A67119"/>
    <w:rsid w:val="00A671B4"/>
    <w:rsid w:val="00A72D20"/>
    <w:rsid w:val="00A72DB0"/>
    <w:rsid w:val="00A7357A"/>
    <w:rsid w:val="00A7438C"/>
    <w:rsid w:val="00A7496D"/>
    <w:rsid w:val="00A74CD1"/>
    <w:rsid w:val="00A764A3"/>
    <w:rsid w:val="00A766A7"/>
    <w:rsid w:val="00A76D95"/>
    <w:rsid w:val="00A770E4"/>
    <w:rsid w:val="00A7739D"/>
    <w:rsid w:val="00A774E0"/>
    <w:rsid w:val="00A77550"/>
    <w:rsid w:val="00A77E78"/>
    <w:rsid w:val="00A77FAA"/>
    <w:rsid w:val="00A80D55"/>
    <w:rsid w:val="00A822EC"/>
    <w:rsid w:val="00A8275A"/>
    <w:rsid w:val="00A82BDF"/>
    <w:rsid w:val="00A8348A"/>
    <w:rsid w:val="00A835EF"/>
    <w:rsid w:val="00A84354"/>
    <w:rsid w:val="00A84B41"/>
    <w:rsid w:val="00A85183"/>
    <w:rsid w:val="00A85D28"/>
    <w:rsid w:val="00A8616B"/>
    <w:rsid w:val="00A862D2"/>
    <w:rsid w:val="00A86664"/>
    <w:rsid w:val="00A86A88"/>
    <w:rsid w:val="00A8755F"/>
    <w:rsid w:val="00A87B24"/>
    <w:rsid w:val="00A87D6F"/>
    <w:rsid w:val="00A87EA8"/>
    <w:rsid w:val="00A90292"/>
    <w:rsid w:val="00A90629"/>
    <w:rsid w:val="00A91B59"/>
    <w:rsid w:val="00A91E20"/>
    <w:rsid w:val="00A924D9"/>
    <w:rsid w:val="00A92777"/>
    <w:rsid w:val="00A92A24"/>
    <w:rsid w:val="00A92F88"/>
    <w:rsid w:val="00A93169"/>
    <w:rsid w:val="00A936DC"/>
    <w:rsid w:val="00A938D1"/>
    <w:rsid w:val="00A93AB8"/>
    <w:rsid w:val="00A93C18"/>
    <w:rsid w:val="00A948ED"/>
    <w:rsid w:val="00A9586B"/>
    <w:rsid w:val="00A96308"/>
    <w:rsid w:val="00A96665"/>
    <w:rsid w:val="00A966B2"/>
    <w:rsid w:val="00A968A9"/>
    <w:rsid w:val="00A96C79"/>
    <w:rsid w:val="00A96D3E"/>
    <w:rsid w:val="00AA0792"/>
    <w:rsid w:val="00AA204D"/>
    <w:rsid w:val="00AA28EA"/>
    <w:rsid w:val="00AA2E77"/>
    <w:rsid w:val="00AA3F5B"/>
    <w:rsid w:val="00AA477A"/>
    <w:rsid w:val="00AA53D7"/>
    <w:rsid w:val="00AA57D1"/>
    <w:rsid w:val="00AA5D7A"/>
    <w:rsid w:val="00AA5E67"/>
    <w:rsid w:val="00AA6224"/>
    <w:rsid w:val="00AA62AB"/>
    <w:rsid w:val="00AA766C"/>
    <w:rsid w:val="00AB066E"/>
    <w:rsid w:val="00AB0B29"/>
    <w:rsid w:val="00AB12D9"/>
    <w:rsid w:val="00AB1E1B"/>
    <w:rsid w:val="00AB22B1"/>
    <w:rsid w:val="00AB2C52"/>
    <w:rsid w:val="00AB3479"/>
    <w:rsid w:val="00AB378F"/>
    <w:rsid w:val="00AB3ECB"/>
    <w:rsid w:val="00AB532F"/>
    <w:rsid w:val="00AB5E8A"/>
    <w:rsid w:val="00AB650B"/>
    <w:rsid w:val="00AB6700"/>
    <w:rsid w:val="00AB6F0D"/>
    <w:rsid w:val="00AB71F5"/>
    <w:rsid w:val="00AB7619"/>
    <w:rsid w:val="00AB7FE8"/>
    <w:rsid w:val="00AC03A8"/>
    <w:rsid w:val="00AC0725"/>
    <w:rsid w:val="00AC0743"/>
    <w:rsid w:val="00AC077C"/>
    <w:rsid w:val="00AC07A2"/>
    <w:rsid w:val="00AC0FD1"/>
    <w:rsid w:val="00AC13EA"/>
    <w:rsid w:val="00AC1B4A"/>
    <w:rsid w:val="00AC211C"/>
    <w:rsid w:val="00AC22F0"/>
    <w:rsid w:val="00AC2BD4"/>
    <w:rsid w:val="00AC3B78"/>
    <w:rsid w:val="00AC3FEA"/>
    <w:rsid w:val="00AC4476"/>
    <w:rsid w:val="00AC4619"/>
    <w:rsid w:val="00AC4C28"/>
    <w:rsid w:val="00AC581F"/>
    <w:rsid w:val="00AC609C"/>
    <w:rsid w:val="00AC60DF"/>
    <w:rsid w:val="00AC6564"/>
    <w:rsid w:val="00AC6E57"/>
    <w:rsid w:val="00AC7967"/>
    <w:rsid w:val="00AD02B0"/>
    <w:rsid w:val="00AD0325"/>
    <w:rsid w:val="00AD0361"/>
    <w:rsid w:val="00AD08C1"/>
    <w:rsid w:val="00AD1973"/>
    <w:rsid w:val="00AD2B92"/>
    <w:rsid w:val="00AD350F"/>
    <w:rsid w:val="00AD4F4A"/>
    <w:rsid w:val="00AD5C80"/>
    <w:rsid w:val="00AD5D5F"/>
    <w:rsid w:val="00AD5F51"/>
    <w:rsid w:val="00AD6A76"/>
    <w:rsid w:val="00AD6CAF"/>
    <w:rsid w:val="00AD6F30"/>
    <w:rsid w:val="00AD702A"/>
    <w:rsid w:val="00AE04E9"/>
    <w:rsid w:val="00AE0809"/>
    <w:rsid w:val="00AE1829"/>
    <w:rsid w:val="00AE1E04"/>
    <w:rsid w:val="00AE22C6"/>
    <w:rsid w:val="00AE2717"/>
    <w:rsid w:val="00AE2730"/>
    <w:rsid w:val="00AE28F6"/>
    <w:rsid w:val="00AE2AA2"/>
    <w:rsid w:val="00AE2B44"/>
    <w:rsid w:val="00AE2F75"/>
    <w:rsid w:val="00AE3337"/>
    <w:rsid w:val="00AE418D"/>
    <w:rsid w:val="00AE44C4"/>
    <w:rsid w:val="00AE47DC"/>
    <w:rsid w:val="00AE574E"/>
    <w:rsid w:val="00AE5780"/>
    <w:rsid w:val="00AE603C"/>
    <w:rsid w:val="00AE6871"/>
    <w:rsid w:val="00AE6DBC"/>
    <w:rsid w:val="00AE6F96"/>
    <w:rsid w:val="00AE7228"/>
    <w:rsid w:val="00AE72EB"/>
    <w:rsid w:val="00AE7442"/>
    <w:rsid w:val="00AE7A08"/>
    <w:rsid w:val="00AE7BCA"/>
    <w:rsid w:val="00AE7FC0"/>
    <w:rsid w:val="00AF0140"/>
    <w:rsid w:val="00AF0481"/>
    <w:rsid w:val="00AF0CCA"/>
    <w:rsid w:val="00AF1B13"/>
    <w:rsid w:val="00AF217D"/>
    <w:rsid w:val="00AF2468"/>
    <w:rsid w:val="00AF2A81"/>
    <w:rsid w:val="00AF2F1F"/>
    <w:rsid w:val="00AF3BCE"/>
    <w:rsid w:val="00AF41B9"/>
    <w:rsid w:val="00AF45BF"/>
    <w:rsid w:val="00AF4631"/>
    <w:rsid w:val="00AF4A2E"/>
    <w:rsid w:val="00AF581C"/>
    <w:rsid w:val="00AF771B"/>
    <w:rsid w:val="00AF7BEA"/>
    <w:rsid w:val="00AF7F14"/>
    <w:rsid w:val="00B000D2"/>
    <w:rsid w:val="00B003A3"/>
    <w:rsid w:val="00B01589"/>
    <w:rsid w:val="00B018A1"/>
    <w:rsid w:val="00B01B21"/>
    <w:rsid w:val="00B01DD0"/>
    <w:rsid w:val="00B023BB"/>
    <w:rsid w:val="00B030F7"/>
    <w:rsid w:val="00B034E8"/>
    <w:rsid w:val="00B035B9"/>
    <w:rsid w:val="00B040BB"/>
    <w:rsid w:val="00B05055"/>
    <w:rsid w:val="00B0506F"/>
    <w:rsid w:val="00B05D23"/>
    <w:rsid w:val="00B0616B"/>
    <w:rsid w:val="00B06B78"/>
    <w:rsid w:val="00B06F4C"/>
    <w:rsid w:val="00B07308"/>
    <w:rsid w:val="00B07322"/>
    <w:rsid w:val="00B0778C"/>
    <w:rsid w:val="00B10289"/>
    <w:rsid w:val="00B119FB"/>
    <w:rsid w:val="00B128EB"/>
    <w:rsid w:val="00B12FBA"/>
    <w:rsid w:val="00B13018"/>
    <w:rsid w:val="00B135F2"/>
    <w:rsid w:val="00B13B14"/>
    <w:rsid w:val="00B142D7"/>
    <w:rsid w:val="00B14CA2"/>
    <w:rsid w:val="00B14FC6"/>
    <w:rsid w:val="00B15B21"/>
    <w:rsid w:val="00B15DD9"/>
    <w:rsid w:val="00B15DDA"/>
    <w:rsid w:val="00B15E5D"/>
    <w:rsid w:val="00B15F31"/>
    <w:rsid w:val="00B16D0A"/>
    <w:rsid w:val="00B16F39"/>
    <w:rsid w:val="00B20BB3"/>
    <w:rsid w:val="00B20EF4"/>
    <w:rsid w:val="00B21006"/>
    <w:rsid w:val="00B21039"/>
    <w:rsid w:val="00B21BEE"/>
    <w:rsid w:val="00B21C15"/>
    <w:rsid w:val="00B22AEC"/>
    <w:rsid w:val="00B2305D"/>
    <w:rsid w:val="00B23112"/>
    <w:rsid w:val="00B23483"/>
    <w:rsid w:val="00B242AB"/>
    <w:rsid w:val="00B2431D"/>
    <w:rsid w:val="00B2612C"/>
    <w:rsid w:val="00B261B8"/>
    <w:rsid w:val="00B26760"/>
    <w:rsid w:val="00B26BF9"/>
    <w:rsid w:val="00B272B4"/>
    <w:rsid w:val="00B277B6"/>
    <w:rsid w:val="00B279DC"/>
    <w:rsid w:val="00B27B05"/>
    <w:rsid w:val="00B30510"/>
    <w:rsid w:val="00B312E7"/>
    <w:rsid w:val="00B31324"/>
    <w:rsid w:val="00B32DE0"/>
    <w:rsid w:val="00B32E78"/>
    <w:rsid w:val="00B32F9B"/>
    <w:rsid w:val="00B331A8"/>
    <w:rsid w:val="00B332A8"/>
    <w:rsid w:val="00B33994"/>
    <w:rsid w:val="00B33C52"/>
    <w:rsid w:val="00B35754"/>
    <w:rsid w:val="00B35A65"/>
    <w:rsid w:val="00B35AAD"/>
    <w:rsid w:val="00B35B6C"/>
    <w:rsid w:val="00B369C4"/>
    <w:rsid w:val="00B37E49"/>
    <w:rsid w:val="00B40711"/>
    <w:rsid w:val="00B41D7D"/>
    <w:rsid w:val="00B41E2B"/>
    <w:rsid w:val="00B42191"/>
    <w:rsid w:val="00B424CD"/>
    <w:rsid w:val="00B4265F"/>
    <w:rsid w:val="00B426A4"/>
    <w:rsid w:val="00B441B2"/>
    <w:rsid w:val="00B444BE"/>
    <w:rsid w:val="00B45CB6"/>
    <w:rsid w:val="00B45D4C"/>
    <w:rsid w:val="00B45D91"/>
    <w:rsid w:val="00B45DF3"/>
    <w:rsid w:val="00B45EC8"/>
    <w:rsid w:val="00B45FE7"/>
    <w:rsid w:val="00B46146"/>
    <w:rsid w:val="00B46A0B"/>
    <w:rsid w:val="00B47429"/>
    <w:rsid w:val="00B50A3E"/>
    <w:rsid w:val="00B52005"/>
    <w:rsid w:val="00B525E4"/>
    <w:rsid w:val="00B52B1D"/>
    <w:rsid w:val="00B531BF"/>
    <w:rsid w:val="00B53295"/>
    <w:rsid w:val="00B553AB"/>
    <w:rsid w:val="00B56035"/>
    <w:rsid w:val="00B57895"/>
    <w:rsid w:val="00B57C53"/>
    <w:rsid w:val="00B57D03"/>
    <w:rsid w:val="00B60A35"/>
    <w:rsid w:val="00B616E0"/>
    <w:rsid w:val="00B61F56"/>
    <w:rsid w:val="00B62391"/>
    <w:rsid w:val="00B62896"/>
    <w:rsid w:val="00B63CA0"/>
    <w:rsid w:val="00B64BC3"/>
    <w:rsid w:val="00B651B1"/>
    <w:rsid w:val="00B6563A"/>
    <w:rsid w:val="00B661F3"/>
    <w:rsid w:val="00B663A0"/>
    <w:rsid w:val="00B66429"/>
    <w:rsid w:val="00B66B9A"/>
    <w:rsid w:val="00B66CC5"/>
    <w:rsid w:val="00B66D29"/>
    <w:rsid w:val="00B71977"/>
    <w:rsid w:val="00B724D8"/>
    <w:rsid w:val="00B72CE2"/>
    <w:rsid w:val="00B739EF"/>
    <w:rsid w:val="00B73C5B"/>
    <w:rsid w:val="00B74D75"/>
    <w:rsid w:val="00B758C9"/>
    <w:rsid w:val="00B7613D"/>
    <w:rsid w:val="00B767A0"/>
    <w:rsid w:val="00B7713D"/>
    <w:rsid w:val="00B807C3"/>
    <w:rsid w:val="00B816F4"/>
    <w:rsid w:val="00B817C2"/>
    <w:rsid w:val="00B81863"/>
    <w:rsid w:val="00B8213A"/>
    <w:rsid w:val="00B82B38"/>
    <w:rsid w:val="00B82BEA"/>
    <w:rsid w:val="00B82F4E"/>
    <w:rsid w:val="00B8312B"/>
    <w:rsid w:val="00B8380B"/>
    <w:rsid w:val="00B83B99"/>
    <w:rsid w:val="00B83DBC"/>
    <w:rsid w:val="00B83F96"/>
    <w:rsid w:val="00B84568"/>
    <w:rsid w:val="00B859F7"/>
    <w:rsid w:val="00B8608F"/>
    <w:rsid w:val="00B862B5"/>
    <w:rsid w:val="00B86630"/>
    <w:rsid w:val="00B8751A"/>
    <w:rsid w:val="00B8765F"/>
    <w:rsid w:val="00B87837"/>
    <w:rsid w:val="00B87C0F"/>
    <w:rsid w:val="00B90330"/>
    <w:rsid w:val="00B9038C"/>
    <w:rsid w:val="00B90A44"/>
    <w:rsid w:val="00B91289"/>
    <w:rsid w:val="00B91345"/>
    <w:rsid w:val="00B9179B"/>
    <w:rsid w:val="00B920FF"/>
    <w:rsid w:val="00B9226F"/>
    <w:rsid w:val="00B92D21"/>
    <w:rsid w:val="00B9378D"/>
    <w:rsid w:val="00B93951"/>
    <w:rsid w:val="00B93B5F"/>
    <w:rsid w:val="00B950AB"/>
    <w:rsid w:val="00B95768"/>
    <w:rsid w:val="00B95E05"/>
    <w:rsid w:val="00B95F40"/>
    <w:rsid w:val="00B96164"/>
    <w:rsid w:val="00B96370"/>
    <w:rsid w:val="00B970B4"/>
    <w:rsid w:val="00B9789F"/>
    <w:rsid w:val="00BA04BD"/>
    <w:rsid w:val="00BA058F"/>
    <w:rsid w:val="00BA0A3B"/>
    <w:rsid w:val="00BA0C94"/>
    <w:rsid w:val="00BA0F49"/>
    <w:rsid w:val="00BA1140"/>
    <w:rsid w:val="00BA27D4"/>
    <w:rsid w:val="00BA35C9"/>
    <w:rsid w:val="00BA3DF4"/>
    <w:rsid w:val="00BA466F"/>
    <w:rsid w:val="00BA5A19"/>
    <w:rsid w:val="00BA5B61"/>
    <w:rsid w:val="00BA5C18"/>
    <w:rsid w:val="00BA5D72"/>
    <w:rsid w:val="00BA63F0"/>
    <w:rsid w:val="00BA657D"/>
    <w:rsid w:val="00BA6BA5"/>
    <w:rsid w:val="00BA6D1C"/>
    <w:rsid w:val="00BA6E73"/>
    <w:rsid w:val="00BA70B5"/>
    <w:rsid w:val="00BA74FE"/>
    <w:rsid w:val="00BA7E7C"/>
    <w:rsid w:val="00BB0362"/>
    <w:rsid w:val="00BB061C"/>
    <w:rsid w:val="00BB0857"/>
    <w:rsid w:val="00BB0CCB"/>
    <w:rsid w:val="00BB117E"/>
    <w:rsid w:val="00BB1350"/>
    <w:rsid w:val="00BB146F"/>
    <w:rsid w:val="00BB16AB"/>
    <w:rsid w:val="00BB2124"/>
    <w:rsid w:val="00BB3A36"/>
    <w:rsid w:val="00BB3FB2"/>
    <w:rsid w:val="00BB4847"/>
    <w:rsid w:val="00BB56C7"/>
    <w:rsid w:val="00BB5DCD"/>
    <w:rsid w:val="00BB6320"/>
    <w:rsid w:val="00BB6AC5"/>
    <w:rsid w:val="00BB6DFA"/>
    <w:rsid w:val="00BB6F8C"/>
    <w:rsid w:val="00BB7763"/>
    <w:rsid w:val="00BB7BA2"/>
    <w:rsid w:val="00BC1433"/>
    <w:rsid w:val="00BC1827"/>
    <w:rsid w:val="00BC2037"/>
    <w:rsid w:val="00BC2AE8"/>
    <w:rsid w:val="00BC36EA"/>
    <w:rsid w:val="00BC395A"/>
    <w:rsid w:val="00BC5094"/>
    <w:rsid w:val="00BC511A"/>
    <w:rsid w:val="00BC560C"/>
    <w:rsid w:val="00BC5883"/>
    <w:rsid w:val="00BC5B70"/>
    <w:rsid w:val="00BC6139"/>
    <w:rsid w:val="00BC6B8F"/>
    <w:rsid w:val="00BC7C55"/>
    <w:rsid w:val="00BD0D16"/>
    <w:rsid w:val="00BD0F6C"/>
    <w:rsid w:val="00BD1DB8"/>
    <w:rsid w:val="00BD2654"/>
    <w:rsid w:val="00BD31DE"/>
    <w:rsid w:val="00BD3BD4"/>
    <w:rsid w:val="00BD3D66"/>
    <w:rsid w:val="00BD48DE"/>
    <w:rsid w:val="00BD4CC1"/>
    <w:rsid w:val="00BD5DDE"/>
    <w:rsid w:val="00BD720A"/>
    <w:rsid w:val="00BD720D"/>
    <w:rsid w:val="00BD72AC"/>
    <w:rsid w:val="00BD75C6"/>
    <w:rsid w:val="00BD7CBB"/>
    <w:rsid w:val="00BE0192"/>
    <w:rsid w:val="00BE03D7"/>
    <w:rsid w:val="00BE0AB4"/>
    <w:rsid w:val="00BE103A"/>
    <w:rsid w:val="00BE11F2"/>
    <w:rsid w:val="00BE1293"/>
    <w:rsid w:val="00BE22BE"/>
    <w:rsid w:val="00BE2A30"/>
    <w:rsid w:val="00BE32F7"/>
    <w:rsid w:val="00BE35B7"/>
    <w:rsid w:val="00BE3E85"/>
    <w:rsid w:val="00BE3F83"/>
    <w:rsid w:val="00BE4978"/>
    <w:rsid w:val="00BE5065"/>
    <w:rsid w:val="00BE560D"/>
    <w:rsid w:val="00BE5ED5"/>
    <w:rsid w:val="00BE667E"/>
    <w:rsid w:val="00BE69D7"/>
    <w:rsid w:val="00BE6FA4"/>
    <w:rsid w:val="00BE78F3"/>
    <w:rsid w:val="00BF1CED"/>
    <w:rsid w:val="00BF244B"/>
    <w:rsid w:val="00BF27BB"/>
    <w:rsid w:val="00BF29E0"/>
    <w:rsid w:val="00BF361F"/>
    <w:rsid w:val="00BF39FC"/>
    <w:rsid w:val="00BF46AC"/>
    <w:rsid w:val="00BF4E83"/>
    <w:rsid w:val="00BF5A37"/>
    <w:rsid w:val="00BF66DB"/>
    <w:rsid w:val="00BF6AF0"/>
    <w:rsid w:val="00BF7526"/>
    <w:rsid w:val="00BF7FB4"/>
    <w:rsid w:val="00C00333"/>
    <w:rsid w:val="00C006C3"/>
    <w:rsid w:val="00C012CC"/>
    <w:rsid w:val="00C0131F"/>
    <w:rsid w:val="00C01E6A"/>
    <w:rsid w:val="00C02734"/>
    <w:rsid w:val="00C027F6"/>
    <w:rsid w:val="00C02CE3"/>
    <w:rsid w:val="00C039B1"/>
    <w:rsid w:val="00C03D14"/>
    <w:rsid w:val="00C0464C"/>
    <w:rsid w:val="00C048D9"/>
    <w:rsid w:val="00C04A29"/>
    <w:rsid w:val="00C04A32"/>
    <w:rsid w:val="00C05840"/>
    <w:rsid w:val="00C05EC7"/>
    <w:rsid w:val="00C05F2E"/>
    <w:rsid w:val="00C06D28"/>
    <w:rsid w:val="00C06F82"/>
    <w:rsid w:val="00C078F7"/>
    <w:rsid w:val="00C10134"/>
    <w:rsid w:val="00C1131C"/>
    <w:rsid w:val="00C114AC"/>
    <w:rsid w:val="00C1189C"/>
    <w:rsid w:val="00C119EC"/>
    <w:rsid w:val="00C12C16"/>
    <w:rsid w:val="00C13138"/>
    <w:rsid w:val="00C13593"/>
    <w:rsid w:val="00C13EC4"/>
    <w:rsid w:val="00C140E5"/>
    <w:rsid w:val="00C145A2"/>
    <w:rsid w:val="00C145C6"/>
    <w:rsid w:val="00C1487F"/>
    <w:rsid w:val="00C15B0A"/>
    <w:rsid w:val="00C16142"/>
    <w:rsid w:val="00C17106"/>
    <w:rsid w:val="00C21166"/>
    <w:rsid w:val="00C216E2"/>
    <w:rsid w:val="00C21B39"/>
    <w:rsid w:val="00C21EA6"/>
    <w:rsid w:val="00C2231C"/>
    <w:rsid w:val="00C22D05"/>
    <w:rsid w:val="00C22E52"/>
    <w:rsid w:val="00C22FB3"/>
    <w:rsid w:val="00C23D48"/>
    <w:rsid w:val="00C2438F"/>
    <w:rsid w:val="00C24962"/>
    <w:rsid w:val="00C24C48"/>
    <w:rsid w:val="00C25908"/>
    <w:rsid w:val="00C25A2D"/>
    <w:rsid w:val="00C25ACB"/>
    <w:rsid w:val="00C26448"/>
    <w:rsid w:val="00C2646A"/>
    <w:rsid w:val="00C2673E"/>
    <w:rsid w:val="00C2761C"/>
    <w:rsid w:val="00C30671"/>
    <w:rsid w:val="00C30DC7"/>
    <w:rsid w:val="00C311F9"/>
    <w:rsid w:val="00C31360"/>
    <w:rsid w:val="00C314CE"/>
    <w:rsid w:val="00C31F5A"/>
    <w:rsid w:val="00C3283E"/>
    <w:rsid w:val="00C32D1C"/>
    <w:rsid w:val="00C333ED"/>
    <w:rsid w:val="00C3355A"/>
    <w:rsid w:val="00C3382C"/>
    <w:rsid w:val="00C33AC5"/>
    <w:rsid w:val="00C33DD4"/>
    <w:rsid w:val="00C3410F"/>
    <w:rsid w:val="00C34E28"/>
    <w:rsid w:val="00C35532"/>
    <w:rsid w:val="00C35B8F"/>
    <w:rsid w:val="00C362D6"/>
    <w:rsid w:val="00C367E8"/>
    <w:rsid w:val="00C3737B"/>
    <w:rsid w:val="00C376EC"/>
    <w:rsid w:val="00C377F4"/>
    <w:rsid w:val="00C379A1"/>
    <w:rsid w:val="00C410F3"/>
    <w:rsid w:val="00C41235"/>
    <w:rsid w:val="00C41972"/>
    <w:rsid w:val="00C42895"/>
    <w:rsid w:val="00C42E2E"/>
    <w:rsid w:val="00C4378D"/>
    <w:rsid w:val="00C43C55"/>
    <w:rsid w:val="00C43D9B"/>
    <w:rsid w:val="00C450D1"/>
    <w:rsid w:val="00C4538E"/>
    <w:rsid w:val="00C45702"/>
    <w:rsid w:val="00C46F03"/>
    <w:rsid w:val="00C471B7"/>
    <w:rsid w:val="00C472C5"/>
    <w:rsid w:val="00C50078"/>
    <w:rsid w:val="00C50116"/>
    <w:rsid w:val="00C50240"/>
    <w:rsid w:val="00C5054D"/>
    <w:rsid w:val="00C517B0"/>
    <w:rsid w:val="00C519E0"/>
    <w:rsid w:val="00C51CE2"/>
    <w:rsid w:val="00C526A2"/>
    <w:rsid w:val="00C536ED"/>
    <w:rsid w:val="00C54092"/>
    <w:rsid w:val="00C5414F"/>
    <w:rsid w:val="00C5456B"/>
    <w:rsid w:val="00C54B02"/>
    <w:rsid w:val="00C55909"/>
    <w:rsid w:val="00C55FC2"/>
    <w:rsid w:val="00C56116"/>
    <w:rsid w:val="00C5789D"/>
    <w:rsid w:val="00C57DD0"/>
    <w:rsid w:val="00C6098C"/>
    <w:rsid w:val="00C6104A"/>
    <w:rsid w:val="00C618C7"/>
    <w:rsid w:val="00C61F9B"/>
    <w:rsid w:val="00C6268E"/>
    <w:rsid w:val="00C63146"/>
    <w:rsid w:val="00C636B3"/>
    <w:rsid w:val="00C637DB"/>
    <w:rsid w:val="00C643CF"/>
    <w:rsid w:val="00C64ECE"/>
    <w:rsid w:val="00C64FEF"/>
    <w:rsid w:val="00C6548D"/>
    <w:rsid w:val="00C656CC"/>
    <w:rsid w:val="00C659B9"/>
    <w:rsid w:val="00C65A72"/>
    <w:rsid w:val="00C65E47"/>
    <w:rsid w:val="00C66277"/>
    <w:rsid w:val="00C663A8"/>
    <w:rsid w:val="00C67258"/>
    <w:rsid w:val="00C6778B"/>
    <w:rsid w:val="00C67856"/>
    <w:rsid w:val="00C67F79"/>
    <w:rsid w:val="00C7026E"/>
    <w:rsid w:val="00C705B9"/>
    <w:rsid w:val="00C7064C"/>
    <w:rsid w:val="00C708CD"/>
    <w:rsid w:val="00C70CA2"/>
    <w:rsid w:val="00C7119A"/>
    <w:rsid w:val="00C713FB"/>
    <w:rsid w:val="00C73053"/>
    <w:rsid w:val="00C7331A"/>
    <w:rsid w:val="00C73344"/>
    <w:rsid w:val="00C7350C"/>
    <w:rsid w:val="00C73C97"/>
    <w:rsid w:val="00C76064"/>
    <w:rsid w:val="00C76F8B"/>
    <w:rsid w:val="00C77C6E"/>
    <w:rsid w:val="00C80104"/>
    <w:rsid w:val="00C80306"/>
    <w:rsid w:val="00C81C63"/>
    <w:rsid w:val="00C81DCD"/>
    <w:rsid w:val="00C81E3B"/>
    <w:rsid w:val="00C823D6"/>
    <w:rsid w:val="00C82488"/>
    <w:rsid w:val="00C827F9"/>
    <w:rsid w:val="00C82B28"/>
    <w:rsid w:val="00C82D55"/>
    <w:rsid w:val="00C8428F"/>
    <w:rsid w:val="00C842BC"/>
    <w:rsid w:val="00C846C8"/>
    <w:rsid w:val="00C8479C"/>
    <w:rsid w:val="00C84EE3"/>
    <w:rsid w:val="00C850C0"/>
    <w:rsid w:val="00C8517A"/>
    <w:rsid w:val="00C85A91"/>
    <w:rsid w:val="00C8614F"/>
    <w:rsid w:val="00C8620D"/>
    <w:rsid w:val="00C862C1"/>
    <w:rsid w:val="00C86F03"/>
    <w:rsid w:val="00C8715D"/>
    <w:rsid w:val="00C8725C"/>
    <w:rsid w:val="00C87B34"/>
    <w:rsid w:val="00C87DBE"/>
    <w:rsid w:val="00C90658"/>
    <w:rsid w:val="00C90684"/>
    <w:rsid w:val="00C90EF9"/>
    <w:rsid w:val="00C91566"/>
    <w:rsid w:val="00C916D4"/>
    <w:rsid w:val="00C91875"/>
    <w:rsid w:val="00C92996"/>
    <w:rsid w:val="00C92A22"/>
    <w:rsid w:val="00C93051"/>
    <w:rsid w:val="00C93182"/>
    <w:rsid w:val="00C93525"/>
    <w:rsid w:val="00C944BB"/>
    <w:rsid w:val="00C944F7"/>
    <w:rsid w:val="00C9482D"/>
    <w:rsid w:val="00C94AF7"/>
    <w:rsid w:val="00C94B22"/>
    <w:rsid w:val="00C94FEC"/>
    <w:rsid w:val="00C957F2"/>
    <w:rsid w:val="00C95BB1"/>
    <w:rsid w:val="00C95E4B"/>
    <w:rsid w:val="00C96D10"/>
    <w:rsid w:val="00C971DF"/>
    <w:rsid w:val="00C97440"/>
    <w:rsid w:val="00C97969"/>
    <w:rsid w:val="00C97C9A"/>
    <w:rsid w:val="00C97CF2"/>
    <w:rsid w:val="00CA021E"/>
    <w:rsid w:val="00CA036A"/>
    <w:rsid w:val="00CA04D5"/>
    <w:rsid w:val="00CA08D3"/>
    <w:rsid w:val="00CA1344"/>
    <w:rsid w:val="00CA1540"/>
    <w:rsid w:val="00CA1A3F"/>
    <w:rsid w:val="00CA2E68"/>
    <w:rsid w:val="00CA32C9"/>
    <w:rsid w:val="00CA37D5"/>
    <w:rsid w:val="00CA3BEC"/>
    <w:rsid w:val="00CA4B53"/>
    <w:rsid w:val="00CA4EED"/>
    <w:rsid w:val="00CA51E1"/>
    <w:rsid w:val="00CA5599"/>
    <w:rsid w:val="00CA5617"/>
    <w:rsid w:val="00CA574D"/>
    <w:rsid w:val="00CA5A97"/>
    <w:rsid w:val="00CA5CFA"/>
    <w:rsid w:val="00CA61C7"/>
    <w:rsid w:val="00CA6CA9"/>
    <w:rsid w:val="00CA74A8"/>
    <w:rsid w:val="00CB0890"/>
    <w:rsid w:val="00CB0895"/>
    <w:rsid w:val="00CB1002"/>
    <w:rsid w:val="00CB1013"/>
    <w:rsid w:val="00CB1F53"/>
    <w:rsid w:val="00CB4E5D"/>
    <w:rsid w:val="00CB55D4"/>
    <w:rsid w:val="00CB5610"/>
    <w:rsid w:val="00CB5638"/>
    <w:rsid w:val="00CB5CB1"/>
    <w:rsid w:val="00CB5F83"/>
    <w:rsid w:val="00CB6820"/>
    <w:rsid w:val="00CB6985"/>
    <w:rsid w:val="00CB69E5"/>
    <w:rsid w:val="00CB6C89"/>
    <w:rsid w:val="00CB7A55"/>
    <w:rsid w:val="00CC042A"/>
    <w:rsid w:val="00CC065A"/>
    <w:rsid w:val="00CC074B"/>
    <w:rsid w:val="00CC0F29"/>
    <w:rsid w:val="00CC0F6F"/>
    <w:rsid w:val="00CC1317"/>
    <w:rsid w:val="00CC1DA2"/>
    <w:rsid w:val="00CC3321"/>
    <w:rsid w:val="00CC34A1"/>
    <w:rsid w:val="00CC361A"/>
    <w:rsid w:val="00CC3BB7"/>
    <w:rsid w:val="00CC4CE3"/>
    <w:rsid w:val="00CC4E11"/>
    <w:rsid w:val="00CC5995"/>
    <w:rsid w:val="00CC59B9"/>
    <w:rsid w:val="00CC5C1F"/>
    <w:rsid w:val="00CC630D"/>
    <w:rsid w:val="00CC66E5"/>
    <w:rsid w:val="00CC740C"/>
    <w:rsid w:val="00CC7503"/>
    <w:rsid w:val="00CC7809"/>
    <w:rsid w:val="00CC7BAE"/>
    <w:rsid w:val="00CC7CF7"/>
    <w:rsid w:val="00CD02D8"/>
    <w:rsid w:val="00CD0AB7"/>
    <w:rsid w:val="00CD11EE"/>
    <w:rsid w:val="00CD27E5"/>
    <w:rsid w:val="00CD2926"/>
    <w:rsid w:val="00CD3A5C"/>
    <w:rsid w:val="00CD4555"/>
    <w:rsid w:val="00CD464F"/>
    <w:rsid w:val="00CD544E"/>
    <w:rsid w:val="00CD56B2"/>
    <w:rsid w:val="00CD5ACA"/>
    <w:rsid w:val="00CD5BC2"/>
    <w:rsid w:val="00CD5C6B"/>
    <w:rsid w:val="00CD5E22"/>
    <w:rsid w:val="00CD61F2"/>
    <w:rsid w:val="00CD726F"/>
    <w:rsid w:val="00CD7A21"/>
    <w:rsid w:val="00CE06BD"/>
    <w:rsid w:val="00CE0F88"/>
    <w:rsid w:val="00CE118B"/>
    <w:rsid w:val="00CE13C5"/>
    <w:rsid w:val="00CE1449"/>
    <w:rsid w:val="00CE383F"/>
    <w:rsid w:val="00CE3B93"/>
    <w:rsid w:val="00CE3F22"/>
    <w:rsid w:val="00CE4132"/>
    <w:rsid w:val="00CE4486"/>
    <w:rsid w:val="00CE61D7"/>
    <w:rsid w:val="00CE7617"/>
    <w:rsid w:val="00CE7836"/>
    <w:rsid w:val="00CE7C4E"/>
    <w:rsid w:val="00CE7CB2"/>
    <w:rsid w:val="00CE7E32"/>
    <w:rsid w:val="00CF0540"/>
    <w:rsid w:val="00CF0AAF"/>
    <w:rsid w:val="00CF0B55"/>
    <w:rsid w:val="00CF16CC"/>
    <w:rsid w:val="00CF252C"/>
    <w:rsid w:val="00CF299A"/>
    <w:rsid w:val="00CF33E2"/>
    <w:rsid w:val="00CF3765"/>
    <w:rsid w:val="00CF4075"/>
    <w:rsid w:val="00CF46D0"/>
    <w:rsid w:val="00CF47DC"/>
    <w:rsid w:val="00CF4FBE"/>
    <w:rsid w:val="00CF522B"/>
    <w:rsid w:val="00CF69EF"/>
    <w:rsid w:val="00CF6D1C"/>
    <w:rsid w:val="00CF6F16"/>
    <w:rsid w:val="00CF7215"/>
    <w:rsid w:val="00CF728D"/>
    <w:rsid w:val="00CF7E43"/>
    <w:rsid w:val="00D0016E"/>
    <w:rsid w:val="00D003BD"/>
    <w:rsid w:val="00D0064C"/>
    <w:rsid w:val="00D00836"/>
    <w:rsid w:val="00D00942"/>
    <w:rsid w:val="00D00D14"/>
    <w:rsid w:val="00D00DA6"/>
    <w:rsid w:val="00D00FDF"/>
    <w:rsid w:val="00D0109B"/>
    <w:rsid w:val="00D023AA"/>
    <w:rsid w:val="00D027D3"/>
    <w:rsid w:val="00D027D6"/>
    <w:rsid w:val="00D02CB0"/>
    <w:rsid w:val="00D02DC2"/>
    <w:rsid w:val="00D0320E"/>
    <w:rsid w:val="00D0366C"/>
    <w:rsid w:val="00D03CE6"/>
    <w:rsid w:val="00D045F6"/>
    <w:rsid w:val="00D057B1"/>
    <w:rsid w:val="00D05922"/>
    <w:rsid w:val="00D05D02"/>
    <w:rsid w:val="00D05DE6"/>
    <w:rsid w:val="00D0619F"/>
    <w:rsid w:val="00D07BEC"/>
    <w:rsid w:val="00D10412"/>
    <w:rsid w:val="00D11880"/>
    <w:rsid w:val="00D13618"/>
    <w:rsid w:val="00D13B1E"/>
    <w:rsid w:val="00D13BCE"/>
    <w:rsid w:val="00D13C50"/>
    <w:rsid w:val="00D13CB2"/>
    <w:rsid w:val="00D14A18"/>
    <w:rsid w:val="00D14B04"/>
    <w:rsid w:val="00D14E85"/>
    <w:rsid w:val="00D15644"/>
    <w:rsid w:val="00D162FC"/>
    <w:rsid w:val="00D1640A"/>
    <w:rsid w:val="00D17C54"/>
    <w:rsid w:val="00D20D2D"/>
    <w:rsid w:val="00D20FF6"/>
    <w:rsid w:val="00D22E9F"/>
    <w:rsid w:val="00D23029"/>
    <w:rsid w:val="00D257B5"/>
    <w:rsid w:val="00D2657A"/>
    <w:rsid w:val="00D26F37"/>
    <w:rsid w:val="00D2778E"/>
    <w:rsid w:val="00D279E3"/>
    <w:rsid w:val="00D30CDA"/>
    <w:rsid w:val="00D30E96"/>
    <w:rsid w:val="00D31060"/>
    <w:rsid w:val="00D323A2"/>
    <w:rsid w:val="00D3332B"/>
    <w:rsid w:val="00D3344F"/>
    <w:rsid w:val="00D33C5C"/>
    <w:rsid w:val="00D35104"/>
    <w:rsid w:val="00D364BF"/>
    <w:rsid w:val="00D37B73"/>
    <w:rsid w:val="00D37EC9"/>
    <w:rsid w:val="00D37FB5"/>
    <w:rsid w:val="00D407E3"/>
    <w:rsid w:val="00D4128A"/>
    <w:rsid w:val="00D414A6"/>
    <w:rsid w:val="00D42BAE"/>
    <w:rsid w:val="00D43265"/>
    <w:rsid w:val="00D43452"/>
    <w:rsid w:val="00D44C59"/>
    <w:rsid w:val="00D44FA2"/>
    <w:rsid w:val="00D453D1"/>
    <w:rsid w:val="00D459BD"/>
    <w:rsid w:val="00D45B6D"/>
    <w:rsid w:val="00D46F83"/>
    <w:rsid w:val="00D47432"/>
    <w:rsid w:val="00D4753E"/>
    <w:rsid w:val="00D4755E"/>
    <w:rsid w:val="00D47B40"/>
    <w:rsid w:val="00D5059B"/>
    <w:rsid w:val="00D50F79"/>
    <w:rsid w:val="00D51CE6"/>
    <w:rsid w:val="00D52D71"/>
    <w:rsid w:val="00D52DEE"/>
    <w:rsid w:val="00D530D4"/>
    <w:rsid w:val="00D53214"/>
    <w:rsid w:val="00D53660"/>
    <w:rsid w:val="00D53FAA"/>
    <w:rsid w:val="00D558B1"/>
    <w:rsid w:val="00D56555"/>
    <w:rsid w:val="00D567CB"/>
    <w:rsid w:val="00D56AFA"/>
    <w:rsid w:val="00D56FF2"/>
    <w:rsid w:val="00D571BC"/>
    <w:rsid w:val="00D57981"/>
    <w:rsid w:val="00D60150"/>
    <w:rsid w:val="00D60964"/>
    <w:rsid w:val="00D6168F"/>
    <w:rsid w:val="00D61AFA"/>
    <w:rsid w:val="00D61C9C"/>
    <w:rsid w:val="00D61F62"/>
    <w:rsid w:val="00D62338"/>
    <w:rsid w:val="00D63B44"/>
    <w:rsid w:val="00D64EE6"/>
    <w:rsid w:val="00D651DD"/>
    <w:rsid w:val="00D653A6"/>
    <w:rsid w:val="00D65567"/>
    <w:rsid w:val="00D65758"/>
    <w:rsid w:val="00D65F24"/>
    <w:rsid w:val="00D667E8"/>
    <w:rsid w:val="00D66DC8"/>
    <w:rsid w:val="00D66DCD"/>
    <w:rsid w:val="00D67F9B"/>
    <w:rsid w:val="00D70034"/>
    <w:rsid w:val="00D705F1"/>
    <w:rsid w:val="00D70676"/>
    <w:rsid w:val="00D70DA8"/>
    <w:rsid w:val="00D71612"/>
    <w:rsid w:val="00D72266"/>
    <w:rsid w:val="00D72336"/>
    <w:rsid w:val="00D7235B"/>
    <w:rsid w:val="00D72DB5"/>
    <w:rsid w:val="00D73487"/>
    <w:rsid w:val="00D73A9B"/>
    <w:rsid w:val="00D74A38"/>
    <w:rsid w:val="00D7583C"/>
    <w:rsid w:val="00D75B66"/>
    <w:rsid w:val="00D763FA"/>
    <w:rsid w:val="00D764E7"/>
    <w:rsid w:val="00D764F0"/>
    <w:rsid w:val="00D76DC4"/>
    <w:rsid w:val="00D773A2"/>
    <w:rsid w:val="00D77DA3"/>
    <w:rsid w:val="00D77FB6"/>
    <w:rsid w:val="00D80015"/>
    <w:rsid w:val="00D8032C"/>
    <w:rsid w:val="00D80867"/>
    <w:rsid w:val="00D809F1"/>
    <w:rsid w:val="00D80F7F"/>
    <w:rsid w:val="00D81772"/>
    <w:rsid w:val="00D8215C"/>
    <w:rsid w:val="00D824BD"/>
    <w:rsid w:val="00D833BF"/>
    <w:rsid w:val="00D84F0B"/>
    <w:rsid w:val="00D85189"/>
    <w:rsid w:val="00D8585F"/>
    <w:rsid w:val="00D85D6C"/>
    <w:rsid w:val="00D85EB1"/>
    <w:rsid w:val="00D86255"/>
    <w:rsid w:val="00D865B8"/>
    <w:rsid w:val="00D8689B"/>
    <w:rsid w:val="00D8700D"/>
    <w:rsid w:val="00D87150"/>
    <w:rsid w:val="00D8716D"/>
    <w:rsid w:val="00D87780"/>
    <w:rsid w:val="00D902CB"/>
    <w:rsid w:val="00D90674"/>
    <w:rsid w:val="00D9109F"/>
    <w:rsid w:val="00D919AE"/>
    <w:rsid w:val="00D919BF"/>
    <w:rsid w:val="00D91AAA"/>
    <w:rsid w:val="00D91E8C"/>
    <w:rsid w:val="00D91EE5"/>
    <w:rsid w:val="00D91F1F"/>
    <w:rsid w:val="00D91F66"/>
    <w:rsid w:val="00D949C5"/>
    <w:rsid w:val="00D94E90"/>
    <w:rsid w:val="00D95A91"/>
    <w:rsid w:val="00D9645B"/>
    <w:rsid w:val="00D96AF1"/>
    <w:rsid w:val="00D96D78"/>
    <w:rsid w:val="00D96EA2"/>
    <w:rsid w:val="00D9705D"/>
    <w:rsid w:val="00D97D1C"/>
    <w:rsid w:val="00D97D2D"/>
    <w:rsid w:val="00D97D95"/>
    <w:rsid w:val="00D97DE1"/>
    <w:rsid w:val="00D97E2C"/>
    <w:rsid w:val="00DA04E3"/>
    <w:rsid w:val="00DA18F9"/>
    <w:rsid w:val="00DA30FC"/>
    <w:rsid w:val="00DA3525"/>
    <w:rsid w:val="00DA3AB8"/>
    <w:rsid w:val="00DA4317"/>
    <w:rsid w:val="00DA43D7"/>
    <w:rsid w:val="00DA4504"/>
    <w:rsid w:val="00DA6262"/>
    <w:rsid w:val="00DA6498"/>
    <w:rsid w:val="00DA66D8"/>
    <w:rsid w:val="00DA6C64"/>
    <w:rsid w:val="00DA761D"/>
    <w:rsid w:val="00DB03CA"/>
    <w:rsid w:val="00DB1189"/>
    <w:rsid w:val="00DB2213"/>
    <w:rsid w:val="00DB2482"/>
    <w:rsid w:val="00DB2969"/>
    <w:rsid w:val="00DB2B30"/>
    <w:rsid w:val="00DB454D"/>
    <w:rsid w:val="00DB4864"/>
    <w:rsid w:val="00DB4FBB"/>
    <w:rsid w:val="00DB5D05"/>
    <w:rsid w:val="00DB5EF3"/>
    <w:rsid w:val="00DB695D"/>
    <w:rsid w:val="00DC0A10"/>
    <w:rsid w:val="00DC112F"/>
    <w:rsid w:val="00DC190D"/>
    <w:rsid w:val="00DC348E"/>
    <w:rsid w:val="00DC3589"/>
    <w:rsid w:val="00DC3918"/>
    <w:rsid w:val="00DC46FC"/>
    <w:rsid w:val="00DC4A33"/>
    <w:rsid w:val="00DC504F"/>
    <w:rsid w:val="00DC5801"/>
    <w:rsid w:val="00DC62A7"/>
    <w:rsid w:val="00DC6445"/>
    <w:rsid w:val="00DC6542"/>
    <w:rsid w:val="00DC6DB6"/>
    <w:rsid w:val="00DC760A"/>
    <w:rsid w:val="00DC7795"/>
    <w:rsid w:val="00DC78B1"/>
    <w:rsid w:val="00DC7B8A"/>
    <w:rsid w:val="00DD06AE"/>
    <w:rsid w:val="00DD0E1A"/>
    <w:rsid w:val="00DD1394"/>
    <w:rsid w:val="00DD21FF"/>
    <w:rsid w:val="00DD2671"/>
    <w:rsid w:val="00DD2856"/>
    <w:rsid w:val="00DD2E56"/>
    <w:rsid w:val="00DD2F7F"/>
    <w:rsid w:val="00DD3311"/>
    <w:rsid w:val="00DD3833"/>
    <w:rsid w:val="00DD3E05"/>
    <w:rsid w:val="00DD4513"/>
    <w:rsid w:val="00DD469D"/>
    <w:rsid w:val="00DD535B"/>
    <w:rsid w:val="00DD53CB"/>
    <w:rsid w:val="00DD56A7"/>
    <w:rsid w:val="00DD578F"/>
    <w:rsid w:val="00DD6215"/>
    <w:rsid w:val="00DD6BA4"/>
    <w:rsid w:val="00DD6CD6"/>
    <w:rsid w:val="00DD7344"/>
    <w:rsid w:val="00DD7625"/>
    <w:rsid w:val="00DD7E22"/>
    <w:rsid w:val="00DE0130"/>
    <w:rsid w:val="00DE0268"/>
    <w:rsid w:val="00DE0531"/>
    <w:rsid w:val="00DE0545"/>
    <w:rsid w:val="00DE0C1A"/>
    <w:rsid w:val="00DE0DE6"/>
    <w:rsid w:val="00DE189A"/>
    <w:rsid w:val="00DE1BC7"/>
    <w:rsid w:val="00DE1FE9"/>
    <w:rsid w:val="00DE2426"/>
    <w:rsid w:val="00DE259B"/>
    <w:rsid w:val="00DE3042"/>
    <w:rsid w:val="00DE3063"/>
    <w:rsid w:val="00DE3572"/>
    <w:rsid w:val="00DE35F0"/>
    <w:rsid w:val="00DE3E6F"/>
    <w:rsid w:val="00DE4545"/>
    <w:rsid w:val="00DE4B1E"/>
    <w:rsid w:val="00DE5C36"/>
    <w:rsid w:val="00DE5E0F"/>
    <w:rsid w:val="00DE607C"/>
    <w:rsid w:val="00DE6CA4"/>
    <w:rsid w:val="00DE6D07"/>
    <w:rsid w:val="00DE7229"/>
    <w:rsid w:val="00DE72DA"/>
    <w:rsid w:val="00DE79F8"/>
    <w:rsid w:val="00DF068D"/>
    <w:rsid w:val="00DF0E0A"/>
    <w:rsid w:val="00DF1A8B"/>
    <w:rsid w:val="00DF213B"/>
    <w:rsid w:val="00DF29A9"/>
    <w:rsid w:val="00DF4BD8"/>
    <w:rsid w:val="00DF4E27"/>
    <w:rsid w:val="00DF4F97"/>
    <w:rsid w:val="00DF579B"/>
    <w:rsid w:val="00DF5C40"/>
    <w:rsid w:val="00DF64E1"/>
    <w:rsid w:val="00DF673C"/>
    <w:rsid w:val="00DF6819"/>
    <w:rsid w:val="00DF72AD"/>
    <w:rsid w:val="00DF7431"/>
    <w:rsid w:val="00E000A7"/>
    <w:rsid w:val="00E007D1"/>
    <w:rsid w:val="00E00966"/>
    <w:rsid w:val="00E0164A"/>
    <w:rsid w:val="00E021A6"/>
    <w:rsid w:val="00E02925"/>
    <w:rsid w:val="00E02A90"/>
    <w:rsid w:val="00E02BAA"/>
    <w:rsid w:val="00E02FB0"/>
    <w:rsid w:val="00E03054"/>
    <w:rsid w:val="00E03179"/>
    <w:rsid w:val="00E03CCE"/>
    <w:rsid w:val="00E0400F"/>
    <w:rsid w:val="00E04A71"/>
    <w:rsid w:val="00E050E8"/>
    <w:rsid w:val="00E05283"/>
    <w:rsid w:val="00E0589C"/>
    <w:rsid w:val="00E05D0F"/>
    <w:rsid w:val="00E05DDC"/>
    <w:rsid w:val="00E064FB"/>
    <w:rsid w:val="00E068CE"/>
    <w:rsid w:val="00E0759B"/>
    <w:rsid w:val="00E10AD1"/>
    <w:rsid w:val="00E10F80"/>
    <w:rsid w:val="00E11E65"/>
    <w:rsid w:val="00E11E93"/>
    <w:rsid w:val="00E123CF"/>
    <w:rsid w:val="00E12A49"/>
    <w:rsid w:val="00E12FF9"/>
    <w:rsid w:val="00E13B5A"/>
    <w:rsid w:val="00E141C2"/>
    <w:rsid w:val="00E143F4"/>
    <w:rsid w:val="00E14B5A"/>
    <w:rsid w:val="00E14E38"/>
    <w:rsid w:val="00E15878"/>
    <w:rsid w:val="00E15B62"/>
    <w:rsid w:val="00E164D7"/>
    <w:rsid w:val="00E1654B"/>
    <w:rsid w:val="00E1660F"/>
    <w:rsid w:val="00E16ADB"/>
    <w:rsid w:val="00E17F4A"/>
    <w:rsid w:val="00E200EE"/>
    <w:rsid w:val="00E2043E"/>
    <w:rsid w:val="00E206B8"/>
    <w:rsid w:val="00E20C1C"/>
    <w:rsid w:val="00E2108C"/>
    <w:rsid w:val="00E221AD"/>
    <w:rsid w:val="00E22357"/>
    <w:rsid w:val="00E2245B"/>
    <w:rsid w:val="00E2280F"/>
    <w:rsid w:val="00E22D0F"/>
    <w:rsid w:val="00E22ED0"/>
    <w:rsid w:val="00E23AB7"/>
    <w:rsid w:val="00E23C44"/>
    <w:rsid w:val="00E23DF3"/>
    <w:rsid w:val="00E23E56"/>
    <w:rsid w:val="00E23F96"/>
    <w:rsid w:val="00E24771"/>
    <w:rsid w:val="00E24916"/>
    <w:rsid w:val="00E2588F"/>
    <w:rsid w:val="00E25A22"/>
    <w:rsid w:val="00E25FCA"/>
    <w:rsid w:val="00E2611A"/>
    <w:rsid w:val="00E26595"/>
    <w:rsid w:val="00E267B0"/>
    <w:rsid w:val="00E26C95"/>
    <w:rsid w:val="00E26DFD"/>
    <w:rsid w:val="00E276E3"/>
    <w:rsid w:val="00E277A9"/>
    <w:rsid w:val="00E27C12"/>
    <w:rsid w:val="00E30303"/>
    <w:rsid w:val="00E30D50"/>
    <w:rsid w:val="00E31459"/>
    <w:rsid w:val="00E31634"/>
    <w:rsid w:val="00E31CE7"/>
    <w:rsid w:val="00E31F8B"/>
    <w:rsid w:val="00E325BC"/>
    <w:rsid w:val="00E32C01"/>
    <w:rsid w:val="00E32C95"/>
    <w:rsid w:val="00E3309A"/>
    <w:rsid w:val="00E331D2"/>
    <w:rsid w:val="00E3437F"/>
    <w:rsid w:val="00E34590"/>
    <w:rsid w:val="00E34D34"/>
    <w:rsid w:val="00E34EA1"/>
    <w:rsid w:val="00E352BE"/>
    <w:rsid w:val="00E35820"/>
    <w:rsid w:val="00E3593E"/>
    <w:rsid w:val="00E35E12"/>
    <w:rsid w:val="00E36417"/>
    <w:rsid w:val="00E36546"/>
    <w:rsid w:val="00E36FEF"/>
    <w:rsid w:val="00E37642"/>
    <w:rsid w:val="00E3764C"/>
    <w:rsid w:val="00E37B78"/>
    <w:rsid w:val="00E4006B"/>
    <w:rsid w:val="00E408AC"/>
    <w:rsid w:val="00E40D8C"/>
    <w:rsid w:val="00E40E20"/>
    <w:rsid w:val="00E412B7"/>
    <w:rsid w:val="00E41906"/>
    <w:rsid w:val="00E42311"/>
    <w:rsid w:val="00E423C1"/>
    <w:rsid w:val="00E430C1"/>
    <w:rsid w:val="00E432B6"/>
    <w:rsid w:val="00E4343C"/>
    <w:rsid w:val="00E43547"/>
    <w:rsid w:val="00E435FA"/>
    <w:rsid w:val="00E43AEB"/>
    <w:rsid w:val="00E43B79"/>
    <w:rsid w:val="00E43FC3"/>
    <w:rsid w:val="00E44112"/>
    <w:rsid w:val="00E44C2C"/>
    <w:rsid w:val="00E451CF"/>
    <w:rsid w:val="00E458E3"/>
    <w:rsid w:val="00E45DAB"/>
    <w:rsid w:val="00E46973"/>
    <w:rsid w:val="00E471CE"/>
    <w:rsid w:val="00E4724D"/>
    <w:rsid w:val="00E47D54"/>
    <w:rsid w:val="00E5035F"/>
    <w:rsid w:val="00E504E9"/>
    <w:rsid w:val="00E50E5B"/>
    <w:rsid w:val="00E525D2"/>
    <w:rsid w:val="00E526DF"/>
    <w:rsid w:val="00E53A63"/>
    <w:rsid w:val="00E54260"/>
    <w:rsid w:val="00E546F9"/>
    <w:rsid w:val="00E5479B"/>
    <w:rsid w:val="00E54DA8"/>
    <w:rsid w:val="00E54F5D"/>
    <w:rsid w:val="00E55188"/>
    <w:rsid w:val="00E557F8"/>
    <w:rsid w:val="00E55BDA"/>
    <w:rsid w:val="00E55E21"/>
    <w:rsid w:val="00E56555"/>
    <w:rsid w:val="00E56C68"/>
    <w:rsid w:val="00E57037"/>
    <w:rsid w:val="00E574B1"/>
    <w:rsid w:val="00E57E49"/>
    <w:rsid w:val="00E57F51"/>
    <w:rsid w:val="00E602FA"/>
    <w:rsid w:val="00E605A6"/>
    <w:rsid w:val="00E61764"/>
    <w:rsid w:val="00E61E92"/>
    <w:rsid w:val="00E61F80"/>
    <w:rsid w:val="00E62548"/>
    <w:rsid w:val="00E6349F"/>
    <w:rsid w:val="00E64034"/>
    <w:rsid w:val="00E64520"/>
    <w:rsid w:val="00E64D34"/>
    <w:rsid w:val="00E659EB"/>
    <w:rsid w:val="00E65F65"/>
    <w:rsid w:val="00E66C81"/>
    <w:rsid w:val="00E66CCE"/>
    <w:rsid w:val="00E70715"/>
    <w:rsid w:val="00E707BC"/>
    <w:rsid w:val="00E71A56"/>
    <w:rsid w:val="00E71ABD"/>
    <w:rsid w:val="00E71F5B"/>
    <w:rsid w:val="00E72F47"/>
    <w:rsid w:val="00E735AD"/>
    <w:rsid w:val="00E736B1"/>
    <w:rsid w:val="00E7439F"/>
    <w:rsid w:val="00E743FE"/>
    <w:rsid w:val="00E7520A"/>
    <w:rsid w:val="00E75A28"/>
    <w:rsid w:val="00E75B3D"/>
    <w:rsid w:val="00E768E5"/>
    <w:rsid w:val="00E76B72"/>
    <w:rsid w:val="00E76C19"/>
    <w:rsid w:val="00E77018"/>
    <w:rsid w:val="00E773F1"/>
    <w:rsid w:val="00E77591"/>
    <w:rsid w:val="00E77634"/>
    <w:rsid w:val="00E81CE1"/>
    <w:rsid w:val="00E81D64"/>
    <w:rsid w:val="00E81F8E"/>
    <w:rsid w:val="00E824AD"/>
    <w:rsid w:val="00E8267C"/>
    <w:rsid w:val="00E827FC"/>
    <w:rsid w:val="00E82EF2"/>
    <w:rsid w:val="00E830E2"/>
    <w:rsid w:val="00E836AF"/>
    <w:rsid w:val="00E83A2B"/>
    <w:rsid w:val="00E83C3A"/>
    <w:rsid w:val="00E8428E"/>
    <w:rsid w:val="00E847C4"/>
    <w:rsid w:val="00E850E4"/>
    <w:rsid w:val="00E85772"/>
    <w:rsid w:val="00E85E65"/>
    <w:rsid w:val="00E86130"/>
    <w:rsid w:val="00E87A1A"/>
    <w:rsid w:val="00E87B2B"/>
    <w:rsid w:val="00E9057A"/>
    <w:rsid w:val="00E90901"/>
    <w:rsid w:val="00E91A5E"/>
    <w:rsid w:val="00E91B3D"/>
    <w:rsid w:val="00E91D3B"/>
    <w:rsid w:val="00E91E0F"/>
    <w:rsid w:val="00E91F24"/>
    <w:rsid w:val="00E920C2"/>
    <w:rsid w:val="00E92636"/>
    <w:rsid w:val="00E92AE1"/>
    <w:rsid w:val="00E92D53"/>
    <w:rsid w:val="00E9378C"/>
    <w:rsid w:val="00E93D54"/>
    <w:rsid w:val="00E940ED"/>
    <w:rsid w:val="00E95568"/>
    <w:rsid w:val="00E95CCD"/>
    <w:rsid w:val="00E95FD3"/>
    <w:rsid w:val="00E96A5F"/>
    <w:rsid w:val="00E96C0D"/>
    <w:rsid w:val="00E9748D"/>
    <w:rsid w:val="00EA02B5"/>
    <w:rsid w:val="00EA0BA6"/>
    <w:rsid w:val="00EA11A8"/>
    <w:rsid w:val="00EA12A7"/>
    <w:rsid w:val="00EA133E"/>
    <w:rsid w:val="00EA1913"/>
    <w:rsid w:val="00EA1ABB"/>
    <w:rsid w:val="00EA1C48"/>
    <w:rsid w:val="00EA1D21"/>
    <w:rsid w:val="00EA27BA"/>
    <w:rsid w:val="00EA2FFC"/>
    <w:rsid w:val="00EA3CB0"/>
    <w:rsid w:val="00EA4804"/>
    <w:rsid w:val="00EA5675"/>
    <w:rsid w:val="00EA64FB"/>
    <w:rsid w:val="00EA672F"/>
    <w:rsid w:val="00EB0061"/>
    <w:rsid w:val="00EB0B34"/>
    <w:rsid w:val="00EB0FC1"/>
    <w:rsid w:val="00EB1AB6"/>
    <w:rsid w:val="00EB202A"/>
    <w:rsid w:val="00EB20E3"/>
    <w:rsid w:val="00EB24AE"/>
    <w:rsid w:val="00EB25F2"/>
    <w:rsid w:val="00EB279B"/>
    <w:rsid w:val="00EB300F"/>
    <w:rsid w:val="00EB389D"/>
    <w:rsid w:val="00EB3AFE"/>
    <w:rsid w:val="00EB45F4"/>
    <w:rsid w:val="00EB50FB"/>
    <w:rsid w:val="00EB582F"/>
    <w:rsid w:val="00EB5885"/>
    <w:rsid w:val="00EB6358"/>
    <w:rsid w:val="00EB64AE"/>
    <w:rsid w:val="00EB65EA"/>
    <w:rsid w:val="00EB6709"/>
    <w:rsid w:val="00EB72C9"/>
    <w:rsid w:val="00EB78D2"/>
    <w:rsid w:val="00EC0736"/>
    <w:rsid w:val="00EC08EE"/>
    <w:rsid w:val="00EC1323"/>
    <w:rsid w:val="00EC23D2"/>
    <w:rsid w:val="00EC28D8"/>
    <w:rsid w:val="00EC29C1"/>
    <w:rsid w:val="00EC2B63"/>
    <w:rsid w:val="00EC2F69"/>
    <w:rsid w:val="00EC2F89"/>
    <w:rsid w:val="00EC34B2"/>
    <w:rsid w:val="00EC3C23"/>
    <w:rsid w:val="00EC4188"/>
    <w:rsid w:val="00EC4362"/>
    <w:rsid w:val="00EC43FB"/>
    <w:rsid w:val="00EC4CEB"/>
    <w:rsid w:val="00EC584D"/>
    <w:rsid w:val="00EC63F9"/>
    <w:rsid w:val="00EC689F"/>
    <w:rsid w:val="00EC6A28"/>
    <w:rsid w:val="00EC6D0B"/>
    <w:rsid w:val="00EC7280"/>
    <w:rsid w:val="00EC7422"/>
    <w:rsid w:val="00ED03A6"/>
    <w:rsid w:val="00ED07B4"/>
    <w:rsid w:val="00ED0AAC"/>
    <w:rsid w:val="00ED0B3C"/>
    <w:rsid w:val="00ED0DA1"/>
    <w:rsid w:val="00ED2BED"/>
    <w:rsid w:val="00ED2E12"/>
    <w:rsid w:val="00ED339A"/>
    <w:rsid w:val="00ED3B43"/>
    <w:rsid w:val="00ED440F"/>
    <w:rsid w:val="00ED45A7"/>
    <w:rsid w:val="00ED46FC"/>
    <w:rsid w:val="00ED536D"/>
    <w:rsid w:val="00ED5600"/>
    <w:rsid w:val="00ED775F"/>
    <w:rsid w:val="00ED7A0A"/>
    <w:rsid w:val="00ED7D80"/>
    <w:rsid w:val="00ED7F1C"/>
    <w:rsid w:val="00EE0C6C"/>
    <w:rsid w:val="00EE1BA0"/>
    <w:rsid w:val="00EE2436"/>
    <w:rsid w:val="00EE295D"/>
    <w:rsid w:val="00EE35BD"/>
    <w:rsid w:val="00EE365E"/>
    <w:rsid w:val="00EE558B"/>
    <w:rsid w:val="00EE5A90"/>
    <w:rsid w:val="00EE6C85"/>
    <w:rsid w:val="00EE7320"/>
    <w:rsid w:val="00EE73CF"/>
    <w:rsid w:val="00EE7505"/>
    <w:rsid w:val="00EE7693"/>
    <w:rsid w:val="00EE7925"/>
    <w:rsid w:val="00EE7EB7"/>
    <w:rsid w:val="00EF049F"/>
    <w:rsid w:val="00EF0957"/>
    <w:rsid w:val="00EF0DFE"/>
    <w:rsid w:val="00EF0F00"/>
    <w:rsid w:val="00EF0FFD"/>
    <w:rsid w:val="00EF11F6"/>
    <w:rsid w:val="00EF1C5C"/>
    <w:rsid w:val="00EF1C8C"/>
    <w:rsid w:val="00EF1E37"/>
    <w:rsid w:val="00EF1EB4"/>
    <w:rsid w:val="00EF1FCD"/>
    <w:rsid w:val="00EF2A05"/>
    <w:rsid w:val="00EF41A0"/>
    <w:rsid w:val="00EF45FC"/>
    <w:rsid w:val="00EF468F"/>
    <w:rsid w:val="00EF4A12"/>
    <w:rsid w:val="00EF51EE"/>
    <w:rsid w:val="00EF524C"/>
    <w:rsid w:val="00EF6681"/>
    <w:rsid w:val="00EF6815"/>
    <w:rsid w:val="00EF6890"/>
    <w:rsid w:val="00EF714C"/>
    <w:rsid w:val="00F00F7F"/>
    <w:rsid w:val="00F011C7"/>
    <w:rsid w:val="00F0138A"/>
    <w:rsid w:val="00F01763"/>
    <w:rsid w:val="00F017CB"/>
    <w:rsid w:val="00F02095"/>
    <w:rsid w:val="00F021DC"/>
    <w:rsid w:val="00F024BD"/>
    <w:rsid w:val="00F03E9F"/>
    <w:rsid w:val="00F0421B"/>
    <w:rsid w:val="00F04CEB"/>
    <w:rsid w:val="00F04F3B"/>
    <w:rsid w:val="00F05475"/>
    <w:rsid w:val="00F05CFC"/>
    <w:rsid w:val="00F05D88"/>
    <w:rsid w:val="00F05E00"/>
    <w:rsid w:val="00F061E1"/>
    <w:rsid w:val="00F06210"/>
    <w:rsid w:val="00F0668A"/>
    <w:rsid w:val="00F10052"/>
    <w:rsid w:val="00F10556"/>
    <w:rsid w:val="00F10C5A"/>
    <w:rsid w:val="00F116CF"/>
    <w:rsid w:val="00F11FF5"/>
    <w:rsid w:val="00F125AF"/>
    <w:rsid w:val="00F12881"/>
    <w:rsid w:val="00F1366E"/>
    <w:rsid w:val="00F13700"/>
    <w:rsid w:val="00F14558"/>
    <w:rsid w:val="00F14932"/>
    <w:rsid w:val="00F14EB7"/>
    <w:rsid w:val="00F15696"/>
    <w:rsid w:val="00F167EF"/>
    <w:rsid w:val="00F168F2"/>
    <w:rsid w:val="00F16F67"/>
    <w:rsid w:val="00F16F9F"/>
    <w:rsid w:val="00F17641"/>
    <w:rsid w:val="00F17734"/>
    <w:rsid w:val="00F17BE1"/>
    <w:rsid w:val="00F208D6"/>
    <w:rsid w:val="00F2215C"/>
    <w:rsid w:val="00F222CF"/>
    <w:rsid w:val="00F22651"/>
    <w:rsid w:val="00F2288A"/>
    <w:rsid w:val="00F2311F"/>
    <w:rsid w:val="00F234A4"/>
    <w:rsid w:val="00F2357F"/>
    <w:rsid w:val="00F23AA8"/>
    <w:rsid w:val="00F23DFC"/>
    <w:rsid w:val="00F23F87"/>
    <w:rsid w:val="00F243F4"/>
    <w:rsid w:val="00F2494A"/>
    <w:rsid w:val="00F24B50"/>
    <w:rsid w:val="00F24E7D"/>
    <w:rsid w:val="00F2564A"/>
    <w:rsid w:val="00F25756"/>
    <w:rsid w:val="00F25A5D"/>
    <w:rsid w:val="00F262D6"/>
    <w:rsid w:val="00F27C34"/>
    <w:rsid w:val="00F27FE2"/>
    <w:rsid w:val="00F302B9"/>
    <w:rsid w:val="00F30E0E"/>
    <w:rsid w:val="00F31176"/>
    <w:rsid w:val="00F3168F"/>
    <w:rsid w:val="00F32475"/>
    <w:rsid w:val="00F32A18"/>
    <w:rsid w:val="00F32D57"/>
    <w:rsid w:val="00F33325"/>
    <w:rsid w:val="00F3345A"/>
    <w:rsid w:val="00F33B81"/>
    <w:rsid w:val="00F346C2"/>
    <w:rsid w:val="00F34AD6"/>
    <w:rsid w:val="00F34D99"/>
    <w:rsid w:val="00F35125"/>
    <w:rsid w:val="00F35B1B"/>
    <w:rsid w:val="00F361A0"/>
    <w:rsid w:val="00F36652"/>
    <w:rsid w:val="00F36970"/>
    <w:rsid w:val="00F40181"/>
    <w:rsid w:val="00F40483"/>
    <w:rsid w:val="00F4160E"/>
    <w:rsid w:val="00F41A28"/>
    <w:rsid w:val="00F41EAE"/>
    <w:rsid w:val="00F420B4"/>
    <w:rsid w:val="00F420E6"/>
    <w:rsid w:val="00F42434"/>
    <w:rsid w:val="00F42A2B"/>
    <w:rsid w:val="00F43369"/>
    <w:rsid w:val="00F43F7D"/>
    <w:rsid w:val="00F44735"/>
    <w:rsid w:val="00F4500C"/>
    <w:rsid w:val="00F452CC"/>
    <w:rsid w:val="00F45324"/>
    <w:rsid w:val="00F45631"/>
    <w:rsid w:val="00F45AF9"/>
    <w:rsid w:val="00F45C89"/>
    <w:rsid w:val="00F46959"/>
    <w:rsid w:val="00F46A5D"/>
    <w:rsid w:val="00F47094"/>
    <w:rsid w:val="00F47F5B"/>
    <w:rsid w:val="00F500C0"/>
    <w:rsid w:val="00F50A2F"/>
    <w:rsid w:val="00F519DC"/>
    <w:rsid w:val="00F52370"/>
    <w:rsid w:val="00F52993"/>
    <w:rsid w:val="00F5306D"/>
    <w:rsid w:val="00F530AE"/>
    <w:rsid w:val="00F530F6"/>
    <w:rsid w:val="00F536E0"/>
    <w:rsid w:val="00F541ED"/>
    <w:rsid w:val="00F5432D"/>
    <w:rsid w:val="00F545FD"/>
    <w:rsid w:val="00F5687E"/>
    <w:rsid w:val="00F56CAF"/>
    <w:rsid w:val="00F57413"/>
    <w:rsid w:val="00F57585"/>
    <w:rsid w:val="00F57AA7"/>
    <w:rsid w:val="00F61082"/>
    <w:rsid w:val="00F6117B"/>
    <w:rsid w:val="00F6131F"/>
    <w:rsid w:val="00F6193B"/>
    <w:rsid w:val="00F636C1"/>
    <w:rsid w:val="00F63E22"/>
    <w:rsid w:val="00F646B5"/>
    <w:rsid w:val="00F64BF7"/>
    <w:rsid w:val="00F64BFA"/>
    <w:rsid w:val="00F652CD"/>
    <w:rsid w:val="00F654A1"/>
    <w:rsid w:val="00F658A1"/>
    <w:rsid w:val="00F65E7A"/>
    <w:rsid w:val="00F667F1"/>
    <w:rsid w:val="00F67493"/>
    <w:rsid w:val="00F70A3C"/>
    <w:rsid w:val="00F70B86"/>
    <w:rsid w:val="00F71E21"/>
    <w:rsid w:val="00F72995"/>
    <w:rsid w:val="00F72AF4"/>
    <w:rsid w:val="00F72FBB"/>
    <w:rsid w:val="00F73C61"/>
    <w:rsid w:val="00F74181"/>
    <w:rsid w:val="00F74C34"/>
    <w:rsid w:val="00F74D89"/>
    <w:rsid w:val="00F75D37"/>
    <w:rsid w:val="00F7709E"/>
    <w:rsid w:val="00F778BD"/>
    <w:rsid w:val="00F77AB4"/>
    <w:rsid w:val="00F77AD0"/>
    <w:rsid w:val="00F8036C"/>
    <w:rsid w:val="00F803D7"/>
    <w:rsid w:val="00F80589"/>
    <w:rsid w:val="00F805F8"/>
    <w:rsid w:val="00F8075B"/>
    <w:rsid w:val="00F807BC"/>
    <w:rsid w:val="00F815FF"/>
    <w:rsid w:val="00F81622"/>
    <w:rsid w:val="00F82770"/>
    <w:rsid w:val="00F82CB4"/>
    <w:rsid w:val="00F8352F"/>
    <w:rsid w:val="00F84143"/>
    <w:rsid w:val="00F851AB"/>
    <w:rsid w:val="00F85451"/>
    <w:rsid w:val="00F85C12"/>
    <w:rsid w:val="00F85EDC"/>
    <w:rsid w:val="00F85FC1"/>
    <w:rsid w:val="00F86018"/>
    <w:rsid w:val="00F923D5"/>
    <w:rsid w:val="00F926B1"/>
    <w:rsid w:val="00F93681"/>
    <w:rsid w:val="00F94678"/>
    <w:rsid w:val="00F955F8"/>
    <w:rsid w:val="00F95909"/>
    <w:rsid w:val="00F96FFB"/>
    <w:rsid w:val="00F97551"/>
    <w:rsid w:val="00F97638"/>
    <w:rsid w:val="00FA0A6C"/>
    <w:rsid w:val="00FA1130"/>
    <w:rsid w:val="00FA1D7F"/>
    <w:rsid w:val="00FA2162"/>
    <w:rsid w:val="00FA2209"/>
    <w:rsid w:val="00FA28C6"/>
    <w:rsid w:val="00FA4974"/>
    <w:rsid w:val="00FA4C6A"/>
    <w:rsid w:val="00FA569E"/>
    <w:rsid w:val="00FA63E6"/>
    <w:rsid w:val="00FA6534"/>
    <w:rsid w:val="00FA676E"/>
    <w:rsid w:val="00FA748E"/>
    <w:rsid w:val="00FA7733"/>
    <w:rsid w:val="00FA77CC"/>
    <w:rsid w:val="00FA7B67"/>
    <w:rsid w:val="00FA7C72"/>
    <w:rsid w:val="00FA7CBE"/>
    <w:rsid w:val="00FA7D5F"/>
    <w:rsid w:val="00FB01C7"/>
    <w:rsid w:val="00FB0501"/>
    <w:rsid w:val="00FB0830"/>
    <w:rsid w:val="00FB1028"/>
    <w:rsid w:val="00FB1208"/>
    <w:rsid w:val="00FB157C"/>
    <w:rsid w:val="00FB1DA8"/>
    <w:rsid w:val="00FB213F"/>
    <w:rsid w:val="00FB2A51"/>
    <w:rsid w:val="00FB3077"/>
    <w:rsid w:val="00FB36E1"/>
    <w:rsid w:val="00FB3B00"/>
    <w:rsid w:val="00FB3C3F"/>
    <w:rsid w:val="00FB3DCE"/>
    <w:rsid w:val="00FB49F3"/>
    <w:rsid w:val="00FB4A8F"/>
    <w:rsid w:val="00FB4AED"/>
    <w:rsid w:val="00FB4BB5"/>
    <w:rsid w:val="00FB572A"/>
    <w:rsid w:val="00FB648F"/>
    <w:rsid w:val="00FB66C4"/>
    <w:rsid w:val="00FB73FD"/>
    <w:rsid w:val="00FB7EE4"/>
    <w:rsid w:val="00FC0A3C"/>
    <w:rsid w:val="00FC12A4"/>
    <w:rsid w:val="00FC1EDF"/>
    <w:rsid w:val="00FC206A"/>
    <w:rsid w:val="00FC20E0"/>
    <w:rsid w:val="00FC35B1"/>
    <w:rsid w:val="00FC3E41"/>
    <w:rsid w:val="00FC48A9"/>
    <w:rsid w:val="00FC48D4"/>
    <w:rsid w:val="00FC4974"/>
    <w:rsid w:val="00FC4DBA"/>
    <w:rsid w:val="00FC51E3"/>
    <w:rsid w:val="00FC5269"/>
    <w:rsid w:val="00FC5551"/>
    <w:rsid w:val="00FC5E8A"/>
    <w:rsid w:val="00FC709F"/>
    <w:rsid w:val="00FC7368"/>
    <w:rsid w:val="00FD047E"/>
    <w:rsid w:val="00FD1EFF"/>
    <w:rsid w:val="00FD266D"/>
    <w:rsid w:val="00FD2E2F"/>
    <w:rsid w:val="00FD327A"/>
    <w:rsid w:val="00FD366E"/>
    <w:rsid w:val="00FD382D"/>
    <w:rsid w:val="00FD3D0E"/>
    <w:rsid w:val="00FD3E69"/>
    <w:rsid w:val="00FD438C"/>
    <w:rsid w:val="00FD47C6"/>
    <w:rsid w:val="00FD49B7"/>
    <w:rsid w:val="00FD4D1C"/>
    <w:rsid w:val="00FD5534"/>
    <w:rsid w:val="00FD5F96"/>
    <w:rsid w:val="00FD66A4"/>
    <w:rsid w:val="00FD6A55"/>
    <w:rsid w:val="00FD6B08"/>
    <w:rsid w:val="00FD7060"/>
    <w:rsid w:val="00FE0A84"/>
    <w:rsid w:val="00FE0E3B"/>
    <w:rsid w:val="00FE1331"/>
    <w:rsid w:val="00FE2093"/>
    <w:rsid w:val="00FE247B"/>
    <w:rsid w:val="00FE27B0"/>
    <w:rsid w:val="00FE2838"/>
    <w:rsid w:val="00FE2ADD"/>
    <w:rsid w:val="00FE2D7D"/>
    <w:rsid w:val="00FE37DC"/>
    <w:rsid w:val="00FE3876"/>
    <w:rsid w:val="00FE443F"/>
    <w:rsid w:val="00FE45FD"/>
    <w:rsid w:val="00FE5576"/>
    <w:rsid w:val="00FE5625"/>
    <w:rsid w:val="00FE58DE"/>
    <w:rsid w:val="00FE667D"/>
    <w:rsid w:val="00FE6C37"/>
    <w:rsid w:val="00FE777C"/>
    <w:rsid w:val="00FE7FA4"/>
    <w:rsid w:val="00FF043A"/>
    <w:rsid w:val="00FF04CF"/>
    <w:rsid w:val="00FF0B06"/>
    <w:rsid w:val="00FF0CC2"/>
    <w:rsid w:val="00FF0EE9"/>
    <w:rsid w:val="00FF110D"/>
    <w:rsid w:val="00FF1A9B"/>
    <w:rsid w:val="00FF1E9A"/>
    <w:rsid w:val="00FF28CA"/>
    <w:rsid w:val="00FF30B9"/>
    <w:rsid w:val="00FF3A4D"/>
    <w:rsid w:val="00FF4E5F"/>
    <w:rsid w:val="00FF511F"/>
    <w:rsid w:val="00FF5B1A"/>
    <w:rsid w:val="00FF5BA4"/>
    <w:rsid w:val="00FF5CEB"/>
    <w:rsid w:val="00FF5DE2"/>
    <w:rsid w:val="00FF63DB"/>
    <w:rsid w:val="00FF6434"/>
    <w:rsid w:val="00FF64DA"/>
    <w:rsid w:val="00FF6817"/>
    <w:rsid w:val="00FF70E5"/>
    <w:rsid w:val="00FF743F"/>
    <w:rsid w:val="10F2E1F3"/>
    <w:rsid w:val="242F1D73"/>
    <w:rsid w:val="2E440CAE"/>
    <w:rsid w:val="380113B7"/>
    <w:rsid w:val="383E9104"/>
    <w:rsid w:val="4C1AC7B8"/>
    <w:rsid w:val="5BFEF693"/>
    <w:rsid w:val="5D013657"/>
    <w:rsid w:val="74FAB8D3"/>
    <w:rsid w:val="7EA07EA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E93FF4"/>
  <w15:chartTrackingRefBased/>
  <w15:docId w15:val="{9C0EDC9A-EF5A-4E00-938A-5D68A8119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392F"/>
    <w:pPr>
      <w:spacing w:after="360"/>
      <w:outlineLvl w:val="0"/>
    </w:pPr>
    <w:rPr>
      <w:rFonts w:cs="Arial"/>
      <w:bCs/>
      <w:color w:val="2D6CB5"/>
      <w:sz w:val="56"/>
      <w:szCs w:val="60"/>
    </w:rPr>
  </w:style>
  <w:style w:type="paragraph" w:styleId="Heading2">
    <w:name w:val="heading 2"/>
    <w:basedOn w:val="Normal"/>
    <w:next w:val="Normal"/>
    <w:link w:val="Heading2Char"/>
    <w:uiPriority w:val="9"/>
    <w:unhideWhenUsed/>
    <w:qFormat/>
    <w:rsid w:val="00430CBB"/>
    <w:pPr>
      <w:suppressAutoHyphens/>
      <w:autoSpaceDE w:val="0"/>
      <w:autoSpaceDN w:val="0"/>
      <w:adjustRightInd w:val="0"/>
      <w:spacing w:before="480" w:after="320" w:line="290" w:lineRule="atLeast"/>
      <w:textAlignment w:val="center"/>
      <w:outlineLvl w:val="1"/>
    </w:pPr>
    <w:rPr>
      <w:rFonts w:cs="Arial"/>
      <w:color w:val="2D6CB5"/>
      <w:sz w:val="43"/>
      <w:szCs w:val="43"/>
      <w:lang w:val="en-US"/>
    </w:rPr>
  </w:style>
  <w:style w:type="paragraph" w:styleId="Heading3">
    <w:name w:val="heading 3"/>
    <w:basedOn w:val="Normal"/>
    <w:next w:val="Normal"/>
    <w:link w:val="Heading3Char"/>
    <w:uiPriority w:val="9"/>
    <w:unhideWhenUsed/>
    <w:qFormat/>
    <w:rsid w:val="006D2402"/>
    <w:pPr>
      <w:keepNext/>
      <w:keepLines/>
      <w:spacing w:before="360" w:after="200"/>
      <w:outlineLvl w:val="2"/>
    </w:pPr>
    <w:rPr>
      <w:rFonts w:eastAsiaTheme="majorEastAsia" w:cs="Arial"/>
      <w:color w:val="000000" w:themeColor="text1"/>
      <w:sz w:val="33"/>
      <w:szCs w:val="33"/>
    </w:rPr>
  </w:style>
  <w:style w:type="paragraph" w:styleId="Heading4">
    <w:name w:val="heading 4"/>
    <w:basedOn w:val="Heading3"/>
    <w:next w:val="Normal"/>
    <w:link w:val="Heading4Char"/>
    <w:uiPriority w:val="9"/>
    <w:unhideWhenUsed/>
    <w:qFormat/>
    <w:rsid w:val="009448DA"/>
    <w:pPr>
      <w:spacing w:before="0"/>
      <w:outlineLvl w:val="3"/>
    </w:pPr>
  </w:style>
  <w:style w:type="paragraph" w:styleId="Heading5">
    <w:name w:val="heading 5"/>
    <w:basedOn w:val="Normal"/>
    <w:next w:val="Normal"/>
    <w:link w:val="Heading5Char"/>
    <w:uiPriority w:val="9"/>
    <w:unhideWhenUsed/>
    <w:qFormat/>
    <w:rsid w:val="006E77B1"/>
    <w:pPr>
      <w:keepNext/>
      <w:keepLines/>
      <w:spacing w:before="40"/>
      <w:outlineLvl w:val="4"/>
    </w:pPr>
    <w:rPr>
      <w:rFonts w:asciiTheme="majorHAnsi" w:eastAsiaTheme="majorEastAsia" w:hAnsiTheme="majorHAnsi" w:cstheme="majorBidi"/>
      <w:color w:val="215087" w:themeColor="accent1" w:themeShade="BF"/>
    </w:rPr>
  </w:style>
  <w:style w:type="paragraph" w:styleId="Heading6">
    <w:name w:val="heading 6"/>
    <w:basedOn w:val="Normal"/>
    <w:next w:val="Normal"/>
    <w:link w:val="Heading6Char"/>
    <w:uiPriority w:val="9"/>
    <w:unhideWhenUsed/>
    <w:qFormat/>
    <w:rsid w:val="00D558B1"/>
    <w:pPr>
      <w:keepNext/>
      <w:keepLines/>
      <w:spacing w:before="40"/>
      <w:outlineLvl w:val="5"/>
    </w:pPr>
    <w:rPr>
      <w:rFonts w:asciiTheme="majorHAnsi" w:eastAsiaTheme="majorEastAsia" w:hAnsiTheme="majorHAnsi" w:cstheme="majorBidi"/>
      <w:color w:val="16355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qFormat/>
    <w:rsid w:val="00430CBB"/>
    <w:pPr>
      <w:spacing w:after="240"/>
    </w:pPr>
    <w:rPr>
      <w:rFonts w:cs="Arial"/>
      <w:bCs/>
      <w:color w:val="FFF7E1"/>
      <w:sz w:val="100"/>
      <w:szCs w:val="100"/>
    </w:rPr>
  </w:style>
  <w:style w:type="paragraph" w:customStyle="1" w:styleId="CoverSubtitle">
    <w:name w:val="Cover Subtitle"/>
    <w:basedOn w:val="Normal"/>
    <w:qFormat/>
    <w:rsid w:val="00530450"/>
    <w:pPr>
      <w:spacing w:after="120"/>
    </w:pPr>
    <w:rPr>
      <w:rFonts w:cs="Arial"/>
      <w:bCs/>
      <w:color w:val="FFFFFF" w:themeColor="background1"/>
      <w:sz w:val="52"/>
      <w:szCs w:val="52"/>
    </w:rPr>
  </w:style>
  <w:style w:type="paragraph" w:customStyle="1" w:styleId="CoverDetails">
    <w:name w:val="Cover Details"/>
    <w:basedOn w:val="Normal"/>
    <w:qFormat/>
    <w:rsid w:val="00530450"/>
    <w:pPr>
      <w:spacing w:line="500" w:lineRule="exact"/>
    </w:pPr>
    <w:rPr>
      <w:rFonts w:cs="Arial"/>
      <w:bCs/>
      <w:color w:val="FFFFFF" w:themeColor="background1"/>
    </w:rPr>
  </w:style>
  <w:style w:type="character" w:customStyle="1" w:styleId="Heading1Char">
    <w:name w:val="Heading 1 Char"/>
    <w:basedOn w:val="DefaultParagraphFont"/>
    <w:link w:val="Heading1"/>
    <w:uiPriority w:val="9"/>
    <w:rsid w:val="009B392F"/>
    <w:rPr>
      <w:rFonts w:cs="Arial"/>
      <w:bCs/>
      <w:color w:val="2D6CB5"/>
      <w:sz w:val="56"/>
      <w:szCs w:val="60"/>
    </w:rPr>
  </w:style>
  <w:style w:type="character" w:customStyle="1" w:styleId="Heading2Char">
    <w:name w:val="Heading 2 Char"/>
    <w:basedOn w:val="DefaultParagraphFont"/>
    <w:link w:val="Heading2"/>
    <w:uiPriority w:val="9"/>
    <w:rsid w:val="00430CBB"/>
    <w:rPr>
      <w:rFonts w:cs="Arial"/>
      <w:color w:val="2D6CB5"/>
      <w:sz w:val="43"/>
      <w:szCs w:val="43"/>
      <w:lang w:val="en-US"/>
    </w:rPr>
  </w:style>
  <w:style w:type="paragraph" w:customStyle="1" w:styleId="ParagraphHighlight">
    <w:name w:val="Paragraph Highlight"/>
    <w:basedOn w:val="Heading1"/>
    <w:uiPriority w:val="99"/>
    <w:rsid w:val="00430CBB"/>
    <w:pPr>
      <w:autoSpaceDE w:val="0"/>
      <w:autoSpaceDN w:val="0"/>
      <w:adjustRightInd w:val="0"/>
      <w:spacing w:after="227" w:line="360" w:lineRule="atLeast"/>
      <w:textAlignment w:val="center"/>
      <w:outlineLvl w:val="9"/>
    </w:pPr>
    <w:rPr>
      <w:color w:val="000000"/>
      <w:sz w:val="26"/>
      <w:szCs w:val="26"/>
      <w:lang w:val="en-US"/>
    </w:rPr>
  </w:style>
  <w:style w:type="paragraph" w:customStyle="1" w:styleId="Paragraph">
    <w:name w:val="Paragraph"/>
    <w:basedOn w:val="ParagraphHighlight"/>
    <w:uiPriority w:val="99"/>
    <w:rsid w:val="00C03D14"/>
    <w:pPr>
      <w:suppressAutoHyphens/>
      <w:spacing w:line="280" w:lineRule="atLeast"/>
    </w:pPr>
    <w:rPr>
      <w:bCs w:val="0"/>
      <w:sz w:val="20"/>
      <w:szCs w:val="20"/>
    </w:rPr>
  </w:style>
  <w:style w:type="paragraph" w:styleId="Header">
    <w:name w:val="header"/>
    <w:basedOn w:val="Normal"/>
    <w:link w:val="HeaderChar"/>
    <w:uiPriority w:val="99"/>
    <w:unhideWhenUsed/>
    <w:rsid w:val="00530450"/>
    <w:pPr>
      <w:tabs>
        <w:tab w:val="center" w:pos="4513"/>
        <w:tab w:val="right" w:pos="9026"/>
      </w:tabs>
    </w:pPr>
  </w:style>
  <w:style w:type="character" w:customStyle="1" w:styleId="HeaderChar">
    <w:name w:val="Header Char"/>
    <w:basedOn w:val="DefaultParagraphFont"/>
    <w:link w:val="Header"/>
    <w:uiPriority w:val="99"/>
    <w:rsid w:val="00530450"/>
  </w:style>
  <w:style w:type="paragraph" w:styleId="Footer">
    <w:name w:val="footer"/>
    <w:basedOn w:val="Normal"/>
    <w:link w:val="FooterChar"/>
    <w:uiPriority w:val="99"/>
    <w:unhideWhenUsed/>
    <w:rsid w:val="005937F7"/>
    <w:pPr>
      <w:tabs>
        <w:tab w:val="center" w:pos="4513"/>
        <w:tab w:val="right" w:pos="9026"/>
      </w:tabs>
      <w:ind w:right="360"/>
    </w:pPr>
    <w:rPr>
      <w:rFonts w:asciiTheme="minorBidi" w:hAnsiTheme="minorBidi" w:cstheme="minorBidi"/>
      <w:color w:val="000000" w:themeColor="text1"/>
      <w:sz w:val="18"/>
      <w:szCs w:val="18"/>
    </w:rPr>
  </w:style>
  <w:style w:type="character" w:customStyle="1" w:styleId="FooterChar">
    <w:name w:val="Footer Char"/>
    <w:basedOn w:val="DefaultParagraphFont"/>
    <w:link w:val="Footer"/>
    <w:uiPriority w:val="99"/>
    <w:rsid w:val="005937F7"/>
    <w:rPr>
      <w:rFonts w:asciiTheme="minorBidi" w:hAnsiTheme="minorBidi" w:cstheme="minorBidi"/>
      <w:color w:val="000000" w:themeColor="text1"/>
      <w:sz w:val="18"/>
      <w:szCs w:val="18"/>
    </w:rPr>
  </w:style>
  <w:style w:type="paragraph" w:customStyle="1" w:styleId="Level1BulletList">
    <w:name w:val="Level 1 Bullet List"/>
    <w:basedOn w:val="Paragraph"/>
    <w:uiPriority w:val="99"/>
    <w:rsid w:val="005572DD"/>
    <w:pPr>
      <w:numPr>
        <w:numId w:val="1"/>
      </w:numPr>
      <w:tabs>
        <w:tab w:val="left" w:pos="284"/>
      </w:tabs>
      <w:spacing w:after="120"/>
    </w:pPr>
    <w:rPr>
      <w:sz w:val="21"/>
    </w:rPr>
  </w:style>
  <w:style w:type="character" w:styleId="PageNumber">
    <w:name w:val="page number"/>
    <w:basedOn w:val="DefaultParagraphFont"/>
    <w:uiPriority w:val="99"/>
    <w:semiHidden/>
    <w:unhideWhenUsed/>
    <w:rsid w:val="00530450"/>
  </w:style>
  <w:style w:type="character" w:customStyle="1" w:styleId="Heading3Char">
    <w:name w:val="Heading 3 Char"/>
    <w:basedOn w:val="DefaultParagraphFont"/>
    <w:link w:val="Heading3"/>
    <w:uiPriority w:val="9"/>
    <w:rsid w:val="006D2402"/>
    <w:rPr>
      <w:rFonts w:eastAsiaTheme="majorEastAsia" w:cs="Arial"/>
      <w:color w:val="000000" w:themeColor="text1"/>
      <w:sz w:val="33"/>
      <w:szCs w:val="33"/>
    </w:rPr>
  </w:style>
  <w:style w:type="table" w:styleId="TableGrid">
    <w:name w:val="Table Grid"/>
    <w:basedOn w:val="TableNormal"/>
    <w:rsid w:val="00900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448DA"/>
    <w:rPr>
      <w:rFonts w:eastAsiaTheme="majorEastAsia" w:cs="Arial"/>
      <w:color w:val="000000" w:themeColor="text1"/>
      <w:sz w:val="33"/>
      <w:szCs w:val="33"/>
    </w:rPr>
  </w:style>
  <w:style w:type="paragraph" w:customStyle="1" w:styleId="TableHeading1">
    <w:name w:val="Table Heading 1"/>
    <w:basedOn w:val="ParagraphHighlight"/>
    <w:qFormat/>
    <w:rsid w:val="00C22FB3"/>
    <w:pPr>
      <w:framePr w:hSpace="180" w:wrap="around" w:vAnchor="text" w:hAnchor="text" w:y="280"/>
      <w:spacing w:after="0" w:line="280" w:lineRule="atLeast"/>
    </w:pPr>
    <w:rPr>
      <w:b/>
      <w:bCs w:val="0"/>
      <w:color w:val="FFFFFF" w:themeColor="background1"/>
      <w:sz w:val="20"/>
      <w:szCs w:val="22"/>
    </w:rPr>
  </w:style>
  <w:style w:type="paragraph" w:customStyle="1" w:styleId="QuoteHighlightL2">
    <w:name w:val="Quote Highlight L2"/>
    <w:basedOn w:val="Normal"/>
    <w:qFormat/>
    <w:rsid w:val="008D6419"/>
    <w:pPr>
      <w:spacing w:line="460" w:lineRule="exact"/>
    </w:pPr>
    <w:rPr>
      <w:color w:val="2D6CB5"/>
      <w:sz w:val="34"/>
      <w:szCs w:val="34"/>
    </w:rPr>
  </w:style>
  <w:style w:type="paragraph" w:customStyle="1" w:styleId="TableHeading2">
    <w:name w:val="Table Heading 2"/>
    <w:basedOn w:val="TableHeading1"/>
    <w:qFormat/>
    <w:rsid w:val="00C22FB3"/>
    <w:pPr>
      <w:framePr w:wrap="around"/>
      <w:spacing w:line="220" w:lineRule="atLeast"/>
    </w:pPr>
    <w:rPr>
      <w:sz w:val="18"/>
      <w:szCs w:val="18"/>
    </w:rPr>
  </w:style>
  <w:style w:type="paragraph" w:customStyle="1" w:styleId="TableContentsL1">
    <w:name w:val="Table Contents L1"/>
    <w:basedOn w:val="ParagraphHighlight"/>
    <w:qFormat/>
    <w:rsid w:val="00070024"/>
    <w:pPr>
      <w:framePr w:hSpace="180" w:wrap="around" w:vAnchor="text" w:hAnchor="text" w:y="280"/>
      <w:spacing w:after="0" w:line="300" w:lineRule="atLeast"/>
    </w:pPr>
    <w:rPr>
      <w:sz w:val="20"/>
      <w:szCs w:val="22"/>
    </w:rPr>
  </w:style>
  <w:style w:type="paragraph" w:customStyle="1" w:styleId="TableContentsL2">
    <w:name w:val="Table Contents L2"/>
    <w:basedOn w:val="Normal"/>
    <w:qFormat/>
    <w:rsid w:val="00070024"/>
    <w:pPr>
      <w:spacing w:line="220" w:lineRule="exact"/>
    </w:pPr>
    <w:rPr>
      <w:sz w:val="18"/>
      <w:szCs w:val="16"/>
    </w:rPr>
  </w:style>
  <w:style w:type="paragraph" w:customStyle="1" w:styleId="NumberedList">
    <w:name w:val="Numbered List"/>
    <w:basedOn w:val="Level1BulletList"/>
    <w:uiPriority w:val="99"/>
    <w:rsid w:val="00C66277"/>
    <w:pPr>
      <w:numPr>
        <w:numId w:val="2"/>
      </w:numPr>
      <w:ind w:hanging="720"/>
    </w:pPr>
  </w:style>
  <w:style w:type="paragraph" w:styleId="Caption">
    <w:name w:val="caption"/>
    <w:basedOn w:val="Normal"/>
    <w:next w:val="Normal"/>
    <w:uiPriority w:val="35"/>
    <w:unhideWhenUsed/>
    <w:qFormat/>
    <w:rsid w:val="005859B1"/>
    <w:pPr>
      <w:spacing w:after="200"/>
    </w:pPr>
    <w:rPr>
      <w:i/>
      <w:iCs/>
      <w:color w:val="44546A" w:themeColor="text2"/>
      <w:sz w:val="18"/>
      <w:szCs w:val="18"/>
    </w:rPr>
  </w:style>
  <w:style w:type="paragraph" w:customStyle="1" w:styleId="TableHeading3">
    <w:name w:val="Table Heading 3"/>
    <w:basedOn w:val="TableHeading2"/>
    <w:qFormat/>
    <w:rsid w:val="00C22FB3"/>
    <w:pPr>
      <w:framePr w:wrap="around"/>
    </w:pPr>
    <w:rPr>
      <w:sz w:val="16"/>
      <w:szCs w:val="16"/>
    </w:rPr>
  </w:style>
  <w:style w:type="paragraph" w:customStyle="1" w:styleId="TableContentsL3">
    <w:name w:val="Table Contents L3"/>
    <w:qFormat/>
    <w:rsid w:val="00070024"/>
    <w:rPr>
      <w:sz w:val="16"/>
      <w:szCs w:val="16"/>
    </w:rPr>
  </w:style>
  <w:style w:type="paragraph" w:customStyle="1" w:styleId="CalltoactionURLbutton">
    <w:name w:val="Call to action/URL button"/>
    <w:basedOn w:val="ParagraphHighlight"/>
    <w:uiPriority w:val="99"/>
    <w:rsid w:val="00751FA0"/>
    <w:pPr>
      <w:jc w:val="center"/>
    </w:pPr>
    <w:rPr>
      <w:b/>
      <w:color w:val="FFFFFF"/>
      <w:sz w:val="25"/>
      <w:szCs w:val="25"/>
    </w:rPr>
  </w:style>
  <w:style w:type="paragraph" w:customStyle="1" w:styleId="QuoteHighlightL1">
    <w:name w:val="Quote Highlight L1"/>
    <w:basedOn w:val="Normal"/>
    <w:qFormat/>
    <w:rsid w:val="00430CBB"/>
    <w:pPr>
      <w:suppressAutoHyphens/>
      <w:autoSpaceDE w:val="0"/>
      <w:autoSpaceDN w:val="0"/>
      <w:adjustRightInd w:val="0"/>
      <w:spacing w:after="480" w:line="278" w:lineRule="auto"/>
      <w:textAlignment w:val="center"/>
    </w:pPr>
    <w:rPr>
      <w:rFonts w:cs="Arial"/>
      <w:color w:val="2C6BB4"/>
      <w:sz w:val="80"/>
      <w:szCs w:val="80"/>
      <w:lang w:val="en-US"/>
    </w:rPr>
  </w:style>
  <w:style w:type="paragraph" w:customStyle="1" w:styleId="BackCoverTitle">
    <w:name w:val="Back Cover Title"/>
    <w:basedOn w:val="CoverTitle"/>
    <w:qFormat/>
    <w:rsid w:val="00430CBB"/>
    <w:rPr>
      <w:noProof/>
      <w:sz w:val="136"/>
      <w:szCs w:val="136"/>
    </w:rPr>
  </w:style>
  <w:style w:type="paragraph" w:styleId="TOCHeading">
    <w:name w:val="TOC Heading"/>
    <w:basedOn w:val="Heading1"/>
    <w:next w:val="Normal"/>
    <w:uiPriority w:val="39"/>
    <w:unhideWhenUsed/>
    <w:qFormat/>
    <w:rsid w:val="00373E3F"/>
    <w:pPr>
      <w:keepNext/>
      <w:keepLines/>
      <w:tabs>
        <w:tab w:val="left" w:pos="8647"/>
      </w:tabs>
      <w:spacing w:before="840" w:after="480"/>
      <w:outlineLvl w:val="9"/>
    </w:pPr>
    <w:rPr>
      <w:rFonts w:eastAsiaTheme="majorEastAsia"/>
      <w:bCs w:val="0"/>
      <w:color w:val="215087" w:themeColor="accent1" w:themeShade="BF"/>
      <w:lang w:val="en-US"/>
    </w:rPr>
  </w:style>
  <w:style w:type="paragraph" w:styleId="TOC1">
    <w:name w:val="toc 1"/>
    <w:basedOn w:val="Normal"/>
    <w:next w:val="Normal"/>
    <w:autoRedefine/>
    <w:uiPriority w:val="39"/>
    <w:unhideWhenUsed/>
    <w:rsid w:val="009C7450"/>
    <w:pPr>
      <w:tabs>
        <w:tab w:val="left" w:pos="8647"/>
      </w:tabs>
      <w:spacing w:before="360" w:after="160"/>
    </w:pPr>
    <w:rPr>
      <w:rFonts w:cs="Arial"/>
      <w:noProof/>
      <w:color w:val="000000" w:themeColor="text1"/>
      <w:sz w:val="28"/>
      <w:szCs w:val="28"/>
    </w:rPr>
  </w:style>
  <w:style w:type="paragraph" w:styleId="TOC2">
    <w:name w:val="toc 2"/>
    <w:basedOn w:val="Normal"/>
    <w:next w:val="Normal"/>
    <w:autoRedefine/>
    <w:uiPriority w:val="39"/>
    <w:unhideWhenUsed/>
    <w:rsid w:val="002F4750"/>
    <w:pPr>
      <w:tabs>
        <w:tab w:val="left" w:pos="8647"/>
      </w:tabs>
      <w:spacing w:before="120" w:after="160"/>
      <w:ind w:left="709" w:right="57"/>
    </w:pPr>
    <w:rPr>
      <w:rFonts w:cs="Arial"/>
      <w:noProof/>
      <w:sz w:val="26"/>
      <w:szCs w:val="26"/>
    </w:rPr>
  </w:style>
  <w:style w:type="paragraph" w:styleId="TOC3">
    <w:name w:val="toc 3"/>
    <w:basedOn w:val="Normal"/>
    <w:next w:val="Normal"/>
    <w:autoRedefine/>
    <w:uiPriority w:val="39"/>
    <w:unhideWhenUsed/>
    <w:rsid w:val="00111FD5"/>
    <w:pPr>
      <w:tabs>
        <w:tab w:val="left" w:pos="8647"/>
      </w:tabs>
      <w:spacing w:before="120" w:after="120"/>
      <w:ind w:left="480"/>
    </w:pPr>
    <w:rPr>
      <w:rFonts w:asciiTheme="minorHAnsi" w:hAnsiTheme="minorHAnsi" w:cstheme="minorHAnsi"/>
      <w:noProof/>
    </w:rPr>
  </w:style>
  <w:style w:type="character" w:styleId="Hyperlink">
    <w:name w:val="Hyperlink"/>
    <w:basedOn w:val="DefaultParagraphFont"/>
    <w:uiPriority w:val="99"/>
    <w:unhideWhenUsed/>
    <w:rsid w:val="003857D0"/>
    <w:rPr>
      <w:color w:val="2C6CB5" w:themeColor="hyperlink"/>
      <w:u w:val="single"/>
    </w:rPr>
  </w:style>
  <w:style w:type="paragraph" w:styleId="TOC4">
    <w:name w:val="toc 4"/>
    <w:basedOn w:val="Normal"/>
    <w:next w:val="Normal"/>
    <w:autoRedefine/>
    <w:uiPriority w:val="39"/>
    <w:semiHidden/>
    <w:unhideWhenUsed/>
    <w:rsid w:val="003857D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857D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857D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857D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857D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857D0"/>
    <w:pPr>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915DBA"/>
    <w:rPr>
      <w:sz w:val="20"/>
      <w:szCs w:val="20"/>
    </w:rPr>
  </w:style>
  <w:style w:type="character" w:customStyle="1" w:styleId="EndnoteTextChar">
    <w:name w:val="Endnote Text Char"/>
    <w:basedOn w:val="DefaultParagraphFont"/>
    <w:link w:val="EndnoteText"/>
    <w:uiPriority w:val="99"/>
    <w:semiHidden/>
    <w:rsid w:val="00915DBA"/>
    <w:rPr>
      <w:sz w:val="20"/>
      <w:szCs w:val="20"/>
    </w:rPr>
  </w:style>
  <w:style w:type="character" w:styleId="EndnoteReference">
    <w:name w:val="endnote reference"/>
    <w:basedOn w:val="DefaultParagraphFont"/>
    <w:uiPriority w:val="99"/>
    <w:semiHidden/>
    <w:unhideWhenUsed/>
    <w:rsid w:val="00915DBA"/>
    <w:rPr>
      <w:vertAlign w:val="superscript"/>
    </w:rPr>
  </w:style>
  <w:style w:type="paragraph" w:styleId="FootnoteText">
    <w:name w:val="footnote text"/>
    <w:basedOn w:val="Normal"/>
    <w:link w:val="FootnoteTextChar"/>
    <w:uiPriority w:val="99"/>
    <w:unhideWhenUsed/>
    <w:rsid w:val="001106EF"/>
    <w:pPr>
      <w:spacing w:after="40"/>
    </w:pPr>
    <w:rPr>
      <w:sz w:val="19"/>
      <w:szCs w:val="20"/>
    </w:rPr>
  </w:style>
  <w:style w:type="character" w:customStyle="1" w:styleId="FootnoteTextChar">
    <w:name w:val="Footnote Text Char"/>
    <w:basedOn w:val="DefaultParagraphFont"/>
    <w:link w:val="FootnoteText"/>
    <w:uiPriority w:val="99"/>
    <w:rsid w:val="001106EF"/>
    <w:rPr>
      <w:sz w:val="19"/>
      <w:szCs w:val="20"/>
    </w:rPr>
  </w:style>
  <w:style w:type="character" w:styleId="FootnoteReference">
    <w:name w:val="footnote reference"/>
    <w:basedOn w:val="DefaultParagraphFont"/>
    <w:uiPriority w:val="99"/>
    <w:unhideWhenUsed/>
    <w:rsid w:val="00915DBA"/>
    <w:rPr>
      <w:vertAlign w:val="superscript"/>
    </w:rPr>
  </w:style>
  <w:style w:type="paragraph" w:customStyle="1" w:styleId="Endnotedescription">
    <w:name w:val="End note description"/>
    <w:basedOn w:val="EndnoteText"/>
    <w:qFormat/>
    <w:rsid w:val="00FF63DB"/>
    <w:pPr>
      <w:spacing w:after="120"/>
    </w:pPr>
  </w:style>
  <w:style w:type="character" w:styleId="UnresolvedMention">
    <w:name w:val="Unresolved Mention"/>
    <w:basedOn w:val="DefaultParagraphFont"/>
    <w:uiPriority w:val="99"/>
    <w:semiHidden/>
    <w:unhideWhenUsed/>
    <w:rsid w:val="005F24C6"/>
    <w:rPr>
      <w:color w:val="605E5C"/>
      <w:shd w:val="clear" w:color="auto" w:fill="E1DFDD"/>
    </w:rPr>
  </w:style>
  <w:style w:type="paragraph" w:customStyle="1" w:styleId="FinePrint">
    <w:name w:val="Fine Print"/>
    <w:basedOn w:val="Paragraph"/>
    <w:qFormat/>
    <w:rsid w:val="007C2604"/>
    <w:pPr>
      <w:tabs>
        <w:tab w:val="left" w:pos="1843"/>
      </w:tabs>
      <w:spacing w:after="120"/>
    </w:pPr>
    <w:rPr>
      <w:sz w:val="18"/>
      <w:szCs w:val="18"/>
    </w:rPr>
  </w:style>
  <w:style w:type="paragraph" w:customStyle="1" w:styleId="Level2BulletList">
    <w:name w:val="Level 2 Bullet List"/>
    <w:basedOn w:val="Level1BulletList"/>
    <w:autoRedefine/>
    <w:qFormat/>
    <w:rsid w:val="0067007E"/>
    <w:pPr>
      <w:numPr>
        <w:numId w:val="0"/>
      </w:numPr>
      <w:spacing w:before="120"/>
    </w:pPr>
    <w:rPr>
      <w:rFonts w:asciiTheme="minorBidi" w:hAnsiTheme="minorBidi" w:cs="Courier New"/>
      <w:szCs w:val="18"/>
    </w:rPr>
  </w:style>
  <w:style w:type="paragraph" w:customStyle="1" w:styleId="Level3BulletList">
    <w:name w:val="Level 3 Bullet List"/>
    <w:basedOn w:val="Level1BulletList"/>
    <w:qFormat/>
    <w:rsid w:val="00F27FE2"/>
    <w:pPr>
      <w:numPr>
        <w:ilvl w:val="2"/>
      </w:numPr>
    </w:pPr>
    <w:rPr>
      <w:rFonts w:cstheme="minorBidi"/>
      <w:color w:val="000000" w:themeColor="text1"/>
    </w:rPr>
  </w:style>
  <w:style w:type="table" w:styleId="PlainTable2">
    <w:name w:val="Plain Table 2"/>
    <w:basedOn w:val="TableNormal"/>
    <w:uiPriority w:val="42"/>
    <w:rsid w:val="00C13593"/>
    <w:tblPr>
      <w:tblStyleRowBandSize w:val="1"/>
      <w:tblStyleColBandSize w:val="1"/>
      <w:tblBorders>
        <w:insideV w:val="single" w:sz="6" w:space="0" w:color="2D6CB5"/>
      </w:tblBorders>
    </w:tblPr>
    <w:tblStylePr w:type="firstRow">
      <w:rPr>
        <w:b/>
        <w:bCs/>
      </w:rPr>
      <w:tblPr/>
      <w:tcPr>
        <w:tcBorders>
          <w:bottom w:val="single" w:sz="4" w:space="0" w:color="7F7F7F" w:themeColor="text1" w:themeTint="80"/>
          <w:insideV w:val="nil"/>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1">
    <w:name w:val="Table 1"/>
    <w:basedOn w:val="TableNormal"/>
    <w:uiPriority w:val="99"/>
    <w:rsid w:val="00817E4E"/>
    <w:pPr>
      <w:spacing w:before="120" w:after="120"/>
    </w:pPr>
    <w:rPr>
      <w:sz w:val="18"/>
    </w:rPr>
    <w:tblPr>
      <w:tblStyleRowBandSize w:val="1"/>
      <w:tblStyleColBandSize w:val="1"/>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vAlign w:val="center"/>
      </w:tcPr>
    </w:tblStylePr>
  </w:style>
  <w:style w:type="table" w:styleId="TableGridLight">
    <w:name w:val="Grid Table Light"/>
    <w:basedOn w:val="TableNormal"/>
    <w:uiPriority w:val="40"/>
    <w:rsid w:val="00C135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2">
    <w:name w:val="Table 2"/>
    <w:basedOn w:val="TableNormal"/>
    <w:uiPriority w:val="99"/>
    <w:rsid w:val="00817E4E"/>
    <w:pPr>
      <w:spacing w:before="120" w:after="120"/>
    </w:pPr>
    <w:rPr>
      <w:sz w:val="20"/>
    </w:rPr>
    <w:tblPr/>
    <w:tcPr>
      <w:shd w:val="clear" w:color="auto" w:fill="FFF7E1"/>
      <w:vAlign w:val="center"/>
    </w:tcPr>
    <w:tblStylePr w:type="firstRow">
      <w:rPr>
        <w:rFonts w:ascii="Arial" w:hAnsi="Arial"/>
        <w:b/>
        <w:color w:val="FFFFFF" w:themeColor="background1"/>
        <w:sz w:val="20"/>
      </w:rPr>
      <w:tblPr/>
      <w:tcPr>
        <w:shd w:val="clear" w:color="auto" w:fill="2D6CB5"/>
      </w:tcPr>
    </w:tblStylePr>
  </w:style>
  <w:style w:type="table" w:customStyle="1" w:styleId="Table3">
    <w:name w:val="Table 3"/>
    <w:basedOn w:val="TableNormal"/>
    <w:uiPriority w:val="99"/>
    <w:rsid w:val="00817E4E"/>
    <w:pPr>
      <w:spacing w:before="120" w:after="120"/>
    </w:pPr>
    <w:rPr>
      <w:sz w:val="18"/>
    </w:rPr>
    <w:tblPr>
      <w:tblStyleRowBandSize w:val="1"/>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rPr>
        <w:rFonts w:ascii="Arial" w:hAnsi="Arial"/>
      </w:rPr>
      <w:tblPr/>
      <w:tcPr>
        <w:shd w:val="clear" w:color="auto" w:fill="FFF7E1"/>
      </w:tcPr>
    </w:tblStylePr>
    <w:tblStylePr w:type="band2Vert">
      <w:rPr>
        <w:rFonts w:ascii="Arial" w:hAnsi="Arial"/>
      </w:rPr>
      <w:tblPr/>
      <w:tcPr>
        <w:shd w:val="clear" w:color="auto" w:fill="E3F3F3"/>
      </w:tcPr>
    </w:tblStylePr>
  </w:style>
  <w:style w:type="table" w:customStyle="1" w:styleId="Table4">
    <w:name w:val="Table 4"/>
    <w:basedOn w:val="TableNormal"/>
    <w:uiPriority w:val="99"/>
    <w:rsid w:val="00817E4E"/>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5">
    <w:name w:val="Table 5"/>
    <w:basedOn w:val="TableNormal"/>
    <w:uiPriority w:val="99"/>
    <w:rsid w:val="00817E4E"/>
    <w:pPr>
      <w:spacing w:before="120" w:after="120"/>
    </w:pPr>
    <w:rPr>
      <w:sz w:val="16"/>
    </w:rPr>
    <w:tblPr>
      <w:tblBorders>
        <w:insideH w:val="single" w:sz="6" w:space="0" w:color="2D6CB5"/>
      </w:tblBorders>
    </w:tblPr>
    <w:tcPr>
      <w:shd w:val="clear" w:color="auto" w:fill="auto"/>
      <w:vAlign w:val="center"/>
    </w:tcPr>
    <w:tblStylePr w:type="firstRow">
      <w:rPr>
        <w:rFonts w:ascii="Arial" w:hAnsi="Arial"/>
        <w:b/>
        <w:color w:val="FFFFFF" w:themeColor="background1"/>
        <w:sz w:val="16"/>
      </w:rPr>
      <w:tblPr/>
      <w:tcPr>
        <w:tcBorders>
          <w:top w:val="nil"/>
          <w:left w:val="nil"/>
          <w:bottom w:val="nil"/>
          <w:right w:val="nil"/>
          <w:insideH w:val="nil"/>
          <w:insideV w:val="nil"/>
        </w:tcBorders>
        <w:shd w:val="clear" w:color="auto" w:fill="2D6CB5"/>
      </w:tcPr>
    </w:tblStylePr>
    <w:tblStylePr w:type="firstCol">
      <w:tblPr/>
      <w:tcPr>
        <w:tcBorders>
          <w:top w:val="nil"/>
          <w:left w:val="nil"/>
          <w:bottom w:val="nil"/>
          <w:right w:val="nil"/>
          <w:insideH w:val="nil"/>
          <w:insideV w:val="nil"/>
        </w:tcBorders>
        <w:shd w:val="clear" w:color="auto" w:fill="FFF7E1"/>
      </w:tcPr>
    </w:tblStylePr>
    <w:tblStylePr w:type="nwCell">
      <w:tblPr/>
      <w:tcPr>
        <w:shd w:val="clear" w:color="auto" w:fill="auto"/>
      </w:tcPr>
    </w:tblStylePr>
  </w:style>
  <w:style w:type="paragraph" w:styleId="BodyText">
    <w:name w:val="Body Text"/>
    <w:link w:val="BodyTextChar"/>
    <w:qFormat/>
    <w:rsid w:val="00B035B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pPr>
    <w:rPr>
      <w:rFonts w:eastAsia="Times New Roman" w:cs="Times New Roman"/>
      <w:szCs w:val="22"/>
      <w:lang w:eastAsia="en-GB"/>
    </w:rPr>
  </w:style>
  <w:style w:type="character" w:customStyle="1" w:styleId="BodyTextChar">
    <w:name w:val="Body Text Char"/>
    <w:basedOn w:val="DefaultParagraphFont"/>
    <w:link w:val="BodyText"/>
    <w:rsid w:val="00B035B9"/>
    <w:rPr>
      <w:rFonts w:eastAsia="Times New Roman" w:cs="Times New Roman"/>
      <w:szCs w:val="22"/>
      <w:lang w:eastAsia="en-GB"/>
    </w:rPr>
  </w:style>
  <w:style w:type="paragraph" w:styleId="ListBullet">
    <w:name w:val="List Bullet"/>
    <w:basedOn w:val="BodyText"/>
    <w:qFormat/>
    <w:rsid w:val="00B035B9"/>
    <w:pPr>
      <w:numPr>
        <w:numId w:val="5"/>
      </w:numPr>
    </w:pPr>
  </w:style>
  <w:style w:type="paragraph" w:styleId="ListParagraph">
    <w:name w:val="List Paragraph"/>
    <w:basedOn w:val="Normal"/>
    <w:uiPriority w:val="34"/>
    <w:qFormat/>
    <w:rsid w:val="006A4ED8"/>
    <w:pPr>
      <w:ind w:left="720"/>
      <w:contextualSpacing/>
    </w:pPr>
  </w:style>
  <w:style w:type="paragraph" w:styleId="BlockText">
    <w:name w:val="Block Text"/>
    <w:basedOn w:val="BodyText"/>
    <w:qFormat/>
    <w:rsid w:val="0051579F"/>
    <w:pPr>
      <w:ind w:left="567" w:right="567"/>
    </w:pPr>
    <w:rPr>
      <w:sz w:val="22"/>
    </w:rPr>
  </w:style>
  <w:style w:type="paragraph" w:customStyle="1" w:styleId="Figuretabletitle">
    <w:name w:val="Figure/table title"/>
    <w:basedOn w:val="Normal"/>
    <w:qFormat/>
    <w:rsid w:val="0051579F"/>
    <w:pPr>
      <w:keepNext/>
      <w:spacing w:before="240" w:after="120"/>
    </w:pPr>
    <w:rPr>
      <w:rFonts w:eastAsia="Times New Roman" w:cs="Times New Roman"/>
      <w:b/>
      <w:sz w:val="20"/>
      <w:szCs w:val="22"/>
      <w:lang w:eastAsia="en-GB"/>
    </w:rPr>
  </w:style>
  <w:style w:type="paragraph" w:customStyle="1" w:styleId="Source">
    <w:name w:val="Source"/>
    <w:basedOn w:val="BodyText"/>
    <w:qFormat/>
    <w:rsid w:val="0051579F"/>
    <w:pPr>
      <w:spacing w:before="60" w:after="240"/>
    </w:pPr>
    <w:rPr>
      <w:color w:val="808080" w:themeColor="background1" w:themeShade="80"/>
      <w:sz w:val="17"/>
    </w:rPr>
  </w:style>
  <w:style w:type="paragraph" w:customStyle="1" w:styleId="Table-ListBullet">
    <w:name w:val="Table - List Bullet"/>
    <w:basedOn w:val="Normal"/>
    <w:rsid w:val="007004D0"/>
    <w:pPr>
      <w:numPr>
        <w:numId w:val="3"/>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pPr>
    <w:rPr>
      <w:rFonts w:eastAsia="Times New Roman" w:cs="Times New Roman"/>
      <w:sz w:val="20"/>
      <w:szCs w:val="22"/>
      <w:lang w:eastAsia="en-GB"/>
    </w:rPr>
  </w:style>
  <w:style w:type="paragraph" w:customStyle="1" w:styleId="Table-ListBullet2">
    <w:name w:val="Table - List Bullet 2"/>
    <w:basedOn w:val="Table-ListBullet"/>
    <w:rsid w:val="007004D0"/>
    <w:pPr>
      <w:numPr>
        <w:ilvl w:val="1"/>
      </w:numPr>
    </w:pPr>
  </w:style>
  <w:style w:type="paragraph" w:customStyle="1" w:styleId="Table-ListBullet3">
    <w:name w:val="Table - List Bullet 3"/>
    <w:basedOn w:val="Table-ListBullet2"/>
    <w:rsid w:val="007004D0"/>
    <w:pPr>
      <w:numPr>
        <w:ilvl w:val="2"/>
      </w:numPr>
    </w:pPr>
  </w:style>
  <w:style w:type="paragraph" w:customStyle="1" w:styleId="Table-ListNumber">
    <w:name w:val="Table - List Number"/>
    <w:basedOn w:val="Normal"/>
    <w:rsid w:val="00C43C55"/>
    <w:pPr>
      <w:numPr>
        <w:numId w:val="4"/>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pPr>
    <w:rPr>
      <w:rFonts w:eastAsia="Times New Roman" w:cs="Times New Roman"/>
      <w:sz w:val="20"/>
      <w:szCs w:val="22"/>
      <w:lang w:eastAsia="en-GB"/>
    </w:rPr>
  </w:style>
  <w:style w:type="paragraph" w:customStyle="1" w:styleId="Table-ListNumber2">
    <w:name w:val="Table - List Number 2"/>
    <w:basedOn w:val="Table-ListNumber"/>
    <w:rsid w:val="00C43C55"/>
    <w:pPr>
      <w:numPr>
        <w:ilvl w:val="1"/>
      </w:numPr>
    </w:pPr>
  </w:style>
  <w:style w:type="paragraph" w:customStyle="1" w:styleId="Table-ListNumber3">
    <w:name w:val="Table - List Number 3"/>
    <w:basedOn w:val="Table-ListNumber2"/>
    <w:rsid w:val="00C43C55"/>
    <w:pPr>
      <w:numPr>
        <w:ilvl w:val="2"/>
      </w:numPr>
    </w:pPr>
  </w:style>
  <w:style w:type="character" w:customStyle="1" w:styleId="normaltextrun">
    <w:name w:val="normaltextrun"/>
    <w:basedOn w:val="DefaultParagraphFont"/>
    <w:rsid w:val="000562C6"/>
  </w:style>
  <w:style w:type="character" w:customStyle="1" w:styleId="eop">
    <w:name w:val="eop"/>
    <w:basedOn w:val="DefaultParagraphFont"/>
    <w:rsid w:val="000562C6"/>
  </w:style>
  <w:style w:type="character" w:styleId="CommentReference">
    <w:name w:val="annotation reference"/>
    <w:basedOn w:val="DefaultParagraphFont"/>
    <w:uiPriority w:val="99"/>
    <w:semiHidden/>
    <w:unhideWhenUsed/>
    <w:rsid w:val="00A02E2C"/>
    <w:rPr>
      <w:sz w:val="16"/>
      <w:szCs w:val="16"/>
    </w:rPr>
  </w:style>
  <w:style w:type="paragraph" w:styleId="CommentText">
    <w:name w:val="annotation text"/>
    <w:basedOn w:val="Normal"/>
    <w:link w:val="CommentTextChar"/>
    <w:uiPriority w:val="99"/>
    <w:unhideWhenUsed/>
    <w:rsid w:val="00A02E2C"/>
    <w:rPr>
      <w:sz w:val="20"/>
      <w:szCs w:val="20"/>
    </w:rPr>
  </w:style>
  <w:style w:type="character" w:customStyle="1" w:styleId="CommentTextChar">
    <w:name w:val="Comment Text Char"/>
    <w:basedOn w:val="DefaultParagraphFont"/>
    <w:link w:val="CommentText"/>
    <w:uiPriority w:val="99"/>
    <w:rsid w:val="00A02E2C"/>
    <w:rPr>
      <w:sz w:val="20"/>
      <w:szCs w:val="20"/>
    </w:rPr>
  </w:style>
  <w:style w:type="paragraph" w:styleId="CommentSubject">
    <w:name w:val="annotation subject"/>
    <w:basedOn w:val="CommentText"/>
    <w:next w:val="CommentText"/>
    <w:link w:val="CommentSubjectChar"/>
    <w:uiPriority w:val="99"/>
    <w:semiHidden/>
    <w:unhideWhenUsed/>
    <w:rsid w:val="00A02E2C"/>
    <w:rPr>
      <w:b/>
      <w:bCs/>
    </w:rPr>
  </w:style>
  <w:style w:type="character" w:customStyle="1" w:styleId="CommentSubjectChar">
    <w:name w:val="Comment Subject Char"/>
    <w:basedOn w:val="CommentTextChar"/>
    <w:link w:val="CommentSubject"/>
    <w:uiPriority w:val="99"/>
    <w:semiHidden/>
    <w:rsid w:val="00A02E2C"/>
    <w:rPr>
      <w:b/>
      <w:bCs/>
      <w:sz w:val="20"/>
      <w:szCs w:val="20"/>
    </w:rPr>
  </w:style>
  <w:style w:type="character" w:customStyle="1" w:styleId="Heading5Char">
    <w:name w:val="Heading 5 Char"/>
    <w:basedOn w:val="DefaultParagraphFont"/>
    <w:link w:val="Heading5"/>
    <w:uiPriority w:val="9"/>
    <w:rsid w:val="006E77B1"/>
    <w:rPr>
      <w:rFonts w:asciiTheme="majorHAnsi" w:eastAsiaTheme="majorEastAsia" w:hAnsiTheme="majorHAnsi" w:cstheme="majorBidi"/>
      <w:color w:val="215087" w:themeColor="accent1" w:themeShade="BF"/>
    </w:rPr>
  </w:style>
  <w:style w:type="character" w:styleId="Mention">
    <w:name w:val="Mention"/>
    <w:basedOn w:val="DefaultParagraphFont"/>
    <w:uiPriority w:val="99"/>
    <w:unhideWhenUsed/>
    <w:rsid w:val="009468E5"/>
    <w:rPr>
      <w:color w:val="2B579A"/>
      <w:shd w:val="clear" w:color="auto" w:fill="E1DFDD"/>
    </w:rPr>
  </w:style>
  <w:style w:type="character" w:styleId="FollowedHyperlink">
    <w:name w:val="FollowedHyperlink"/>
    <w:basedOn w:val="DefaultParagraphFont"/>
    <w:uiPriority w:val="99"/>
    <w:semiHidden/>
    <w:unhideWhenUsed/>
    <w:rsid w:val="001B5636"/>
    <w:rPr>
      <w:color w:val="2C6CB5" w:themeColor="followedHyperlink"/>
      <w:u w:val="single"/>
    </w:rPr>
  </w:style>
  <w:style w:type="paragraph" w:customStyle="1" w:styleId="AcronymsList">
    <w:name w:val="Acronyms List"/>
    <w:basedOn w:val="BodyText"/>
    <w:rsid w:val="009F7719"/>
    <w:pPr>
      <w:tabs>
        <w:tab w:val="clear" w:pos="567"/>
        <w:tab w:val="clear" w:pos="1134"/>
        <w:tab w:val="clear" w:pos="1701"/>
      </w:tabs>
      <w:ind w:left="2268" w:hanging="2268"/>
    </w:pPr>
  </w:style>
  <w:style w:type="character" w:customStyle="1" w:styleId="Heading6Char">
    <w:name w:val="Heading 6 Char"/>
    <w:basedOn w:val="DefaultParagraphFont"/>
    <w:link w:val="Heading6"/>
    <w:uiPriority w:val="9"/>
    <w:rsid w:val="00D558B1"/>
    <w:rPr>
      <w:rFonts w:asciiTheme="majorHAnsi" w:eastAsiaTheme="majorEastAsia" w:hAnsiTheme="majorHAnsi" w:cstheme="majorBidi"/>
      <w:color w:val="16355A" w:themeColor="accent1" w:themeShade="7F"/>
    </w:rPr>
  </w:style>
  <w:style w:type="paragraph" w:styleId="Subtitle">
    <w:name w:val="Subtitle"/>
    <w:basedOn w:val="Normal"/>
    <w:next w:val="Normal"/>
    <w:link w:val="SubtitleChar"/>
    <w:uiPriority w:val="11"/>
    <w:qFormat/>
    <w:rsid w:val="00D558B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558B1"/>
    <w:rPr>
      <w:rFonts w:asciiTheme="minorHAnsi" w:eastAsiaTheme="minorEastAsia" w:hAnsiTheme="minorHAnsi" w:cstheme="minorBidi"/>
      <w:color w:val="5A5A5A" w:themeColor="text1" w:themeTint="A5"/>
      <w:spacing w:val="15"/>
      <w:sz w:val="22"/>
      <w:szCs w:val="22"/>
    </w:rPr>
  </w:style>
  <w:style w:type="paragraph" w:styleId="Revision">
    <w:name w:val="Revision"/>
    <w:hidden/>
    <w:uiPriority w:val="99"/>
    <w:semiHidden/>
    <w:rsid w:val="00746825"/>
  </w:style>
  <w:style w:type="paragraph" w:styleId="ListBullet2">
    <w:name w:val="List Bullet 2"/>
    <w:basedOn w:val="ListBullet"/>
    <w:rsid w:val="00C027F6"/>
    <w:pPr>
      <w:numPr>
        <w:ilvl w:val="1"/>
        <w:numId w:val="6"/>
      </w:numPr>
      <w:tabs>
        <w:tab w:val="clear" w:pos="567"/>
      </w:tabs>
      <w:spacing w:line="264" w:lineRule="auto"/>
    </w:pPr>
  </w:style>
  <w:style w:type="paragraph" w:styleId="ListBullet3">
    <w:name w:val="List Bullet 3"/>
    <w:basedOn w:val="ListBullet2"/>
    <w:rsid w:val="00C027F6"/>
    <w:pPr>
      <w:numPr>
        <w:ilvl w:val="2"/>
      </w:numPr>
    </w:pPr>
  </w:style>
  <w:style w:type="paragraph" w:styleId="ListBullet4">
    <w:name w:val="List Bullet 4"/>
    <w:basedOn w:val="ListBullet3"/>
    <w:rsid w:val="00C027F6"/>
    <w:pPr>
      <w:numPr>
        <w:ilvl w:val="3"/>
      </w:numPr>
    </w:pPr>
  </w:style>
  <w:style w:type="paragraph" w:styleId="ListBullet5">
    <w:name w:val="List Bullet 5"/>
    <w:basedOn w:val="ListBullet4"/>
    <w:rsid w:val="00C027F6"/>
    <w:pPr>
      <w:numPr>
        <w:ilvl w:val="4"/>
      </w:numPr>
    </w:pPr>
  </w:style>
  <w:style w:type="character" w:styleId="SubtleReference">
    <w:name w:val="Subtle Reference"/>
    <w:basedOn w:val="DefaultParagraphFont"/>
    <w:uiPriority w:val="31"/>
    <w:qFormat/>
    <w:rsid w:val="00C027F6"/>
    <w:rPr>
      <w:smallCaps/>
      <w:color w:val="5A5A5A" w:themeColor="text1" w:themeTint="A5"/>
    </w:rPr>
  </w:style>
  <w:style w:type="character" w:styleId="Emphasis">
    <w:name w:val="Emphasis"/>
    <w:basedOn w:val="DefaultParagraphFont"/>
    <w:qFormat/>
    <w:rsid w:val="00C027F6"/>
    <w:rPr>
      <w:i/>
      <w:iCs/>
    </w:rPr>
  </w:style>
  <w:style w:type="table" w:customStyle="1" w:styleId="Quoteusbox">
    <w:name w:val="Quote us box"/>
    <w:basedOn w:val="TableNormal"/>
    <w:uiPriority w:val="99"/>
    <w:rsid w:val="00544E9E"/>
    <w:rPr>
      <w:rFonts w:ascii="Times New Roman" w:eastAsia="Times New Roman" w:hAnsi="Times New Roman" w:cs="Times New Roman"/>
      <w:sz w:val="20"/>
      <w:szCs w:val="20"/>
      <w:lang w:eastAsia="en-AU"/>
    </w:rPr>
    <w:tblPr/>
    <w:tcPr>
      <w:shd w:val="clear" w:color="auto" w:fill="DEEAF6"/>
      <w:tcMar>
        <w:top w:w="113" w:type="dxa"/>
        <w:bottom w:w="113" w:type="dxa"/>
      </w:tcMar>
    </w:tcPr>
  </w:style>
  <w:style w:type="paragraph" w:styleId="IntenseQuote">
    <w:name w:val="Intense Quote"/>
    <w:basedOn w:val="Normal"/>
    <w:next w:val="Normal"/>
    <w:link w:val="IntenseQuoteChar"/>
    <w:uiPriority w:val="30"/>
    <w:qFormat/>
    <w:rsid w:val="00E40E20"/>
    <w:pPr>
      <w:pBdr>
        <w:top w:val="single" w:sz="4" w:space="10" w:color="2C6CB5" w:themeColor="accent1"/>
        <w:bottom w:val="single" w:sz="4" w:space="10" w:color="2C6CB5" w:themeColor="accent1"/>
      </w:pBdr>
      <w:spacing w:before="360" w:after="360"/>
      <w:ind w:left="864" w:right="864"/>
      <w:jc w:val="center"/>
    </w:pPr>
    <w:rPr>
      <w:i/>
      <w:iCs/>
      <w:color w:val="2C6CB5" w:themeColor="accent1"/>
    </w:rPr>
  </w:style>
  <w:style w:type="character" w:customStyle="1" w:styleId="IntenseQuoteChar">
    <w:name w:val="Intense Quote Char"/>
    <w:basedOn w:val="DefaultParagraphFont"/>
    <w:link w:val="IntenseQuote"/>
    <w:uiPriority w:val="30"/>
    <w:rsid w:val="00E40E20"/>
    <w:rPr>
      <w:i/>
      <w:iCs/>
      <w:color w:val="2C6CB5" w:themeColor="accent1"/>
    </w:rPr>
  </w:style>
  <w:style w:type="character" w:customStyle="1" w:styleId="cf01">
    <w:name w:val="cf01"/>
    <w:basedOn w:val="DefaultParagraphFont"/>
    <w:rsid w:val="001C7B7D"/>
    <w:rPr>
      <w:rFonts w:ascii="Segoe UI" w:hAnsi="Segoe UI" w:cs="Segoe UI" w:hint="default"/>
      <w:sz w:val="18"/>
      <w:szCs w:val="18"/>
    </w:rPr>
  </w:style>
  <w:style w:type="paragraph" w:customStyle="1" w:styleId="Dotpointnoindent">
    <w:name w:val="Dot point no indent"/>
    <w:basedOn w:val="ListParagraph"/>
    <w:qFormat/>
    <w:rsid w:val="006C5EA1"/>
    <w:pPr>
      <w:numPr>
        <w:numId w:val="8"/>
      </w:numPr>
      <w:spacing w:before="120" w:after="120"/>
      <w:ind w:left="357" w:hanging="357"/>
      <w:contextualSpacing w:val="0"/>
    </w:pPr>
    <w:rPr>
      <w:sz w:val="22"/>
      <w:szCs w:val="22"/>
      <w:lang w:eastAsia="en-AU"/>
    </w:rPr>
  </w:style>
  <w:style w:type="paragraph" w:customStyle="1" w:styleId="Metatext">
    <w:name w:val="Metatext"/>
    <w:basedOn w:val="Normal"/>
    <w:qFormat/>
    <w:rsid w:val="00172764"/>
    <w:rPr>
      <w:rFonts w:ascii="Arial Narrow" w:hAnsi="Arial Narrow"/>
      <w:i/>
      <w:iCs/>
      <w:color w:val="0E6F46" w:themeColor="accent4" w:themeShade="80"/>
    </w:rPr>
  </w:style>
  <w:style w:type="paragraph" w:customStyle="1" w:styleId="Dorpointnoindent">
    <w:name w:val="Dor point no indent"/>
    <w:basedOn w:val="ListParagraph"/>
    <w:qFormat/>
    <w:rsid w:val="00923D97"/>
    <w:pPr>
      <w:numPr>
        <w:numId w:val="14"/>
      </w:numPr>
      <w:spacing w:before="80" w:after="120"/>
      <w:ind w:left="357" w:hanging="357"/>
    </w:pPr>
    <w:rPr>
      <w:sz w:val="21"/>
    </w:rPr>
  </w:style>
  <w:style w:type="paragraph" w:customStyle="1" w:styleId="StyleHeading511ptBold">
    <w:name w:val="Style Heading 5 + 11 pt Bold"/>
    <w:basedOn w:val="Heading5"/>
    <w:rsid w:val="00913030"/>
    <w:pPr>
      <w:spacing w:after="120"/>
    </w:pPr>
    <w:rPr>
      <w:b/>
      <w:bCs/>
      <w:lang w:eastAsia="en-AU"/>
    </w:rPr>
  </w:style>
  <w:style w:type="paragraph" w:customStyle="1" w:styleId="Recommendationheading">
    <w:name w:val="Recommendation heading"/>
    <w:basedOn w:val="StyleHeading511ptBold"/>
    <w:qFormat/>
    <w:rsid w:val="00AB650B"/>
    <w:pPr>
      <w:framePr w:hSpace="180" w:wrap="around" w:vAnchor="text" w:hAnchor="text" w:y="1"/>
      <w:spacing w:before="120"/>
      <w:suppressOverlap/>
    </w:pPr>
    <w:rPr>
      <w:sz w:val="25"/>
      <w:szCs w:val="25"/>
    </w:rPr>
  </w:style>
  <w:style w:type="paragraph" w:customStyle="1" w:styleId="Dotpoint-indented">
    <w:name w:val="Dot point - indented"/>
    <w:basedOn w:val="ListParagraph"/>
    <w:qFormat/>
    <w:rsid w:val="00722EAE"/>
    <w:pPr>
      <w:numPr>
        <w:numId w:val="15"/>
      </w:numPr>
      <w:spacing w:before="120" w:after="160" w:line="259" w:lineRule="auto"/>
    </w:pPr>
    <w:rPr>
      <w:rFonts w:cstheme="minorBidi"/>
      <w:sz w:val="21"/>
      <w:szCs w:val="22"/>
    </w:rPr>
  </w:style>
  <w:style w:type="paragraph" w:customStyle="1" w:styleId="Dotpoint">
    <w:name w:val="Dot point"/>
    <w:basedOn w:val="ListParagraph"/>
    <w:qFormat/>
    <w:rsid w:val="004C2A09"/>
    <w:pPr>
      <w:numPr>
        <w:numId w:val="16"/>
      </w:numPr>
      <w:spacing w:before="120" w:after="120" w:line="247" w:lineRule="auto"/>
      <w:contextualSpacing w:val="0"/>
    </w:pPr>
    <w:rPr>
      <w:rFonts w:cstheme="minorBidi"/>
      <w:sz w:val="22"/>
      <w:szCs w:val="22"/>
    </w:rPr>
  </w:style>
  <w:style w:type="paragraph" w:styleId="NormalWeb">
    <w:name w:val="Normal (Web)"/>
    <w:basedOn w:val="Normal"/>
    <w:uiPriority w:val="99"/>
    <w:semiHidden/>
    <w:unhideWhenUsed/>
    <w:rsid w:val="00D42BAE"/>
    <w:pPr>
      <w:spacing w:before="100" w:beforeAutospacing="1" w:after="100" w:afterAutospacing="1"/>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4862">
      <w:bodyDiv w:val="1"/>
      <w:marLeft w:val="0"/>
      <w:marRight w:val="0"/>
      <w:marTop w:val="0"/>
      <w:marBottom w:val="0"/>
      <w:divBdr>
        <w:top w:val="none" w:sz="0" w:space="0" w:color="auto"/>
        <w:left w:val="none" w:sz="0" w:space="0" w:color="auto"/>
        <w:bottom w:val="none" w:sz="0" w:space="0" w:color="auto"/>
        <w:right w:val="none" w:sz="0" w:space="0" w:color="auto"/>
      </w:divBdr>
    </w:div>
    <w:div w:id="87846122">
      <w:bodyDiv w:val="1"/>
      <w:marLeft w:val="0"/>
      <w:marRight w:val="0"/>
      <w:marTop w:val="0"/>
      <w:marBottom w:val="0"/>
      <w:divBdr>
        <w:top w:val="none" w:sz="0" w:space="0" w:color="auto"/>
        <w:left w:val="none" w:sz="0" w:space="0" w:color="auto"/>
        <w:bottom w:val="none" w:sz="0" w:space="0" w:color="auto"/>
        <w:right w:val="none" w:sz="0" w:space="0" w:color="auto"/>
      </w:divBdr>
    </w:div>
    <w:div w:id="376785292">
      <w:bodyDiv w:val="1"/>
      <w:marLeft w:val="0"/>
      <w:marRight w:val="0"/>
      <w:marTop w:val="0"/>
      <w:marBottom w:val="0"/>
      <w:divBdr>
        <w:top w:val="none" w:sz="0" w:space="0" w:color="auto"/>
        <w:left w:val="none" w:sz="0" w:space="0" w:color="auto"/>
        <w:bottom w:val="none" w:sz="0" w:space="0" w:color="auto"/>
        <w:right w:val="none" w:sz="0" w:space="0" w:color="auto"/>
      </w:divBdr>
    </w:div>
    <w:div w:id="486290680">
      <w:bodyDiv w:val="1"/>
      <w:marLeft w:val="0"/>
      <w:marRight w:val="0"/>
      <w:marTop w:val="0"/>
      <w:marBottom w:val="0"/>
      <w:divBdr>
        <w:top w:val="none" w:sz="0" w:space="0" w:color="auto"/>
        <w:left w:val="none" w:sz="0" w:space="0" w:color="auto"/>
        <w:bottom w:val="none" w:sz="0" w:space="0" w:color="auto"/>
        <w:right w:val="none" w:sz="0" w:space="0" w:color="auto"/>
      </w:divBdr>
      <w:divsChild>
        <w:div w:id="1437290452">
          <w:marLeft w:val="0"/>
          <w:marRight w:val="0"/>
          <w:marTop w:val="0"/>
          <w:marBottom w:val="0"/>
          <w:divBdr>
            <w:top w:val="none" w:sz="0" w:space="0" w:color="auto"/>
            <w:left w:val="none" w:sz="0" w:space="0" w:color="auto"/>
            <w:bottom w:val="none" w:sz="0" w:space="0" w:color="auto"/>
            <w:right w:val="none" w:sz="0" w:space="0" w:color="auto"/>
          </w:divBdr>
        </w:div>
      </w:divsChild>
    </w:div>
    <w:div w:id="514929859">
      <w:bodyDiv w:val="1"/>
      <w:marLeft w:val="0"/>
      <w:marRight w:val="0"/>
      <w:marTop w:val="0"/>
      <w:marBottom w:val="0"/>
      <w:divBdr>
        <w:top w:val="none" w:sz="0" w:space="0" w:color="auto"/>
        <w:left w:val="none" w:sz="0" w:space="0" w:color="auto"/>
        <w:bottom w:val="none" w:sz="0" w:space="0" w:color="auto"/>
        <w:right w:val="none" w:sz="0" w:space="0" w:color="auto"/>
      </w:divBdr>
    </w:div>
    <w:div w:id="580600709">
      <w:bodyDiv w:val="1"/>
      <w:marLeft w:val="0"/>
      <w:marRight w:val="0"/>
      <w:marTop w:val="0"/>
      <w:marBottom w:val="0"/>
      <w:divBdr>
        <w:top w:val="none" w:sz="0" w:space="0" w:color="auto"/>
        <w:left w:val="none" w:sz="0" w:space="0" w:color="auto"/>
        <w:bottom w:val="none" w:sz="0" w:space="0" w:color="auto"/>
        <w:right w:val="none" w:sz="0" w:space="0" w:color="auto"/>
      </w:divBdr>
    </w:div>
    <w:div w:id="584530308">
      <w:bodyDiv w:val="1"/>
      <w:marLeft w:val="0"/>
      <w:marRight w:val="0"/>
      <w:marTop w:val="0"/>
      <w:marBottom w:val="0"/>
      <w:divBdr>
        <w:top w:val="none" w:sz="0" w:space="0" w:color="auto"/>
        <w:left w:val="none" w:sz="0" w:space="0" w:color="auto"/>
        <w:bottom w:val="none" w:sz="0" w:space="0" w:color="auto"/>
        <w:right w:val="none" w:sz="0" w:space="0" w:color="auto"/>
      </w:divBdr>
    </w:div>
    <w:div w:id="630938688">
      <w:bodyDiv w:val="1"/>
      <w:marLeft w:val="0"/>
      <w:marRight w:val="0"/>
      <w:marTop w:val="0"/>
      <w:marBottom w:val="0"/>
      <w:divBdr>
        <w:top w:val="none" w:sz="0" w:space="0" w:color="auto"/>
        <w:left w:val="none" w:sz="0" w:space="0" w:color="auto"/>
        <w:bottom w:val="none" w:sz="0" w:space="0" w:color="auto"/>
        <w:right w:val="none" w:sz="0" w:space="0" w:color="auto"/>
      </w:divBdr>
    </w:div>
    <w:div w:id="642391580">
      <w:bodyDiv w:val="1"/>
      <w:marLeft w:val="0"/>
      <w:marRight w:val="0"/>
      <w:marTop w:val="0"/>
      <w:marBottom w:val="0"/>
      <w:divBdr>
        <w:top w:val="none" w:sz="0" w:space="0" w:color="auto"/>
        <w:left w:val="none" w:sz="0" w:space="0" w:color="auto"/>
        <w:bottom w:val="none" w:sz="0" w:space="0" w:color="auto"/>
        <w:right w:val="none" w:sz="0" w:space="0" w:color="auto"/>
      </w:divBdr>
    </w:div>
    <w:div w:id="683675672">
      <w:bodyDiv w:val="1"/>
      <w:marLeft w:val="0"/>
      <w:marRight w:val="0"/>
      <w:marTop w:val="0"/>
      <w:marBottom w:val="0"/>
      <w:divBdr>
        <w:top w:val="none" w:sz="0" w:space="0" w:color="auto"/>
        <w:left w:val="none" w:sz="0" w:space="0" w:color="auto"/>
        <w:bottom w:val="none" w:sz="0" w:space="0" w:color="auto"/>
        <w:right w:val="none" w:sz="0" w:space="0" w:color="auto"/>
      </w:divBdr>
    </w:div>
    <w:div w:id="717365296">
      <w:bodyDiv w:val="1"/>
      <w:marLeft w:val="0"/>
      <w:marRight w:val="0"/>
      <w:marTop w:val="0"/>
      <w:marBottom w:val="0"/>
      <w:divBdr>
        <w:top w:val="none" w:sz="0" w:space="0" w:color="auto"/>
        <w:left w:val="none" w:sz="0" w:space="0" w:color="auto"/>
        <w:bottom w:val="none" w:sz="0" w:space="0" w:color="auto"/>
        <w:right w:val="none" w:sz="0" w:space="0" w:color="auto"/>
      </w:divBdr>
    </w:div>
    <w:div w:id="755712619">
      <w:bodyDiv w:val="1"/>
      <w:marLeft w:val="0"/>
      <w:marRight w:val="0"/>
      <w:marTop w:val="0"/>
      <w:marBottom w:val="0"/>
      <w:divBdr>
        <w:top w:val="none" w:sz="0" w:space="0" w:color="auto"/>
        <w:left w:val="none" w:sz="0" w:space="0" w:color="auto"/>
        <w:bottom w:val="none" w:sz="0" w:space="0" w:color="auto"/>
        <w:right w:val="none" w:sz="0" w:space="0" w:color="auto"/>
      </w:divBdr>
    </w:div>
    <w:div w:id="756098339">
      <w:bodyDiv w:val="1"/>
      <w:marLeft w:val="0"/>
      <w:marRight w:val="0"/>
      <w:marTop w:val="0"/>
      <w:marBottom w:val="0"/>
      <w:divBdr>
        <w:top w:val="none" w:sz="0" w:space="0" w:color="auto"/>
        <w:left w:val="none" w:sz="0" w:space="0" w:color="auto"/>
        <w:bottom w:val="none" w:sz="0" w:space="0" w:color="auto"/>
        <w:right w:val="none" w:sz="0" w:space="0" w:color="auto"/>
      </w:divBdr>
      <w:divsChild>
        <w:div w:id="1394427336">
          <w:marLeft w:val="446"/>
          <w:marRight w:val="0"/>
          <w:marTop w:val="120"/>
          <w:marBottom w:val="120"/>
          <w:divBdr>
            <w:top w:val="none" w:sz="0" w:space="0" w:color="auto"/>
            <w:left w:val="none" w:sz="0" w:space="0" w:color="auto"/>
            <w:bottom w:val="none" w:sz="0" w:space="0" w:color="auto"/>
            <w:right w:val="none" w:sz="0" w:space="0" w:color="auto"/>
          </w:divBdr>
        </w:div>
        <w:div w:id="2140032500">
          <w:marLeft w:val="446"/>
          <w:marRight w:val="0"/>
          <w:marTop w:val="120"/>
          <w:marBottom w:val="120"/>
          <w:divBdr>
            <w:top w:val="none" w:sz="0" w:space="0" w:color="auto"/>
            <w:left w:val="none" w:sz="0" w:space="0" w:color="auto"/>
            <w:bottom w:val="none" w:sz="0" w:space="0" w:color="auto"/>
            <w:right w:val="none" w:sz="0" w:space="0" w:color="auto"/>
          </w:divBdr>
        </w:div>
        <w:div w:id="1883132118">
          <w:marLeft w:val="446"/>
          <w:marRight w:val="0"/>
          <w:marTop w:val="120"/>
          <w:marBottom w:val="120"/>
          <w:divBdr>
            <w:top w:val="none" w:sz="0" w:space="0" w:color="auto"/>
            <w:left w:val="none" w:sz="0" w:space="0" w:color="auto"/>
            <w:bottom w:val="none" w:sz="0" w:space="0" w:color="auto"/>
            <w:right w:val="none" w:sz="0" w:space="0" w:color="auto"/>
          </w:divBdr>
        </w:div>
        <w:div w:id="550748">
          <w:marLeft w:val="446"/>
          <w:marRight w:val="0"/>
          <w:marTop w:val="120"/>
          <w:marBottom w:val="120"/>
          <w:divBdr>
            <w:top w:val="none" w:sz="0" w:space="0" w:color="auto"/>
            <w:left w:val="none" w:sz="0" w:space="0" w:color="auto"/>
            <w:bottom w:val="none" w:sz="0" w:space="0" w:color="auto"/>
            <w:right w:val="none" w:sz="0" w:space="0" w:color="auto"/>
          </w:divBdr>
        </w:div>
        <w:div w:id="896816048">
          <w:marLeft w:val="446"/>
          <w:marRight w:val="0"/>
          <w:marTop w:val="120"/>
          <w:marBottom w:val="120"/>
          <w:divBdr>
            <w:top w:val="none" w:sz="0" w:space="0" w:color="auto"/>
            <w:left w:val="none" w:sz="0" w:space="0" w:color="auto"/>
            <w:bottom w:val="none" w:sz="0" w:space="0" w:color="auto"/>
            <w:right w:val="none" w:sz="0" w:space="0" w:color="auto"/>
          </w:divBdr>
        </w:div>
      </w:divsChild>
    </w:div>
    <w:div w:id="823401058">
      <w:bodyDiv w:val="1"/>
      <w:marLeft w:val="0"/>
      <w:marRight w:val="0"/>
      <w:marTop w:val="0"/>
      <w:marBottom w:val="0"/>
      <w:divBdr>
        <w:top w:val="none" w:sz="0" w:space="0" w:color="auto"/>
        <w:left w:val="none" w:sz="0" w:space="0" w:color="auto"/>
        <w:bottom w:val="none" w:sz="0" w:space="0" w:color="auto"/>
        <w:right w:val="none" w:sz="0" w:space="0" w:color="auto"/>
      </w:divBdr>
    </w:div>
    <w:div w:id="837112651">
      <w:bodyDiv w:val="1"/>
      <w:marLeft w:val="0"/>
      <w:marRight w:val="0"/>
      <w:marTop w:val="0"/>
      <w:marBottom w:val="0"/>
      <w:divBdr>
        <w:top w:val="none" w:sz="0" w:space="0" w:color="auto"/>
        <w:left w:val="none" w:sz="0" w:space="0" w:color="auto"/>
        <w:bottom w:val="none" w:sz="0" w:space="0" w:color="auto"/>
        <w:right w:val="none" w:sz="0" w:space="0" w:color="auto"/>
      </w:divBdr>
    </w:div>
    <w:div w:id="846795369">
      <w:bodyDiv w:val="1"/>
      <w:marLeft w:val="0"/>
      <w:marRight w:val="0"/>
      <w:marTop w:val="0"/>
      <w:marBottom w:val="0"/>
      <w:divBdr>
        <w:top w:val="none" w:sz="0" w:space="0" w:color="auto"/>
        <w:left w:val="none" w:sz="0" w:space="0" w:color="auto"/>
        <w:bottom w:val="none" w:sz="0" w:space="0" w:color="auto"/>
        <w:right w:val="none" w:sz="0" w:space="0" w:color="auto"/>
      </w:divBdr>
    </w:div>
    <w:div w:id="887685144">
      <w:bodyDiv w:val="1"/>
      <w:marLeft w:val="0"/>
      <w:marRight w:val="0"/>
      <w:marTop w:val="0"/>
      <w:marBottom w:val="0"/>
      <w:divBdr>
        <w:top w:val="none" w:sz="0" w:space="0" w:color="auto"/>
        <w:left w:val="none" w:sz="0" w:space="0" w:color="auto"/>
        <w:bottom w:val="none" w:sz="0" w:space="0" w:color="auto"/>
        <w:right w:val="none" w:sz="0" w:space="0" w:color="auto"/>
      </w:divBdr>
      <w:divsChild>
        <w:div w:id="1269896688">
          <w:marLeft w:val="0"/>
          <w:marRight w:val="0"/>
          <w:marTop w:val="0"/>
          <w:marBottom w:val="0"/>
          <w:divBdr>
            <w:top w:val="none" w:sz="0" w:space="0" w:color="auto"/>
            <w:left w:val="none" w:sz="0" w:space="0" w:color="auto"/>
            <w:bottom w:val="none" w:sz="0" w:space="0" w:color="auto"/>
            <w:right w:val="none" w:sz="0" w:space="0" w:color="auto"/>
          </w:divBdr>
          <w:divsChild>
            <w:div w:id="175704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776329">
      <w:bodyDiv w:val="1"/>
      <w:marLeft w:val="0"/>
      <w:marRight w:val="0"/>
      <w:marTop w:val="0"/>
      <w:marBottom w:val="0"/>
      <w:divBdr>
        <w:top w:val="none" w:sz="0" w:space="0" w:color="auto"/>
        <w:left w:val="none" w:sz="0" w:space="0" w:color="auto"/>
        <w:bottom w:val="none" w:sz="0" w:space="0" w:color="auto"/>
        <w:right w:val="none" w:sz="0" w:space="0" w:color="auto"/>
      </w:divBdr>
    </w:div>
    <w:div w:id="1095982218">
      <w:bodyDiv w:val="1"/>
      <w:marLeft w:val="0"/>
      <w:marRight w:val="0"/>
      <w:marTop w:val="0"/>
      <w:marBottom w:val="0"/>
      <w:divBdr>
        <w:top w:val="none" w:sz="0" w:space="0" w:color="auto"/>
        <w:left w:val="none" w:sz="0" w:space="0" w:color="auto"/>
        <w:bottom w:val="none" w:sz="0" w:space="0" w:color="auto"/>
        <w:right w:val="none" w:sz="0" w:space="0" w:color="auto"/>
      </w:divBdr>
    </w:div>
    <w:div w:id="1183669603">
      <w:bodyDiv w:val="1"/>
      <w:marLeft w:val="0"/>
      <w:marRight w:val="0"/>
      <w:marTop w:val="0"/>
      <w:marBottom w:val="0"/>
      <w:divBdr>
        <w:top w:val="none" w:sz="0" w:space="0" w:color="auto"/>
        <w:left w:val="none" w:sz="0" w:space="0" w:color="auto"/>
        <w:bottom w:val="none" w:sz="0" w:space="0" w:color="auto"/>
        <w:right w:val="none" w:sz="0" w:space="0" w:color="auto"/>
      </w:divBdr>
      <w:divsChild>
        <w:div w:id="543715097">
          <w:marLeft w:val="0"/>
          <w:marRight w:val="0"/>
          <w:marTop w:val="0"/>
          <w:marBottom w:val="0"/>
          <w:divBdr>
            <w:top w:val="none" w:sz="0" w:space="0" w:color="auto"/>
            <w:left w:val="none" w:sz="0" w:space="0" w:color="auto"/>
            <w:bottom w:val="none" w:sz="0" w:space="0" w:color="auto"/>
            <w:right w:val="none" w:sz="0" w:space="0" w:color="auto"/>
          </w:divBdr>
        </w:div>
      </w:divsChild>
    </w:div>
    <w:div w:id="1200238697">
      <w:bodyDiv w:val="1"/>
      <w:marLeft w:val="0"/>
      <w:marRight w:val="0"/>
      <w:marTop w:val="0"/>
      <w:marBottom w:val="0"/>
      <w:divBdr>
        <w:top w:val="none" w:sz="0" w:space="0" w:color="auto"/>
        <w:left w:val="none" w:sz="0" w:space="0" w:color="auto"/>
        <w:bottom w:val="none" w:sz="0" w:space="0" w:color="auto"/>
        <w:right w:val="none" w:sz="0" w:space="0" w:color="auto"/>
      </w:divBdr>
      <w:divsChild>
        <w:div w:id="1089690743">
          <w:marLeft w:val="446"/>
          <w:marRight w:val="0"/>
          <w:marTop w:val="0"/>
          <w:marBottom w:val="100"/>
          <w:divBdr>
            <w:top w:val="none" w:sz="0" w:space="0" w:color="auto"/>
            <w:left w:val="none" w:sz="0" w:space="0" w:color="auto"/>
            <w:bottom w:val="none" w:sz="0" w:space="0" w:color="auto"/>
            <w:right w:val="none" w:sz="0" w:space="0" w:color="auto"/>
          </w:divBdr>
        </w:div>
        <w:div w:id="687369923">
          <w:marLeft w:val="1166"/>
          <w:marRight w:val="0"/>
          <w:marTop w:val="0"/>
          <w:marBottom w:val="100"/>
          <w:divBdr>
            <w:top w:val="none" w:sz="0" w:space="0" w:color="auto"/>
            <w:left w:val="none" w:sz="0" w:space="0" w:color="auto"/>
            <w:bottom w:val="none" w:sz="0" w:space="0" w:color="auto"/>
            <w:right w:val="none" w:sz="0" w:space="0" w:color="auto"/>
          </w:divBdr>
        </w:div>
        <w:div w:id="1285111235">
          <w:marLeft w:val="1166"/>
          <w:marRight w:val="0"/>
          <w:marTop w:val="0"/>
          <w:marBottom w:val="100"/>
          <w:divBdr>
            <w:top w:val="none" w:sz="0" w:space="0" w:color="auto"/>
            <w:left w:val="none" w:sz="0" w:space="0" w:color="auto"/>
            <w:bottom w:val="none" w:sz="0" w:space="0" w:color="auto"/>
            <w:right w:val="none" w:sz="0" w:space="0" w:color="auto"/>
          </w:divBdr>
        </w:div>
        <w:div w:id="1178348040">
          <w:marLeft w:val="1166"/>
          <w:marRight w:val="0"/>
          <w:marTop w:val="0"/>
          <w:marBottom w:val="100"/>
          <w:divBdr>
            <w:top w:val="none" w:sz="0" w:space="0" w:color="auto"/>
            <w:left w:val="none" w:sz="0" w:space="0" w:color="auto"/>
            <w:bottom w:val="none" w:sz="0" w:space="0" w:color="auto"/>
            <w:right w:val="none" w:sz="0" w:space="0" w:color="auto"/>
          </w:divBdr>
        </w:div>
        <w:div w:id="1404109424">
          <w:marLeft w:val="1886"/>
          <w:marRight w:val="0"/>
          <w:marTop w:val="0"/>
          <w:marBottom w:val="100"/>
          <w:divBdr>
            <w:top w:val="none" w:sz="0" w:space="0" w:color="auto"/>
            <w:left w:val="none" w:sz="0" w:space="0" w:color="auto"/>
            <w:bottom w:val="none" w:sz="0" w:space="0" w:color="auto"/>
            <w:right w:val="none" w:sz="0" w:space="0" w:color="auto"/>
          </w:divBdr>
        </w:div>
        <w:div w:id="1826242783">
          <w:marLeft w:val="1886"/>
          <w:marRight w:val="0"/>
          <w:marTop w:val="0"/>
          <w:marBottom w:val="100"/>
          <w:divBdr>
            <w:top w:val="none" w:sz="0" w:space="0" w:color="auto"/>
            <w:left w:val="none" w:sz="0" w:space="0" w:color="auto"/>
            <w:bottom w:val="none" w:sz="0" w:space="0" w:color="auto"/>
            <w:right w:val="none" w:sz="0" w:space="0" w:color="auto"/>
          </w:divBdr>
        </w:div>
        <w:div w:id="1753159269">
          <w:marLeft w:val="1166"/>
          <w:marRight w:val="0"/>
          <w:marTop w:val="0"/>
          <w:marBottom w:val="100"/>
          <w:divBdr>
            <w:top w:val="none" w:sz="0" w:space="0" w:color="auto"/>
            <w:left w:val="none" w:sz="0" w:space="0" w:color="auto"/>
            <w:bottom w:val="none" w:sz="0" w:space="0" w:color="auto"/>
            <w:right w:val="none" w:sz="0" w:space="0" w:color="auto"/>
          </w:divBdr>
        </w:div>
        <w:div w:id="1550456363">
          <w:marLeft w:val="446"/>
          <w:marRight w:val="0"/>
          <w:marTop w:val="0"/>
          <w:marBottom w:val="100"/>
          <w:divBdr>
            <w:top w:val="none" w:sz="0" w:space="0" w:color="auto"/>
            <w:left w:val="none" w:sz="0" w:space="0" w:color="auto"/>
            <w:bottom w:val="none" w:sz="0" w:space="0" w:color="auto"/>
            <w:right w:val="none" w:sz="0" w:space="0" w:color="auto"/>
          </w:divBdr>
        </w:div>
        <w:div w:id="1646465869">
          <w:marLeft w:val="446"/>
          <w:marRight w:val="0"/>
          <w:marTop w:val="0"/>
          <w:marBottom w:val="100"/>
          <w:divBdr>
            <w:top w:val="none" w:sz="0" w:space="0" w:color="auto"/>
            <w:left w:val="none" w:sz="0" w:space="0" w:color="auto"/>
            <w:bottom w:val="none" w:sz="0" w:space="0" w:color="auto"/>
            <w:right w:val="none" w:sz="0" w:space="0" w:color="auto"/>
          </w:divBdr>
        </w:div>
        <w:div w:id="1085297715">
          <w:marLeft w:val="446"/>
          <w:marRight w:val="0"/>
          <w:marTop w:val="0"/>
          <w:marBottom w:val="100"/>
          <w:divBdr>
            <w:top w:val="none" w:sz="0" w:space="0" w:color="auto"/>
            <w:left w:val="none" w:sz="0" w:space="0" w:color="auto"/>
            <w:bottom w:val="none" w:sz="0" w:space="0" w:color="auto"/>
            <w:right w:val="none" w:sz="0" w:space="0" w:color="auto"/>
          </w:divBdr>
        </w:div>
      </w:divsChild>
    </w:div>
    <w:div w:id="1224828769">
      <w:bodyDiv w:val="1"/>
      <w:marLeft w:val="0"/>
      <w:marRight w:val="0"/>
      <w:marTop w:val="0"/>
      <w:marBottom w:val="0"/>
      <w:divBdr>
        <w:top w:val="none" w:sz="0" w:space="0" w:color="auto"/>
        <w:left w:val="none" w:sz="0" w:space="0" w:color="auto"/>
        <w:bottom w:val="none" w:sz="0" w:space="0" w:color="auto"/>
        <w:right w:val="none" w:sz="0" w:space="0" w:color="auto"/>
      </w:divBdr>
    </w:div>
    <w:div w:id="1226184672">
      <w:bodyDiv w:val="1"/>
      <w:marLeft w:val="0"/>
      <w:marRight w:val="0"/>
      <w:marTop w:val="0"/>
      <w:marBottom w:val="0"/>
      <w:divBdr>
        <w:top w:val="none" w:sz="0" w:space="0" w:color="auto"/>
        <w:left w:val="none" w:sz="0" w:space="0" w:color="auto"/>
        <w:bottom w:val="none" w:sz="0" w:space="0" w:color="auto"/>
        <w:right w:val="none" w:sz="0" w:space="0" w:color="auto"/>
      </w:divBdr>
    </w:div>
    <w:div w:id="1279532102">
      <w:bodyDiv w:val="1"/>
      <w:marLeft w:val="0"/>
      <w:marRight w:val="0"/>
      <w:marTop w:val="0"/>
      <w:marBottom w:val="0"/>
      <w:divBdr>
        <w:top w:val="none" w:sz="0" w:space="0" w:color="auto"/>
        <w:left w:val="none" w:sz="0" w:space="0" w:color="auto"/>
        <w:bottom w:val="none" w:sz="0" w:space="0" w:color="auto"/>
        <w:right w:val="none" w:sz="0" w:space="0" w:color="auto"/>
      </w:divBdr>
    </w:div>
    <w:div w:id="1288243157">
      <w:bodyDiv w:val="1"/>
      <w:marLeft w:val="0"/>
      <w:marRight w:val="0"/>
      <w:marTop w:val="0"/>
      <w:marBottom w:val="0"/>
      <w:divBdr>
        <w:top w:val="none" w:sz="0" w:space="0" w:color="auto"/>
        <w:left w:val="none" w:sz="0" w:space="0" w:color="auto"/>
        <w:bottom w:val="none" w:sz="0" w:space="0" w:color="auto"/>
        <w:right w:val="none" w:sz="0" w:space="0" w:color="auto"/>
      </w:divBdr>
    </w:div>
    <w:div w:id="1413431458">
      <w:bodyDiv w:val="1"/>
      <w:marLeft w:val="0"/>
      <w:marRight w:val="0"/>
      <w:marTop w:val="0"/>
      <w:marBottom w:val="0"/>
      <w:divBdr>
        <w:top w:val="none" w:sz="0" w:space="0" w:color="auto"/>
        <w:left w:val="none" w:sz="0" w:space="0" w:color="auto"/>
        <w:bottom w:val="none" w:sz="0" w:space="0" w:color="auto"/>
        <w:right w:val="none" w:sz="0" w:space="0" w:color="auto"/>
      </w:divBdr>
      <w:divsChild>
        <w:div w:id="1587182902">
          <w:marLeft w:val="446"/>
          <w:marRight w:val="0"/>
          <w:marTop w:val="0"/>
          <w:marBottom w:val="240"/>
          <w:divBdr>
            <w:top w:val="none" w:sz="0" w:space="0" w:color="auto"/>
            <w:left w:val="none" w:sz="0" w:space="0" w:color="auto"/>
            <w:bottom w:val="none" w:sz="0" w:space="0" w:color="auto"/>
            <w:right w:val="none" w:sz="0" w:space="0" w:color="auto"/>
          </w:divBdr>
        </w:div>
        <w:div w:id="301737873">
          <w:marLeft w:val="446"/>
          <w:marRight w:val="0"/>
          <w:marTop w:val="0"/>
          <w:marBottom w:val="240"/>
          <w:divBdr>
            <w:top w:val="none" w:sz="0" w:space="0" w:color="auto"/>
            <w:left w:val="none" w:sz="0" w:space="0" w:color="auto"/>
            <w:bottom w:val="none" w:sz="0" w:space="0" w:color="auto"/>
            <w:right w:val="none" w:sz="0" w:space="0" w:color="auto"/>
          </w:divBdr>
        </w:div>
        <w:div w:id="354353438">
          <w:marLeft w:val="446"/>
          <w:marRight w:val="0"/>
          <w:marTop w:val="0"/>
          <w:marBottom w:val="240"/>
          <w:divBdr>
            <w:top w:val="none" w:sz="0" w:space="0" w:color="auto"/>
            <w:left w:val="none" w:sz="0" w:space="0" w:color="auto"/>
            <w:bottom w:val="none" w:sz="0" w:space="0" w:color="auto"/>
            <w:right w:val="none" w:sz="0" w:space="0" w:color="auto"/>
          </w:divBdr>
        </w:div>
        <w:div w:id="1046949206">
          <w:marLeft w:val="446"/>
          <w:marRight w:val="0"/>
          <w:marTop w:val="0"/>
          <w:marBottom w:val="0"/>
          <w:divBdr>
            <w:top w:val="none" w:sz="0" w:space="0" w:color="auto"/>
            <w:left w:val="none" w:sz="0" w:space="0" w:color="auto"/>
            <w:bottom w:val="none" w:sz="0" w:space="0" w:color="auto"/>
            <w:right w:val="none" w:sz="0" w:space="0" w:color="auto"/>
          </w:divBdr>
        </w:div>
      </w:divsChild>
    </w:div>
    <w:div w:id="1418598210">
      <w:bodyDiv w:val="1"/>
      <w:marLeft w:val="0"/>
      <w:marRight w:val="0"/>
      <w:marTop w:val="0"/>
      <w:marBottom w:val="0"/>
      <w:divBdr>
        <w:top w:val="none" w:sz="0" w:space="0" w:color="auto"/>
        <w:left w:val="none" w:sz="0" w:space="0" w:color="auto"/>
        <w:bottom w:val="none" w:sz="0" w:space="0" w:color="auto"/>
        <w:right w:val="none" w:sz="0" w:space="0" w:color="auto"/>
      </w:divBdr>
    </w:div>
    <w:div w:id="1537616653">
      <w:bodyDiv w:val="1"/>
      <w:marLeft w:val="0"/>
      <w:marRight w:val="0"/>
      <w:marTop w:val="0"/>
      <w:marBottom w:val="0"/>
      <w:divBdr>
        <w:top w:val="none" w:sz="0" w:space="0" w:color="auto"/>
        <w:left w:val="none" w:sz="0" w:space="0" w:color="auto"/>
        <w:bottom w:val="none" w:sz="0" w:space="0" w:color="auto"/>
        <w:right w:val="none" w:sz="0" w:space="0" w:color="auto"/>
      </w:divBdr>
    </w:div>
    <w:div w:id="1552957269">
      <w:bodyDiv w:val="1"/>
      <w:marLeft w:val="0"/>
      <w:marRight w:val="0"/>
      <w:marTop w:val="0"/>
      <w:marBottom w:val="0"/>
      <w:divBdr>
        <w:top w:val="none" w:sz="0" w:space="0" w:color="auto"/>
        <w:left w:val="none" w:sz="0" w:space="0" w:color="auto"/>
        <w:bottom w:val="none" w:sz="0" w:space="0" w:color="auto"/>
        <w:right w:val="none" w:sz="0" w:space="0" w:color="auto"/>
      </w:divBdr>
    </w:div>
    <w:div w:id="1713840934">
      <w:bodyDiv w:val="1"/>
      <w:marLeft w:val="0"/>
      <w:marRight w:val="0"/>
      <w:marTop w:val="0"/>
      <w:marBottom w:val="0"/>
      <w:divBdr>
        <w:top w:val="none" w:sz="0" w:space="0" w:color="auto"/>
        <w:left w:val="none" w:sz="0" w:space="0" w:color="auto"/>
        <w:bottom w:val="none" w:sz="0" w:space="0" w:color="auto"/>
        <w:right w:val="none" w:sz="0" w:space="0" w:color="auto"/>
      </w:divBdr>
    </w:div>
    <w:div w:id="1728649563">
      <w:bodyDiv w:val="1"/>
      <w:marLeft w:val="0"/>
      <w:marRight w:val="0"/>
      <w:marTop w:val="0"/>
      <w:marBottom w:val="0"/>
      <w:divBdr>
        <w:top w:val="none" w:sz="0" w:space="0" w:color="auto"/>
        <w:left w:val="none" w:sz="0" w:space="0" w:color="auto"/>
        <w:bottom w:val="none" w:sz="0" w:space="0" w:color="auto"/>
        <w:right w:val="none" w:sz="0" w:space="0" w:color="auto"/>
      </w:divBdr>
    </w:div>
    <w:div w:id="1742019558">
      <w:bodyDiv w:val="1"/>
      <w:marLeft w:val="0"/>
      <w:marRight w:val="0"/>
      <w:marTop w:val="0"/>
      <w:marBottom w:val="0"/>
      <w:divBdr>
        <w:top w:val="none" w:sz="0" w:space="0" w:color="auto"/>
        <w:left w:val="none" w:sz="0" w:space="0" w:color="auto"/>
        <w:bottom w:val="none" w:sz="0" w:space="0" w:color="auto"/>
        <w:right w:val="none" w:sz="0" w:space="0" w:color="auto"/>
      </w:divBdr>
      <w:divsChild>
        <w:div w:id="226427577">
          <w:marLeft w:val="0"/>
          <w:marRight w:val="0"/>
          <w:marTop w:val="0"/>
          <w:marBottom w:val="0"/>
          <w:divBdr>
            <w:top w:val="none" w:sz="0" w:space="0" w:color="auto"/>
            <w:left w:val="none" w:sz="0" w:space="0" w:color="auto"/>
            <w:bottom w:val="none" w:sz="0" w:space="0" w:color="auto"/>
            <w:right w:val="none" w:sz="0" w:space="0" w:color="auto"/>
          </w:divBdr>
        </w:div>
        <w:div w:id="2080326516">
          <w:marLeft w:val="0"/>
          <w:marRight w:val="0"/>
          <w:marTop w:val="0"/>
          <w:marBottom w:val="0"/>
          <w:divBdr>
            <w:top w:val="none" w:sz="0" w:space="0" w:color="auto"/>
            <w:left w:val="none" w:sz="0" w:space="0" w:color="auto"/>
            <w:bottom w:val="none" w:sz="0" w:space="0" w:color="auto"/>
            <w:right w:val="none" w:sz="0" w:space="0" w:color="auto"/>
          </w:divBdr>
        </w:div>
      </w:divsChild>
    </w:div>
    <w:div w:id="1758285844">
      <w:bodyDiv w:val="1"/>
      <w:marLeft w:val="0"/>
      <w:marRight w:val="0"/>
      <w:marTop w:val="0"/>
      <w:marBottom w:val="0"/>
      <w:divBdr>
        <w:top w:val="none" w:sz="0" w:space="0" w:color="auto"/>
        <w:left w:val="none" w:sz="0" w:space="0" w:color="auto"/>
        <w:bottom w:val="none" w:sz="0" w:space="0" w:color="auto"/>
        <w:right w:val="none" w:sz="0" w:space="0" w:color="auto"/>
      </w:divBdr>
    </w:div>
    <w:div w:id="1821917403">
      <w:bodyDiv w:val="1"/>
      <w:marLeft w:val="0"/>
      <w:marRight w:val="0"/>
      <w:marTop w:val="0"/>
      <w:marBottom w:val="0"/>
      <w:divBdr>
        <w:top w:val="none" w:sz="0" w:space="0" w:color="auto"/>
        <w:left w:val="none" w:sz="0" w:space="0" w:color="auto"/>
        <w:bottom w:val="none" w:sz="0" w:space="0" w:color="auto"/>
        <w:right w:val="none" w:sz="0" w:space="0" w:color="auto"/>
      </w:divBdr>
    </w:div>
    <w:div w:id="1866286230">
      <w:bodyDiv w:val="1"/>
      <w:marLeft w:val="0"/>
      <w:marRight w:val="0"/>
      <w:marTop w:val="0"/>
      <w:marBottom w:val="0"/>
      <w:divBdr>
        <w:top w:val="none" w:sz="0" w:space="0" w:color="auto"/>
        <w:left w:val="none" w:sz="0" w:space="0" w:color="auto"/>
        <w:bottom w:val="none" w:sz="0" w:space="0" w:color="auto"/>
        <w:right w:val="none" w:sz="0" w:space="0" w:color="auto"/>
      </w:divBdr>
    </w:div>
    <w:div w:id="1986933420">
      <w:bodyDiv w:val="1"/>
      <w:marLeft w:val="0"/>
      <w:marRight w:val="0"/>
      <w:marTop w:val="0"/>
      <w:marBottom w:val="0"/>
      <w:divBdr>
        <w:top w:val="none" w:sz="0" w:space="0" w:color="auto"/>
        <w:left w:val="none" w:sz="0" w:space="0" w:color="auto"/>
        <w:bottom w:val="none" w:sz="0" w:space="0" w:color="auto"/>
        <w:right w:val="none" w:sz="0" w:space="0" w:color="auto"/>
      </w:divBdr>
      <w:divsChild>
        <w:div w:id="1294826989">
          <w:marLeft w:val="446"/>
          <w:marRight w:val="0"/>
          <w:marTop w:val="0"/>
          <w:marBottom w:val="120"/>
          <w:divBdr>
            <w:top w:val="none" w:sz="0" w:space="0" w:color="auto"/>
            <w:left w:val="none" w:sz="0" w:space="0" w:color="auto"/>
            <w:bottom w:val="none" w:sz="0" w:space="0" w:color="auto"/>
            <w:right w:val="none" w:sz="0" w:space="0" w:color="auto"/>
          </w:divBdr>
        </w:div>
        <w:div w:id="1329285967">
          <w:marLeft w:val="446"/>
          <w:marRight w:val="0"/>
          <w:marTop w:val="0"/>
          <w:marBottom w:val="120"/>
          <w:divBdr>
            <w:top w:val="none" w:sz="0" w:space="0" w:color="auto"/>
            <w:left w:val="none" w:sz="0" w:space="0" w:color="auto"/>
            <w:bottom w:val="none" w:sz="0" w:space="0" w:color="auto"/>
            <w:right w:val="none" w:sz="0" w:space="0" w:color="auto"/>
          </w:divBdr>
        </w:div>
        <w:div w:id="938878291">
          <w:marLeft w:val="446"/>
          <w:marRight w:val="0"/>
          <w:marTop w:val="0"/>
          <w:marBottom w:val="120"/>
          <w:divBdr>
            <w:top w:val="none" w:sz="0" w:space="0" w:color="auto"/>
            <w:left w:val="none" w:sz="0" w:space="0" w:color="auto"/>
            <w:bottom w:val="none" w:sz="0" w:space="0" w:color="auto"/>
            <w:right w:val="none" w:sz="0" w:space="0" w:color="auto"/>
          </w:divBdr>
        </w:div>
        <w:div w:id="1699743326">
          <w:marLeft w:val="446"/>
          <w:marRight w:val="0"/>
          <w:marTop w:val="0"/>
          <w:marBottom w:val="120"/>
          <w:divBdr>
            <w:top w:val="none" w:sz="0" w:space="0" w:color="auto"/>
            <w:left w:val="none" w:sz="0" w:space="0" w:color="auto"/>
            <w:bottom w:val="none" w:sz="0" w:space="0" w:color="auto"/>
            <w:right w:val="none" w:sz="0" w:space="0" w:color="auto"/>
          </w:divBdr>
        </w:div>
        <w:div w:id="1179392178">
          <w:marLeft w:val="446"/>
          <w:marRight w:val="0"/>
          <w:marTop w:val="0"/>
          <w:marBottom w:val="120"/>
          <w:divBdr>
            <w:top w:val="none" w:sz="0" w:space="0" w:color="auto"/>
            <w:left w:val="none" w:sz="0" w:space="0" w:color="auto"/>
            <w:bottom w:val="none" w:sz="0" w:space="0" w:color="auto"/>
            <w:right w:val="none" w:sz="0" w:space="0" w:color="auto"/>
          </w:divBdr>
        </w:div>
        <w:div w:id="877090114">
          <w:marLeft w:val="446"/>
          <w:marRight w:val="0"/>
          <w:marTop w:val="0"/>
          <w:marBottom w:val="120"/>
          <w:divBdr>
            <w:top w:val="none" w:sz="0" w:space="0" w:color="auto"/>
            <w:left w:val="none" w:sz="0" w:space="0" w:color="auto"/>
            <w:bottom w:val="none" w:sz="0" w:space="0" w:color="auto"/>
            <w:right w:val="none" w:sz="0" w:space="0" w:color="auto"/>
          </w:divBdr>
        </w:div>
        <w:div w:id="1383669781">
          <w:marLeft w:val="1166"/>
          <w:marRight w:val="0"/>
          <w:marTop w:val="0"/>
          <w:marBottom w:val="120"/>
          <w:divBdr>
            <w:top w:val="none" w:sz="0" w:space="0" w:color="auto"/>
            <w:left w:val="none" w:sz="0" w:space="0" w:color="auto"/>
            <w:bottom w:val="none" w:sz="0" w:space="0" w:color="auto"/>
            <w:right w:val="none" w:sz="0" w:space="0" w:color="auto"/>
          </w:divBdr>
        </w:div>
        <w:div w:id="1540557049">
          <w:marLeft w:val="1166"/>
          <w:marRight w:val="0"/>
          <w:marTop w:val="0"/>
          <w:marBottom w:val="120"/>
          <w:divBdr>
            <w:top w:val="none" w:sz="0" w:space="0" w:color="auto"/>
            <w:left w:val="none" w:sz="0" w:space="0" w:color="auto"/>
            <w:bottom w:val="none" w:sz="0" w:space="0" w:color="auto"/>
            <w:right w:val="none" w:sz="0" w:space="0" w:color="auto"/>
          </w:divBdr>
        </w:div>
        <w:div w:id="323096383">
          <w:marLeft w:val="1166"/>
          <w:marRight w:val="0"/>
          <w:marTop w:val="0"/>
          <w:marBottom w:val="120"/>
          <w:divBdr>
            <w:top w:val="none" w:sz="0" w:space="0" w:color="auto"/>
            <w:left w:val="none" w:sz="0" w:space="0" w:color="auto"/>
            <w:bottom w:val="none" w:sz="0" w:space="0" w:color="auto"/>
            <w:right w:val="none" w:sz="0" w:space="0" w:color="auto"/>
          </w:divBdr>
        </w:div>
        <w:div w:id="780492279">
          <w:marLeft w:val="446"/>
          <w:marRight w:val="0"/>
          <w:marTop w:val="0"/>
          <w:marBottom w:val="120"/>
          <w:divBdr>
            <w:top w:val="none" w:sz="0" w:space="0" w:color="auto"/>
            <w:left w:val="none" w:sz="0" w:space="0" w:color="auto"/>
            <w:bottom w:val="none" w:sz="0" w:space="0" w:color="auto"/>
            <w:right w:val="none" w:sz="0" w:space="0" w:color="auto"/>
          </w:divBdr>
        </w:div>
      </w:divsChild>
    </w:div>
    <w:div w:id="1993829458">
      <w:bodyDiv w:val="1"/>
      <w:marLeft w:val="0"/>
      <w:marRight w:val="0"/>
      <w:marTop w:val="0"/>
      <w:marBottom w:val="0"/>
      <w:divBdr>
        <w:top w:val="none" w:sz="0" w:space="0" w:color="auto"/>
        <w:left w:val="none" w:sz="0" w:space="0" w:color="auto"/>
        <w:bottom w:val="none" w:sz="0" w:space="0" w:color="auto"/>
        <w:right w:val="none" w:sz="0" w:space="0" w:color="auto"/>
      </w:divBdr>
    </w:div>
    <w:div w:id="2008049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www.pc.gov.au/ongoing/report-on-government-services/2024/housing-and-homelessness" TargetMode="External"/><Relationship Id="rId39" Type="http://schemas.openxmlformats.org/officeDocument/2006/relationships/hyperlink" Target="https://actcoss.org.au/publication/submission-inquiry-into-cost-of-living-pressures-in-the-act/" TargetMode="External"/><Relationship Id="rId21" Type="http://schemas.openxmlformats.org/officeDocument/2006/relationships/image" Target="media/image4.png"/><Relationship Id="rId34" Type="http://schemas.openxmlformats.org/officeDocument/2006/relationships/hyperlink" Target="https://www.servicesaustralia.gov.au/historical-versions-guide-to-australian-government-payments?context=1" TargetMode="External"/><Relationship Id="rId42" Type="http://schemas.openxmlformats.org/officeDocument/2006/relationships/hyperlink" Target="https://actcoss.org.au/publication/submission-inquiry-into-the-human-rights-healthy-environment-amendment-bill-2023/"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anglicare.asn.au/publications/2023-rental-affordability-snapsho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parliament.act.gov.au/parliamentary-business/in-committees/committees/Select-Committee-Cost-of-Living-Pressures-in-the-ACT/Cost-of-Living-Pressures-in-the-ACT" TargetMode="External"/><Relationship Id="rId32" Type="http://schemas.openxmlformats.org/officeDocument/2006/relationships/chart" Target="charts/chart2.xml"/><Relationship Id="rId37" Type="http://schemas.openxmlformats.org/officeDocument/2006/relationships/chart" Target="charts/chart4.xml"/><Relationship Id="rId40" Type="http://schemas.openxmlformats.org/officeDocument/2006/relationships/hyperlink" Target="https://www.closingthegap.gov.au/national-agreement/national-agreement-closing-the-gap/6-priority-reform-areas/two"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parliament.act.gov.au/parliamentary-business/in-committees/committees/Select-Committee-Cost-of-Living-Pressures-in-the-ACT/Cost-of-Living-Pressures-in-the-ACT" TargetMode="External"/><Relationship Id="rId28" Type="http://schemas.openxmlformats.org/officeDocument/2006/relationships/hyperlink" Target="https://www.pc.gov.au/ongoing/report-on-government-services/2024/housing-and-homelessness" TargetMode="External"/><Relationship Id="rId36" Type="http://schemas.openxmlformats.org/officeDocument/2006/relationships/hyperlink" Target="https://www.abs.gov.au/statistics/economy/price-indexes-and-inflation/consumer-price-index-australia/dec-quarter-2023"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chart" Target="charts/chart1.xml"/><Relationship Id="rId4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hyperlink" Target="https://business.nab.com.au/nab-consumer-insights-survey-financial-hardship-q3-2023/" TargetMode="External"/><Relationship Id="rId35" Type="http://schemas.openxmlformats.org/officeDocument/2006/relationships/chart" Target="charts/chart3.xml"/><Relationship Id="rId43" Type="http://schemas.openxmlformats.org/officeDocument/2006/relationships/hyperlink" Target="https://csrm.cass.anu.edu.au/research/publications/process-evaluation-justice-housing-progra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sgsep.com.au/projects/rental-affordability-index" TargetMode="External"/><Relationship Id="rId33" Type="http://schemas.openxmlformats.org/officeDocument/2006/relationships/hyperlink" Target="https://povertyandinequality.acoss.org.au/poverty-in-australia-2023-who-is-affected/" TargetMode="External"/><Relationship Id="rId38" Type="http://schemas.openxmlformats.org/officeDocument/2006/relationships/hyperlink" Target="https://www.abs.gov.au/statistics/economy/price-indexes-and-inflation/consumer-price-index-australia/dec-quarter-2023" TargetMode="External"/><Relationship Id="rId46" Type="http://schemas.openxmlformats.org/officeDocument/2006/relationships/theme" Target="theme/theme1.xml"/><Relationship Id="rId20" Type="http://schemas.openxmlformats.org/officeDocument/2006/relationships/hyperlink" Target="mailto:actcoss@actcoss.org.au" TargetMode="External"/><Relationship Id="rId41" Type="http://schemas.openxmlformats.org/officeDocument/2006/relationships/hyperlink" Target="https://hrc.act.gov.au/wp-content/uploads/2023/03/It-really-stabs-me_2023.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abs.gov.au/statistics/people/crime-and-justice/prisoners-australia/latest-release" TargetMode="External"/><Relationship Id="rId21" Type="http://schemas.openxmlformats.org/officeDocument/2006/relationships/hyperlink" Target="https://www.abs.gov.au/statistics/people/population/population-projections-australia/2022-base-2071" TargetMode="External"/><Relationship Id="rId42" Type="http://schemas.openxmlformats.org/officeDocument/2006/relationships/hyperlink" Target="https://actcoss.org.au/publication/submission-integrated-energy-plan-position-paper/" TargetMode="External"/><Relationship Id="rId47" Type="http://schemas.openxmlformats.org/officeDocument/2006/relationships/hyperlink" Target="https://opal.latrobe.edu.au/articles/report/Research_Report_-_Violence_abuse_neglect_and_exploitation_of_LGBTQA_people_with_disability_-_A_secondary_analysis_of_data_from_two_national_surveys/21619959?file=38342363" TargetMode="External"/><Relationship Id="rId63" Type="http://schemas.openxmlformats.org/officeDocument/2006/relationships/hyperlink" Target="https://www.pc.gov.au/ongoing/report-on-government-services/2024/justice" TargetMode="External"/><Relationship Id="rId68" Type="http://schemas.openxmlformats.org/officeDocument/2006/relationships/hyperlink" Target="https://www.pc.gov.au/ongoing/report-on-government-services/2023/health/services-for-mental-health" TargetMode="External"/><Relationship Id="rId2" Type="http://schemas.openxmlformats.org/officeDocument/2006/relationships/hyperlink" Target="https://www.anglicare.asn.au/wp-content/uploads/2023/04/Rental-Affordability-Snapshot-Regional-Reports.pdf" TargetMode="External"/><Relationship Id="rId16" Type="http://schemas.openxmlformats.org/officeDocument/2006/relationships/hyperlink" Target="https://www.communityservices.act.gov.au/about_us/strategic_policy/community-sector-reform" TargetMode="External"/><Relationship Id="rId29" Type="http://schemas.openxmlformats.org/officeDocument/2006/relationships/hyperlink" Target="https://www.snaicc.org.au/wp-content/uploads/2023/11/Family-Matters-Report-2023.pdf" TargetMode="External"/><Relationship Id="rId11" Type="http://schemas.openxmlformats.org/officeDocument/2006/relationships/hyperlink" Target="https://www.domain.com.au/research/rental-report/december-2023/" TargetMode="External"/><Relationship Id="rId24" Type="http://schemas.openxmlformats.org/officeDocument/2006/relationships/hyperlink" Target="https://dbr.abs.gov.au/region.html?lyr=ste&amp;rgn=8" TargetMode="External"/><Relationship Id="rId32" Type="http://schemas.openxmlformats.org/officeDocument/2006/relationships/hyperlink" Target="https://www.vu.edu.au/sites/default/files/two-years-are-better-than-one-mitchell-institute.pdf" TargetMode="External"/><Relationship Id="rId37" Type="http://schemas.openxmlformats.org/officeDocument/2006/relationships/hyperlink" Target="https://www.pc.gov.au/ongoing/report-on-government-services/2024/community-services/youth-justice" TargetMode="External"/><Relationship Id="rId40" Type="http://schemas.openxmlformats.org/officeDocument/2006/relationships/hyperlink" Target="https://www.un.org/esa/desa/papers/2017/wp152_2017.pdf" TargetMode="External"/><Relationship Id="rId45" Type="http://schemas.openxmlformats.org/officeDocument/2006/relationships/hyperlink" Target="https://www.aihw.gov.au/reports/disability/people-with-disability-in-australia-2022-in-brief/contents/about" TargetMode="External"/><Relationship Id="rId53" Type="http://schemas.openxmlformats.org/officeDocument/2006/relationships/hyperlink" Target="https://www.pc.gov.au/ongoing/report-on-government-services/2023/health/primary-and-community-health" TargetMode="External"/><Relationship Id="rId58" Type="http://schemas.openxmlformats.org/officeDocument/2006/relationships/hyperlink" Target="https://www.abs.gov.au/statistics/people/crime-and-justice/prisoners-australia/latest-release" TargetMode="External"/><Relationship Id="rId66" Type="http://schemas.openxmlformats.org/officeDocument/2006/relationships/hyperlink" Target="https://assets.nationbuilder.com/justicereforminitiative/pages/337/attachments/original/1709058046/JRI_Alternatives_ACT_V5_FINAL.pdf?1709058046" TargetMode="External"/><Relationship Id="rId74" Type="http://schemas.openxmlformats.org/officeDocument/2006/relationships/hyperlink" Target="https://www.who.int/europe/publications/i/item/WHO-EURO-2022-6646-46412-67222" TargetMode="External"/><Relationship Id="rId5" Type="http://schemas.openxmlformats.org/officeDocument/2006/relationships/hyperlink" Target="https://www.theguardian.com/commentisfree/2022/apr/24/thinking-big-helped-australia-solve-a-housing-crisis-in-the-1940s-we-can-do-it-again" TargetMode="External"/><Relationship Id="rId61" Type="http://schemas.openxmlformats.org/officeDocument/2006/relationships/hyperlink" Target="https://www.pc.gov.au/ongoing/report-on-government-services/2024/justice" TargetMode="External"/><Relationship Id="rId19" Type="http://schemas.openxmlformats.org/officeDocument/2006/relationships/hyperlink" Target="https://www.abs.gov.au/statistics/people/population/population-clock-pyramid" TargetMode="External"/><Relationship Id="rId14" Type="http://schemas.openxmlformats.org/officeDocument/2006/relationships/hyperlink" Target="https://actcoss.org.au/publication/factsheet-act-community-sector-snapshot/" TargetMode="External"/><Relationship Id="rId22" Type="http://schemas.openxmlformats.org/officeDocument/2006/relationships/hyperlink" Target="https://www.abs.gov.au/statistics/people/crime-and-justice/prisoners-australia/latest-release" TargetMode="External"/><Relationship Id="rId27" Type="http://schemas.openxmlformats.org/officeDocument/2006/relationships/hyperlink" Target="https://www.abs.gov.au/statistics/people/crime-and-justice/prisoners-australia/latest-release" TargetMode="External"/><Relationship Id="rId30" Type="http://schemas.openxmlformats.org/officeDocument/2006/relationships/hyperlink" Target="https://www.pc.gov.au/ongoing/report-on-government-services/2024/community-services/youth-justice" TargetMode="External"/><Relationship Id="rId35" Type="http://schemas.openxmlformats.org/officeDocument/2006/relationships/hyperlink" Target="https://www.education.gov.au/system/files/consultations/ACT%20Alliance%20for%20Evidence-Based%20Education%20-%20Attachment.pdf" TargetMode="External"/><Relationship Id="rId43" Type="http://schemas.openxmlformats.org/officeDocument/2006/relationships/hyperlink" Target="https://actcossinc.sharepoint.com/sites/AllStaffTeam/Shared%20Documents/ACT%20Budget/ACT%20Budget%202024-25/Pre-Budget%20submission/Supporting%20a%20fair,%20fast%20and%20inclusive%20energy%20transition%20in%20the%20ACT" TargetMode="External"/><Relationship Id="rId48" Type="http://schemas.openxmlformats.org/officeDocument/2006/relationships/hyperlink" Target="https://piac.asn.au/2023/12/19/explainer-understanding-the-ndis-review/" TargetMode="External"/><Relationship Id="rId56" Type="http://schemas.openxmlformats.org/officeDocument/2006/relationships/hyperlink" Target="https://assets.ombudsman.vic.gov.au/assets/Reports/Parliamentary-Reports/1-PDF-Report-Files/Implementing-OPCAT-in-Victoria-report-and-inspection-of-Dame-Phyllis-Frost-Centre.pdf?mtime=20191217153438" TargetMode="External"/><Relationship Id="rId64" Type="http://schemas.openxmlformats.org/officeDocument/2006/relationships/hyperlink" Target="https://www.ics.act.gov.au/reports-and-publications/healthy-prison-reviews/healthy-prison-reviews/healthy-prison-review-of-the-alexander-maconochie-centre-2023" TargetMode="External"/><Relationship Id="rId69" Type="http://schemas.openxmlformats.org/officeDocument/2006/relationships/hyperlink" Target="https://www.chnact.org.au/about-us/activity-work-plans-and-needs-assessments/" TargetMode="External"/><Relationship Id="rId8" Type="http://schemas.openxmlformats.org/officeDocument/2006/relationships/hyperlink" Target="https://www.aihw.gov.au/reports/homelessness-services/shs-annual-report-2019-20" TargetMode="External"/><Relationship Id="rId51" Type="http://schemas.openxmlformats.org/officeDocument/2006/relationships/hyperlink" Target="https://www.smh.com.au/politics/federal/where-you-re-most-and-least-likely-to-find-a-bulk-billing-doctor-20230217-p5clc8.html" TargetMode="External"/><Relationship Id="rId72" Type="http://schemas.openxmlformats.org/officeDocument/2006/relationships/hyperlink" Target="https://www.aihw.gov.au/mental-health/resources/archived-content?page=2" TargetMode="External"/><Relationship Id="rId3" Type="http://schemas.openxmlformats.org/officeDocument/2006/relationships/hyperlink" Target="https://everybodyshome.com.au/wp-content/uploads/2023/04/EH-Priced-Out-Report-2023.pdf" TargetMode="External"/><Relationship Id="rId12" Type="http://schemas.openxmlformats.org/officeDocument/2006/relationships/hyperlink" Target="https://www.pc.gov.au/research/supporting/rental-crisis" TargetMode="External"/><Relationship Id="rId17" Type="http://schemas.openxmlformats.org/officeDocument/2006/relationships/hyperlink" Target="https://www.communityservices.act.gov.au/commissioning" TargetMode="External"/><Relationship Id="rId25" Type="http://schemas.openxmlformats.org/officeDocument/2006/relationships/hyperlink" Target="https://www.aihw.gov.au/reports/homelessness-services/specialist-homelessness-services-annual-report/report-editions" TargetMode="External"/><Relationship Id="rId33" Type="http://schemas.openxmlformats.org/officeDocument/2006/relationships/hyperlink" Target="https://www.act.gov.au/__data/assets/pdf_file/0009/2404386/Australian-Early-Development-Census-2021-results-for-the-ACT.pdf" TargetMode="External"/><Relationship Id="rId38" Type="http://schemas.openxmlformats.org/officeDocument/2006/relationships/hyperlink" Target="https://actcoss.org.au/publication/submission-child-and-young-people-act-2008-reform-stage-2/" TargetMode="External"/><Relationship Id="rId46" Type="http://schemas.openxmlformats.org/officeDocument/2006/relationships/hyperlink" Target="https://disability.royalcommission.gov.au/publications/seventh-progress-report" TargetMode="External"/><Relationship Id="rId59" Type="http://schemas.openxmlformats.org/officeDocument/2006/relationships/hyperlink" Target="https://www.abs.gov.au/statistics/people/crime-and-justice/prisoners-australia/latest-release" TargetMode="External"/><Relationship Id="rId67" Type="http://schemas.openxmlformats.org/officeDocument/2006/relationships/hyperlink" Target="https://asic.gov.au/about-asic/news-centre/news-items/asic-commissioned-research-confirms-relationship-between-money-and-mental-health/" TargetMode="External"/><Relationship Id="rId20" Type="http://schemas.openxmlformats.org/officeDocument/2006/relationships/hyperlink" Target="https://www.abs.gov.au/statistics/people/population/population-projections-australia/2022-base-2071" TargetMode="External"/><Relationship Id="rId41" Type="http://schemas.openxmlformats.org/officeDocument/2006/relationships/hyperlink" Target="https://actcoss.org.au/publication/submission-inquiry-into-climate-change-and-a-just-transition/" TargetMode="External"/><Relationship Id="rId54" Type="http://schemas.openxmlformats.org/officeDocument/2006/relationships/hyperlink" Target="https://www.aihw.gov.au/news-media/media-releases/2021-1/august/one-third-of-disease-burden-caused-by-modifiable-r" TargetMode="External"/><Relationship Id="rId62" Type="http://schemas.openxmlformats.org/officeDocument/2006/relationships/hyperlink" Target="https://assets.nationbuilder.com/justicereforminitiative/pages/337/attachments/original/1709058046/JRI_Alternatives_ACT_V5_FINAL.pdf?1709058046" TargetMode="External"/><Relationship Id="rId70" Type="http://schemas.openxmlformats.org/officeDocument/2006/relationships/hyperlink" Target="https://www.chnact.org.au/about-us/activity-work-plans-and-needs-assessments/" TargetMode="External"/><Relationship Id="rId1" Type="http://schemas.openxmlformats.org/officeDocument/2006/relationships/hyperlink" Target="https://actcoss.org.au/publication/2023-act-cost-of-living-report/" TargetMode="External"/><Relationship Id="rId6" Type="http://schemas.openxmlformats.org/officeDocument/2006/relationships/hyperlink" Target="https://www.act.gov.au/housing-planning-and-property/public-housing/waiting-lists-for-public-housing" TargetMode="External"/><Relationship Id="rId15" Type="http://schemas.openxmlformats.org/officeDocument/2006/relationships/hyperlink" Target="https://actcoss.org.au/publication/factsheet-act-community-sector-snapshot/" TargetMode="External"/><Relationship Id="rId23" Type="http://schemas.openxmlformats.org/officeDocument/2006/relationships/hyperlink" Target="https://www.pc.gov.au/ongoing/report-on-government-services/2024/community-services/youth-justice" TargetMode="External"/><Relationship Id="rId28" Type="http://schemas.openxmlformats.org/officeDocument/2006/relationships/hyperlink" Target="https://www.aihw.gov.au/reports/homelessness-services/specialist-homelessness-services-annual-report/report-editions" TargetMode="External"/><Relationship Id="rId36" Type="http://schemas.openxmlformats.org/officeDocument/2006/relationships/hyperlink" Target="https://actcoss.org.au/publication/submission-inquiry-into-literacy-and-numeracy-in-act-public-schools/" TargetMode="External"/><Relationship Id="rId49" Type="http://schemas.openxmlformats.org/officeDocument/2006/relationships/hyperlink" Target="https://grattan.edu.au/report/acdc-highway-to-health/" TargetMode="External"/><Relationship Id="rId57" Type="http://schemas.openxmlformats.org/officeDocument/2006/relationships/hyperlink" Target="https://www.abs.gov.au/statistics/people/crime-and-justice/prisoners-australia/latest-release" TargetMode="External"/><Relationship Id="rId10" Type="http://schemas.openxmlformats.org/officeDocument/2006/relationships/hyperlink" Target="https://www.ahuri.edu.au/housing/trajectories/Housing-homelessness-and-mental-health-towards-systems-change" TargetMode="External"/><Relationship Id="rId31" Type="http://schemas.openxmlformats.org/officeDocument/2006/relationships/hyperlink" Target="https://www.snaicc.org.au/wp-content/uploads/2023/11/Family-Matters-Report-2023.pdf" TargetMode="External"/><Relationship Id="rId44" Type="http://schemas.openxmlformats.org/officeDocument/2006/relationships/hyperlink" Target="https://www.theguardian.com/environment/2023/apr/03/solar-panels-could-be-a-lifesaver-for-public-housing-tenants-grappling-with-australias-soaring-energy-costs?CMP=share_btn_tw" TargetMode="External"/><Relationship Id="rId52" Type="http://schemas.openxmlformats.org/officeDocument/2006/relationships/hyperlink" Target="https://www.theguardian.com/australia-news/2022/may/12/almost-impossible-to-get-bulk-billed-patients-avoid-seeing-doctors-due-to-out-of-pocket-costs" TargetMode="External"/><Relationship Id="rId60" Type="http://schemas.openxmlformats.org/officeDocument/2006/relationships/hyperlink" Target="https://www.pc.gov.au/ongoing/report-on-government-services/2024/community-services/youth-justice" TargetMode="External"/><Relationship Id="rId65" Type="http://schemas.openxmlformats.org/officeDocument/2006/relationships/hyperlink" Target="https://www.pc.gov.au/ongoing/report-on-government-services/2024/justice" TargetMode="External"/><Relationship Id="rId73" Type="http://schemas.openxmlformats.org/officeDocument/2006/relationships/hyperlink" Target="https://www.treasury.act.gov.au/snapshot/demography/act" TargetMode="External"/><Relationship Id="rId4" Type="http://schemas.openxmlformats.org/officeDocument/2006/relationships/hyperlink" Target="https://web.archive.org/web/20050709201205/http:/www.dhcs.act.gov.au/hcs/Publications/NewLetters/ACTHOUS3.PDF" TargetMode="External"/><Relationship Id="rId9" Type="http://schemas.openxmlformats.org/officeDocument/2006/relationships/hyperlink" Target="https://www.ahuri.edu.au/housing/trajectories" TargetMode="External"/><Relationship Id="rId13" Type="http://schemas.openxmlformats.org/officeDocument/2006/relationships/hyperlink" Target="https://business.nab.com.au/wp-content/uploads/2023/11/Financial-Hardship-Report-Q3-2023.pdf" TargetMode="External"/><Relationship Id="rId18" Type="http://schemas.openxmlformats.org/officeDocument/2006/relationships/hyperlink" Target="https://www.abs.gov.au/statistics/people/population/population-clock-pyramid" TargetMode="External"/><Relationship Id="rId39" Type="http://schemas.openxmlformats.org/officeDocument/2006/relationships/hyperlink" Target="https://www.pc.gov.au/ongoing/report-on-government-services/2024/community-services/child-protection" TargetMode="External"/><Relationship Id="rId34" Type="http://schemas.openxmlformats.org/officeDocument/2006/relationships/hyperlink" Target="https://www.thelancet.com/journals/lanwpc/article/PIIS2666-6065(20)30057-2/fulltext" TargetMode="External"/><Relationship Id="rId50" Type="http://schemas.openxmlformats.org/officeDocument/2006/relationships/hyperlink" Target="https://dbr.abs.gov.au/region.html?lyr=ste&amp;rgn=8" TargetMode="External"/><Relationship Id="rId55" Type="http://schemas.openxmlformats.org/officeDocument/2006/relationships/hyperlink" Target="https://actcoss.org.au/publication/submission-review-of-the-inspector-of-correctional-services-act-2017/" TargetMode="External"/><Relationship Id="rId7" Type="http://schemas.openxmlformats.org/officeDocument/2006/relationships/hyperlink" Target="https://www.pc.gov.au/ongoing/report-on-government-services/2023/housing-and-homelessness" TargetMode="External"/><Relationship Id="rId71" Type="http://schemas.openxmlformats.org/officeDocument/2006/relationships/hyperlink" Target="https://www.aihw.gov.au/mental-health/topic-areas/expenditur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ctcossinc.sharepoint.com/sites/AllStaffTeam/Shared%20Documents/ACT%20Budget/ACT%20Budget%202024-25/Cost%20of%20living%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ctcossinc.sharepoint.com/sites/AllStaffTeam/Shared%20Documents/ACT%20Budget/ACT%20Budget%202024-25/Cost%20of%20living%20dat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969429264800882E-2"/>
          <c:y val="4.9382716049382713E-2"/>
          <c:w val="0.88264032683276006"/>
          <c:h val="0.53136403404119936"/>
        </c:manualLayout>
      </c:layout>
      <c:barChart>
        <c:barDir val="col"/>
        <c:grouping val="clustered"/>
        <c:varyColors val="0"/>
        <c:ser>
          <c:idx val="1"/>
          <c:order val="0"/>
          <c:tx>
            <c:strRef>
              <c:f>'Poverty gap'!$E$1</c:f>
              <c:strCache>
                <c:ptCount val="1"/>
                <c:pt idx="0">
                  <c:v>Weekly Income - December 2022</c:v>
                </c:pt>
              </c:strCache>
            </c:strRef>
          </c:tx>
          <c:spPr>
            <a:solidFill>
              <a:schemeClr val="accent2"/>
            </a:solidFill>
            <a:ln>
              <a:noFill/>
            </a:ln>
            <a:effectLst/>
          </c:spPr>
          <c:invertIfNegative val="0"/>
          <c:dLbls>
            <c:dLbl>
              <c:idx val="0"/>
              <c:layout>
                <c:manualLayout>
                  <c:x val="-8.869179600886918E-3"/>
                  <c:y val="7.1187043957999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A5A-424E-B983-88DE5D341A4E}"/>
                </c:ext>
              </c:extLst>
            </c:dLbl>
            <c:dLbl>
              <c:idx val="1"/>
              <c:layout>
                <c:manualLayout>
                  <c:x val="-6.6518847006651885E-3"/>
                  <c:y val="7.1187043957999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A5A-424E-B983-88DE5D341A4E}"/>
                </c:ext>
              </c:extLst>
            </c:dLbl>
            <c:dLbl>
              <c:idx val="2"/>
              <c:layout>
                <c:manualLayout>
                  <c:x val="-8.869179600886918E-3"/>
                  <c:y val="7.1187043957999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A5A-424E-B983-88DE5D341A4E}"/>
                </c:ext>
              </c:extLst>
            </c:dLbl>
            <c:dLbl>
              <c:idx val="3"/>
              <c:layout>
                <c:manualLayout>
                  <c:x val="-6.6518847006651885E-3"/>
                  <c:y val="7.118704395799898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A5A-424E-B983-88DE5D341A4E}"/>
                </c:ext>
              </c:extLst>
            </c:dLbl>
            <c:dLbl>
              <c:idx val="4"/>
              <c:layout>
                <c:manualLayout>
                  <c:x val="-8.869179600886918E-3"/>
                  <c:y val="7.1187043957999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A5A-424E-B983-88DE5D341A4E}"/>
                </c:ext>
              </c:extLst>
            </c:dLbl>
            <c:dLbl>
              <c:idx val="5"/>
              <c:layout>
                <c:manualLayout>
                  <c:x val="-1.5521064301552107E-2"/>
                  <c:y val="7.1187043957999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A5A-424E-B983-88DE5D341A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'Poverty gap'!$E$2:$E$7</c:f>
              <c:numCache>
                <c:formatCode>"$"#,##0_);[Red]\("$"#,##0\)</c:formatCode>
                <c:ptCount val="6"/>
                <c:pt idx="0">
                  <c:v>513</c:v>
                </c:pt>
                <c:pt idx="1">
                  <c:v>339</c:v>
                </c:pt>
                <c:pt idx="2">
                  <c:v>654</c:v>
                </c:pt>
                <c:pt idx="3">
                  <c:v>269</c:v>
                </c:pt>
                <c:pt idx="4">
                  <c:v>813</c:v>
                </c:pt>
                <c:pt idx="5">
                  <c:v>2019</c:v>
                </c:pt>
              </c:numCache>
            </c:numRef>
          </c:val>
          <c:extLst>
            <c:ext xmlns:c16="http://schemas.microsoft.com/office/drawing/2014/chart" uri="{C3380CC4-5D6E-409C-BE32-E72D297353CC}">
              <c16:uniqueId val="{00000000-5A5A-424E-B983-88DE5D341A4E}"/>
            </c:ext>
          </c:extLst>
        </c:ser>
        <c:ser>
          <c:idx val="0"/>
          <c:order val="1"/>
          <c:tx>
            <c:strRef>
              <c:f>'Poverty gap'!$F$1</c:f>
              <c:strCache>
                <c:ptCount val="1"/>
                <c:pt idx="0">
                  <c:v>Weekly Income – December 2023</c:v>
                </c:pt>
              </c:strCache>
            </c:strRef>
          </c:tx>
          <c:spPr>
            <a:solidFill>
              <a:schemeClr val="accent1"/>
            </a:solidFill>
            <a:ln>
              <a:noFill/>
            </a:ln>
            <a:effectLst/>
          </c:spPr>
          <c:invertIfNegative val="0"/>
          <c:dLbls>
            <c:dLbl>
              <c:idx val="0"/>
              <c:layout>
                <c:manualLayout>
                  <c:x val="6.6518847006651685E-3"/>
                  <c:y val="7.1187043957999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A5A-424E-B983-88DE5D341A4E}"/>
                </c:ext>
              </c:extLst>
            </c:dLbl>
            <c:dLbl>
              <c:idx val="1"/>
              <c:layout>
                <c:manualLayout>
                  <c:x val="7.4686174206051292E-3"/>
                  <c:y val="1.03047450088493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5A-424E-B983-88DE5D341A4E}"/>
                </c:ext>
              </c:extLst>
            </c:dLbl>
            <c:dLbl>
              <c:idx val="2"/>
              <c:layout>
                <c:manualLayout>
                  <c:x val="6.6518847006651885E-3"/>
                  <c:y val="1.3490785621898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5A-424E-B983-88DE5D341A4E}"/>
                </c:ext>
              </c:extLst>
            </c:dLbl>
            <c:dLbl>
              <c:idx val="3"/>
              <c:layout>
                <c:manualLayout>
                  <c:x val="6.6518847006651885E-3"/>
                  <c:y val="1.06780565936998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A5A-424E-B983-88DE5D341A4E}"/>
                </c:ext>
              </c:extLst>
            </c:dLbl>
            <c:dLbl>
              <c:idx val="4"/>
              <c:layout>
                <c:manualLayout>
                  <c:x val="4.434589800443459E-3"/>
                  <c:y val="7.1187043957999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A5A-424E-B983-88DE5D341A4E}"/>
                </c:ext>
              </c:extLst>
            </c:dLbl>
            <c:dLbl>
              <c:idx val="5"/>
              <c:layout>
                <c:manualLayout>
                  <c:x val="1.5521064301552107E-2"/>
                  <c:y val="1.06780565936999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A5A-424E-B983-88DE5D341A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'Poverty gap'!$A$2:$A$7</c:f>
              <c:strCache>
                <c:ptCount val="6"/>
                <c:pt idx="0">
                  <c:v>Age pension, single</c:v>
                </c:pt>
                <c:pt idx="1">
                  <c:v>JobSeeker, single, no children</c:v>
                </c:pt>
                <c:pt idx="2">
                  <c:v>JobSeeker, single, 2 children</c:v>
                </c:pt>
                <c:pt idx="3">
                  <c:v>Youth Allowance, single, no children</c:v>
                </c:pt>
                <c:pt idx="4">
                  <c:v>Minimum wage, single, no children</c:v>
                </c:pt>
                <c:pt idx="5">
                  <c:v>Full-time adult average weekly earnings, ACT, single, no children</c:v>
                </c:pt>
              </c:strCache>
            </c:strRef>
          </c:cat>
          <c:val>
            <c:numRef>
              <c:f>'Poverty gap'!$F$2:$F$7</c:f>
              <c:numCache>
                <c:formatCode>"$"#,##0_);[Red]\("$"#,##0\)</c:formatCode>
                <c:ptCount val="6"/>
                <c:pt idx="0">
                  <c:v>548.35</c:v>
                </c:pt>
                <c:pt idx="1">
                  <c:v>379</c:v>
                </c:pt>
                <c:pt idx="2">
                  <c:v>717.8</c:v>
                </c:pt>
                <c:pt idx="3">
                  <c:v>304.89999999999998</c:v>
                </c:pt>
                <c:pt idx="4">
                  <c:v>882.8</c:v>
                </c:pt>
                <c:pt idx="5">
                  <c:v>2087.6</c:v>
                </c:pt>
              </c:numCache>
            </c:numRef>
          </c:val>
          <c:extLst>
            <c:ext xmlns:c16="http://schemas.microsoft.com/office/drawing/2014/chart" uri="{C3380CC4-5D6E-409C-BE32-E72D297353CC}">
              <c16:uniqueId val="{00000003-5A5A-424E-B983-88DE5D341A4E}"/>
            </c:ext>
          </c:extLst>
        </c:ser>
        <c:dLbls>
          <c:showLegendKey val="0"/>
          <c:showVal val="1"/>
          <c:showCatName val="0"/>
          <c:showSerName val="0"/>
          <c:showPercent val="0"/>
          <c:showBubbleSize val="0"/>
        </c:dLbls>
        <c:gapWidth val="219"/>
        <c:axId val="1264622623"/>
        <c:axId val="1264619743"/>
      </c:barChart>
      <c:lineChart>
        <c:grouping val="standard"/>
        <c:varyColors val="0"/>
        <c:ser>
          <c:idx val="2"/>
          <c:order val="2"/>
          <c:tx>
            <c:strRef>
              <c:f>'Poverty gap'!$C$1</c:f>
              <c:strCache>
                <c:ptCount val="1"/>
                <c:pt idx="0">
                  <c:v>Poverty line, single, no children</c:v>
                </c:pt>
              </c:strCache>
            </c:strRef>
          </c:tx>
          <c:spPr>
            <a:ln w="28575" cap="rnd">
              <a:solidFill>
                <a:schemeClr val="accent3"/>
              </a:solidFill>
              <a:round/>
            </a:ln>
            <a:effectLst/>
          </c:spPr>
          <c:marker>
            <c:symbol val="none"/>
          </c:marker>
          <c:val>
            <c:numRef>
              <c:f>'Poverty gap'!$C$2:$C$7</c:f>
              <c:numCache>
                <c:formatCode>"$"#,##0_);[Red]\("$"#,##0\)</c:formatCode>
                <c:ptCount val="6"/>
                <c:pt idx="0">
                  <c:v>489</c:v>
                </c:pt>
                <c:pt idx="1">
                  <c:v>489</c:v>
                </c:pt>
                <c:pt idx="2">
                  <c:v>489</c:v>
                </c:pt>
                <c:pt idx="3">
                  <c:v>489</c:v>
                </c:pt>
                <c:pt idx="4">
                  <c:v>489</c:v>
                </c:pt>
                <c:pt idx="5">
                  <c:v>489</c:v>
                </c:pt>
              </c:numCache>
            </c:numRef>
          </c:val>
          <c:smooth val="0"/>
          <c:extLst>
            <c:ext xmlns:c16="http://schemas.microsoft.com/office/drawing/2014/chart" uri="{C3380CC4-5D6E-409C-BE32-E72D297353CC}">
              <c16:uniqueId val="{00000004-5A5A-424E-B983-88DE5D341A4E}"/>
            </c:ext>
          </c:extLst>
        </c:ser>
        <c:ser>
          <c:idx val="3"/>
          <c:order val="3"/>
          <c:tx>
            <c:strRef>
              <c:f>'Poverty gap'!$D$1</c:f>
              <c:strCache>
                <c:ptCount val="1"/>
                <c:pt idx="0">
                  <c:v>Poverty line, single, 2 children</c:v>
                </c:pt>
              </c:strCache>
            </c:strRef>
          </c:tx>
          <c:spPr>
            <a:ln w="28575" cap="rnd">
              <a:solidFill>
                <a:schemeClr val="accent4"/>
              </a:solidFill>
              <a:round/>
            </a:ln>
            <a:effectLst/>
          </c:spPr>
          <c:marker>
            <c:symbol val="none"/>
          </c:marker>
          <c:val>
            <c:numRef>
              <c:f>'Poverty gap'!$D$2:$D$7</c:f>
              <c:numCache>
                <c:formatCode>"$"#,##0_);[Red]\("$"#,##0\)</c:formatCode>
                <c:ptCount val="6"/>
                <c:pt idx="0">
                  <c:v>783</c:v>
                </c:pt>
                <c:pt idx="1">
                  <c:v>783</c:v>
                </c:pt>
                <c:pt idx="2">
                  <c:v>783</c:v>
                </c:pt>
                <c:pt idx="3">
                  <c:v>783</c:v>
                </c:pt>
                <c:pt idx="4">
                  <c:v>783</c:v>
                </c:pt>
                <c:pt idx="5">
                  <c:v>783</c:v>
                </c:pt>
              </c:numCache>
            </c:numRef>
          </c:val>
          <c:smooth val="0"/>
          <c:extLst>
            <c:ext xmlns:c16="http://schemas.microsoft.com/office/drawing/2014/chart" uri="{C3380CC4-5D6E-409C-BE32-E72D297353CC}">
              <c16:uniqueId val="{00000005-5A5A-424E-B983-88DE5D341A4E}"/>
            </c:ext>
          </c:extLst>
        </c:ser>
        <c:dLbls>
          <c:showLegendKey val="0"/>
          <c:showVal val="0"/>
          <c:showCatName val="0"/>
          <c:showSerName val="0"/>
          <c:showPercent val="0"/>
          <c:showBubbleSize val="0"/>
        </c:dLbls>
        <c:marker val="1"/>
        <c:smooth val="0"/>
        <c:axId val="1264622623"/>
        <c:axId val="1264619743"/>
      </c:lineChart>
      <c:catAx>
        <c:axId val="1264622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64619743"/>
        <c:crosses val="autoZero"/>
        <c:auto val="1"/>
        <c:lblAlgn val="ctr"/>
        <c:lblOffset val="100"/>
        <c:noMultiLvlLbl val="0"/>
      </c:catAx>
      <c:valAx>
        <c:axId val="1264619743"/>
        <c:scaling>
          <c:orientation val="minMax"/>
          <c:max val="2100"/>
          <c:min val="0"/>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4622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17251035109973"/>
          <c:y val="0.10928914711667721"/>
          <c:w val="0.87353772267828222"/>
          <c:h val="0.70444322718493757"/>
        </c:manualLayout>
      </c:layout>
      <c:barChart>
        <c:barDir val="col"/>
        <c:grouping val="clustered"/>
        <c:varyColors val="0"/>
        <c:ser>
          <c:idx val="1"/>
          <c:order val="0"/>
          <c:tx>
            <c:strRef>
              <c:f>'Poverty gap'!$G$1</c:f>
              <c:strCache>
                <c:ptCount val="1"/>
                <c:pt idx="0">
                  <c:v>Poverty gap - Dec 2022</c:v>
                </c:pt>
              </c:strCache>
            </c:strRef>
          </c:tx>
          <c:spPr>
            <a:solidFill>
              <a:schemeClr val="accent2"/>
            </a:solidFill>
            <a:ln>
              <a:noFill/>
            </a:ln>
            <a:effectLst/>
          </c:spPr>
          <c:invertIfNegative val="0"/>
          <c:dLbls>
            <c:dLbl>
              <c:idx val="1"/>
              <c:layout>
                <c:manualLayout>
                  <c:x val="-6.6518847006651885E-3"/>
                  <c:y val="7.400846402062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D8-4CF6-8782-F38F4E754A2F}"/>
                </c:ext>
              </c:extLst>
            </c:dLbl>
            <c:dLbl>
              <c:idx val="2"/>
              <c:layout>
                <c:manualLayout>
                  <c:x val="-4.434589800443459E-3"/>
                  <c:y val="7.40084640206283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D8-4CF6-8782-F38F4E754A2F}"/>
                </c:ext>
              </c:extLst>
            </c:dLbl>
            <c:dLbl>
              <c:idx val="3"/>
              <c:layout>
                <c:manualLayout>
                  <c:x val="-8.869179600886918E-3"/>
                  <c:y val="1.11011239228770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D8-4CF6-8782-F38F4E754A2F}"/>
                </c:ext>
              </c:extLst>
            </c:dLbl>
            <c:dLbl>
              <c:idx val="4"/>
              <c:layout>
                <c:manualLayout>
                  <c:x val="-8.869179600886918E-3"/>
                  <c:y val="1.110083256244211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D8-4CF6-8782-F38F4E754A2F}"/>
                </c:ext>
              </c:extLst>
            </c:dLbl>
            <c:dLbl>
              <c:idx val="5"/>
              <c:layout>
                <c:manualLayout>
                  <c:x val="-1.5521064301552107E-2"/>
                  <c:y val="7.40055504162812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AD8-4CF6-8782-F38F4E754A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'Poverty gap'!$G$2:$G$7</c:f>
              <c:numCache>
                <c:formatCode>"$"#,##0_);[Red]\("$"#,##0\)</c:formatCode>
                <c:ptCount val="6"/>
                <c:pt idx="0">
                  <c:v>24</c:v>
                </c:pt>
                <c:pt idx="1">
                  <c:v>-150</c:v>
                </c:pt>
                <c:pt idx="2">
                  <c:v>-129</c:v>
                </c:pt>
                <c:pt idx="3">
                  <c:v>-220</c:v>
                </c:pt>
                <c:pt idx="4">
                  <c:v>324</c:v>
                </c:pt>
                <c:pt idx="5">
                  <c:v>1530</c:v>
                </c:pt>
              </c:numCache>
            </c:numRef>
          </c:val>
          <c:extLst>
            <c:ext xmlns:c16="http://schemas.microsoft.com/office/drawing/2014/chart" uri="{C3380CC4-5D6E-409C-BE32-E72D297353CC}">
              <c16:uniqueId val="{00000000-FAD8-4CF6-8782-F38F4E754A2F}"/>
            </c:ext>
          </c:extLst>
        </c:ser>
        <c:ser>
          <c:idx val="0"/>
          <c:order val="1"/>
          <c:tx>
            <c:strRef>
              <c:f>'Poverty gap'!$H$1</c:f>
              <c:strCache>
                <c:ptCount val="1"/>
                <c:pt idx="0">
                  <c:v>Poverty Gap - Dec 2023</c:v>
                </c:pt>
              </c:strCache>
            </c:strRef>
          </c:tx>
          <c:spPr>
            <a:solidFill>
              <a:schemeClr val="accent1"/>
            </a:solidFill>
            <a:ln>
              <a:noFill/>
            </a:ln>
            <a:effectLst/>
          </c:spPr>
          <c:invertIfNegative val="0"/>
          <c:dLbls>
            <c:dLbl>
              <c:idx val="1"/>
              <c:layout>
                <c:manualLayout>
                  <c:x val="2.2172949002217295E-3"/>
                  <c:y val="7.40084640206296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D8-4CF6-8782-F38F4E754A2F}"/>
                </c:ext>
              </c:extLst>
            </c:dLbl>
            <c:dLbl>
              <c:idx val="3"/>
              <c:layout>
                <c:manualLayout>
                  <c:x val="6.6518847006651885E-3"/>
                  <c:y val="7.40055504162825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AD8-4CF6-8782-F38F4E754A2F}"/>
                </c:ext>
              </c:extLst>
            </c:dLbl>
            <c:dLbl>
              <c:idx val="4"/>
              <c:layout>
                <c:manualLayout>
                  <c:x val="6.6518847006651885E-3"/>
                  <c:y val="1.48011100832561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AD8-4CF6-8782-F38F4E754A2F}"/>
                </c:ext>
              </c:extLst>
            </c:dLbl>
            <c:dLbl>
              <c:idx val="5"/>
              <c:layout>
                <c:manualLayout>
                  <c:x val="2.2172949002217295E-3"/>
                  <c:y val="7.4005550416281225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AD8-4CF6-8782-F38F4E754A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'Poverty gap'!$A$2:$A$7</c:f>
              <c:strCache>
                <c:ptCount val="6"/>
                <c:pt idx="0">
                  <c:v>Age pension, single</c:v>
                </c:pt>
                <c:pt idx="1">
                  <c:v>JobSeeker, single, no children</c:v>
                </c:pt>
                <c:pt idx="2">
                  <c:v>JobSeeker, single, 2 children</c:v>
                </c:pt>
                <c:pt idx="3">
                  <c:v>Youth Allowance, single, no children</c:v>
                </c:pt>
                <c:pt idx="4">
                  <c:v>Minimum wage, single, no children</c:v>
                </c:pt>
                <c:pt idx="5">
                  <c:v>Full-time adult average weekly earnings, ACT, single, no children</c:v>
                </c:pt>
              </c:strCache>
            </c:strRef>
          </c:cat>
          <c:val>
            <c:numRef>
              <c:f>'Poverty gap'!$H$2:$H$7</c:f>
              <c:numCache>
                <c:formatCode>"$"#,##0_);[Red]\("$"#,##0\)</c:formatCode>
                <c:ptCount val="6"/>
                <c:pt idx="0">
                  <c:v>59.35</c:v>
                </c:pt>
                <c:pt idx="1">
                  <c:v>-110</c:v>
                </c:pt>
                <c:pt idx="2">
                  <c:v>-65.2</c:v>
                </c:pt>
                <c:pt idx="3">
                  <c:v>-184.1</c:v>
                </c:pt>
                <c:pt idx="4">
                  <c:v>393.8</c:v>
                </c:pt>
                <c:pt idx="5">
                  <c:v>1598.6</c:v>
                </c:pt>
              </c:numCache>
            </c:numRef>
          </c:val>
          <c:extLst>
            <c:ext xmlns:c16="http://schemas.microsoft.com/office/drawing/2014/chart" uri="{C3380CC4-5D6E-409C-BE32-E72D297353CC}">
              <c16:uniqueId val="{00000001-FAD8-4CF6-8782-F38F4E754A2F}"/>
            </c:ext>
          </c:extLst>
        </c:ser>
        <c:dLbls>
          <c:dLblPos val="outEnd"/>
          <c:showLegendKey val="0"/>
          <c:showVal val="1"/>
          <c:showCatName val="0"/>
          <c:showSerName val="0"/>
          <c:showPercent val="0"/>
          <c:showBubbleSize val="0"/>
        </c:dLbls>
        <c:gapWidth val="219"/>
        <c:overlap val="-27"/>
        <c:axId val="1238410319"/>
        <c:axId val="1236749055"/>
      </c:barChart>
      <c:catAx>
        <c:axId val="1238410319"/>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36749055"/>
        <c:crosses val="autoZero"/>
        <c:auto val="1"/>
        <c:lblAlgn val="ctr"/>
        <c:lblOffset val="100"/>
        <c:noMultiLvlLbl val="0"/>
      </c:catAx>
      <c:valAx>
        <c:axId val="1236749055"/>
        <c:scaling>
          <c:orientation val="minMax"/>
          <c:max val="1600"/>
          <c:min val="-300"/>
        </c:scaling>
        <c:delete val="0"/>
        <c:axPos val="l"/>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8410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CPI!$B$2</c:f>
              <c:strCache>
                <c:ptCount val="1"/>
                <c:pt idx="0">
                  <c:v>Percentage increase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CPI!$A$3:$A$8</c:f>
              <c:strCache>
                <c:ptCount val="6"/>
                <c:pt idx="0">
                  <c:v>Education</c:v>
                </c:pt>
                <c:pt idx="1">
                  <c:v>Housing</c:v>
                </c:pt>
                <c:pt idx="2">
                  <c:v>Transport</c:v>
                </c:pt>
                <c:pt idx="3">
                  <c:v>Childcare</c:v>
                </c:pt>
                <c:pt idx="4">
                  <c:v>Food</c:v>
                </c:pt>
                <c:pt idx="5">
                  <c:v>All Groups</c:v>
                </c:pt>
              </c:strCache>
            </c:strRef>
          </c:cat>
          <c:val>
            <c:numRef>
              <c:f>CPI!$B$3:$B$8</c:f>
              <c:numCache>
                <c:formatCode>0%</c:formatCode>
                <c:ptCount val="6"/>
                <c:pt idx="0">
                  <c:v>0.26</c:v>
                </c:pt>
                <c:pt idx="1">
                  <c:v>0.22800000000000001</c:v>
                </c:pt>
                <c:pt idx="2">
                  <c:v>0.223</c:v>
                </c:pt>
                <c:pt idx="3">
                  <c:v>0.214</c:v>
                </c:pt>
                <c:pt idx="4">
                  <c:v>0.2</c:v>
                </c:pt>
                <c:pt idx="5">
                  <c:v>0.189</c:v>
                </c:pt>
              </c:numCache>
            </c:numRef>
          </c:val>
          <c:extLst>
            <c:ext xmlns:c16="http://schemas.microsoft.com/office/drawing/2014/chart" uri="{C3380CC4-5D6E-409C-BE32-E72D297353CC}">
              <c16:uniqueId val="{00000000-EAF7-4FB4-B1B1-AA5113797DF8}"/>
            </c:ext>
          </c:extLst>
        </c:ser>
        <c:dLbls>
          <c:dLblPos val="outEnd"/>
          <c:showLegendKey val="0"/>
          <c:showVal val="1"/>
          <c:showCatName val="0"/>
          <c:showSerName val="0"/>
          <c:showPercent val="0"/>
          <c:showBubbleSize val="0"/>
        </c:dLbls>
        <c:gapWidth val="219"/>
        <c:overlap val="-27"/>
        <c:axId val="1247808255"/>
        <c:axId val="1247808735"/>
      </c:barChart>
      <c:catAx>
        <c:axId val="1247808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47808735"/>
        <c:crosses val="autoZero"/>
        <c:auto val="1"/>
        <c:lblAlgn val="ctr"/>
        <c:lblOffset val="100"/>
        <c:noMultiLvlLbl val="0"/>
      </c:catAx>
      <c:valAx>
        <c:axId val="1247808735"/>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8082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CPI!$B$21</c:f>
              <c:strCache>
                <c:ptCount val="1"/>
                <c:pt idx="0">
                  <c:v>Percentage Increase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CPI!$A$22:$A$27</c:f>
              <c:strCache>
                <c:ptCount val="6"/>
                <c:pt idx="0">
                  <c:v>Insurance</c:v>
                </c:pt>
                <c:pt idx="1">
                  <c:v>Gas and other household fuels</c:v>
                </c:pt>
                <c:pt idx="2">
                  <c:v>New dwelling purchase</c:v>
                </c:pt>
                <c:pt idx="3">
                  <c:v>Education</c:v>
                </c:pt>
                <c:pt idx="4">
                  <c:v>Bread and cereal products</c:v>
                </c:pt>
                <c:pt idx="5">
                  <c:v>All Groups</c:v>
                </c:pt>
              </c:strCache>
            </c:strRef>
          </c:cat>
          <c:val>
            <c:numRef>
              <c:f>CPI!$B$22:$B$27</c:f>
              <c:numCache>
                <c:formatCode>0.0%</c:formatCode>
                <c:ptCount val="6"/>
                <c:pt idx="0">
                  <c:v>0.16600000000000001</c:v>
                </c:pt>
                <c:pt idx="1">
                  <c:v>0.14199999999999999</c:v>
                </c:pt>
                <c:pt idx="2">
                  <c:v>0.104</c:v>
                </c:pt>
                <c:pt idx="3">
                  <c:v>8.5000000000000006E-2</c:v>
                </c:pt>
                <c:pt idx="4">
                  <c:v>7.8E-2</c:v>
                </c:pt>
                <c:pt idx="5">
                  <c:v>3.6999999999999998E-2</c:v>
                </c:pt>
              </c:numCache>
            </c:numRef>
          </c:val>
          <c:extLst>
            <c:ext xmlns:c16="http://schemas.microsoft.com/office/drawing/2014/chart" uri="{C3380CC4-5D6E-409C-BE32-E72D297353CC}">
              <c16:uniqueId val="{00000000-15DF-4DB9-81D0-ABF29616E913}"/>
            </c:ext>
          </c:extLst>
        </c:ser>
        <c:dLbls>
          <c:dLblPos val="outEnd"/>
          <c:showLegendKey val="0"/>
          <c:showVal val="1"/>
          <c:showCatName val="0"/>
          <c:showSerName val="0"/>
          <c:showPercent val="0"/>
          <c:showBubbleSize val="0"/>
        </c:dLbls>
        <c:gapWidth val="219"/>
        <c:overlap val="-27"/>
        <c:axId val="1247532031"/>
        <c:axId val="1247533951"/>
      </c:barChart>
      <c:catAx>
        <c:axId val="1247532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247533951"/>
        <c:crosses val="autoZero"/>
        <c:auto val="1"/>
        <c:lblAlgn val="ctr"/>
        <c:lblOffset val="100"/>
        <c:noMultiLvlLbl val="0"/>
      </c:catAx>
      <c:valAx>
        <c:axId val="124753395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532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9" ma:contentTypeDescription="Create a new document." ma:contentTypeScope="" ma:versionID="9c8b7b1fdc361d3dcf2948500280a029">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a5c74869ff59dc946419127d19f84f14"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M&amp;E Capacity Building work also under Capability &gt; General &gt; Service Improvement Project" ma:format="Dropdown" ma:internalName="Notes">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ce11ff-cfb9-4907-a91a-c48c341100bf}"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tes xmlns="32918964-d11d-4bda-ba04-9b8184f6a173" xsi:nil="true"/>
    <lcf76f155ced4ddcb4097134ff3c332f xmlns="32918964-d11d-4bda-ba04-9b8184f6a173">
      <Terms xmlns="http://schemas.microsoft.com/office/infopath/2007/PartnerControls"/>
    </lcf76f155ced4ddcb4097134ff3c332f>
    <TaxCatchAll xmlns="ef2741e4-cc31-428c-aca2-d2da616e4ed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DB05D-7950-44B5-AE38-601FB6EF3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99290A-22D5-4F40-8A60-2E69633EB2E8}">
  <ds:schemaRefs>
    <ds:schemaRef ds:uri="http://schemas.microsoft.com/office/2006/metadata/properties"/>
    <ds:schemaRef ds:uri="http://schemas.microsoft.com/office/infopath/2007/PartnerControls"/>
    <ds:schemaRef ds:uri="32918964-d11d-4bda-ba04-9b8184f6a173"/>
    <ds:schemaRef ds:uri="ef2741e4-cc31-428c-aca2-d2da616e4ed0"/>
  </ds:schemaRefs>
</ds:datastoreItem>
</file>

<file path=customXml/itemProps3.xml><?xml version="1.0" encoding="utf-8"?>
<ds:datastoreItem xmlns:ds="http://schemas.openxmlformats.org/officeDocument/2006/customXml" ds:itemID="{9AC9DD0D-6552-4358-84C7-F0F7CCF44692}">
  <ds:schemaRefs>
    <ds:schemaRef ds:uri="http://schemas.microsoft.com/sharepoint/v3/contenttype/forms"/>
  </ds:schemaRefs>
</ds:datastoreItem>
</file>

<file path=customXml/itemProps4.xml><?xml version="1.0" encoding="utf-8"?>
<ds:datastoreItem xmlns:ds="http://schemas.openxmlformats.org/officeDocument/2006/customXml" ds:itemID="{16A26B87-3B2B-D54A-9569-B91470EFB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15944</Words>
  <Characters>90887</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106618</CharactersWithSpaces>
  <SharedDoc>false</SharedDoc>
  <HLinks>
    <vt:vector size="666" baseType="variant">
      <vt:variant>
        <vt:i4>5898327</vt:i4>
      </vt:variant>
      <vt:variant>
        <vt:i4>156</vt:i4>
      </vt:variant>
      <vt:variant>
        <vt:i4>0</vt:i4>
      </vt:variant>
      <vt:variant>
        <vt:i4>5</vt:i4>
      </vt:variant>
      <vt:variant>
        <vt:lpwstr>https://csrm.cass.anu.edu.au/research/publications/process-evaluation-justice-housing-program</vt:lpwstr>
      </vt:variant>
      <vt:variant>
        <vt:lpwstr/>
      </vt:variant>
      <vt:variant>
        <vt:i4>5177424</vt:i4>
      </vt:variant>
      <vt:variant>
        <vt:i4>153</vt:i4>
      </vt:variant>
      <vt:variant>
        <vt:i4>0</vt:i4>
      </vt:variant>
      <vt:variant>
        <vt:i4>5</vt:i4>
      </vt:variant>
      <vt:variant>
        <vt:lpwstr>https://actcoss.org.au/publication/submission-inquiry-into-the-human-rights-healthy-environment-amendment-bill-2023/</vt:lpwstr>
      </vt:variant>
      <vt:variant>
        <vt:lpwstr/>
      </vt:variant>
      <vt:variant>
        <vt:i4>5111918</vt:i4>
      </vt:variant>
      <vt:variant>
        <vt:i4>150</vt:i4>
      </vt:variant>
      <vt:variant>
        <vt:i4>0</vt:i4>
      </vt:variant>
      <vt:variant>
        <vt:i4>5</vt:i4>
      </vt:variant>
      <vt:variant>
        <vt:lpwstr>https://hrc.act.gov.au/wp-content/uploads/2023/03/It-really-stabs-me_2023.pdf</vt:lpwstr>
      </vt:variant>
      <vt:variant>
        <vt:lpwstr/>
      </vt:variant>
      <vt:variant>
        <vt:i4>2228333</vt:i4>
      </vt:variant>
      <vt:variant>
        <vt:i4>144</vt:i4>
      </vt:variant>
      <vt:variant>
        <vt:i4>0</vt:i4>
      </vt:variant>
      <vt:variant>
        <vt:i4>5</vt:i4>
      </vt:variant>
      <vt:variant>
        <vt:lpwstr>https://www.closingthegap.gov.au/national-agreement/national-agreement-closing-the-gap/6-priority-reform-areas/two</vt:lpwstr>
      </vt:variant>
      <vt:variant>
        <vt:lpwstr/>
      </vt:variant>
      <vt:variant>
        <vt:i4>2097198</vt:i4>
      </vt:variant>
      <vt:variant>
        <vt:i4>141</vt:i4>
      </vt:variant>
      <vt:variant>
        <vt:i4>0</vt:i4>
      </vt:variant>
      <vt:variant>
        <vt:i4>5</vt:i4>
      </vt:variant>
      <vt:variant>
        <vt:lpwstr>https://actcoss.org.au/publication/submission-inquiry-into-cost-of-living-pressures-in-the-act/</vt:lpwstr>
      </vt:variant>
      <vt:variant>
        <vt:lpwstr/>
      </vt:variant>
      <vt:variant>
        <vt:i4>4194389</vt:i4>
      </vt:variant>
      <vt:variant>
        <vt:i4>138</vt:i4>
      </vt:variant>
      <vt:variant>
        <vt:i4>0</vt:i4>
      </vt:variant>
      <vt:variant>
        <vt:i4>5</vt:i4>
      </vt:variant>
      <vt:variant>
        <vt:lpwstr>https://www.abs.gov.au/statistics/economy/price-indexes-and-inflation/consumer-price-index-australia/dec-quarter-2023</vt:lpwstr>
      </vt:variant>
      <vt:variant>
        <vt:lpwstr/>
      </vt:variant>
      <vt:variant>
        <vt:i4>4194389</vt:i4>
      </vt:variant>
      <vt:variant>
        <vt:i4>135</vt:i4>
      </vt:variant>
      <vt:variant>
        <vt:i4>0</vt:i4>
      </vt:variant>
      <vt:variant>
        <vt:i4>5</vt:i4>
      </vt:variant>
      <vt:variant>
        <vt:lpwstr>https://www.abs.gov.au/statistics/economy/price-indexes-and-inflation/consumer-price-index-australia/dec-quarter-2023</vt:lpwstr>
      </vt:variant>
      <vt:variant>
        <vt:lpwstr/>
      </vt:variant>
      <vt:variant>
        <vt:i4>2555950</vt:i4>
      </vt:variant>
      <vt:variant>
        <vt:i4>132</vt:i4>
      </vt:variant>
      <vt:variant>
        <vt:i4>0</vt:i4>
      </vt:variant>
      <vt:variant>
        <vt:i4>5</vt:i4>
      </vt:variant>
      <vt:variant>
        <vt:lpwstr>https://www.servicesaustralia.gov.au/historical-versions-guide-to-australian-government-payments?context=1</vt:lpwstr>
      </vt:variant>
      <vt:variant>
        <vt:lpwstr/>
      </vt:variant>
      <vt:variant>
        <vt:i4>5898330</vt:i4>
      </vt:variant>
      <vt:variant>
        <vt:i4>129</vt:i4>
      </vt:variant>
      <vt:variant>
        <vt:i4>0</vt:i4>
      </vt:variant>
      <vt:variant>
        <vt:i4>5</vt:i4>
      </vt:variant>
      <vt:variant>
        <vt:lpwstr>https://povertyandinequality.acoss.org.au/poverty-in-australia-2023-who-is-affected/</vt:lpwstr>
      </vt:variant>
      <vt:variant>
        <vt:lpwstr/>
      </vt:variant>
      <vt:variant>
        <vt:i4>1310741</vt:i4>
      </vt:variant>
      <vt:variant>
        <vt:i4>126</vt:i4>
      </vt:variant>
      <vt:variant>
        <vt:i4>0</vt:i4>
      </vt:variant>
      <vt:variant>
        <vt:i4>5</vt:i4>
      </vt:variant>
      <vt:variant>
        <vt:lpwstr>https://business.nab.com.au/nab-consumer-insights-survey-financial-hardship-q3-2023/</vt:lpwstr>
      </vt:variant>
      <vt:variant>
        <vt:lpwstr/>
      </vt:variant>
      <vt:variant>
        <vt:i4>262219</vt:i4>
      </vt:variant>
      <vt:variant>
        <vt:i4>123</vt:i4>
      </vt:variant>
      <vt:variant>
        <vt:i4>0</vt:i4>
      </vt:variant>
      <vt:variant>
        <vt:i4>5</vt:i4>
      </vt:variant>
      <vt:variant>
        <vt:lpwstr>https://www.anglicare.asn.au/publications/2023-rental-affordability-snapshot/</vt:lpwstr>
      </vt:variant>
      <vt:variant>
        <vt:lpwstr/>
      </vt:variant>
      <vt:variant>
        <vt:i4>4849691</vt:i4>
      </vt:variant>
      <vt:variant>
        <vt:i4>120</vt:i4>
      </vt:variant>
      <vt:variant>
        <vt:i4>0</vt:i4>
      </vt:variant>
      <vt:variant>
        <vt:i4>5</vt:i4>
      </vt:variant>
      <vt:variant>
        <vt:lpwstr>https://www.pc.gov.au/ongoing/report-on-government-services/2024/housing-and-homelessness</vt:lpwstr>
      </vt:variant>
      <vt:variant>
        <vt:lpwstr/>
      </vt:variant>
      <vt:variant>
        <vt:i4>4849691</vt:i4>
      </vt:variant>
      <vt:variant>
        <vt:i4>117</vt:i4>
      </vt:variant>
      <vt:variant>
        <vt:i4>0</vt:i4>
      </vt:variant>
      <vt:variant>
        <vt:i4>5</vt:i4>
      </vt:variant>
      <vt:variant>
        <vt:lpwstr>https://www.pc.gov.au/ongoing/report-on-government-services/2024/housing-and-homelessness</vt:lpwstr>
      </vt:variant>
      <vt:variant>
        <vt:lpwstr/>
      </vt:variant>
      <vt:variant>
        <vt:i4>5046297</vt:i4>
      </vt:variant>
      <vt:variant>
        <vt:i4>114</vt:i4>
      </vt:variant>
      <vt:variant>
        <vt:i4>0</vt:i4>
      </vt:variant>
      <vt:variant>
        <vt:i4>5</vt:i4>
      </vt:variant>
      <vt:variant>
        <vt:lpwstr>https://sgsep.com.au/projects/rental-affordability-index</vt:lpwstr>
      </vt:variant>
      <vt:variant>
        <vt:lpwstr/>
      </vt:variant>
      <vt:variant>
        <vt:i4>1572949</vt:i4>
      </vt:variant>
      <vt:variant>
        <vt:i4>111</vt:i4>
      </vt:variant>
      <vt:variant>
        <vt:i4>0</vt:i4>
      </vt:variant>
      <vt:variant>
        <vt:i4>5</vt:i4>
      </vt:variant>
      <vt:variant>
        <vt:lpwstr>https://www.parliament.act.gov.au/parliamentary-business/in-committees/committees/Select-Committee-Cost-of-Living-Pressures-in-the-ACT/Cost-of-Living-Pressures-in-the-ACT</vt:lpwstr>
      </vt:variant>
      <vt:variant>
        <vt:lpwstr>tab2175583-6id</vt:lpwstr>
      </vt:variant>
      <vt:variant>
        <vt:i4>1572949</vt:i4>
      </vt:variant>
      <vt:variant>
        <vt:i4>108</vt:i4>
      </vt:variant>
      <vt:variant>
        <vt:i4>0</vt:i4>
      </vt:variant>
      <vt:variant>
        <vt:i4>5</vt:i4>
      </vt:variant>
      <vt:variant>
        <vt:lpwstr>https://www.parliament.act.gov.au/parliamentary-business/in-committees/committees/Select-Committee-Cost-of-Living-Pressures-in-the-ACT/Cost-of-Living-Pressures-in-the-ACT</vt:lpwstr>
      </vt:variant>
      <vt:variant>
        <vt:lpwstr>tab2175583-6id</vt:lpwstr>
      </vt:variant>
      <vt:variant>
        <vt:i4>1835066</vt:i4>
      </vt:variant>
      <vt:variant>
        <vt:i4>101</vt:i4>
      </vt:variant>
      <vt:variant>
        <vt:i4>0</vt:i4>
      </vt:variant>
      <vt:variant>
        <vt:i4>5</vt:i4>
      </vt:variant>
      <vt:variant>
        <vt:lpwstr/>
      </vt:variant>
      <vt:variant>
        <vt:lpwstr>_Toc164286796</vt:lpwstr>
      </vt:variant>
      <vt:variant>
        <vt:i4>1835066</vt:i4>
      </vt:variant>
      <vt:variant>
        <vt:i4>95</vt:i4>
      </vt:variant>
      <vt:variant>
        <vt:i4>0</vt:i4>
      </vt:variant>
      <vt:variant>
        <vt:i4>5</vt:i4>
      </vt:variant>
      <vt:variant>
        <vt:lpwstr/>
      </vt:variant>
      <vt:variant>
        <vt:lpwstr>_Toc164286795</vt:lpwstr>
      </vt:variant>
      <vt:variant>
        <vt:i4>1835066</vt:i4>
      </vt:variant>
      <vt:variant>
        <vt:i4>89</vt:i4>
      </vt:variant>
      <vt:variant>
        <vt:i4>0</vt:i4>
      </vt:variant>
      <vt:variant>
        <vt:i4>5</vt:i4>
      </vt:variant>
      <vt:variant>
        <vt:lpwstr/>
      </vt:variant>
      <vt:variant>
        <vt:lpwstr>_Toc164286794</vt:lpwstr>
      </vt:variant>
      <vt:variant>
        <vt:i4>1835066</vt:i4>
      </vt:variant>
      <vt:variant>
        <vt:i4>83</vt:i4>
      </vt:variant>
      <vt:variant>
        <vt:i4>0</vt:i4>
      </vt:variant>
      <vt:variant>
        <vt:i4>5</vt:i4>
      </vt:variant>
      <vt:variant>
        <vt:lpwstr/>
      </vt:variant>
      <vt:variant>
        <vt:lpwstr>_Toc164286793</vt:lpwstr>
      </vt:variant>
      <vt:variant>
        <vt:i4>1835066</vt:i4>
      </vt:variant>
      <vt:variant>
        <vt:i4>77</vt:i4>
      </vt:variant>
      <vt:variant>
        <vt:i4>0</vt:i4>
      </vt:variant>
      <vt:variant>
        <vt:i4>5</vt:i4>
      </vt:variant>
      <vt:variant>
        <vt:lpwstr/>
      </vt:variant>
      <vt:variant>
        <vt:lpwstr>_Toc164286792</vt:lpwstr>
      </vt:variant>
      <vt:variant>
        <vt:i4>1835066</vt:i4>
      </vt:variant>
      <vt:variant>
        <vt:i4>71</vt:i4>
      </vt:variant>
      <vt:variant>
        <vt:i4>0</vt:i4>
      </vt:variant>
      <vt:variant>
        <vt:i4>5</vt:i4>
      </vt:variant>
      <vt:variant>
        <vt:lpwstr/>
      </vt:variant>
      <vt:variant>
        <vt:lpwstr>_Toc164286791</vt:lpwstr>
      </vt:variant>
      <vt:variant>
        <vt:i4>1835066</vt:i4>
      </vt:variant>
      <vt:variant>
        <vt:i4>65</vt:i4>
      </vt:variant>
      <vt:variant>
        <vt:i4>0</vt:i4>
      </vt:variant>
      <vt:variant>
        <vt:i4>5</vt:i4>
      </vt:variant>
      <vt:variant>
        <vt:lpwstr/>
      </vt:variant>
      <vt:variant>
        <vt:lpwstr>_Toc164286790</vt:lpwstr>
      </vt:variant>
      <vt:variant>
        <vt:i4>1900602</vt:i4>
      </vt:variant>
      <vt:variant>
        <vt:i4>59</vt:i4>
      </vt:variant>
      <vt:variant>
        <vt:i4>0</vt:i4>
      </vt:variant>
      <vt:variant>
        <vt:i4>5</vt:i4>
      </vt:variant>
      <vt:variant>
        <vt:lpwstr/>
      </vt:variant>
      <vt:variant>
        <vt:lpwstr>_Toc164286789</vt:lpwstr>
      </vt:variant>
      <vt:variant>
        <vt:i4>1900602</vt:i4>
      </vt:variant>
      <vt:variant>
        <vt:i4>53</vt:i4>
      </vt:variant>
      <vt:variant>
        <vt:i4>0</vt:i4>
      </vt:variant>
      <vt:variant>
        <vt:i4>5</vt:i4>
      </vt:variant>
      <vt:variant>
        <vt:lpwstr/>
      </vt:variant>
      <vt:variant>
        <vt:lpwstr>_Toc164286788</vt:lpwstr>
      </vt:variant>
      <vt:variant>
        <vt:i4>1900602</vt:i4>
      </vt:variant>
      <vt:variant>
        <vt:i4>47</vt:i4>
      </vt:variant>
      <vt:variant>
        <vt:i4>0</vt:i4>
      </vt:variant>
      <vt:variant>
        <vt:i4>5</vt:i4>
      </vt:variant>
      <vt:variant>
        <vt:lpwstr/>
      </vt:variant>
      <vt:variant>
        <vt:lpwstr>_Toc164286787</vt:lpwstr>
      </vt:variant>
      <vt:variant>
        <vt:i4>1900602</vt:i4>
      </vt:variant>
      <vt:variant>
        <vt:i4>41</vt:i4>
      </vt:variant>
      <vt:variant>
        <vt:i4>0</vt:i4>
      </vt:variant>
      <vt:variant>
        <vt:i4>5</vt:i4>
      </vt:variant>
      <vt:variant>
        <vt:lpwstr/>
      </vt:variant>
      <vt:variant>
        <vt:lpwstr>_Toc164286786</vt:lpwstr>
      </vt:variant>
      <vt:variant>
        <vt:i4>1900602</vt:i4>
      </vt:variant>
      <vt:variant>
        <vt:i4>35</vt:i4>
      </vt:variant>
      <vt:variant>
        <vt:i4>0</vt:i4>
      </vt:variant>
      <vt:variant>
        <vt:i4>5</vt:i4>
      </vt:variant>
      <vt:variant>
        <vt:lpwstr/>
      </vt:variant>
      <vt:variant>
        <vt:lpwstr>_Toc164286785</vt:lpwstr>
      </vt:variant>
      <vt:variant>
        <vt:i4>1900602</vt:i4>
      </vt:variant>
      <vt:variant>
        <vt:i4>29</vt:i4>
      </vt:variant>
      <vt:variant>
        <vt:i4>0</vt:i4>
      </vt:variant>
      <vt:variant>
        <vt:i4>5</vt:i4>
      </vt:variant>
      <vt:variant>
        <vt:lpwstr/>
      </vt:variant>
      <vt:variant>
        <vt:lpwstr>_Toc164286784</vt:lpwstr>
      </vt:variant>
      <vt:variant>
        <vt:i4>1900602</vt:i4>
      </vt:variant>
      <vt:variant>
        <vt:i4>23</vt:i4>
      </vt:variant>
      <vt:variant>
        <vt:i4>0</vt:i4>
      </vt:variant>
      <vt:variant>
        <vt:i4>5</vt:i4>
      </vt:variant>
      <vt:variant>
        <vt:lpwstr/>
      </vt:variant>
      <vt:variant>
        <vt:lpwstr>_Toc164286783</vt:lpwstr>
      </vt:variant>
      <vt:variant>
        <vt:i4>1900602</vt:i4>
      </vt:variant>
      <vt:variant>
        <vt:i4>17</vt:i4>
      </vt:variant>
      <vt:variant>
        <vt:i4>0</vt:i4>
      </vt:variant>
      <vt:variant>
        <vt:i4>5</vt:i4>
      </vt:variant>
      <vt:variant>
        <vt:lpwstr/>
      </vt:variant>
      <vt:variant>
        <vt:lpwstr>_Toc164286782</vt:lpwstr>
      </vt:variant>
      <vt:variant>
        <vt:i4>1900602</vt:i4>
      </vt:variant>
      <vt:variant>
        <vt:i4>11</vt:i4>
      </vt:variant>
      <vt:variant>
        <vt:i4>0</vt:i4>
      </vt:variant>
      <vt:variant>
        <vt:i4>5</vt:i4>
      </vt:variant>
      <vt:variant>
        <vt:lpwstr/>
      </vt:variant>
      <vt:variant>
        <vt:lpwstr>_Toc164286781</vt:lpwstr>
      </vt:variant>
      <vt:variant>
        <vt:i4>1900602</vt:i4>
      </vt:variant>
      <vt:variant>
        <vt:i4>5</vt:i4>
      </vt:variant>
      <vt:variant>
        <vt:i4>0</vt:i4>
      </vt:variant>
      <vt:variant>
        <vt:i4>5</vt:i4>
      </vt:variant>
      <vt:variant>
        <vt:lpwstr/>
      </vt:variant>
      <vt:variant>
        <vt:lpwstr>_Toc164286780</vt:lpwstr>
      </vt:variant>
      <vt:variant>
        <vt:i4>721016</vt:i4>
      </vt:variant>
      <vt:variant>
        <vt:i4>0</vt:i4>
      </vt:variant>
      <vt:variant>
        <vt:i4>0</vt:i4>
      </vt:variant>
      <vt:variant>
        <vt:i4>5</vt:i4>
      </vt:variant>
      <vt:variant>
        <vt:lpwstr>mailto:actcoss@actcoss.org.au</vt:lpwstr>
      </vt:variant>
      <vt:variant>
        <vt:lpwstr/>
      </vt:variant>
      <vt:variant>
        <vt:i4>1310737</vt:i4>
      </vt:variant>
      <vt:variant>
        <vt:i4>255</vt:i4>
      </vt:variant>
      <vt:variant>
        <vt:i4>0</vt:i4>
      </vt:variant>
      <vt:variant>
        <vt:i4>5</vt:i4>
      </vt:variant>
      <vt:variant>
        <vt:lpwstr>https://www.who.int/europe/publications/i/item/WHO-EURO-2022-6646-46412-67222</vt:lpwstr>
      </vt:variant>
      <vt:variant>
        <vt:lpwstr/>
      </vt:variant>
      <vt:variant>
        <vt:i4>3407926</vt:i4>
      </vt:variant>
      <vt:variant>
        <vt:i4>252</vt:i4>
      </vt:variant>
      <vt:variant>
        <vt:i4>0</vt:i4>
      </vt:variant>
      <vt:variant>
        <vt:i4>5</vt:i4>
      </vt:variant>
      <vt:variant>
        <vt:lpwstr>https://www.treasury.act.gov.au/snapshot/demography/act</vt:lpwstr>
      </vt:variant>
      <vt:variant>
        <vt:lpwstr/>
      </vt:variant>
      <vt:variant>
        <vt:i4>2752628</vt:i4>
      </vt:variant>
      <vt:variant>
        <vt:i4>249</vt:i4>
      </vt:variant>
      <vt:variant>
        <vt:i4>0</vt:i4>
      </vt:variant>
      <vt:variant>
        <vt:i4>5</vt:i4>
      </vt:variant>
      <vt:variant>
        <vt:lpwstr>https://www.aihw.gov.au/mental-health/resources/archived-content?page=2</vt:lpwstr>
      </vt:variant>
      <vt:variant>
        <vt:lpwstr/>
      </vt:variant>
      <vt:variant>
        <vt:i4>6422633</vt:i4>
      </vt:variant>
      <vt:variant>
        <vt:i4>246</vt:i4>
      </vt:variant>
      <vt:variant>
        <vt:i4>0</vt:i4>
      </vt:variant>
      <vt:variant>
        <vt:i4>5</vt:i4>
      </vt:variant>
      <vt:variant>
        <vt:lpwstr>https://www.aihw.gov.au/mental-health/topic-areas/expenditure</vt:lpwstr>
      </vt:variant>
      <vt:variant>
        <vt:lpwstr>specialised-expenditure</vt:lpwstr>
      </vt:variant>
      <vt:variant>
        <vt:i4>655375</vt:i4>
      </vt:variant>
      <vt:variant>
        <vt:i4>243</vt:i4>
      </vt:variant>
      <vt:variant>
        <vt:i4>0</vt:i4>
      </vt:variant>
      <vt:variant>
        <vt:i4>5</vt:i4>
      </vt:variant>
      <vt:variant>
        <vt:lpwstr>https://www.chnact.org.au/about-us/activity-work-plans-and-needs-assessments/</vt:lpwstr>
      </vt:variant>
      <vt:variant>
        <vt:lpwstr/>
      </vt:variant>
      <vt:variant>
        <vt:i4>655375</vt:i4>
      </vt:variant>
      <vt:variant>
        <vt:i4>240</vt:i4>
      </vt:variant>
      <vt:variant>
        <vt:i4>0</vt:i4>
      </vt:variant>
      <vt:variant>
        <vt:i4>5</vt:i4>
      </vt:variant>
      <vt:variant>
        <vt:lpwstr>https://www.chnact.org.au/about-us/activity-work-plans-and-needs-assessments/</vt:lpwstr>
      </vt:variant>
      <vt:variant>
        <vt:lpwstr/>
      </vt:variant>
      <vt:variant>
        <vt:i4>3604605</vt:i4>
      </vt:variant>
      <vt:variant>
        <vt:i4>237</vt:i4>
      </vt:variant>
      <vt:variant>
        <vt:i4>0</vt:i4>
      </vt:variant>
      <vt:variant>
        <vt:i4>5</vt:i4>
      </vt:variant>
      <vt:variant>
        <vt:lpwstr>https://www.pc.gov.au/ongoing/report-on-government-services/2023/health/services-for-mental-health</vt:lpwstr>
      </vt:variant>
      <vt:variant>
        <vt:lpwstr/>
      </vt:variant>
      <vt:variant>
        <vt:i4>8126525</vt:i4>
      </vt:variant>
      <vt:variant>
        <vt:i4>234</vt:i4>
      </vt:variant>
      <vt:variant>
        <vt:i4>0</vt:i4>
      </vt:variant>
      <vt:variant>
        <vt:i4>5</vt:i4>
      </vt:variant>
      <vt:variant>
        <vt:lpwstr>https://asic.gov.au/about-asic/news-centre/news-items/asic-commissioned-research-confirms-relationship-between-money-and-mental-health/</vt:lpwstr>
      </vt:variant>
      <vt:variant>
        <vt:lpwstr/>
      </vt:variant>
      <vt:variant>
        <vt:i4>8192060</vt:i4>
      </vt:variant>
      <vt:variant>
        <vt:i4>231</vt:i4>
      </vt:variant>
      <vt:variant>
        <vt:i4>0</vt:i4>
      </vt:variant>
      <vt:variant>
        <vt:i4>5</vt:i4>
      </vt:variant>
      <vt:variant>
        <vt:lpwstr>https://assets.nationbuilder.com/justicereforminitiative/pages/337/attachments/original/1709058046/JRI_Alternatives_ACT_V5_FINAL.pdf?1709058046</vt:lpwstr>
      </vt:variant>
      <vt:variant>
        <vt:lpwstr/>
      </vt:variant>
      <vt:variant>
        <vt:i4>5111836</vt:i4>
      </vt:variant>
      <vt:variant>
        <vt:i4>228</vt:i4>
      </vt:variant>
      <vt:variant>
        <vt:i4>0</vt:i4>
      </vt:variant>
      <vt:variant>
        <vt:i4>5</vt:i4>
      </vt:variant>
      <vt:variant>
        <vt:lpwstr>https://www.pc.gov.au/ongoing/report-on-government-services/2024/justice</vt:lpwstr>
      </vt:variant>
      <vt:variant>
        <vt:lpwstr/>
      </vt:variant>
      <vt:variant>
        <vt:i4>2752567</vt:i4>
      </vt:variant>
      <vt:variant>
        <vt:i4>225</vt:i4>
      </vt:variant>
      <vt:variant>
        <vt:i4>0</vt:i4>
      </vt:variant>
      <vt:variant>
        <vt:i4>5</vt:i4>
      </vt:variant>
      <vt:variant>
        <vt:lpwstr>https://www.ics.act.gov.au/reports-and-publications/healthy-prison-reviews/healthy-prison-reviews/healthy-prison-review-of-the-alexander-maconochie-centre-2023</vt:lpwstr>
      </vt:variant>
      <vt:variant>
        <vt:lpwstr/>
      </vt:variant>
      <vt:variant>
        <vt:i4>5111836</vt:i4>
      </vt:variant>
      <vt:variant>
        <vt:i4>222</vt:i4>
      </vt:variant>
      <vt:variant>
        <vt:i4>0</vt:i4>
      </vt:variant>
      <vt:variant>
        <vt:i4>5</vt:i4>
      </vt:variant>
      <vt:variant>
        <vt:lpwstr>https://www.pc.gov.au/ongoing/report-on-government-services/2024/justice</vt:lpwstr>
      </vt:variant>
      <vt:variant>
        <vt:lpwstr/>
      </vt:variant>
      <vt:variant>
        <vt:i4>8192060</vt:i4>
      </vt:variant>
      <vt:variant>
        <vt:i4>219</vt:i4>
      </vt:variant>
      <vt:variant>
        <vt:i4>0</vt:i4>
      </vt:variant>
      <vt:variant>
        <vt:i4>5</vt:i4>
      </vt:variant>
      <vt:variant>
        <vt:lpwstr>https://assets.nationbuilder.com/justicereforminitiative/pages/337/attachments/original/1709058046/JRI_Alternatives_ACT_V5_FINAL.pdf?1709058046</vt:lpwstr>
      </vt:variant>
      <vt:variant>
        <vt:lpwstr/>
      </vt:variant>
      <vt:variant>
        <vt:i4>5111836</vt:i4>
      </vt:variant>
      <vt:variant>
        <vt:i4>216</vt:i4>
      </vt:variant>
      <vt:variant>
        <vt:i4>0</vt:i4>
      </vt:variant>
      <vt:variant>
        <vt:i4>5</vt:i4>
      </vt:variant>
      <vt:variant>
        <vt:lpwstr>https://www.pc.gov.au/ongoing/report-on-government-services/2024/justice</vt:lpwstr>
      </vt:variant>
      <vt:variant>
        <vt:lpwstr/>
      </vt:variant>
      <vt:variant>
        <vt:i4>4587612</vt:i4>
      </vt:variant>
      <vt:variant>
        <vt:i4>213</vt:i4>
      </vt:variant>
      <vt:variant>
        <vt:i4>0</vt:i4>
      </vt:variant>
      <vt:variant>
        <vt:i4>5</vt:i4>
      </vt:variant>
      <vt:variant>
        <vt:lpwstr>https://www.pc.gov.au/ongoing/report-on-government-services/2024/community-services/youth-justice</vt:lpwstr>
      </vt:variant>
      <vt:variant>
        <vt:lpwstr/>
      </vt:variant>
      <vt:variant>
        <vt:i4>5898318</vt:i4>
      </vt:variant>
      <vt:variant>
        <vt:i4>210</vt:i4>
      </vt:variant>
      <vt:variant>
        <vt:i4>0</vt:i4>
      </vt:variant>
      <vt:variant>
        <vt:i4>5</vt:i4>
      </vt:variant>
      <vt:variant>
        <vt:lpwstr>https://www.abs.gov.au/statistics/people/crime-and-justice/prisoners-australia/latest-release</vt:lpwstr>
      </vt:variant>
      <vt:variant>
        <vt:lpwstr>data-download</vt:lpwstr>
      </vt:variant>
      <vt:variant>
        <vt:i4>5898318</vt:i4>
      </vt:variant>
      <vt:variant>
        <vt:i4>207</vt:i4>
      </vt:variant>
      <vt:variant>
        <vt:i4>0</vt:i4>
      </vt:variant>
      <vt:variant>
        <vt:i4>5</vt:i4>
      </vt:variant>
      <vt:variant>
        <vt:lpwstr>https://www.abs.gov.au/statistics/people/crime-and-justice/prisoners-australia/latest-release</vt:lpwstr>
      </vt:variant>
      <vt:variant>
        <vt:lpwstr>data-download</vt:lpwstr>
      </vt:variant>
      <vt:variant>
        <vt:i4>5898318</vt:i4>
      </vt:variant>
      <vt:variant>
        <vt:i4>204</vt:i4>
      </vt:variant>
      <vt:variant>
        <vt:i4>0</vt:i4>
      </vt:variant>
      <vt:variant>
        <vt:i4>5</vt:i4>
      </vt:variant>
      <vt:variant>
        <vt:lpwstr>https://www.abs.gov.au/statistics/people/crime-and-justice/prisoners-australia/latest-release</vt:lpwstr>
      </vt:variant>
      <vt:variant>
        <vt:lpwstr>data-download</vt:lpwstr>
      </vt:variant>
      <vt:variant>
        <vt:i4>7602232</vt:i4>
      </vt:variant>
      <vt:variant>
        <vt:i4>201</vt:i4>
      </vt:variant>
      <vt:variant>
        <vt:i4>0</vt:i4>
      </vt:variant>
      <vt:variant>
        <vt:i4>5</vt:i4>
      </vt:variant>
      <vt:variant>
        <vt:lpwstr>https://assets.ombudsman.vic.gov.au/assets/Reports/Parliamentary-Reports/1-PDF-Report-Files/Implementing-OPCAT-in-Victoria-report-and-inspection-of-Dame-Phyllis-Frost-Centre.pdf?mtime=20191217153438</vt:lpwstr>
      </vt:variant>
      <vt:variant>
        <vt:lpwstr/>
      </vt:variant>
      <vt:variant>
        <vt:i4>852049</vt:i4>
      </vt:variant>
      <vt:variant>
        <vt:i4>198</vt:i4>
      </vt:variant>
      <vt:variant>
        <vt:i4>0</vt:i4>
      </vt:variant>
      <vt:variant>
        <vt:i4>5</vt:i4>
      </vt:variant>
      <vt:variant>
        <vt:lpwstr>https://actcoss.org.au/publication/submission-review-of-the-inspector-of-correctional-services-act-2017/</vt:lpwstr>
      </vt:variant>
      <vt:variant>
        <vt:lpwstr/>
      </vt:variant>
      <vt:variant>
        <vt:i4>3801191</vt:i4>
      </vt:variant>
      <vt:variant>
        <vt:i4>195</vt:i4>
      </vt:variant>
      <vt:variant>
        <vt:i4>0</vt:i4>
      </vt:variant>
      <vt:variant>
        <vt:i4>5</vt:i4>
      </vt:variant>
      <vt:variant>
        <vt:lpwstr>https://www.aihw.gov.au/news-media/media-releases/2021-1/august/one-third-of-disease-burden-caused-by-modifiable-r</vt:lpwstr>
      </vt:variant>
      <vt:variant>
        <vt:lpwstr/>
      </vt:variant>
      <vt:variant>
        <vt:i4>5832717</vt:i4>
      </vt:variant>
      <vt:variant>
        <vt:i4>192</vt:i4>
      </vt:variant>
      <vt:variant>
        <vt:i4>0</vt:i4>
      </vt:variant>
      <vt:variant>
        <vt:i4>5</vt:i4>
      </vt:variant>
      <vt:variant>
        <vt:lpwstr>https://www.pc.gov.au/ongoing/report-on-government-services/2023/health/primary-and-community-health</vt:lpwstr>
      </vt:variant>
      <vt:variant>
        <vt:lpwstr/>
      </vt:variant>
      <vt:variant>
        <vt:i4>5374043</vt:i4>
      </vt:variant>
      <vt:variant>
        <vt:i4>189</vt:i4>
      </vt:variant>
      <vt:variant>
        <vt:i4>0</vt:i4>
      </vt:variant>
      <vt:variant>
        <vt:i4>5</vt:i4>
      </vt:variant>
      <vt:variant>
        <vt:lpwstr>https://www.theguardian.com/australia-news/2022/may/12/almost-impossible-to-get-bulk-billed-patients-avoid-seeing-doctors-due-to-out-of-pocket-costs</vt:lpwstr>
      </vt:variant>
      <vt:variant>
        <vt:lpwstr/>
      </vt:variant>
      <vt:variant>
        <vt:i4>655374</vt:i4>
      </vt:variant>
      <vt:variant>
        <vt:i4>186</vt:i4>
      </vt:variant>
      <vt:variant>
        <vt:i4>0</vt:i4>
      </vt:variant>
      <vt:variant>
        <vt:i4>5</vt:i4>
      </vt:variant>
      <vt:variant>
        <vt:lpwstr>https://www.smh.com.au/politics/federal/where-you-re-most-and-least-likely-to-find-a-bulk-billing-doctor-20230217-p5clc8.html</vt:lpwstr>
      </vt:variant>
      <vt:variant>
        <vt:lpwstr/>
      </vt:variant>
      <vt:variant>
        <vt:i4>4521999</vt:i4>
      </vt:variant>
      <vt:variant>
        <vt:i4>183</vt:i4>
      </vt:variant>
      <vt:variant>
        <vt:i4>0</vt:i4>
      </vt:variant>
      <vt:variant>
        <vt:i4>5</vt:i4>
      </vt:variant>
      <vt:variant>
        <vt:lpwstr>https://dbr.abs.gov.au/region.html?lyr=ste&amp;rgn=8</vt:lpwstr>
      </vt:variant>
      <vt:variant>
        <vt:lpwstr/>
      </vt:variant>
      <vt:variant>
        <vt:i4>65547</vt:i4>
      </vt:variant>
      <vt:variant>
        <vt:i4>180</vt:i4>
      </vt:variant>
      <vt:variant>
        <vt:i4>0</vt:i4>
      </vt:variant>
      <vt:variant>
        <vt:i4>5</vt:i4>
      </vt:variant>
      <vt:variant>
        <vt:lpwstr>https://grattan.edu.au/report/acdc-highway-to-health/</vt:lpwstr>
      </vt:variant>
      <vt:variant>
        <vt:lpwstr/>
      </vt:variant>
      <vt:variant>
        <vt:i4>2162796</vt:i4>
      </vt:variant>
      <vt:variant>
        <vt:i4>177</vt:i4>
      </vt:variant>
      <vt:variant>
        <vt:i4>0</vt:i4>
      </vt:variant>
      <vt:variant>
        <vt:i4>5</vt:i4>
      </vt:variant>
      <vt:variant>
        <vt:lpwstr>https://piac.asn.au/2023/12/19/explainer-understanding-the-ndis-review/</vt:lpwstr>
      </vt:variant>
      <vt:variant>
        <vt:lpwstr/>
      </vt:variant>
      <vt:variant>
        <vt:i4>3014700</vt:i4>
      </vt:variant>
      <vt:variant>
        <vt:i4>174</vt:i4>
      </vt:variant>
      <vt:variant>
        <vt:i4>0</vt:i4>
      </vt:variant>
      <vt:variant>
        <vt:i4>5</vt:i4>
      </vt:variant>
      <vt:variant>
        <vt:lpwstr>https://opal.latrobe.edu.au/articles/report/Research_Report_-_Violence_abuse_neglect_and_exploitation_of_LGBTQA_people_with_disability_-_A_secondary_analysis_of_data_from_two_national_surveys/21619959?file=38342363</vt:lpwstr>
      </vt:variant>
      <vt:variant>
        <vt:lpwstr/>
      </vt:variant>
      <vt:variant>
        <vt:i4>7471220</vt:i4>
      </vt:variant>
      <vt:variant>
        <vt:i4>171</vt:i4>
      </vt:variant>
      <vt:variant>
        <vt:i4>0</vt:i4>
      </vt:variant>
      <vt:variant>
        <vt:i4>5</vt:i4>
      </vt:variant>
      <vt:variant>
        <vt:lpwstr>https://disability.royalcommission.gov.au/publications/seventh-progress-report</vt:lpwstr>
      </vt:variant>
      <vt:variant>
        <vt:lpwstr/>
      </vt:variant>
      <vt:variant>
        <vt:i4>4128811</vt:i4>
      </vt:variant>
      <vt:variant>
        <vt:i4>168</vt:i4>
      </vt:variant>
      <vt:variant>
        <vt:i4>0</vt:i4>
      </vt:variant>
      <vt:variant>
        <vt:i4>5</vt:i4>
      </vt:variant>
      <vt:variant>
        <vt:lpwstr>https://www.aihw.gov.au/reports/disability/people-with-disability-in-australia-2022-in-brief/contents/about</vt:lpwstr>
      </vt:variant>
      <vt:variant>
        <vt:lpwstr/>
      </vt:variant>
      <vt:variant>
        <vt:i4>6029327</vt:i4>
      </vt:variant>
      <vt:variant>
        <vt:i4>165</vt:i4>
      </vt:variant>
      <vt:variant>
        <vt:i4>0</vt:i4>
      </vt:variant>
      <vt:variant>
        <vt:i4>5</vt:i4>
      </vt:variant>
      <vt:variant>
        <vt:lpwstr>https://www.theguardian.com/environment/2023/apr/03/solar-panels-could-be-a-lifesaver-for-public-housing-tenants-grappling-with-australias-soaring-energy-costs?CMP=share_btn_tw</vt:lpwstr>
      </vt:variant>
      <vt:variant>
        <vt:lpwstr/>
      </vt:variant>
      <vt:variant>
        <vt:i4>3473521</vt:i4>
      </vt:variant>
      <vt:variant>
        <vt:i4>162</vt:i4>
      </vt:variant>
      <vt:variant>
        <vt:i4>0</vt:i4>
      </vt:variant>
      <vt:variant>
        <vt:i4>5</vt:i4>
      </vt:variant>
      <vt:variant>
        <vt:lpwstr>Supporting a fair, fast and inclusive energy transition in the ACT</vt:lpwstr>
      </vt:variant>
      <vt:variant>
        <vt:lpwstr/>
      </vt:variant>
      <vt:variant>
        <vt:i4>917588</vt:i4>
      </vt:variant>
      <vt:variant>
        <vt:i4>159</vt:i4>
      </vt:variant>
      <vt:variant>
        <vt:i4>0</vt:i4>
      </vt:variant>
      <vt:variant>
        <vt:i4>5</vt:i4>
      </vt:variant>
      <vt:variant>
        <vt:lpwstr>https://actcoss.org.au/publication/submission-integrated-energy-plan-position-paper/</vt:lpwstr>
      </vt:variant>
      <vt:variant>
        <vt:lpwstr/>
      </vt:variant>
      <vt:variant>
        <vt:i4>983052</vt:i4>
      </vt:variant>
      <vt:variant>
        <vt:i4>156</vt:i4>
      </vt:variant>
      <vt:variant>
        <vt:i4>0</vt:i4>
      </vt:variant>
      <vt:variant>
        <vt:i4>5</vt:i4>
      </vt:variant>
      <vt:variant>
        <vt:lpwstr>https://actcoss.org.au/publication/submission-inquiry-into-climate-change-and-a-just-transition/</vt:lpwstr>
      </vt:variant>
      <vt:variant>
        <vt:lpwstr/>
      </vt:variant>
      <vt:variant>
        <vt:i4>4325497</vt:i4>
      </vt:variant>
      <vt:variant>
        <vt:i4>153</vt:i4>
      </vt:variant>
      <vt:variant>
        <vt:i4>0</vt:i4>
      </vt:variant>
      <vt:variant>
        <vt:i4>5</vt:i4>
      </vt:variant>
      <vt:variant>
        <vt:lpwstr>https://www.un.org/esa/desa/papers/2017/wp152_2017.pdf</vt:lpwstr>
      </vt:variant>
      <vt:variant>
        <vt:lpwstr/>
      </vt:variant>
      <vt:variant>
        <vt:i4>5832775</vt:i4>
      </vt:variant>
      <vt:variant>
        <vt:i4>150</vt:i4>
      </vt:variant>
      <vt:variant>
        <vt:i4>0</vt:i4>
      </vt:variant>
      <vt:variant>
        <vt:i4>5</vt:i4>
      </vt:variant>
      <vt:variant>
        <vt:lpwstr>https://www.pc.gov.au/ongoing/report-on-government-services/2024/community-services/child-protection</vt:lpwstr>
      </vt:variant>
      <vt:variant>
        <vt:lpwstr/>
      </vt:variant>
      <vt:variant>
        <vt:i4>2031680</vt:i4>
      </vt:variant>
      <vt:variant>
        <vt:i4>147</vt:i4>
      </vt:variant>
      <vt:variant>
        <vt:i4>0</vt:i4>
      </vt:variant>
      <vt:variant>
        <vt:i4>5</vt:i4>
      </vt:variant>
      <vt:variant>
        <vt:lpwstr>https://actcoss.org.au/publication/submission-child-and-young-people-act-2008-reform-stage-2/</vt:lpwstr>
      </vt:variant>
      <vt:variant>
        <vt:lpwstr/>
      </vt:variant>
      <vt:variant>
        <vt:i4>4587612</vt:i4>
      </vt:variant>
      <vt:variant>
        <vt:i4>144</vt:i4>
      </vt:variant>
      <vt:variant>
        <vt:i4>0</vt:i4>
      </vt:variant>
      <vt:variant>
        <vt:i4>5</vt:i4>
      </vt:variant>
      <vt:variant>
        <vt:lpwstr>https://www.pc.gov.au/ongoing/report-on-government-services/2024/community-services/youth-justice</vt:lpwstr>
      </vt:variant>
      <vt:variant>
        <vt:lpwstr/>
      </vt:variant>
      <vt:variant>
        <vt:i4>7078006</vt:i4>
      </vt:variant>
      <vt:variant>
        <vt:i4>141</vt:i4>
      </vt:variant>
      <vt:variant>
        <vt:i4>0</vt:i4>
      </vt:variant>
      <vt:variant>
        <vt:i4>5</vt:i4>
      </vt:variant>
      <vt:variant>
        <vt:lpwstr>https://actcoss.org.au/publication/submission-inquiry-into-literacy-and-numeracy-in-act-public-schools/</vt:lpwstr>
      </vt:variant>
      <vt:variant>
        <vt:lpwstr/>
      </vt:variant>
      <vt:variant>
        <vt:i4>2228329</vt:i4>
      </vt:variant>
      <vt:variant>
        <vt:i4>138</vt:i4>
      </vt:variant>
      <vt:variant>
        <vt:i4>0</vt:i4>
      </vt:variant>
      <vt:variant>
        <vt:i4>5</vt:i4>
      </vt:variant>
      <vt:variant>
        <vt:lpwstr>https://www.education.gov.au/system/files/consultations/ACT Alliance for Evidence-Based Education - Attachment.pdf</vt:lpwstr>
      </vt:variant>
      <vt:variant>
        <vt:lpwstr/>
      </vt:variant>
      <vt:variant>
        <vt:i4>5046348</vt:i4>
      </vt:variant>
      <vt:variant>
        <vt:i4>135</vt:i4>
      </vt:variant>
      <vt:variant>
        <vt:i4>0</vt:i4>
      </vt:variant>
      <vt:variant>
        <vt:i4>5</vt:i4>
      </vt:variant>
      <vt:variant>
        <vt:lpwstr>https://www.thelancet.com/journals/lanwpc/article/PIIS2666-6065(20)30057-2/fulltext</vt:lpwstr>
      </vt:variant>
      <vt:variant>
        <vt:lpwstr>articleInformation</vt:lpwstr>
      </vt:variant>
      <vt:variant>
        <vt:i4>458799</vt:i4>
      </vt:variant>
      <vt:variant>
        <vt:i4>132</vt:i4>
      </vt:variant>
      <vt:variant>
        <vt:i4>0</vt:i4>
      </vt:variant>
      <vt:variant>
        <vt:i4>5</vt:i4>
      </vt:variant>
      <vt:variant>
        <vt:lpwstr>https://www.act.gov.au/__data/assets/pdf_file/0009/2404386/Australian-Early-Development-Census-2021-results-for-the-ACT.pdf</vt:lpwstr>
      </vt:variant>
      <vt:variant>
        <vt:lpwstr/>
      </vt:variant>
      <vt:variant>
        <vt:i4>7667823</vt:i4>
      </vt:variant>
      <vt:variant>
        <vt:i4>129</vt:i4>
      </vt:variant>
      <vt:variant>
        <vt:i4>0</vt:i4>
      </vt:variant>
      <vt:variant>
        <vt:i4>5</vt:i4>
      </vt:variant>
      <vt:variant>
        <vt:lpwstr>https://www.vu.edu.au/sites/default/files/two-years-are-better-than-one-mitchell-institute.pdf</vt:lpwstr>
      </vt:variant>
      <vt:variant>
        <vt:lpwstr/>
      </vt:variant>
      <vt:variant>
        <vt:i4>2555951</vt:i4>
      </vt:variant>
      <vt:variant>
        <vt:i4>126</vt:i4>
      </vt:variant>
      <vt:variant>
        <vt:i4>0</vt:i4>
      </vt:variant>
      <vt:variant>
        <vt:i4>5</vt:i4>
      </vt:variant>
      <vt:variant>
        <vt:lpwstr>https://www.snaicc.org.au/wp-content/uploads/2023/11/Family-Matters-Report-2023.pdf</vt:lpwstr>
      </vt:variant>
      <vt:variant>
        <vt:lpwstr/>
      </vt:variant>
      <vt:variant>
        <vt:i4>4587612</vt:i4>
      </vt:variant>
      <vt:variant>
        <vt:i4>123</vt:i4>
      </vt:variant>
      <vt:variant>
        <vt:i4>0</vt:i4>
      </vt:variant>
      <vt:variant>
        <vt:i4>5</vt:i4>
      </vt:variant>
      <vt:variant>
        <vt:lpwstr>https://www.pc.gov.au/ongoing/report-on-government-services/2024/community-services/youth-justice</vt:lpwstr>
      </vt:variant>
      <vt:variant>
        <vt:lpwstr/>
      </vt:variant>
      <vt:variant>
        <vt:i4>2555951</vt:i4>
      </vt:variant>
      <vt:variant>
        <vt:i4>120</vt:i4>
      </vt:variant>
      <vt:variant>
        <vt:i4>0</vt:i4>
      </vt:variant>
      <vt:variant>
        <vt:i4>5</vt:i4>
      </vt:variant>
      <vt:variant>
        <vt:lpwstr>https://www.snaicc.org.au/wp-content/uploads/2023/11/Family-Matters-Report-2023.pdf</vt:lpwstr>
      </vt:variant>
      <vt:variant>
        <vt:lpwstr/>
      </vt:variant>
      <vt:variant>
        <vt:i4>5898307</vt:i4>
      </vt:variant>
      <vt:variant>
        <vt:i4>117</vt:i4>
      </vt:variant>
      <vt:variant>
        <vt:i4>0</vt:i4>
      </vt:variant>
      <vt:variant>
        <vt:i4>5</vt:i4>
      </vt:variant>
      <vt:variant>
        <vt:lpwstr>https://www.aihw.gov.au/reports/homelessness-services/specialist-homelessness-services-annual-report/report-editions</vt:lpwstr>
      </vt:variant>
      <vt:variant>
        <vt:lpwstr/>
      </vt:variant>
      <vt:variant>
        <vt:i4>4456477</vt:i4>
      </vt:variant>
      <vt:variant>
        <vt:i4>114</vt:i4>
      </vt:variant>
      <vt:variant>
        <vt:i4>0</vt:i4>
      </vt:variant>
      <vt:variant>
        <vt:i4>5</vt:i4>
      </vt:variant>
      <vt:variant>
        <vt:lpwstr>https://www.abs.gov.au/statistics/people/crime-and-justice/prisoners-australia/latest-release</vt:lpwstr>
      </vt:variant>
      <vt:variant>
        <vt:lpwstr/>
      </vt:variant>
      <vt:variant>
        <vt:i4>4456477</vt:i4>
      </vt:variant>
      <vt:variant>
        <vt:i4>111</vt:i4>
      </vt:variant>
      <vt:variant>
        <vt:i4>0</vt:i4>
      </vt:variant>
      <vt:variant>
        <vt:i4>5</vt:i4>
      </vt:variant>
      <vt:variant>
        <vt:lpwstr>https://www.abs.gov.au/statistics/people/crime-and-justice/prisoners-australia/latest-release</vt:lpwstr>
      </vt:variant>
      <vt:variant>
        <vt:lpwstr/>
      </vt:variant>
      <vt:variant>
        <vt:i4>5898307</vt:i4>
      </vt:variant>
      <vt:variant>
        <vt:i4>108</vt:i4>
      </vt:variant>
      <vt:variant>
        <vt:i4>0</vt:i4>
      </vt:variant>
      <vt:variant>
        <vt:i4>5</vt:i4>
      </vt:variant>
      <vt:variant>
        <vt:lpwstr>https://www.aihw.gov.au/reports/homelessness-services/specialist-homelessness-services-annual-report/report-editions</vt:lpwstr>
      </vt:variant>
      <vt:variant>
        <vt:lpwstr/>
      </vt:variant>
      <vt:variant>
        <vt:i4>4521999</vt:i4>
      </vt:variant>
      <vt:variant>
        <vt:i4>105</vt:i4>
      </vt:variant>
      <vt:variant>
        <vt:i4>0</vt:i4>
      </vt:variant>
      <vt:variant>
        <vt:i4>5</vt:i4>
      </vt:variant>
      <vt:variant>
        <vt:lpwstr>https://dbr.abs.gov.au/region.html?lyr=ste&amp;rgn=8</vt:lpwstr>
      </vt:variant>
      <vt:variant>
        <vt:lpwstr/>
      </vt:variant>
      <vt:variant>
        <vt:i4>4587612</vt:i4>
      </vt:variant>
      <vt:variant>
        <vt:i4>102</vt:i4>
      </vt:variant>
      <vt:variant>
        <vt:i4>0</vt:i4>
      </vt:variant>
      <vt:variant>
        <vt:i4>5</vt:i4>
      </vt:variant>
      <vt:variant>
        <vt:lpwstr>https://www.pc.gov.au/ongoing/report-on-government-services/2024/community-services/youth-justice</vt:lpwstr>
      </vt:variant>
      <vt:variant>
        <vt:lpwstr/>
      </vt:variant>
      <vt:variant>
        <vt:i4>5898318</vt:i4>
      </vt:variant>
      <vt:variant>
        <vt:i4>99</vt:i4>
      </vt:variant>
      <vt:variant>
        <vt:i4>0</vt:i4>
      </vt:variant>
      <vt:variant>
        <vt:i4>5</vt:i4>
      </vt:variant>
      <vt:variant>
        <vt:lpwstr>https://www.abs.gov.au/statistics/people/crime-and-justice/prisoners-australia/latest-release</vt:lpwstr>
      </vt:variant>
      <vt:variant>
        <vt:lpwstr>data-download</vt:lpwstr>
      </vt:variant>
      <vt:variant>
        <vt:i4>6357106</vt:i4>
      </vt:variant>
      <vt:variant>
        <vt:i4>90</vt:i4>
      </vt:variant>
      <vt:variant>
        <vt:i4>0</vt:i4>
      </vt:variant>
      <vt:variant>
        <vt:i4>5</vt:i4>
      </vt:variant>
      <vt:variant>
        <vt:lpwstr>https://www.abs.gov.au/statistics/people/population/population-projections-australia/2022-base-2071</vt:lpwstr>
      </vt:variant>
      <vt:variant>
        <vt:lpwstr>australian-capital-territory</vt:lpwstr>
      </vt:variant>
      <vt:variant>
        <vt:i4>6357106</vt:i4>
      </vt:variant>
      <vt:variant>
        <vt:i4>84</vt:i4>
      </vt:variant>
      <vt:variant>
        <vt:i4>0</vt:i4>
      </vt:variant>
      <vt:variant>
        <vt:i4>5</vt:i4>
      </vt:variant>
      <vt:variant>
        <vt:lpwstr>https://www.abs.gov.au/statistics/people/population/population-projections-australia/2022-base-2071</vt:lpwstr>
      </vt:variant>
      <vt:variant>
        <vt:lpwstr>australian-capital-territory</vt:lpwstr>
      </vt:variant>
      <vt:variant>
        <vt:i4>6357106</vt:i4>
      </vt:variant>
      <vt:variant>
        <vt:i4>69</vt:i4>
      </vt:variant>
      <vt:variant>
        <vt:i4>0</vt:i4>
      </vt:variant>
      <vt:variant>
        <vt:i4>5</vt:i4>
      </vt:variant>
      <vt:variant>
        <vt:lpwstr>https://www.abs.gov.au/statistics/people/population/population-projections-australia/2022-base-2071</vt:lpwstr>
      </vt:variant>
      <vt:variant>
        <vt:lpwstr>australian-capital-territory</vt:lpwstr>
      </vt:variant>
      <vt:variant>
        <vt:i4>6357106</vt:i4>
      </vt:variant>
      <vt:variant>
        <vt:i4>63</vt:i4>
      </vt:variant>
      <vt:variant>
        <vt:i4>0</vt:i4>
      </vt:variant>
      <vt:variant>
        <vt:i4>5</vt:i4>
      </vt:variant>
      <vt:variant>
        <vt:lpwstr>https://www.abs.gov.au/statistics/people/population/population-projections-australia/2022-base-2071</vt:lpwstr>
      </vt:variant>
      <vt:variant>
        <vt:lpwstr>australian-capital-territory</vt:lpwstr>
      </vt:variant>
      <vt:variant>
        <vt:i4>4915277</vt:i4>
      </vt:variant>
      <vt:variant>
        <vt:i4>60</vt:i4>
      </vt:variant>
      <vt:variant>
        <vt:i4>0</vt:i4>
      </vt:variant>
      <vt:variant>
        <vt:i4>5</vt:i4>
      </vt:variant>
      <vt:variant>
        <vt:lpwstr>https://www.abs.gov.au/statistics/people/population/population-clock-pyramid</vt:lpwstr>
      </vt:variant>
      <vt:variant>
        <vt:lpwstr/>
      </vt:variant>
      <vt:variant>
        <vt:i4>4915277</vt:i4>
      </vt:variant>
      <vt:variant>
        <vt:i4>57</vt:i4>
      </vt:variant>
      <vt:variant>
        <vt:i4>0</vt:i4>
      </vt:variant>
      <vt:variant>
        <vt:i4>5</vt:i4>
      </vt:variant>
      <vt:variant>
        <vt:lpwstr>https://www.abs.gov.au/statistics/people/population/population-clock-pyramid</vt:lpwstr>
      </vt:variant>
      <vt:variant>
        <vt:lpwstr/>
      </vt:variant>
      <vt:variant>
        <vt:i4>8323194</vt:i4>
      </vt:variant>
      <vt:variant>
        <vt:i4>54</vt:i4>
      </vt:variant>
      <vt:variant>
        <vt:i4>0</vt:i4>
      </vt:variant>
      <vt:variant>
        <vt:i4>5</vt:i4>
      </vt:variant>
      <vt:variant>
        <vt:lpwstr>https://www.communityservices.act.gov.au/commissioning</vt:lpwstr>
      </vt:variant>
      <vt:variant>
        <vt:lpwstr/>
      </vt:variant>
      <vt:variant>
        <vt:i4>5046344</vt:i4>
      </vt:variant>
      <vt:variant>
        <vt:i4>48</vt:i4>
      </vt:variant>
      <vt:variant>
        <vt:i4>0</vt:i4>
      </vt:variant>
      <vt:variant>
        <vt:i4>5</vt:i4>
      </vt:variant>
      <vt:variant>
        <vt:lpwstr>https://www.communityservices.act.gov.au/about_us/strategic_policy/community-sector-reform</vt:lpwstr>
      </vt:variant>
      <vt:variant>
        <vt:lpwstr/>
      </vt:variant>
      <vt:variant>
        <vt:i4>3211362</vt:i4>
      </vt:variant>
      <vt:variant>
        <vt:i4>45</vt:i4>
      </vt:variant>
      <vt:variant>
        <vt:i4>0</vt:i4>
      </vt:variant>
      <vt:variant>
        <vt:i4>5</vt:i4>
      </vt:variant>
      <vt:variant>
        <vt:lpwstr>https://actcoss.org.au/publication/factsheet-act-community-sector-snapshot/</vt:lpwstr>
      </vt:variant>
      <vt:variant>
        <vt:lpwstr/>
      </vt:variant>
      <vt:variant>
        <vt:i4>3211362</vt:i4>
      </vt:variant>
      <vt:variant>
        <vt:i4>42</vt:i4>
      </vt:variant>
      <vt:variant>
        <vt:i4>0</vt:i4>
      </vt:variant>
      <vt:variant>
        <vt:i4>5</vt:i4>
      </vt:variant>
      <vt:variant>
        <vt:lpwstr>https://actcoss.org.au/publication/factsheet-act-community-sector-snapshot/</vt:lpwstr>
      </vt:variant>
      <vt:variant>
        <vt:lpwstr/>
      </vt:variant>
      <vt:variant>
        <vt:i4>5701710</vt:i4>
      </vt:variant>
      <vt:variant>
        <vt:i4>39</vt:i4>
      </vt:variant>
      <vt:variant>
        <vt:i4>0</vt:i4>
      </vt:variant>
      <vt:variant>
        <vt:i4>5</vt:i4>
      </vt:variant>
      <vt:variant>
        <vt:lpwstr>https://business.nab.com.au/wp-content/uploads/2023/11/Financial-Hardship-Report-Q3-2023.pdf</vt:lpwstr>
      </vt:variant>
      <vt:variant>
        <vt:lpwstr/>
      </vt:variant>
      <vt:variant>
        <vt:i4>2687022</vt:i4>
      </vt:variant>
      <vt:variant>
        <vt:i4>36</vt:i4>
      </vt:variant>
      <vt:variant>
        <vt:i4>0</vt:i4>
      </vt:variant>
      <vt:variant>
        <vt:i4>5</vt:i4>
      </vt:variant>
      <vt:variant>
        <vt:lpwstr>https://www.pc.gov.au/research/supporting/rental-crisis</vt:lpwstr>
      </vt:variant>
      <vt:variant>
        <vt:lpwstr/>
      </vt:variant>
      <vt:variant>
        <vt:i4>7143486</vt:i4>
      </vt:variant>
      <vt:variant>
        <vt:i4>33</vt:i4>
      </vt:variant>
      <vt:variant>
        <vt:i4>0</vt:i4>
      </vt:variant>
      <vt:variant>
        <vt:i4>5</vt:i4>
      </vt:variant>
      <vt:variant>
        <vt:lpwstr>https://www.domain.com.au/research/rental-report/december-2023/</vt:lpwstr>
      </vt:variant>
      <vt:variant>
        <vt:lpwstr>canberra</vt:lpwstr>
      </vt:variant>
      <vt:variant>
        <vt:i4>6488171</vt:i4>
      </vt:variant>
      <vt:variant>
        <vt:i4>30</vt:i4>
      </vt:variant>
      <vt:variant>
        <vt:i4>0</vt:i4>
      </vt:variant>
      <vt:variant>
        <vt:i4>5</vt:i4>
      </vt:variant>
      <vt:variant>
        <vt:lpwstr>https://www.ahuri.edu.au/housing/trajectories/Housing-homelessness-and-mental-health-towards-systems-change</vt:lpwstr>
      </vt:variant>
      <vt:variant>
        <vt:lpwstr/>
      </vt:variant>
      <vt:variant>
        <vt:i4>4390979</vt:i4>
      </vt:variant>
      <vt:variant>
        <vt:i4>27</vt:i4>
      </vt:variant>
      <vt:variant>
        <vt:i4>0</vt:i4>
      </vt:variant>
      <vt:variant>
        <vt:i4>5</vt:i4>
      </vt:variant>
      <vt:variant>
        <vt:lpwstr>https://www.ahuri.edu.au/housing/trajectories</vt:lpwstr>
      </vt:variant>
      <vt:variant>
        <vt:lpwstr/>
      </vt:variant>
      <vt:variant>
        <vt:i4>5898333</vt:i4>
      </vt:variant>
      <vt:variant>
        <vt:i4>24</vt:i4>
      </vt:variant>
      <vt:variant>
        <vt:i4>0</vt:i4>
      </vt:variant>
      <vt:variant>
        <vt:i4>5</vt:i4>
      </vt:variant>
      <vt:variant>
        <vt:lpwstr>https://www.ahuri.edu.au/sites/default/files/migration/documents/Policy-priorities-for-better-access-to-housing-and-mental-health.pdf</vt:lpwstr>
      </vt:variant>
      <vt:variant>
        <vt:lpwstr/>
      </vt:variant>
      <vt:variant>
        <vt:i4>2359402</vt:i4>
      </vt:variant>
      <vt:variant>
        <vt:i4>21</vt:i4>
      </vt:variant>
      <vt:variant>
        <vt:i4>0</vt:i4>
      </vt:variant>
      <vt:variant>
        <vt:i4>5</vt:i4>
      </vt:variant>
      <vt:variant>
        <vt:lpwstr>https://www.aihw.gov.au/reports/homelessness-services/shs-annual-report-2019-20</vt:lpwstr>
      </vt:variant>
      <vt:variant>
        <vt:lpwstr/>
      </vt:variant>
      <vt:variant>
        <vt:i4>5046299</vt:i4>
      </vt:variant>
      <vt:variant>
        <vt:i4>18</vt:i4>
      </vt:variant>
      <vt:variant>
        <vt:i4>0</vt:i4>
      </vt:variant>
      <vt:variant>
        <vt:i4>5</vt:i4>
      </vt:variant>
      <vt:variant>
        <vt:lpwstr>https://www.pc.gov.au/ongoing/report-on-government-services/2023/housing-and-homelessness</vt:lpwstr>
      </vt:variant>
      <vt:variant>
        <vt:lpwstr/>
      </vt:variant>
      <vt:variant>
        <vt:i4>1179736</vt:i4>
      </vt:variant>
      <vt:variant>
        <vt:i4>15</vt:i4>
      </vt:variant>
      <vt:variant>
        <vt:i4>0</vt:i4>
      </vt:variant>
      <vt:variant>
        <vt:i4>5</vt:i4>
      </vt:variant>
      <vt:variant>
        <vt:lpwstr>https://www.act.gov.au/housing-planning-and-property/public-housing/waiting-lists-for-public-housing</vt:lpwstr>
      </vt:variant>
      <vt:variant>
        <vt:lpwstr/>
      </vt:variant>
      <vt:variant>
        <vt:i4>2556017</vt:i4>
      </vt:variant>
      <vt:variant>
        <vt:i4>12</vt:i4>
      </vt:variant>
      <vt:variant>
        <vt:i4>0</vt:i4>
      </vt:variant>
      <vt:variant>
        <vt:i4>5</vt:i4>
      </vt:variant>
      <vt:variant>
        <vt:lpwstr>https://www.theguardian.com/commentisfree/2022/apr/24/thinking-big-helped-australia-solve-a-housing-crisis-in-the-1940s-we-can-do-it-again</vt:lpwstr>
      </vt:variant>
      <vt:variant>
        <vt:lpwstr/>
      </vt:variant>
      <vt:variant>
        <vt:i4>4456525</vt:i4>
      </vt:variant>
      <vt:variant>
        <vt:i4>9</vt:i4>
      </vt:variant>
      <vt:variant>
        <vt:i4>0</vt:i4>
      </vt:variant>
      <vt:variant>
        <vt:i4>5</vt:i4>
      </vt:variant>
      <vt:variant>
        <vt:lpwstr>https://web.archive.org/web/20050709201205/http:/www.dhcs.act.gov.au/hcs/Publications/NewLetters/ACTHOUS3.PDF</vt:lpwstr>
      </vt:variant>
      <vt:variant>
        <vt:lpwstr/>
      </vt:variant>
      <vt:variant>
        <vt:i4>3670061</vt:i4>
      </vt:variant>
      <vt:variant>
        <vt:i4>6</vt:i4>
      </vt:variant>
      <vt:variant>
        <vt:i4>0</vt:i4>
      </vt:variant>
      <vt:variant>
        <vt:i4>5</vt:i4>
      </vt:variant>
      <vt:variant>
        <vt:lpwstr>https://everybodyshome.com.au/wp-content/uploads/2023/04/EH-Priced-Out-Report-2023.pdf</vt:lpwstr>
      </vt:variant>
      <vt:variant>
        <vt:lpwstr/>
      </vt:variant>
      <vt:variant>
        <vt:i4>3997820</vt:i4>
      </vt:variant>
      <vt:variant>
        <vt:i4>3</vt:i4>
      </vt:variant>
      <vt:variant>
        <vt:i4>0</vt:i4>
      </vt:variant>
      <vt:variant>
        <vt:i4>5</vt:i4>
      </vt:variant>
      <vt:variant>
        <vt:lpwstr>https://www.anglicare.asn.au/wp-content/uploads/2023/04/Rental-Affordability-Snapshot-Regional-Reports.pdf</vt:lpwstr>
      </vt:variant>
      <vt:variant>
        <vt:lpwstr/>
      </vt:variant>
      <vt:variant>
        <vt:i4>7995435</vt:i4>
      </vt:variant>
      <vt:variant>
        <vt:i4>0</vt:i4>
      </vt:variant>
      <vt:variant>
        <vt:i4>0</vt:i4>
      </vt:variant>
      <vt:variant>
        <vt:i4>5</vt:i4>
      </vt:variant>
      <vt:variant>
        <vt:lpwstr>https://actcoss.org.au/publication/2023-act-cost-of-living-report/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Lyndsay Bassett</cp:lastModifiedBy>
  <cp:revision>2</cp:revision>
  <cp:lastPrinted>2024-04-22T08:37:00Z</cp:lastPrinted>
  <dcterms:created xsi:type="dcterms:W3CDTF">2024-04-24T02:07:00Z</dcterms:created>
  <dcterms:modified xsi:type="dcterms:W3CDTF">2024-04-24T02:07:00Z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