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E7B7" w14:textId="77777777" w:rsidR="00830FEC" w:rsidRDefault="00830FEC" w:rsidP="00CB1BB0">
      <w:pPr>
        <w:pStyle w:val="Heading2"/>
        <w:jc w:val="center"/>
      </w:pPr>
    </w:p>
    <w:p w14:paraId="1111C85B" w14:textId="77777777" w:rsidR="00986C8F" w:rsidRPr="00BA672F" w:rsidRDefault="00986C8F" w:rsidP="005F4D98">
      <w:pPr>
        <w:pStyle w:val="Heading1"/>
        <w:spacing w:before="240" w:line="278" w:lineRule="auto"/>
        <w:jc w:val="center"/>
        <w:rPr>
          <w:rStyle w:val="Strong"/>
          <w:sz w:val="44"/>
          <w:szCs w:val="44"/>
        </w:rPr>
      </w:pPr>
      <w:r w:rsidRPr="00BA672F">
        <w:rPr>
          <w:rStyle w:val="Strong"/>
          <w:sz w:val="44"/>
          <w:szCs w:val="44"/>
        </w:rPr>
        <w:t>Poverty in the ACT</w:t>
      </w:r>
    </w:p>
    <w:p w14:paraId="38937066" w14:textId="39551BA1" w:rsidR="009F2069" w:rsidRPr="005F4D98" w:rsidRDefault="00986C8F" w:rsidP="00986C8F">
      <w:pPr>
        <w:pStyle w:val="Heading2"/>
        <w:spacing w:before="0" w:after="0" w:line="240" w:lineRule="auto"/>
        <w:contextualSpacing/>
        <w:jc w:val="center"/>
        <w:rPr>
          <w:sz w:val="28"/>
          <w:szCs w:val="28"/>
        </w:rPr>
      </w:pPr>
      <w:r w:rsidRPr="005F4D98">
        <w:rPr>
          <w:sz w:val="28"/>
          <w:szCs w:val="28"/>
        </w:rPr>
        <w:t xml:space="preserve">Anti-poverty week </w:t>
      </w:r>
      <w:r w:rsidR="009F2069" w:rsidRPr="005F4D98">
        <w:rPr>
          <w:sz w:val="28"/>
          <w:szCs w:val="28"/>
        </w:rPr>
        <w:t>October 2025</w:t>
      </w:r>
    </w:p>
    <w:p w14:paraId="3A6BA6D2" w14:textId="59E92EA9" w:rsidR="009F2069" w:rsidRDefault="3B58879B" w:rsidP="00A82F90">
      <w:pPr>
        <w:pStyle w:val="Heading2"/>
      </w:pPr>
      <w:r>
        <w:t>A growing risk</w:t>
      </w:r>
    </w:p>
    <w:p w14:paraId="6DDE260D" w14:textId="5E4AC37F" w:rsidR="00AF7A2D" w:rsidRDefault="63C3B215" w:rsidP="6013E894">
      <w:r>
        <w:t>Most Canberrans want their neighbors to have enough to eat, be securely housed and have access to the essential services they need when they need them.</w:t>
      </w:r>
      <w:r w:rsidR="23999160">
        <w:t xml:space="preserve"> Poverty in the ACT is not always </w:t>
      </w:r>
      <w:r w:rsidR="0743C888">
        <w:t>visible,</w:t>
      </w:r>
      <w:r w:rsidR="344FC570">
        <w:t xml:space="preserve"> but</w:t>
      </w:r>
      <w:r w:rsidR="5A04A06A">
        <w:t xml:space="preserve"> around 10% of Canberrans are in poverty.</w:t>
      </w:r>
      <w:r w:rsidR="23999160">
        <w:t xml:space="preserve"> </w:t>
      </w:r>
      <w:r w:rsidR="73571FCD">
        <w:t>After the pandemic and in a continuing cost-of-living crisis for those on low incomes, p</w:t>
      </w:r>
      <w:r w:rsidR="239BA048">
        <w:t xml:space="preserve">overty </w:t>
      </w:r>
      <w:r w:rsidR="23999160">
        <w:t>is affecting more people and affecting people more deeply</w:t>
      </w:r>
      <w:r w:rsidR="31C5E640">
        <w:t>.</w:t>
      </w:r>
      <w:r>
        <w:t xml:space="preserve"> </w:t>
      </w:r>
      <w:r w:rsidR="302D1494">
        <w:t xml:space="preserve">The ACT has the highest </w:t>
      </w:r>
      <w:r w:rsidR="00710932">
        <w:t xml:space="preserve">median </w:t>
      </w:r>
      <w:r w:rsidR="302D1494">
        <w:t xml:space="preserve">income in </w:t>
      </w:r>
      <w:r w:rsidR="004E53F5">
        <w:t>Australia and</w:t>
      </w:r>
      <w:r w:rsidR="302D1494">
        <w:t xml:space="preserve"> has the resources to eliminate poverty if we choose. </w:t>
      </w:r>
      <w:r w:rsidR="00D43BB8">
        <w:t xml:space="preserve"> </w:t>
      </w:r>
      <w:r w:rsidR="00D43BB8" w:rsidRPr="6013E894">
        <w:rPr>
          <w:b/>
          <w:bCs/>
        </w:rPr>
        <w:t xml:space="preserve">Poverty in the ACT is a </w:t>
      </w:r>
      <w:r w:rsidR="00F658DA" w:rsidRPr="6013E894">
        <w:rPr>
          <w:b/>
          <w:bCs/>
        </w:rPr>
        <w:t>political choice</w:t>
      </w:r>
      <w:r w:rsidR="45BB091C" w:rsidRPr="6013E894">
        <w:rPr>
          <w:b/>
          <w:bCs/>
        </w:rPr>
        <w:t xml:space="preserve">. </w:t>
      </w:r>
      <w:r w:rsidR="45BB091C" w:rsidRPr="00560A90">
        <w:t>I</w:t>
      </w:r>
      <w:r w:rsidR="00F658DA">
        <w:t xml:space="preserve">t </w:t>
      </w:r>
      <w:r w:rsidR="5D8BCF24">
        <w:t xml:space="preserve">exists </w:t>
      </w:r>
      <w:r w:rsidR="00F658DA">
        <w:t xml:space="preserve">when incomes are below need, </w:t>
      </w:r>
      <w:r w:rsidR="00F16656">
        <w:t>social housing</w:t>
      </w:r>
      <w:r w:rsidR="00F658DA">
        <w:t xml:space="preserve"> </w:t>
      </w:r>
      <w:r w:rsidR="00F16656">
        <w:t>is</w:t>
      </w:r>
      <w:r w:rsidR="00F658DA">
        <w:t xml:space="preserve"> </w:t>
      </w:r>
      <w:r w:rsidR="0057444A">
        <w:t>under-supplied, the community sector safety net is under-</w:t>
      </w:r>
      <w:r w:rsidR="187058B6">
        <w:t>resourced,</w:t>
      </w:r>
      <w:r w:rsidR="00E61FA7">
        <w:t xml:space="preserve"> and targeted assistance is insufficient</w:t>
      </w:r>
      <w:r w:rsidR="0057444A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6"/>
      </w:tblGrid>
      <w:tr w:rsidR="00680538" w14:paraId="66453A92" w14:textId="54587B5F" w:rsidTr="6013E894">
        <w:trPr>
          <w:trHeight w:val="876"/>
        </w:trPr>
        <w:tc>
          <w:tcPr>
            <w:tcW w:w="2127" w:type="dxa"/>
            <w:tcMar>
              <w:left w:w="0" w:type="dxa"/>
              <w:right w:w="0" w:type="dxa"/>
            </w:tcMar>
          </w:tcPr>
          <w:p w14:paraId="7E66A2E0" w14:textId="15C10917" w:rsidR="00680538" w:rsidRDefault="00680538">
            <w:pPr>
              <w:pStyle w:val="ParagraphHighl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866F54" wp14:editId="04DC5F9C">
                  <wp:extent cx="1095375" cy="1095375"/>
                  <wp:effectExtent l="0" t="0" r="0" b="0"/>
                  <wp:docPr id="88" name="Picture 8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365" cy="110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14:paraId="428369C7" w14:textId="1A095108" w:rsidR="00680538" w:rsidRDefault="00680538">
            <w:pPr>
              <w:pStyle w:val="ParagraphHighl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766177" wp14:editId="12D926D5">
                  <wp:extent cx="1009650" cy="1009650"/>
                  <wp:effectExtent l="0" t="0" r="0" b="0"/>
                  <wp:docPr id="100" name="Picture 100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Logo, 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721" cy="101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Mar>
              <w:left w:w="0" w:type="dxa"/>
              <w:right w:w="0" w:type="dxa"/>
            </w:tcMar>
          </w:tcPr>
          <w:p w14:paraId="467DE19E" w14:textId="03E7C574" w:rsidR="00680538" w:rsidRDefault="00680538">
            <w:pPr>
              <w:pStyle w:val="ParagraphHighl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6D8EA1E5" wp14:editId="71B9FA5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66675</wp:posOffset>
                  </wp:positionV>
                  <wp:extent cx="923925" cy="923925"/>
                  <wp:effectExtent l="0" t="0" r="0" b="0"/>
                  <wp:wrapSquare wrapText="bothSides"/>
                  <wp:docPr id="86" name="Picture 8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6" w:type="dxa"/>
          </w:tcPr>
          <w:p w14:paraId="6181DFCC" w14:textId="652FC5AC" w:rsidR="00680538" w:rsidRDefault="00680538">
            <w:pPr>
              <w:pStyle w:val="ParagraphHighlight"/>
            </w:pPr>
            <w:r w:rsidRPr="00680538">
              <w:rPr>
                <w:rFonts w:eastAsia="Calibri" w:cs="Times New Roman (Body CS)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254" behindDoc="0" locked="0" layoutInCell="1" allowOverlap="1" wp14:anchorId="74BF349E" wp14:editId="3F1FD96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Square wrapText="bothSides"/>
                  <wp:docPr id="80" name="Picture 8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38C1" w14:paraId="2E477655" w14:textId="0D4CFDF0" w:rsidTr="6013E894">
        <w:trPr>
          <w:trHeight w:val="3982"/>
        </w:trPr>
        <w:tc>
          <w:tcPr>
            <w:tcW w:w="2127" w:type="dxa"/>
            <w:tcMar>
              <w:left w:w="0" w:type="dxa"/>
            </w:tcMar>
          </w:tcPr>
          <w:p w14:paraId="08E4DA85" w14:textId="2050C892" w:rsidR="00680538" w:rsidRPr="008F7966" w:rsidRDefault="00680538">
            <w:pPr>
              <w:pStyle w:val="Heading4"/>
            </w:pPr>
            <w:r>
              <w:t xml:space="preserve">Inadequate income support </w:t>
            </w:r>
          </w:p>
          <w:p w14:paraId="386B7656" w14:textId="4F25DE3A" w:rsidR="00680538" w:rsidRPr="000B2375" w:rsidRDefault="00680538" w:rsidP="002F06D5">
            <w:pPr>
              <w:pStyle w:val="Paragraph"/>
              <w:spacing w:after="120"/>
              <w:rPr>
                <w:lang w:val="en-US"/>
              </w:rPr>
            </w:pPr>
            <w:r w:rsidRPr="000B2375">
              <w:rPr>
                <w:lang w:val="en-US"/>
              </w:rPr>
              <w:t>A single person receiving Youth Allowance ha</w:t>
            </w:r>
            <w:r>
              <w:rPr>
                <w:lang w:val="en-US"/>
              </w:rPr>
              <w:t xml:space="preserve">s </w:t>
            </w:r>
            <w:r w:rsidRPr="000B2375">
              <w:rPr>
                <w:lang w:val="en-US"/>
              </w:rPr>
              <w:t xml:space="preserve">a weekly income that </w:t>
            </w:r>
            <w:r>
              <w:rPr>
                <w:lang w:val="en-US"/>
              </w:rPr>
              <w:t>is</w:t>
            </w:r>
            <w:r w:rsidRPr="000B2375">
              <w:rPr>
                <w:lang w:val="en-US"/>
              </w:rPr>
              <w:t> </w:t>
            </w:r>
            <w:r w:rsidR="00D65239">
              <w:rPr>
                <w:lang w:val="en-US"/>
              </w:rPr>
              <w:t>48</w:t>
            </w:r>
            <w:r w:rsidRPr="000B2375">
              <w:rPr>
                <w:lang w:val="en-US"/>
              </w:rPr>
              <w:t>% below the poverty line of $</w:t>
            </w:r>
            <w:r w:rsidR="00CB37AC">
              <w:rPr>
                <w:lang w:val="en-US"/>
              </w:rPr>
              <w:t>584</w:t>
            </w:r>
            <w:r w:rsidRPr="000B2375">
              <w:rPr>
                <w:lang w:val="en-US"/>
              </w:rPr>
              <w:t xml:space="preserve"> per week.</w:t>
            </w:r>
          </w:p>
          <w:p w14:paraId="4E9FCDDF" w14:textId="7076AC3F" w:rsidR="00D138C1" w:rsidRPr="00697868" w:rsidRDefault="00680538" w:rsidP="002F06D5">
            <w:pPr>
              <w:pStyle w:val="Paragraph"/>
              <w:spacing w:after="120"/>
            </w:pPr>
            <w:r w:rsidRPr="00FD3AB8">
              <w:rPr>
                <w:lang w:val="en-US"/>
              </w:rPr>
              <w:t xml:space="preserve">A single person without children </w:t>
            </w:r>
            <w:r>
              <w:rPr>
                <w:lang w:val="en-US"/>
              </w:rPr>
              <w:t>receiving</w:t>
            </w:r>
            <w:r w:rsidRPr="00FD3AB8">
              <w:rPr>
                <w:lang w:val="en-US"/>
              </w:rPr>
              <w:t xml:space="preserve"> JobSeeker </w:t>
            </w:r>
            <w:r>
              <w:rPr>
                <w:lang w:val="en-US"/>
              </w:rPr>
              <w:t>has</w:t>
            </w:r>
            <w:r w:rsidRPr="00FD3AB8">
              <w:rPr>
                <w:lang w:val="en-US"/>
              </w:rPr>
              <w:t xml:space="preserve"> a weekly income </w:t>
            </w:r>
            <w:r>
              <w:rPr>
                <w:lang w:val="en-US"/>
              </w:rPr>
              <w:t xml:space="preserve">that is </w:t>
            </w:r>
            <w:r w:rsidR="0041226C">
              <w:rPr>
                <w:lang w:val="en-US"/>
              </w:rPr>
              <w:t>35</w:t>
            </w:r>
            <w:r w:rsidRPr="00FD3AB8">
              <w:rPr>
                <w:lang w:val="en-US"/>
              </w:rPr>
              <w:t>% below the poverty line of $</w:t>
            </w:r>
            <w:r w:rsidR="00414828">
              <w:rPr>
                <w:lang w:val="en-US"/>
              </w:rPr>
              <w:t>584</w:t>
            </w:r>
            <w:r w:rsidRPr="00FD3AB8">
              <w:rPr>
                <w:lang w:val="en-US"/>
              </w:rPr>
              <w:t xml:space="preserve"> per week.</w:t>
            </w:r>
            <w:r w:rsidR="00D138C1">
              <w:rPr>
                <w:rStyle w:val="EndnoteReference"/>
                <w:lang w:val="en-US"/>
              </w:rPr>
              <w:endnoteReference w:id="1"/>
            </w:r>
          </w:p>
        </w:tc>
        <w:tc>
          <w:tcPr>
            <w:tcW w:w="2268" w:type="dxa"/>
          </w:tcPr>
          <w:p w14:paraId="63A9CEA2" w14:textId="3DC320DB" w:rsidR="00D138C1" w:rsidRPr="00FB7EE4" w:rsidRDefault="00D138C1">
            <w:pPr>
              <w:pStyle w:val="Heading4"/>
            </w:pPr>
            <w:r>
              <w:t xml:space="preserve">Unaffordable housing </w:t>
            </w:r>
          </w:p>
          <w:p w14:paraId="38CB5408" w14:textId="1D8FD316" w:rsidR="00D138C1" w:rsidRDefault="1693BF63" w:rsidP="002F06D5">
            <w:pPr>
              <w:pStyle w:val="Paragraph"/>
              <w:spacing w:after="120"/>
            </w:pPr>
            <w:r>
              <w:t>Only 1% of rentals in the ACT are affordable for a full-time minimum wage earner.</w:t>
            </w:r>
            <w:r w:rsidR="00D138C1" w:rsidRPr="6013E894">
              <w:rPr>
                <w:rStyle w:val="EndnoteReference"/>
              </w:rPr>
              <w:endnoteReference w:id="2"/>
            </w:r>
          </w:p>
          <w:p w14:paraId="459E9437" w14:textId="0ED6737C" w:rsidR="00D138C1" w:rsidRDefault="00D138C1" w:rsidP="002F06D5">
            <w:pPr>
              <w:pStyle w:val="Paragraph"/>
              <w:spacing w:after="120"/>
            </w:pPr>
            <w:r>
              <w:t xml:space="preserve">Not a single rental is affordable for </w:t>
            </w:r>
            <w:r w:rsidR="5B7F8B61">
              <w:t>people</w:t>
            </w:r>
            <w:r>
              <w:t xml:space="preserve"> on JobSeeker,</w:t>
            </w:r>
            <w:r w:rsidR="00492324">
              <w:t xml:space="preserve"> </w:t>
            </w:r>
            <w:r w:rsidR="001F2FC3">
              <w:t>Y</w:t>
            </w:r>
            <w:r w:rsidR="00492324">
              <w:t xml:space="preserve">outh </w:t>
            </w:r>
            <w:r w:rsidR="001F2FC3">
              <w:t>A</w:t>
            </w:r>
            <w:r w:rsidR="00492324">
              <w:t>llowance</w:t>
            </w:r>
            <w:r w:rsidR="001F2FC3">
              <w:t>,</w:t>
            </w:r>
            <w:r>
              <w:t xml:space="preserve"> single parents, </w:t>
            </w:r>
            <w:r w:rsidR="5B7F8B61">
              <w:t>or</w:t>
            </w:r>
            <w:r>
              <w:t xml:space="preserve"> people with a disability. </w:t>
            </w:r>
          </w:p>
          <w:p w14:paraId="046908E7" w14:textId="1AE7F04F" w:rsidR="00D138C1" w:rsidRPr="008065F3" w:rsidRDefault="00D138C1" w:rsidP="002F06D5">
            <w:pPr>
              <w:pStyle w:val="Paragraph"/>
              <w:spacing w:after="120"/>
            </w:pPr>
            <w:r>
              <w:t>The ACT has the highest rate of rental stress among Commonwealth Rent Assistance recipients.</w:t>
            </w:r>
            <w:r w:rsidR="00913245">
              <w:rPr>
                <w:rStyle w:val="EndnoteReference"/>
              </w:rPr>
              <w:endnoteReference w:id="3"/>
            </w:r>
          </w:p>
        </w:tc>
        <w:tc>
          <w:tcPr>
            <w:tcW w:w="2409" w:type="dxa"/>
          </w:tcPr>
          <w:p w14:paraId="4C87368C" w14:textId="295F32A5" w:rsidR="00D138C1" w:rsidRPr="00FB7EE4" w:rsidRDefault="00D138C1">
            <w:pPr>
              <w:pStyle w:val="Heading4"/>
            </w:pPr>
            <w:r>
              <w:t>Under-resourced community sector</w:t>
            </w:r>
          </w:p>
          <w:p w14:paraId="77DF99E9" w14:textId="1E60A90D" w:rsidR="00D138C1" w:rsidRDefault="00D138C1" w:rsidP="002F06D5">
            <w:pPr>
              <w:pStyle w:val="Paragraph"/>
              <w:spacing w:after="120"/>
            </w:pPr>
            <w:r>
              <w:t xml:space="preserve">83% of community organisations reported higher demand for services over the past year. </w:t>
            </w:r>
          </w:p>
          <w:p w14:paraId="7A446E46" w14:textId="6183CAE5" w:rsidR="00D138C1" w:rsidRPr="008065F3" w:rsidRDefault="00D138C1" w:rsidP="002F06D5">
            <w:pPr>
              <w:pStyle w:val="Paragraph"/>
              <w:spacing w:after="120"/>
            </w:pPr>
            <w:r>
              <w:t>Poverty is a key driver of client complexity in the ACT – ranked third after mental health and housing and homelessness.</w:t>
            </w:r>
            <w:r w:rsidR="00C80639">
              <w:rPr>
                <w:rStyle w:val="EndnoteReference"/>
              </w:rPr>
              <w:endnoteReference w:id="4"/>
            </w:r>
          </w:p>
        </w:tc>
        <w:tc>
          <w:tcPr>
            <w:tcW w:w="2556" w:type="dxa"/>
          </w:tcPr>
          <w:p w14:paraId="781BDFC6" w14:textId="3562F15F" w:rsidR="00D138C1" w:rsidRDefault="00D138C1" w:rsidP="008F0CFF">
            <w:pPr>
              <w:pStyle w:val="Heading4"/>
            </w:pPr>
            <w:r>
              <w:t xml:space="preserve">Insufficient </w:t>
            </w:r>
            <w:r w:rsidR="00F37380">
              <w:t>cost of living</w:t>
            </w:r>
            <w:r>
              <w:t xml:space="preserve"> supports</w:t>
            </w:r>
          </w:p>
          <w:p w14:paraId="00A156BE" w14:textId="3C47E298" w:rsidR="00D138C1" w:rsidRDefault="00F37380" w:rsidP="002F06D5">
            <w:pPr>
              <w:spacing w:after="12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of living</w:t>
            </w:r>
            <w:r w:rsidR="00D138C1">
              <w:rPr>
                <w:sz w:val="20"/>
                <w:szCs w:val="20"/>
              </w:rPr>
              <w:t xml:space="preserve"> was the leading cause of increased service demand in 2024, reported by 79% of organisations.</w:t>
            </w:r>
            <w:r w:rsidR="00FD642E">
              <w:rPr>
                <w:rStyle w:val="EndnoteReference"/>
                <w:sz w:val="20"/>
                <w:szCs w:val="20"/>
              </w:rPr>
              <w:endnoteReference w:id="5"/>
            </w:r>
          </w:p>
          <w:p w14:paraId="5DB69C6E" w14:textId="01E29F74" w:rsidR="00D138C1" w:rsidRPr="008F0CFF" w:rsidRDefault="00D138C1" w:rsidP="002F06D5">
            <w:pPr>
              <w:spacing w:after="12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discontinued Rent Relief Fund assisted 700 applicants last financial year </w:t>
            </w:r>
            <w:r w:rsidRPr="008A5141">
              <w:rPr>
                <w:sz w:val="20"/>
                <w:szCs w:val="20"/>
                <w:lang w:val="en-US"/>
              </w:rPr>
              <w:t xml:space="preserve">with </w:t>
            </w:r>
            <w:r w:rsidR="00543A39">
              <w:rPr>
                <w:sz w:val="20"/>
                <w:szCs w:val="20"/>
                <w:lang w:val="en-US"/>
              </w:rPr>
              <w:t>72</w:t>
            </w:r>
            <w:r w:rsidRPr="008A5141">
              <w:rPr>
                <w:sz w:val="20"/>
                <w:szCs w:val="20"/>
                <w:lang w:val="en-US"/>
              </w:rPr>
              <w:t>% remaining in their tenancy six months later.</w:t>
            </w:r>
            <w:r w:rsidR="00861560">
              <w:rPr>
                <w:rStyle w:val="EndnoteReference"/>
                <w:sz w:val="20"/>
                <w:szCs w:val="20"/>
                <w:lang w:val="en-US"/>
              </w:rPr>
              <w:endnoteReference w:id="6"/>
            </w:r>
          </w:p>
        </w:tc>
      </w:tr>
    </w:tbl>
    <w:p w14:paraId="3628F223" w14:textId="77777777" w:rsidR="00D138C1" w:rsidRDefault="00D138C1" w:rsidP="006357C9"/>
    <w:p w14:paraId="7C5106B8" w14:textId="261BA922" w:rsidR="00D138C1" w:rsidRDefault="004965F6" w:rsidP="009562C4">
      <w:pPr>
        <w:pStyle w:val="Heading2"/>
        <w:rPr>
          <w:rStyle w:val="Strong"/>
        </w:rPr>
      </w:pPr>
      <w:r w:rsidRPr="00917E50">
        <w:rPr>
          <w:rStyle w:val="Strong"/>
        </w:rPr>
        <w:lastRenderedPageBreak/>
        <w:t xml:space="preserve">1 IN </w:t>
      </w:r>
      <w:r>
        <w:rPr>
          <w:rStyle w:val="Strong"/>
        </w:rPr>
        <w:t>7</w:t>
      </w:r>
      <w:r w:rsidRPr="00917E50">
        <w:rPr>
          <w:rStyle w:val="Strong"/>
        </w:rPr>
        <w:t xml:space="preserve"> ADULTS </w:t>
      </w:r>
      <w:r>
        <w:rPr>
          <w:rStyle w:val="Strong"/>
        </w:rPr>
        <w:t>LIVES IN POVERTY</w:t>
      </w:r>
      <w:r w:rsidR="009562C4">
        <w:rPr>
          <w:rStyle w:val="Strong"/>
        </w:rPr>
        <w:tab/>
      </w:r>
      <w:r w:rsidR="009562C4">
        <w:rPr>
          <w:rStyle w:val="Strong"/>
        </w:rPr>
        <w:tab/>
      </w:r>
      <w:r>
        <w:rPr>
          <w:rStyle w:val="Strong"/>
        </w:rPr>
        <w:t>AND 1 IN 6 CHILDREN</w:t>
      </w:r>
    </w:p>
    <w:p w14:paraId="0932063B" w14:textId="784FD43A" w:rsidR="00D5276C" w:rsidRDefault="000F4BDE" w:rsidP="0022417A">
      <w:pPr>
        <w:pStyle w:val="Heading2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F58CAAD" wp14:editId="5566CD81">
            <wp:simplePos x="0" y="0"/>
            <wp:positionH relativeFrom="column">
              <wp:posOffset>3689350</wp:posOffset>
            </wp:positionH>
            <wp:positionV relativeFrom="paragraph">
              <wp:posOffset>53340</wp:posOffset>
            </wp:positionV>
            <wp:extent cx="1962150" cy="815975"/>
            <wp:effectExtent l="0" t="0" r="0" b="3175"/>
            <wp:wrapSquare wrapText="bothSides"/>
            <wp:docPr id="1417076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67E" w:rsidRPr="00D5276C">
        <w:rPr>
          <w:noProof/>
        </w:rPr>
        <w:drawing>
          <wp:anchor distT="0" distB="0" distL="114300" distR="114300" simplePos="0" relativeHeight="251658243" behindDoc="0" locked="0" layoutInCell="1" allowOverlap="1" wp14:anchorId="24C9909A" wp14:editId="1DFB8695">
            <wp:simplePos x="0" y="0"/>
            <wp:positionH relativeFrom="column">
              <wp:posOffset>101600</wp:posOffset>
            </wp:positionH>
            <wp:positionV relativeFrom="paragraph">
              <wp:posOffset>54610</wp:posOffset>
            </wp:positionV>
            <wp:extent cx="2571750" cy="859155"/>
            <wp:effectExtent l="0" t="0" r="0" b="0"/>
            <wp:wrapSquare wrapText="bothSides"/>
            <wp:docPr id="2141322542" name="Picture 1" descr="A group of people with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22542" name="Picture 1" descr="A group of people with different color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0D365" w14:textId="77777777" w:rsidR="009562C4" w:rsidRDefault="009562C4" w:rsidP="0022417A">
      <w:pPr>
        <w:pStyle w:val="Heading2"/>
      </w:pPr>
    </w:p>
    <w:p w14:paraId="27A46CAA" w14:textId="77777777" w:rsidR="0056618B" w:rsidRDefault="0056618B" w:rsidP="0022417A">
      <w:pPr>
        <w:pStyle w:val="Heading2"/>
      </w:pPr>
    </w:p>
    <w:p w14:paraId="5C9BF71C" w14:textId="0579AB11" w:rsidR="00D138C1" w:rsidRDefault="00D138C1" w:rsidP="0022417A">
      <w:pPr>
        <w:pStyle w:val="Heading2"/>
      </w:pPr>
      <w:r>
        <w:t xml:space="preserve">Who is most affected </w:t>
      </w:r>
    </w:p>
    <w:p w14:paraId="64ACA784" w14:textId="24B2FBE6" w:rsidR="0085781E" w:rsidRDefault="00C15A33" w:rsidP="004F4163">
      <w:r>
        <w:rPr>
          <w:noProof/>
        </w:rPr>
        <w:drawing>
          <wp:anchor distT="0" distB="0" distL="114300" distR="114300" simplePos="0" relativeHeight="251658241" behindDoc="0" locked="0" layoutInCell="1" allowOverlap="1" wp14:anchorId="1566D97A" wp14:editId="02AA0689">
            <wp:simplePos x="0" y="0"/>
            <wp:positionH relativeFrom="margin">
              <wp:align>left</wp:align>
            </wp:positionH>
            <wp:positionV relativeFrom="paragraph">
              <wp:posOffset>656590</wp:posOffset>
            </wp:positionV>
            <wp:extent cx="952500" cy="952500"/>
            <wp:effectExtent l="0" t="0" r="0" b="0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EE3" w:rsidRPr="00A91873">
        <w:rPr>
          <w:b/>
          <w:bCs/>
        </w:rPr>
        <w:t xml:space="preserve">The likelihood of </w:t>
      </w:r>
      <w:r w:rsidR="0085781E" w:rsidRPr="00A91873">
        <w:rPr>
          <w:b/>
          <w:bCs/>
        </w:rPr>
        <w:t>experiencing poverty is not evenly shared</w:t>
      </w:r>
      <w:r w:rsidR="0085781E">
        <w:t xml:space="preserve">. </w:t>
      </w:r>
      <w:r w:rsidR="009537BD">
        <w:t xml:space="preserve">Factors such as age, gender, </w:t>
      </w:r>
      <w:r w:rsidR="00684594">
        <w:t>family relationships</w:t>
      </w:r>
      <w:r w:rsidR="009537BD">
        <w:t xml:space="preserve">, </w:t>
      </w:r>
      <w:r w:rsidR="00B36812">
        <w:t xml:space="preserve">sources of income, </w:t>
      </w:r>
      <w:r w:rsidR="00684594" w:rsidRPr="00684594">
        <w:t>disability and other characteristics can all influence a person</w:t>
      </w:r>
      <w:r w:rsidR="00A15D8C" w:rsidRPr="00684594">
        <w:t>’</w:t>
      </w:r>
      <w:r w:rsidR="00684594" w:rsidRPr="00684594">
        <w:t xml:space="preserve">s risk. </w:t>
      </w:r>
    </w:p>
    <w:p w14:paraId="3C1E6620" w14:textId="1C99F512" w:rsidR="00237498" w:rsidRDefault="00237498" w:rsidP="00237498">
      <w:r>
        <w:t xml:space="preserve">34% of single-parent households live in poverty – children in sole parent households are 3 times more likely to live in poverty (39% compared with 12% for children in partnered families). </w:t>
      </w:r>
    </w:p>
    <w:p w14:paraId="7540B303" w14:textId="1F715837" w:rsidR="00237498" w:rsidRDefault="00237498" w:rsidP="00237498">
      <w:r>
        <w:rPr>
          <w:noProof/>
        </w:rPr>
        <w:drawing>
          <wp:anchor distT="0" distB="0" distL="114300" distR="114300" simplePos="0" relativeHeight="251658252" behindDoc="0" locked="0" layoutInCell="1" allowOverlap="1" wp14:anchorId="4D42D4F7" wp14:editId="2BAF766D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927100" cy="927100"/>
            <wp:effectExtent l="0" t="0" r="0" b="0"/>
            <wp:wrapSquare wrapText="bothSides"/>
            <wp:docPr id="1274834475" name="Picture 1274834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4475" name="Picture 127483447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25% of people with a disability live in poverty</w:t>
      </w:r>
      <w:r w:rsidR="00E66731">
        <w:t>.</w:t>
      </w:r>
      <w:r>
        <w:t xml:space="preserve"> </w:t>
      </w:r>
    </w:p>
    <w:p w14:paraId="1E7860CB" w14:textId="6C3B9C28" w:rsidR="00237498" w:rsidRDefault="00237498" w:rsidP="004F4163">
      <w:r>
        <w:t>18% of households where the main income-earner is a woman are in poverty, compared with 10% of households where the main income-earner is a man.</w:t>
      </w:r>
      <w:r>
        <w:rPr>
          <w:rStyle w:val="EndnoteReference"/>
        </w:rPr>
        <w:endnoteReference w:id="7"/>
      </w:r>
    </w:p>
    <w:p w14:paraId="02D514C7" w14:textId="2C117A7E" w:rsidR="00B9646A" w:rsidRDefault="0044258C" w:rsidP="004F4163">
      <w:r>
        <w:rPr>
          <w:noProof/>
        </w:rPr>
        <w:drawing>
          <wp:anchor distT="0" distB="0" distL="114300" distR="114300" simplePos="0" relativeHeight="251658240" behindDoc="0" locked="0" layoutInCell="1" allowOverlap="1" wp14:anchorId="50AF8C90" wp14:editId="6D410D65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958850" cy="958850"/>
            <wp:effectExtent l="0" t="0" r="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0057B74">
        <w:t>62%</w:t>
      </w:r>
      <w:r w:rsidR="009E1BAD">
        <w:t xml:space="preserve"> of households where the </w:t>
      </w:r>
      <w:r w:rsidR="00B9646A">
        <w:t xml:space="preserve">main income-earner is unemployed are living in poverty. </w:t>
      </w:r>
    </w:p>
    <w:p w14:paraId="47CB0987" w14:textId="43A95D72" w:rsidR="00731063" w:rsidRDefault="00B9646A" w:rsidP="004F4163">
      <w:r>
        <w:t xml:space="preserve">60% of households reliant on Jobseeker live below the poverty line. </w:t>
      </w:r>
    </w:p>
    <w:p w14:paraId="725D54AC" w14:textId="75EEA938" w:rsidR="00731063" w:rsidRDefault="006864B6" w:rsidP="004F4163">
      <w:r>
        <w:t>52% of public housing tenants live in poverty</w:t>
      </w:r>
      <w:r w:rsidR="00AD62EA">
        <w:t>.</w:t>
      </w:r>
    </w:p>
    <w:p w14:paraId="758EA4DF" w14:textId="43F62494" w:rsidR="00B728DA" w:rsidRDefault="00B728DA" w:rsidP="00B728DA">
      <w:pPr>
        <w:pStyle w:val="Heading2"/>
      </w:pPr>
      <w:r>
        <w:t>Low-income earners are under growing pressure</w:t>
      </w:r>
    </w:p>
    <w:p w14:paraId="049047C9" w14:textId="2581F271" w:rsidR="00A316BA" w:rsidRPr="003A69E8" w:rsidRDefault="00B728DA" w:rsidP="00B728DA">
      <w:pPr>
        <w:rPr>
          <w:b/>
          <w:bCs/>
        </w:rPr>
      </w:pPr>
      <w:r>
        <w:t>A single worker on the minimum wage has only $33 left each week after paying for basic living expenses</w:t>
      </w:r>
      <w:r w:rsidR="008B6339">
        <w:t xml:space="preserve">. </w:t>
      </w:r>
      <w:r>
        <w:t xml:space="preserve">Twelve months </w:t>
      </w:r>
      <w:r w:rsidR="00B54F6F">
        <w:t>ago,</w:t>
      </w:r>
      <w:r>
        <w:t xml:space="preserve"> that worker had $57 left over – </w:t>
      </w:r>
      <w:r w:rsidRPr="003A69E8">
        <w:rPr>
          <w:b/>
          <w:bCs/>
        </w:rPr>
        <w:t xml:space="preserve">rising rents and costs are eroding financial security. </w:t>
      </w:r>
    </w:p>
    <w:p w14:paraId="35D89578" w14:textId="35A3C8DE" w:rsidR="004F2792" w:rsidRDefault="00B728DA" w:rsidP="00B728DA">
      <w:pPr>
        <w:rPr>
          <w:rStyle w:val="EndnoteReference"/>
        </w:rPr>
      </w:pPr>
      <w:r>
        <w:t xml:space="preserve">A single parent, with one child, earning a full-time minimum </w:t>
      </w:r>
      <w:r w:rsidR="00DE59DF">
        <w:t>wage,</w:t>
      </w:r>
      <w:r>
        <w:t xml:space="preserve"> is left with just </w:t>
      </w:r>
      <w:r w:rsidR="00A316BA">
        <w:t xml:space="preserve"> $1</w:t>
      </w:r>
      <w:r w:rsidR="003A69E8">
        <w:t>.</w:t>
      </w:r>
      <w:r w:rsidR="003A69E8" w:rsidRPr="003A69E8">
        <w:rPr>
          <w:rStyle w:val="EndnoteReference"/>
        </w:rPr>
        <w:t xml:space="preserve"> </w:t>
      </w:r>
      <w:r w:rsidR="003A69E8">
        <w:rPr>
          <w:rStyle w:val="EndnoteReference"/>
        </w:rPr>
        <w:endnoteReference w:id="8"/>
      </w:r>
    </w:p>
    <w:p w14:paraId="41E3DA24" w14:textId="73535BDC" w:rsidR="00826BFE" w:rsidRDefault="00826BFE" w:rsidP="00B728DA">
      <w:pPr>
        <w:sectPr w:rsidR="00826BFE" w:rsidSect="00A60984">
          <w:headerReference w:type="default" r:id="rId20"/>
          <w:footerReference w:type="default" r:id="rId21"/>
          <w:headerReference w:type="first" r:id="rId22"/>
          <w:endnotePr>
            <w:numFmt w:val="decimal"/>
          </w:endnotePr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t xml:space="preserve">In 2024, 48% of households with </w:t>
      </w:r>
      <w:r w:rsidR="00B54F6F">
        <w:t>annual incomes under</w:t>
      </w:r>
      <w:r>
        <w:t xml:space="preserve"> $30,000 </w:t>
      </w:r>
      <w:r w:rsidR="00810B3C">
        <w:t xml:space="preserve">were </w:t>
      </w:r>
      <w:r>
        <w:t>food insecure, up 5% since 2022.</w:t>
      </w:r>
      <w:r>
        <w:rPr>
          <w:rStyle w:val="EndnoteReference"/>
        </w:rPr>
        <w:endnoteReference w:id="9"/>
      </w:r>
      <w:r>
        <w:t xml:space="preserve">  </w:t>
      </w:r>
    </w:p>
    <w:p w14:paraId="06E39B9A" w14:textId="3CC08C8E" w:rsidR="00821097" w:rsidRDefault="00B926B2" w:rsidP="00552F50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58250" behindDoc="0" locked="0" layoutInCell="1" allowOverlap="1" wp14:anchorId="41DCF9E7" wp14:editId="0D456268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252855" cy="1252855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F50">
        <w:t xml:space="preserve">Risk of homelessness and food insecurity is </w:t>
      </w:r>
      <w:r w:rsidR="009D33A2">
        <w:t>a daily</w:t>
      </w:r>
      <w:r w:rsidR="00552F50">
        <w:t xml:space="preserve"> reality for </w:t>
      </w:r>
      <w:r w:rsidR="009D33A2">
        <w:t>people</w:t>
      </w:r>
      <w:r w:rsidR="00552F50">
        <w:t xml:space="preserve"> living in poverty</w:t>
      </w:r>
    </w:p>
    <w:p w14:paraId="1E7A0035" w14:textId="5F3150F5" w:rsidR="002E372D" w:rsidRDefault="00896876" w:rsidP="002E372D">
      <w:r w:rsidRPr="002852DD">
        <w:rPr>
          <w:b/>
          <w:bCs/>
        </w:rPr>
        <w:t xml:space="preserve">Demand for </w:t>
      </w:r>
      <w:r w:rsidR="00D97467">
        <w:rPr>
          <w:b/>
          <w:bCs/>
        </w:rPr>
        <w:t xml:space="preserve">food </w:t>
      </w:r>
      <w:r w:rsidRPr="002852DD">
        <w:rPr>
          <w:b/>
          <w:bCs/>
        </w:rPr>
        <w:t>relief in the ACT is surging.</w:t>
      </w:r>
      <w:r>
        <w:t xml:space="preserve"> </w:t>
      </w:r>
      <w:r w:rsidR="002E372D">
        <w:t xml:space="preserve">The 2024 Food </w:t>
      </w:r>
      <w:r w:rsidR="007D01B7">
        <w:t>R</w:t>
      </w:r>
      <w:r w:rsidR="002E372D">
        <w:t xml:space="preserve">elief </w:t>
      </w:r>
      <w:r w:rsidR="007D01B7">
        <w:t>N</w:t>
      </w:r>
      <w:r w:rsidR="002E372D">
        <w:t>etwork survey found</w:t>
      </w:r>
      <w:r w:rsidR="007D01B7">
        <w:t xml:space="preserve"> that</w:t>
      </w:r>
      <w:r w:rsidR="002E372D">
        <w:t xml:space="preserve"> most services in the ACT experienced a </w:t>
      </w:r>
      <w:r w:rsidR="002E372D" w:rsidRPr="002852DD">
        <w:t>25% increase</w:t>
      </w:r>
      <w:r w:rsidR="002E372D">
        <w:t xml:space="preserve"> in</w:t>
      </w:r>
      <w:r w:rsidR="002852DD">
        <w:t xml:space="preserve"> </w:t>
      </w:r>
      <w:r w:rsidR="002E372D">
        <w:t>number</w:t>
      </w:r>
      <w:r w:rsidR="006A7A9C">
        <w:t>s</w:t>
      </w:r>
      <w:r w:rsidR="003A6385">
        <w:t xml:space="preserve"> </w:t>
      </w:r>
      <w:r w:rsidR="002E372D">
        <w:t>of people using their services</w:t>
      </w:r>
      <w:r w:rsidR="00582E76">
        <w:t>, with some facing increases of</w:t>
      </w:r>
      <w:r w:rsidR="002E372D">
        <w:t xml:space="preserve"> 50-70%.</w:t>
      </w:r>
      <w:r w:rsidR="002E372D">
        <w:rPr>
          <w:rStyle w:val="EndnoteReference"/>
        </w:rPr>
        <w:endnoteReference w:id="10"/>
      </w:r>
      <w:r w:rsidR="002E372D">
        <w:t xml:space="preserve"> </w:t>
      </w:r>
    </w:p>
    <w:p w14:paraId="407BD97E" w14:textId="5DE7FA3C" w:rsidR="00293EEA" w:rsidRDefault="003545C5" w:rsidP="001A0CDA">
      <w:r w:rsidRPr="00313DE2">
        <w:rPr>
          <w:b/>
          <w:bCs/>
        </w:rPr>
        <w:t xml:space="preserve">Housing affordability stress is the leading </w:t>
      </w:r>
      <w:r w:rsidR="002B3C17" w:rsidRPr="00313DE2">
        <w:rPr>
          <w:b/>
          <w:bCs/>
        </w:rPr>
        <w:t>driver of demand for homelessness</w:t>
      </w:r>
      <w:r w:rsidR="00D138C1" w:rsidRPr="00313DE2">
        <w:rPr>
          <w:b/>
          <w:bCs/>
        </w:rPr>
        <w:t xml:space="preserve"> services</w:t>
      </w:r>
      <w:r w:rsidR="00D138C1">
        <w:t xml:space="preserve"> in the ACT</w:t>
      </w:r>
      <w:r w:rsidR="002B3C17">
        <w:t>.</w:t>
      </w:r>
      <w:r w:rsidR="00B46FD2">
        <w:t xml:space="preserve"> </w:t>
      </w:r>
      <w:r w:rsidR="007B656C">
        <w:t>N</w:t>
      </w:r>
      <w:r w:rsidR="00DD060F" w:rsidRPr="00DD060F">
        <w:t xml:space="preserve">early one in five people accessing specialist homelessness services in the ACT are </w:t>
      </w:r>
      <w:r w:rsidR="00A462D3">
        <w:t>in paid work</w:t>
      </w:r>
      <w:r w:rsidR="00DD060F" w:rsidRPr="00DD060F">
        <w:t xml:space="preserve"> — the highest proportion</w:t>
      </w:r>
      <w:r w:rsidR="00D6317F">
        <w:t xml:space="preserve"> in the</w:t>
      </w:r>
      <w:r w:rsidR="00DD060F" w:rsidRPr="00DD060F">
        <w:t xml:space="preserve"> </w:t>
      </w:r>
      <w:r w:rsidR="00A462D3">
        <w:t>country</w:t>
      </w:r>
      <w:r w:rsidR="00DD060F" w:rsidRPr="00DD060F">
        <w:t>.</w:t>
      </w:r>
      <w:r w:rsidR="00DD060F">
        <w:rPr>
          <w:rStyle w:val="EndnoteReference"/>
        </w:rPr>
        <w:endnoteReference w:id="11"/>
      </w:r>
    </w:p>
    <w:p w14:paraId="0910F5C4" w14:textId="025CC5B9" w:rsidR="00F10ADA" w:rsidRDefault="003E69F6" w:rsidP="001A0CDA">
      <w:r>
        <w:t xml:space="preserve">Alarmingly, </w:t>
      </w:r>
      <w:r w:rsidR="007E5EDE">
        <w:t>178 children</w:t>
      </w:r>
      <w:r>
        <w:t xml:space="preserve"> </w:t>
      </w:r>
      <w:r w:rsidR="007E5EDE">
        <w:t xml:space="preserve">unaccompanied </w:t>
      </w:r>
      <w:r w:rsidR="00AD0BC1">
        <w:t>by an adult</w:t>
      </w:r>
      <w:r w:rsidR="00612328">
        <w:t>,</w:t>
      </w:r>
      <w:r w:rsidR="00AD0BC1">
        <w:t xml:space="preserve"> parent or </w:t>
      </w:r>
      <w:r>
        <w:t>guardian</w:t>
      </w:r>
      <w:r w:rsidR="00AD0BC1">
        <w:t xml:space="preserve"> received support from a Specialist Homelessness Service (SHS) in the ACT</w:t>
      </w:r>
      <w:r w:rsidR="00612328">
        <w:t xml:space="preserve"> in 2023-24</w:t>
      </w:r>
      <w:r w:rsidR="00AD0BC1">
        <w:t>.</w:t>
      </w:r>
      <w:r w:rsidR="00837A1B">
        <w:rPr>
          <w:rStyle w:val="EndnoteReference"/>
        </w:rPr>
        <w:endnoteReference w:id="12"/>
      </w:r>
    </w:p>
    <w:p w14:paraId="03C6DEA2" w14:textId="48FD309F" w:rsidR="00D138C1" w:rsidRDefault="0002136E" w:rsidP="00AA5F0C">
      <w:pPr>
        <w:pStyle w:val="Heading2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6AB56D6" wp14:editId="287D17E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61110" cy="1261110"/>
            <wp:effectExtent l="0" t="0" r="0" b="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8C1">
        <w:t xml:space="preserve">Staying warm </w:t>
      </w:r>
      <w:r w:rsidR="008563DD">
        <w:t>in</w:t>
      </w:r>
      <w:r w:rsidR="00D138C1">
        <w:t xml:space="preserve"> Canberra winters is a luxury for those living in poverty</w:t>
      </w:r>
    </w:p>
    <w:p w14:paraId="00B7D11E" w14:textId="0F9E5A5C" w:rsidR="00D138C1" w:rsidRDefault="00D138C1" w:rsidP="00AA5F0C">
      <w:r>
        <w:t>After covering basic weekly costs like rent, food and transport, households on low incomes are left with little – often nothing – to pay essential energy bills.</w:t>
      </w:r>
      <w:r>
        <w:rPr>
          <w:rStyle w:val="EndnoteReference"/>
        </w:rPr>
        <w:endnoteReference w:id="13"/>
      </w:r>
      <w:r>
        <w:t xml:space="preserve"> </w:t>
      </w:r>
    </w:p>
    <w:p w14:paraId="26DE157C" w14:textId="20026880" w:rsidR="00D138C1" w:rsidRDefault="00D138C1" w:rsidP="00AA5F0C">
      <w:r w:rsidRPr="0051328F">
        <w:rPr>
          <w:b/>
          <w:bCs/>
        </w:rPr>
        <w:t xml:space="preserve">Energy debt in the ACT has </w:t>
      </w:r>
      <w:r w:rsidR="00A40B75" w:rsidRPr="0051328F">
        <w:rPr>
          <w:b/>
          <w:bCs/>
        </w:rPr>
        <w:t>risen sharp</w:t>
      </w:r>
      <w:r w:rsidR="00A33BFF" w:rsidRPr="0051328F">
        <w:rPr>
          <w:b/>
          <w:bCs/>
        </w:rPr>
        <w:t>ly</w:t>
      </w:r>
      <w:r>
        <w:t xml:space="preserve"> in recent years.</w:t>
      </w:r>
    </w:p>
    <w:p w14:paraId="30EB089F" w14:textId="1C6854DD" w:rsidR="00D138C1" w:rsidRDefault="00D138C1" w:rsidP="00A33BFF">
      <w:pPr>
        <w:pStyle w:val="ListParagraph"/>
        <w:numPr>
          <w:ilvl w:val="0"/>
          <w:numId w:val="10"/>
        </w:numPr>
        <w:spacing w:line="278" w:lineRule="auto"/>
        <w:ind w:left="1077" w:hanging="357"/>
        <w:contextualSpacing w:val="0"/>
      </w:pPr>
      <w:r w:rsidRPr="00AB4F1C">
        <w:t>Electricity bills were the top presenting issue for Care Financial</w:t>
      </w:r>
      <w:r w:rsidR="00BC567E">
        <w:t xml:space="preserve"> Counselling</w:t>
      </w:r>
      <w:r w:rsidRPr="00AB4F1C">
        <w:t xml:space="preserve"> </w:t>
      </w:r>
      <w:r w:rsidR="00BC567E">
        <w:t>s</w:t>
      </w:r>
      <w:r w:rsidRPr="00AB4F1C">
        <w:t>ervice users in the 2024-25 financial year.</w:t>
      </w:r>
      <w:r w:rsidR="00D16012">
        <w:rPr>
          <w:rStyle w:val="EndnoteReference"/>
        </w:rPr>
        <w:endnoteReference w:id="14"/>
      </w:r>
      <w:r w:rsidRPr="00AB4F1C">
        <w:t xml:space="preserve"> </w:t>
      </w:r>
    </w:p>
    <w:p w14:paraId="06BC69DE" w14:textId="7A2906E5" w:rsidR="00D138C1" w:rsidRDefault="00D138C1" w:rsidP="00A33BFF">
      <w:pPr>
        <w:pStyle w:val="ListParagraph"/>
        <w:numPr>
          <w:ilvl w:val="0"/>
          <w:numId w:val="10"/>
        </w:numPr>
        <w:spacing w:line="278" w:lineRule="auto"/>
        <w:ind w:left="1077" w:hanging="357"/>
        <w:contextualSpacing w:val="0"/>
      </w:pPr>
      <w:r>
        <w:t xml:space="preserve">The ACT’s energy rebate is now fixed at $800, but rising costs </w:t>
      </w:r>
      <w:r w:rsidR="00095941">
        <w:t>since 202</w:t>
      </w:r>
      <w:r w:rsidR="009A490D">
        <w:t xml:space="preserve">0-21 </w:t>
      </w:r>
      <w:r w:rsidR="00956EBB">
        <w:t xml:space="preserve">and the </w:t>
      </w:r>
      <w:r w:rsidR="003568E7">
        <w:t xml:space="preserve">reduction in the Australian Government </w:t>
      </w:r>
      <w:r w:rsidR="008955DC">
        <w:t xml:space="preserve">Energy Bill </w:t>
      </w:r>
      <w:r w:rsidR="009B0473">
        <w:t>Relief</w:t>
      </w:r>
      <w:r w:rsidR="008955DC">
        <w:t xml:space="preserve"> Fund </w:t>
      </w:r>
      <w:r>
        <w:t xml:space="preserve">mean that </w:t>
      </w:r>
      <w:r w:rsidR="008955DC">
        <w:t>f</w:t>
      </w:r>
      <w:r>
        <w:t>amilies are</w:t>
      </w:r>
      <w:r w:rsidR="002C3AF0">
        <w:t xml:space="preserve"> now</w:t>
      </w:r>
      <w:r>
        <w:t xml:space="preserve"> receiving less </w:t>
      </w:r>
      <w:r w:rsidR="003C52D2">
        <w:t>energy bill</w:t>
      </w:r>
      <w:r>
        <w:t xml:space="preserve"> relief than before.</w:t>
      </w:r>
    </w:p>
    <w:p w14:paraId="2D45EA0B" w14:textId="4B938936" w:rsidR="00D138C1" w:rsidRPr="00AA5F0C" w:rsidRDefault="00D138C1" w:rsidP="00A33BFF">
      <w:pPr>
        <w:pStyle w:val="ListParagraph"/>
        <w:numPr>
          <w:ilvl w:val="0"/>
          <w:numId w:val="10"/>
        </w:numPr>
        <w:spacing w:line="278" w:lineRule="auto"/>
        <w:ind w:left="1077" w:hanging="357"/>
        <w:contextualSpacing w:val="0"/>
      </w:pPr>
      <w:r>
        <w:t>According to the Australian Energy Regulator, the number of ACT households in formal electricity hardship programs has grown by 67.7% in</w:t>
      </w:r>
      <w:r w:rsidR="000F6A23">
        <w:t xml:space="preserve"> the</w:t>
      </w:r>
      <w:r>
        <w:t xml:space="preserve"> five years </w:t>
      </w:r>
      <w:r w:rsidR="00021FD2">
        <w:t xml:space="preserve">from 2019-20 to </w:t>
      </w:r>
      <w:r>
        <w:t>2023</w:t>
      </w:r>
      <w:r w:rsidR="004B5D70">
        <w:t>-</w:t>
      </w:r>
      <w:r>
        <w:t>24.</w:t>
      </w:r>
      <w:r>
        <w:rPr>
          <w:rStyle w:val="EndnoteReference"/>
        </w:rPr>
        <w:endnoteReference w:id="15"/>
      </w:r>
    </w:p>
    <w:p w14:paraId="1668005E" w14:textId="02FD75A7" w:rsidR="003B46FE" w:rsidRDefault="003B46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D0F081" w14:textId="2AA1110B" w:rsidR="00D138C1" w:rsidRPr="00A91873" w:rsidRDefault="002B25D2" w:rsidP="00A91873">
      <w:pPr>
        <w:pStyle w:val="Heading3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74F0C794" wp14:editId="0AB90AEF">
            <wp:simplePos x="0" y="0"/>
            <wp:positionH relativeFrom="column">
              <wp:posOffset>-119918</wp:posOffset>
            </wp:positionH>
            <wp:positionV relativeFrom="paragraph">
              <wp:posOffset>97</wp:posOffset>
            </wp:positionV>
            <wp:extent cx="1427480" cy="1427480"/>
            <wp:effectExtent l="0" t="0" r="0" b="0"/>
            <wp:wrapSquare wrapText="bothSides"/>
            <wp:docPr id="465610573" name="Picture 46561057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8C1" w:rsidRPr="00A91873">
        <w:rPr>
          <w:b/>
          <w:bCs/>
        </w:rPr>
        <w:t>Expand social housing</w:t>
      </w:r>
    </w:p>
    <w:p w14:paraId="644D4D8B" w14:textId="15F1E44B" w:rsidR="008E48BD" w:rsidRDefault="00D33478" w:rsidP="00326988">
      <w:pPr>
        <w:rPr>
          <w:lang w:eastAsia="en-US"/>
        </w:rPr>
      </w:pPr>
      <w:r>
        <w:rPr>
          <w:lang w:eastAsia="en-US"/>
        </w:rPr>
        <w:t xml:space="preserve">Commit to consistent investment to </w:t>
      </w:r>
      <w:r w:rsidR="001A68B5">
        <w:rPr>
          <w:lang w:eastAsia="en-US"/>
        </w:rPr>
        <w:t>r</w:t>
      </w:r>
      <w:r w:rsidR="004D4C61">
        <w:rPr>
          <w:lang w:eastAsia="en-US"/>
        </w:rPr>
        <w:t>estore</w:t>
      </w:r>
      <w:r w:rsidR="001A68B5" w:rsidRPr="008341EB">
        <w:rPr>
          <w:lang w:eastAsia="en-US"/>
        </w:rPr>
        <w:t xml:space="preserve"> </w:t>
      </w:r>
      <w:r w:rsidR="008341EB" w:rsidRPr="008341EB">
        <w:rPr>
          <w:lang w:eastAsia="en-US"/>
        </w:rPr>
        <w:t>the proportion of social housing</w:t>
      </w:r>
      <w:r w:rsidR="00DE64C1">
        <w:rPr>
          <w:lang w:eastAsia="en-US"/>
        </w:rPr>
        <w:t xml:space="preserve"> in the ACT</w:t>
      </w:r>
      <w:r>
        <w:rPr>
          <w:lang w:eastAsia="en-US"/>
        </w:rPr>
        <w:t xml:space="preserve"> to 10% of all housing stock.</w:t>
      </w:r>
    </w:p>
    <w:p w14:paraId="7196B956" w14:textId="77777777" w:rsidR="00131ECC" w:rsidRPr="00326988" w:rsidRDefault="00131ECC" w:rsidP="00131ECC">
      <w:pPr>
        <w:rPr>
          <w:lang w:eastAsia="en-US"/>
        </w:rPr>
      </w:pPr>
    </w:p>
    <w:p w14:paraId="3DF11C4A" w14:textId="3DA55EC6" w:rsidR="00D138C1" w:rsidRPr="00A91873" w:rsidRDefault="00EB0BB4" w:rsidP="00A91873">
      <w:pPr>
        <w:pStyle w:val="Heading3"/>
        <w:rPr>
          <w:b/>
          <w:bCs/>
        </w:rPr>
      </w:pPr>
      <w:r w:rsidRPr="00680538">
        <w:rPr>
          <w:rFonts w:eastAsia="Calibri" w:cs="Times New Roman (Body CS)"/>
          <w:noProof/>
          <w:color w:val="auto"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0A09BBB3" wp14:editId="63A357CA">
            <wp:simplePos x="0" y="0"/>
            <wp:positionH relativeFrom="margin">
              <wp:align>left</wp:align>
            </wp:positionH>
            <wp:positionV relativeFrom="paragraph">
              <wp:posOffset>305288</wp:posOffset>
            </wp:positionV>
            <wp:extent cx="1322070" cy="1322070"/>
            <wp:effectExtent l="0" t="0" r="0" b="0"/>
            <wp:wrapSquare wrapText="bothSides"/>
            <wp:docPr id="794704217" name="Picture 79470421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873" w:rsidRPr="00A91873">
        <w:rPr>
          <w:b/>
          <w:bCs/>
        </w:rPr>
        <w:t>Further</w:t>
      </w:r>
      <w:r w:rsidR="00D138C1" w:rsidRPr="00A91873">
        <w:rPr>
          <w:b/>
          <w:bCs/>
        </w:rPr>
        <w:t xml:space="preserve"> investment in </w:t>
      </w:r>
      <w:r w:rsidR="00F37380">
        <w:rPr>
          <w:b/>
          <w:bCs/>
        </w:rPr>
        <w:t>cost of living</w:t>
      </w:r>
      <w:r w:rsidR="00D138C1" w:rsidRPr="00A91873">
        <w:rPr>
          <w:b/>
          <w:bCs/>
        </w:rPr>
        <w:t xml:space="preserve"> supports for those on the lowest incomes</w:t>
      </w:r>
    </w:p>
    <w:p w14:paraId="11155635" w14:textId="41F8B7F7" w:rsidR="00D138C1" w:rsidRPr="006C2943" w:rsidRDefault="006B51C8" w:rsidP="00EB0BB4">
      <w:pPr>
        <w:pStyle w:val="ListParagraph"/>
        <w:numPr>
          <w:ilvl w:val="0"/>
          <w:numId w:val="13"/>
        </w:numPr>
        <w:spacing w:line="278" w:lineRule="auto"/>
        <w:ind w:left="2517" w:hanging="357"/>
      </w:pPr>
      <w:r>
        <w:t>I</w:t>
      </w:r>
      <w:r w:rsidR="0058423C" w:rsidRPr="0058423C">
        <w:t xml:space="preserve">ntroduce a one-off payment for people on low incomes who face eviction </w:t>
      </w:r>
      <w:r>
        <w:t>during a period of</w:t>
      </w:r>
      <w:r w:rsidR="0058423C" w:rsidRPr="0058423C">
        <w:t xml:space="preserve"> financial </w:t>
      </w:r>
      <w:r w:rsidR="0058423C">
        <w:t>hardship.</w:t>
      </w:r>
      <w:r w:rsidR="00D138C1">
        <w:t xml:space="preserve"> </w:t>
      </w:r>
    </w:p>
    <w:p w14:paraId="32CB57B9" w14:textId="5355DD12" w:rsidR="00D138C1" w:rsidRDefault="00D138C1" w:rsidP="00EB0BB4">
      <w:pPr>
        <w:pStyle w:val="ListParagraph"/>
        <w:numPr>
          <w:ilvl w:val="0"/>
          <w:numId w:val="11"/>
        </w:numPr>
        <w:spacing w:line="278" w:lineRule="auto"/>
        <w:ind w:left="2517" w:hanging="357"/>
      </w:pPr>
      <w:r>
        <w:t>Improve targeted assistance to those in chronic energy hardship</w:t>
      </w:r>
      <w:r w:rsidR="001F5AA8">
        <w:t xml:space="preserve">, </w:t>
      </w:r>
      <w:r w:rsidR="004F3C9D">
        <w:t xml:space="preserve">ensuring assistance keeps pace with rising costs in real terms. </w:t>
      </w:r>
    </w:p>
    <w:p w14:paraId="4674728F" w14:textId="77777777" w:rsidR="00131ECC" w:rsidRPr="006C2943" w:rsidRDefault="00131ECC" w:rsidP="00131ECC">
      <w:pPr>
        <w:pStyle w:val="ListParagraph"/>
        <w:spacing w:line="278" w:lineRule="auto"/>
        <w:ind w:left="2517"/>
      </w:pPr>
    </w:p>
    <w:p w14:paraId="2CA19586" w14:textId="200ED8E7" w:rsidR="00D138C1" w:rsidRPr="00A91873" w:rsidRDefault="002576FF" w:rsidP="00A91873">
      <w:pPr>
        <w:pStyle w:val="Heading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7B6BBA15" wp14:editId="74A3D5D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61110" cy="1261110"/>
            <wp:effectExtent l="0" t="0" r="0" b="0"/>
            <wp:wrapSquare wrapText="bothSides"/>
            <wp:docPr id="1529530924" name="Picture 152953092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8C1" w:rsidRPr="00A91873">
        <w:rPr>
          <w:b/>
          <w:bCs/>
        </w:rPr>
        <w:t>Sustainably fund our vital community services</w:t>
      </w:r>
      <w:r w:rsidR="009806B3" w:rsidRPr="00A91873">
        <w:rPr>
          <w:b/>
          <w:bCs/>
        </w:rPr>
        <w:tab/>
      </w:r>
    </w:p>
    <w:p w14:paraId="6E8A0CDB" w14:textId="091A7E36" w:rsidR="008E48BD" w:rsidRDefault="00D138C1" w:rsidP="00326988">
      <w:r w:rsidRPr="00876BF4">
        <w:t xml:space="preserve">Increase community sector funding to cover </w:t>
      </w:r>
      <w:r w:rsidRPr="008328F2">
        <w:rPr>
          <w:i/>
        </w:rPr>
        <w:t xml:space="preserve">all </w:t>
      </w:r>
      <w:r w:rsidRPr="00876BF4">
        <w:t>costs including workforce and service delivery costs and monitoring and evaluation, particularly outcomes reporting.</w:t>
      </w:r>
    </w:p>
    <w:p w14:paraId="6661314D" w14:textId="77777777" w:rsidR="00131ECC" w:rsidRPr="00326988" w:rsidRDefault="00131ECC" w:rsidP="00326988"/>
    <w:p w14:paraId="76F0D2C5" w14:textId="17F10879" w:rsidR="00D138C1" w:rsidRPr="00A91873" w:rsidRDefault="0039670B" w:rsidP="00A91873">
      <w:pPr>
        <w:pStyle w:val="Heading3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9" behindDoc="0" locked="0" layoutInCell="1" allowOverlap="1" wp14:anchorId="7CB6F683" wp14:editId="175DEBE6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1243965" cy="1243965"/>
            <wp:effectExtent l="0" t="0" r="0" b="0"/>
            <wp:wrapSquare wrapText="bothSides"/>
            <wp:docPr id="870408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38C1" w:rsidRPr="00A91873">
        <w:rPr>
          <w:b/>
          <w:bCs/>
        </w:rPr>
        <w:t>Raise the Rate for Good</w:t>
      </w:r>
    </w:p>
    <w:p w14:paraId="4A7699B4" w14:textId="22D67DD2" w:rsidR="0039670B" w:rsidRDefault="00D138C1" w:rsidP="00DD1583">
      <w:pPr>
        <w:spacing w:line="278" w:lineRule="auto"/>
        <w:ind w:left="720"/>
      </w:pPr>
      <w:r>
        <w:t xml:space="preserve">The Federal Government should </w:t>
      </w:r>
      <w:r w:rsidR="00E67610">
        <w:t>lif</w:t>
      </w:r>
      <w:r w:rsidR="0032710F">
        <w:t>t</w:t>
      </w:r>
      <w:r w:rsidR="00E67610">
        <w:t xml:space="preserve"> the lowest </w:t>
      </w:r>
      <w:r w:rsidR="00A75713">
        <w:t xml:space="preserve">income support payments to </w:t>
      </w:r>
      <w:r w:rsidR="009F7937">
        <w:t>$589 per week</w:t>
      </w:r>
      <w:r w:rsidR="00F26674">
        <w:t>, taking account of essential living costs</w:t>
      </w:r>
      <w:r w:rsidR="00970424">
        <w:t xml:space="preserve"> and</w:t>
      </w:r>
      <w:r w:rsidR="00F26674">
        <w:t xml:space="preserve"> relativities</w:t>
      </w:r>
      <w:r w:rsidR="00137591">
        <w:t xml:space="preserve"> with other income support payments and wages. </w:t>
      </w:r>
    </w:p>
    <w:p w14:paraId="06A9764D" w14:textId="77777777" w:rsidR="001D081A" w:rsidRDefault="00D138C1" w:rsidP="0039670B">
      <w:pPr>
        <w:pStyle w:val="ListParagraph"/>
        <w:spacing w:line="278" w:lineRule="auto"/>
        <w:ind w:left="2160"/>
        <w:sectPr w:rsidR="001D081A" w:rsidSect="000F1042">
          <w:headerReference w:type="default" r:id="rId26"/>
          <w:headerReference w:type="first" r:id="rId2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In addition</w:t>
      </w:r>
      <w:r w:rsidR="00313014">
        <w:t xml:space="preserve">, introduce and improve income support supplements to cover essential costs above </w:t>
      </w:r>
      <w:r w:rsidR="004F44D2">
        <w:t>and beyond basic income support, including the extra costs of sole parenthood, disability and rent assistance</w:t>
      </w:r>
      <w:r>
        <w:t>.</w:t>
      </w:r>
      <w:r w:rsidR="003A054E">
        <w:rPr>
          <w:rStyle w:val="EndnoteReference"/>
        </w:rPr>
        <w:endnoteReference w:id="16"/>
      </w:r>
    </w:p>
    <w:p w14:paraId="452E0422" w14:textId="6F80A1C0" w:rsidR="00E645D4" w:rsidRDefault="00873DC3" w:rsidP="00873DC3">
      <w:r w:rsidRPr="00C0390D"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750799DC" wp14:editId="281D9C3E">
            <wp:simplePos x="0" y="0"/>
            <wp:positionH relativeFrom="margin">
              <wp:align>left</wp:align>
            </wp:positionH>
            <wp:positionV relativeFrom="paragraph">
              <wp:posOffset>7962</wp:posOffset>
            </wp:positionV>
            <wp:extent cx="1188720" cy="1188720"/>
            <wp:effectExtent l="0" t="0" r="0" b="0"/>
            <wp:wrapSquare wrapText="bothSides"/>
            <wp:docPr id="1750864724" name="Picture 17508647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Logo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71" cy="119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DA01C" w14:textId="52AE5736" w:rsidR="00E645D4" w:rsidRPr="00C0390D" w:rsidRDefault="00E645D4" w:rsidP="00C0390D">
      <w:pPr>
        <w:pStyle w:val="Heading1"/>
        <w:rPr>
          <w:b/>
          <w:bCs/>
          <w:sz w:val="24"/>
          <w:szCs w:val="24"/>
        </w:rPr>
      </w:pPr>
      <w:r w:rsidRPr="00C0390D">
        <w:rPr>
          <w:b/>
          <w:bCs/>
          <w:noProof/>
        </w:rPr>
        <w:t>Take Action</w:t>
      </w:r>
    </w:p>
    <w:tbl>
      <w:tblPr>
        <w:tblStyle w:val="Table1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6A3147" w:rsidRPr="003D6087" w14:paraId="3F1AAB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FEE2C00" w14:textId="77777777" w:rsidR="006A3147" w:rsidRPr="005F019B" w:rsidRDefault="006A3147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F019B">
              <w:rPr>
                <w:rFonts w:asciiTheme="minorHAnsi" w:hAnsiTheme="minorHAnsi"/>
                <w:sz w:val="24"/>
              </w:rPr>
              <w:t>Everyone can play a role in poverty alleviation in our community including by:</w:t>
            </w:r>
          </w:p>
        </w:tc>
      </w:tr>
      <w:tr w:rsidR="009658BA" w:rsidRPr="003D6087" w14:paraId="2195912D" w14:textId="77777777">
        <w:tc>
          <w:tcPr>
            <w:tcW w:w="5000" w:type="pct"/>
          </w:tcPr>
          <w:p w14:paraId="7CDF6794" w14:textId="64C39C2D" w:rsidR="009658BA" w:rsidRPr="00B05A04" w:rsidRDefault="009658BA" w:rsidP="006A314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</w:rPr>
            </w:pPr>
            <w:r w:rsidRPr="00B05A04">
              <w:rPr>
                <w:rFonts w:asciiTheme="minorHAnsi" w:hAnsiTheme="minorHAnsi"/>
                <w:sz w:val="24"/>
              </w:rPr>
              <w:t xml:space="preserve">Speaking or writing to your </w:t>
            </w:r>
            <w:hyperlink r:id="rId29" w:history="1">
              <w:r w:rsidRPr="00B05A04">
                <w:rPr>
                  <w:rStyle w:val="Hyperlink"/>
                  <w:rFonts w:asciiTheme="minorHAnsi" w:eastAsiaTheme="minorEastAsia" w:hAnsiTheme="minorHAnsi" w:cstheme="minorBidi"/>
                  <w:sz w:val="24"/>
                  <w:lang w:val="en-US" w:eastAsia="ja-JP"/>
                </w:rPr>
                <w:t xml:space="preserve">local </w:t>
              </w:r>
              <w:r w:rsidRPr="00B05A04">
                <w:rPr>
                  <w:rStyle w:val="Hyperlink"/>
                  <w:rFonts w:asciiTheme="minorHAnsi" w:hAnsiTheme="minorHAnsi"/>
                  <w:sz w:val="24"/>
                </w:rPr>
                <w:t>MLA</w:t>
              </w:r>
            </w:hyperlink>
            <w:r w:rsidRPr="00B05A04">
              <w:rPr>
                <w:rFonts w:asciiTheme="minorHAnsi" w:hAnsiTheme="minorHAnsi"/>
                <w:sz w:val="24"/>
              </w:rPr>
              <w:t xml:space="preserve"> about prioritising poverty reduction. In a small jurisdiction like the ACT, every letter counts!</w:t>
            </w:r>
          </w:p>
        </w:tc>
      </w:tr>
      <w:tr w:rsidR="006A3147" w:rsidRPr="003D6087" w14:paraId="7EC4825A" w14:textId="77777777">
        <w:tc>
          <w:tcPr>
            <w:tcW w:w="5000" w:type="pct"/>
          </w:tcPr>
          <w:p w14:paraId="02151B49" w14:textId="2974825B" w:rsidR="006A3147" w:rsidRPr="00B05A04" w:rsidRDefault="006A3147" w:rsidP="006A314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</w:rPr>
            </w:pPr>
            <w:r w:rsidRPr="00B05A04">
              <w:rPr>
                <w:rFonts w:asciiTheme="minorHAnsi" w:hAnsiTheme="minorHAnsi"/>
                <w:sz w:val="24"/>
              </w:rPr>
              <w:t>Joining the ACOSS campaign to permanently and adequately </w:t>
            </w:r>
            <w:hyperlink r:id="rId30" w:history="1">
              <w:r w:rsidRPr="00B05A04">
                <w:rPr>
                  <w:rStyle w:val="Hyperlink"/>
                  <w:rFonts w:asciiTheme="minorHAnsi" w:hAnsiTheme="minorHAnsi"/>
                  <w:sz w:val="24"/>
                </w:rPr>
                <w:t>Raise the Rate</w:t>
              </w:r>
            </w:hyperlink>
            <w:r w:rsidRPr="00B05A04">
              <w:rPr>
                <w:rFonts w:asciiTheme="minorHAnsi" w:hAnsiTheme="minorHAnsi"/>
                <w:sz w:val="24"/>
              </w:rPr>
              <w:t> of unemployment and related payments so that they keep people out of poverty</w:t>
            </w:r>
            <w:r w:rsidR="002C25CE" w:rsidRPr="00B05A04">
              <w:rPr>
                <w:rFonts w:asciiTheme="minorHAnsi" w:hAnsiTheme="minorHAnsi"/>
                <w:sz w:val="24"/>
              </w:rPr>
              <w:t>.</w:t>
            </w:r>
          </w:p>
        </w:tc>
      </w:tr>
      <w:tr w:rsidR="006A3147" w:rsidRPr="003D6087" w14:paraId="7C9CFCAD" w14:textId="77777777">
        <w:tc>
          <w:tcPr>
            <w:tcW w:w="5000" w:type="pct"/>
          </w:tcPr>
          <w:p w14:paraId="53C9B7CC" w14:textId="6D9B6B87" w:rsidR="006A3147" w:rsidRPr="00B05A04" w:rsidRDefault="006A3147" w:rsidP="006A314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</w:rPr>
            </w:pPr>
            <w:r w:rsidRPr="00B05A04">
              <w:rPr>
                <w:rFonts w:asciiTheme="minorHAnsi" w:hAnsiTheme="minorHAnsi"/>
                <w:sz w:val="24"/>
              </w:rPr>
              <w:t>Joining the</w:t>
            </w:r>
            <w:r w:rsidR="009A26BB" w:rsidRPr="00B05A04">
              <w:rPr>
                <w:rFonts w:asciiTheme="minorHAnsi" w:hAnsiTheme="minorHAnsi"/>
                <w:sz w:val="24"/>
              </w:rPr>
              <w:t xml:space="preserve"> Every</w:t>
            </w:r>
            <w:r w:rsidR="005850B9" w:rsidRPr="00B05A04">
              <w:rPr>
                <w:rFonts w:asciiTheme="minorHAnsi" w:hAnsiTheme="minorHAnsi"/>
                <w:sz w:val="24"/>
              </w:rPr>
              <w:t>body’s Home</w:t>
            </w:r>
            <w:r w:rsidRPr="00B05A04">
              <w:rPr>
                <w:rFonts w:asciiTheme="minorHAnsi" w:hAnsiTheme="minorHAnsi"/>
                <w:sz w:val="24"/>
              </w:rPr>
              <w:t> campaign</w:t>
            </w:r>
            <w:r w:rsidR="00255AF5" w:rsidRPr="00B05A04">
              <w:rPr>
                <w:rFonts w:asciiTheme="minorHAnsi" w:hAnsiTheme="minorHAnsi"/>
                <w:sz w:val="24"/>
              </w:rPr>
              <w:t xml:space="preserve"> - </w:t>
            </w:r>
            <w:hyperlink r:id="rId31" w:history="1">
              <w:r w:rsidR="00255AF5" w:rsidRPr="00B05A04">
                <w:rPr>
                  <w:rStyle w:val="Hyperlink"/>
                  <w:rFonts w:asciiTheme="minorHAnsi" w:eastAsiaTheme="minorEastAsia" w:hAnsiTheme="minorHAnsi" w:cstheme="minorBidi"/>
                  <w:sz w:val="24"/>
                  <w:lang w:val="en-US" w:eastAsia="ja-JP"/>
                </w:rPr>
                <w:t>150 MP</w:t>
              </w:r>
              <w:r w:rsidR="00255AF5" w:rsidRPr="00B05A04">
                <w:rPr>
                  <w:rStyle w:val="Hyperlink"/>
                  <w:rFonts w:asciiTheme="minorHAnsi" w:hAnsiTheme="minorHAnsi"/>
                  <w:sz w:val="24"/>
                </w:rPr>
                <w:t>s. 150 Pledges.</w:t>
              </w:r>
            </w:hyperlink>
            <w:r w:rsidR="00255AF5" w:rsidRPr="00B05A04">
              <w:rPr>
                <w:rFonts w:asciiTheme="minorHAnsi" w:hAnsiTheme="minorHAnsi"/>
                <w:sz w:val="24"/>
              </w:rPr>
              <w:t xml:space="preserve"> - </w:t>
            </w:r>
            <w:r w:rsidRPr="00B05A04">
              <w:rPr>
                <w:rFonts w:asciiTheme="minorHAnsi" w:hAnsiTheme="minorHAnsi"/>
                <w:sz w:val="24"/>
              </w:rPr>
              <w:t>calling</w:t>
            </w:r>
            <w:r w:rsidR="002020B7" w:rsidRPr="00B05A04">
              <w:rPr>
                <w:rFonts w:asciiTheme="minorHAnsi" w:hAnsiTheme="minorHAnsi"/>
                <w:sz w:val="24"/>
              </w:rPr>
              <w:t xml:space="preserve"> on every Member of Parliament to publicly commit to more public and </w:t>
            </w:r>
            <w:r w:rsidR="00252AF9" w:rsidRPr="00B05A04">
              <w:rPr>
                <w:rFonts w:asciiTheme="minorHAnsi" w:hAnsiTheme="minorHAnsi"/>
                <w:sz w:val="24"/>
              </w:rPr>
              <w:t xml:space="preserve">community </w:t>
            </w:r>
            <w:r w:rsidR="0001287C" w:rsidRPr="00B05A04">
              <w:rPr>
                <w:rFonts w:asciiTheme="minorHAnsi" w:hAnsiTheme="minorHAnsi"/>
                <w:sz w:val="24"/>
              </w:rPr>
              <w:t xml:space="preserve">homes by signing the Social Housing Pledge. </w:t>
            </w:r>
          </w:p>
        </w:tc>
      </w:tr>
      <w:tr w:rsidR="006A3147" w:rsidRPr="003D6087" w14:paraId="1F6C993F" w14:textId="77777777">
        <w:tc>
          <w:tcPr>
            <w:tcW w:w="5000" w:type="pct"/>
          </w:tcPr>
          <w:p w14:paraId="54677126" w14:textId="75B99554" w:rsidR="006A3147" w:rsidRPr="00B05A04" w:rsidRDefault="006A3147" w:rsidP="006A314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</w:rPr>
            </w:pPr>
            <w:r w:rsidRPr="00B05A04">
              <w:rPr>
                <w:rFonts w:asciiTheme="minorHAnsi" w:hAnsiTheme="minorHAnsi"/>
                <w:sz w:val="24"/>
              </w:rPr>
              <w:t>Donating to a </w:t>
            </w:r>
            <w:hyperlink r:id="rId32" w:history="1">
              <w:r w:rsidRPr="00B05A04">
                <w:rPr>
                  <w:rStyle w:val="Hyperlink"/>
                  <w:rFonts w:asciiTheme="minorHAnsi" w:hAnsiTheme="minorHAnsi"/>
                  <w:sz w:val="24"/>
                </w:rPr>
                <w:t>local community organisation</w:t>
              </w:r>
            </w:hyperlink>
            <w:r w:rsidR="002C25CE" w:rsidRPr="00B05A04">
              <w:rPr>
                <w:rFonts w:asciiTheme="minorHAnsi" w:hAnsiTheme="minorHAnsi"/>
                <w:sz w:val="24"/>
              </w:rPr>
              <w:t>.</w:t>
            </w:r>
          </w:p>
        </w:tc>
      </w:tr>
      <w:tr w:rsidR="006A3147" w:rsidRPr="003D6087" w14:paraId="3D18868D" w14:textId="77777777">
        <w:tc>
          <w:tcPr>
            <w:tcW w:w="5000" w:type="pct"/>
          </w:tcPr>
          <w:p w14:paraId="13DB3EF9" w14:textId="77777777" w:rsidR="006A3147" w:rsidRDefault="006A3147" w:rsidP="006A314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</w:rPr>
            </w:pPr>
            <w:r w:rsidRPr="00B05A04">
              <w:rPr>
                <w:rFonts w:asciiTheme="minorHAnsi" w:hAnsiTheme="minorHAnsi"/>
                <w:sz w:val="24"/>
              </w:rPr>
              <w:t>Finding </w:t>
            </w:r>
            <w:hyperlink r:id="rId33" w:history="1">
              <w:r w:rsidRPr="00B05A04">
                <w:rPr>
                  <w:rStyle w:val="Hyperlink"/>
                  <w:rFonts w:asciiTheme="minorHAnsi" w:hAnsiTheme="minorHAnsi"/>
                  <w:sz w:val="24"/>
                </w:rPr>
                <w:t>volunteering opportunities</w:t>
              </w:r>
            </w:hyperlink>
            <w:r w:rsidRPr="00B05A04">
              <w:rPr>
                <w:rFonts w:asciiTheme="minorHAnsi" w:hAnsiTheme="minorHAnsi"/>
                <w:sz w:val="24"/>
              </w:rPr>
              <w:t> in the ACT</w:t>
            </w:r>
            <w:r w:rsidR="002C25CE" w:rsidRPr="00B05A04">
              <w:rPr>
                <w:rFonts w:asciiTheme="minorHAnsi" w:hAnsiTheme="minorHAnsi"/>
                <w:sz w:val="24"/>
              </w:rPr>
              <w:t>.</w:t>
            </w:r>
          </w:p>
          <w:p w14:paraId="243FC295" w14:textId="6BA2A12A" w:rsidR="00B05A04" w:rsidRPr="00B05A04" w:rsidRDefault="00B05A04" w:rsidP="00B05A04">
            <w:pPr>
              <w:pStyle w:val="ListParagraph"/>
              <w:ind w:left="360"/>
              <w:rPr>
                <w:rFonts w:asciiTheme="minorHAnsi" w:hAnsiTheme="minorHAnsi"/>
                <w:sz w:val="24"/>
              </w:rPr>
            </w:pPr>
          </w:p>
        </w:tc>
      </w:tr>
    </w:tbl>
    <w:p w14:paraId="7209A99A" w14:textId="4C04E058" w:rsidR="00613869" w:rsidRPr="00D01097" w:rsidRDefault="00D01097" w:rsidP="00D01097">
      <w:pPr>
        <w:pStyle w:val="Heading1"/>
        <w:rPr>
          <w:b/>
          <w:bCs/>
        </w:rPr>
      </w:pPr>
      <w:r w:rsidRPr="00D01097">
        <w:rPr>
          <w:b/>
          <w:bCs/>
          <w:noProof/>
        </w:rPr>
        <w:drawing>
          <wp:anchor distT="0" distB="0" distL="114300" distR="114300" simplePos="0" relativeHeight="251658251" behindDoc="0" locked="0" layoutInCell="1" allowOverlap="1" wp14:anchorId="3F2E6D99" wp14:editId="6FD7C8D0">
            <wp:simplePos x="0" y="0"/>
            <wp:positionH relativeFrom="margin">
              <wp:align>left</wp:align>
            </wp:positionH>
            <wp:positionV relativeFrom="paragraph">
              <wp:posOffset>183368</wp:posOffset>
            </wp:positionV>
            <wp:extent cx="1068705" cy="1068705"/>
            <wp:effectExtent l="0" t="0" r="0" b="0"/>
            <wp:wrapSquare wrapText="bothSides"/>
            <wp:docPr id="37" name="Picture 3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Icon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DF8" w:rsidRPr="00D01097">
        <w:rPr>
          <w:b/>
          <w:bCs/>
        </w:rPr>
        <w:t xml:space="preserve">Learn More </w:t>
      </w:r>
    </w:p>
    <w:p w14:paraId="6466BF6E" w14:textId="7E0D5A70" w:rsidR="00AE69A5" w:rsidRPr="005F019B" w:rsidRDefault="00104D49" w:rsidP="00D01097">
      <w:pPr>
        <w:spacing w:line="278" w:lineRule="auto"/>
        <w:ind w:left="2160"/>
      </w:pPr>
      <w:r>
        <w:t>Australian Council of Social Services (</w:t>
      </w:r>
      <w:r w:rsidR="00AE69A5" w:rsidRPr="005F019B">
        <w:t>ACOSS</w:t>
      </w:r>
      <w:r>
        <w:t>) &amp; University of New South Wales (</w:t>
      </w:r>
      <w:r w:rsidR="00AE69A5" w:rsidRPr="005F019B">
        <w:t>UNSW</w:t>
      </w:r>
      <w:r>
        <w:t xml:space="preserve">), </w:t>
      </w:r>
      <w:hyperlink r:id="rId35" w:history="1">
        <w:r w:rsidR="00AE69A5" w:rsidRPr="007B14FB">
          <w:rPr>
            <w:rStyle w:val="Hyperlink"/>
            <w:i/>
            <w:iCs/>
          </w:rPr>
          <w:t xml:space="preserve">Poverty </w:t>
        </w:r>
        <w:r w:rsidR="00F4079F" w:rsidRPr="007B14FB">
          <w:rPr>
            <w:rStyle w:val="Hyperlink"/>
            <w:i/>
            <w:iCs/>
          </w:rPr>
          <w:t>in Australia 2025</w:t>
        </w:r>
      </w:hyperlink>
    </w:p>
    <w:p w14:paraId="482646CC" w14:textId="003D0D8E" w:rsidR="008317DD" w:rsidRDefault="008F23E5" w:rsidP="00D01097">
      <w:pPr>
        <w:spacing w:line="278" w:lineRule="auto"/>
        <w:ind w:left="2160"/>
      </w:pPr>
      <w:hyperlink r:id="rId36" w:history="1">
        <w:r>
          <w:rPr>
            <w:rStyle w:val="Hyperlink"/>
          </w:rPr>
          <w:t xml:space="preserve">Economic Inclusion Advisory Committee - </w:t>
        </w:r>
        <w:r w:rsidRPr="005850EE">
          <w:rPr>
            <w:rStyle w:val="Hyperlink"/>
            <w:i/>
            <w:iCs/>
          </w:rPr>
          <w:t>2025 Report to Government</w:t>
        </w:r>
      </w:hyperlink>
      <w:r w:rsidR="008317DD" w:rsidRPr="005F019B">
        <w:t xml:space="preserve"> </w:t>
      </w:r>
    </w:p>
    <w:p w14:paraId="4291C893" w14:textId="51CFE2A3" w:rsidR="005850EE" w:rsidRPr="005F019B" w:rsidRDefault="005850EE" w:rsidP="005850EE">
      <w:pPr>
        <w:spacing w:line="278" w:lineRule="auto"/>
        <w:ind w:left="2160"/>
      </w:pPr>
      <w:hyperlink r:id="rId37" w:history="1">
        <w:r w:rsidRPr="005F019B">
          <w:rPr>
            <w:rStyle w:val="Hyperlink"/>
          </w:rPr>
          <w:t xml:space="preserve">The Senate - Community Affairs References Committee - </w:t>
        </w:r>
        <w:r w:rsidRPr="007C0229">
          <w:rPr>
            <w:rStyle w:val="Hyperlink"/>
            <w:i/>
            <w:iCs/>
          </w:rPr>
          <w:t>The Extent and Nature of Poverty in Australia</w:t>
        </w:r>
        <w:r w:rsidRPr="005F019B">
          <w:rPr>
            <w:rStyle w:val="Hyperlink"/>
          </w:rPr>
          <w:t xml:space="preserve"> - Final Report - February 2024</w:t>
        </w:r>
      </w:hyperlink>
    </w:p>
    <w:p w14:paraId="215800E0" w14:textId="3E40AB32" w:rsidR="00AD1CA6" w:rsidRPr="005850EE" w:rsidRDefault="002E6272" w:rsidP="00D01097">
      <w:pPr>
        <w:spacing w:line="278" w:lineRule="auto"/>
        <w:ind w:left="2160"/>
        <w:rPr>
          <w:i/>
          <w:iCs/>
        </w:rPr>
      </w:pPr>
      <w:hyperlink r:id="rId38" w:history="1">
        <w:r w:rsidRPr="005850EE">
          <w:rPr>
            <w:rStyle w:val="Hyperlink"/>
          </w:rPr>
          <w:t>UnitingCare Australia &amp; University of Canberra (UC)</w:t>
        </w:r>
        <w:r w:rsidRPr="005850EE">
          <w:rPr>
            <w:rStyle w:val="Hyperlink"/>
            <w:i/>
            <w:iCs/>
          </w:rPr>
          <w:t xml:space="preserve"> - 2024 Child Social Exclusion Index</w:t>
        </w:r>
      </w:hyperlink>
    </w:p>
    <w:p w14:paraId="64ED5626" w14:textId="77777777" w:rsidR="00AD1CA6" w:rsidRDefault="00AD1CA6" w:rsidP="00D01097">
      <w:pPr>
        <w:ind w:left="2160"/>
      </w:pPr>
      <w:r>
        <w:br w:type="page"/>
      </w:r>
    </w:p>
    <w:p w14:paraId="70F1C541" w14:textId="29E8B70A" w:rsidR="005C6E05" w:rsidRDefault="00133135" w:rsidP="004646ED">
      <w:pPr>
        <w:pStyle w:val="Heading2"/>
      </w:pPr>
      <w:r>
        <w:lastRenderedPageBreak/>
        <w:t>References</w:t>
      </w:r>
    </w:p>
    <w:sectPr w:rsidR="005C6E05" w:rsidSect="000F1042">
      <w:headerReference w:type="default" r:id="rId39"/>
      <w:headerReference w:type="first" r:id="rId40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5335" w14:textId="77777777" w:rsidR="00DB76CB" w:rsidRDefault="00DB76CB" w:rsidP="00E452E7">
      <w:pPr>
        <w:spacing w:after="0" w:line="240" w:lineRule="auto"/>
      </w:pPr>
      <w:r>
        <w:separator/>
      </w:r>
    </w:p>
  </w:endnote>
  <w:endnote w:type="continuationSeparator" w:id="0">
    <w:p w14:paraId="4CAE3A86" w14:textId="77777777" w:rsidR="00DB76CB" w:rsidRDefault="00DB76CB" w:rsidP="00E452E7">
      <w:pPr>
        <w:spacing w:after="0" w:line="240" w:lineRule="auto"/>
      </w:pPr>
      <w:r>
        <w:continuationSeparator/>
      </w:r>
    </w:p>
  </w:endnote>
  <w:endnote w:id="1">
    <w:p w14:paraId="453F1904" w14:textId="6A82FBC2" w:rsidR="00D138C1" w:rsidRPr="00AD1CA6" w:rsidRDefault="00D138C1" w:rsidP="00AD1CA6">
      <w:pPr>
        <w:pStyle w:val="EndnoteText"/>
        <w:contextualSpacing/>
      </w:pPr>
      <w:r>
        <w:rPr>
          <w:rStyle w:val="EndnoteReference"/>
        </w:rPr>
        <w:endnoteRef/>
      </w:r>
      <w:r>
        <w:t xml:space="preserve"> </w:t>
      </w:r>
      <w:r w:rsidR="00983121">
        <w:t xml:space="preserve">Davidson, P &amp; Bradbury, B, </w:t>
      </w:r>
      <w:hyperlink r:id="rId1" w:history="1">
        <w:r w:rsidR="00983121" w:rsidRPr="009F755A">
          <w:rPr>
            <w:rStyle w:val="Hyperlink"/>
            <w:i/>
            <w:iCs/>
          </w:rPr>
          <w:t>Poverty in Australia 2025: Overview</w:t>
        </w:r>
      </w:hyperlink>
      <w:r w:rsidR="00983121">
        <w:t>, ACOSS &amp; UNSW, Sydney, p</w:t>
      </w:r>
      <w:r w:rsidR="00AF264D">
        <w:t xml:space="preserve">p 12, </w:t>
      </w:r>
      <w:r w:rsidR="00983121">
        <w:t>32</w:t>
      </w:r>
      <w:r w:rsidR="00AF264D">
        <w:t>.</w:t>
      </w:r>
    </w:p>
  </w:endnote>
  <w:endnote w:id="2">
    <w:p w14:paraId="0762234A" w14:textId="2D556C30" w:rsidR="6013E894" w:rsidRDefault="6013E894" w:rsidP="6013E894">
      <w:pPr>
        <w:spacing w:after="0" w:line="278" w:lineRule="auto"/>
        <w:contextualSpacing/>
        <w:rPr>
          <w:sz w:val="20"/>
          <w:szCs w:val="20"/>
        </w:rPr>
      </w:pPr>
      <w:r w:rsidRPr="6013E894">
        <w:rPr>
          <w:rStyle w:val="EndnoteReference"/>
          <w:sz w:val="20"/>
          <w:szCs w:val="20"/>
        </w:rPr>
        <w:endnoteRef/>
      </w:r>
      <w:r w:rsidRPr="6013E894">
        <w:rPr>
          <w:sz w:val="20"/>
          <w:szCs w:val="20"/>
        </w:rPr>
        <w:t xml:space="preserve"> </w:t>
      </w:r>
      <w:r w:rsidRPr="6013E894">
        <w:rPr>
          <w:sz w:val="20"/>
          <w:szCs w:val="20"/>
          <w:lang w:val="en-AU"/>
        </w:rPr>
        <w:t xml:space="preserve">Anglicare Australia,  </w:t>
      </w:r>
      <w:hyperlink r:id="rId2">
        <w:r w:rsidRPr="6013E894">
          <w:rPr>
            <w:rStyle w:val="Hyperlink"/>
            <w:i/>
            <w:iCs/>
            <w:sz w:val="20"/>
            <w:szCs w:val="20"/>
          </w:rPr>
          <w:t>Rental Affordability Snapshot: Regional Reports 2025\Sixteenth Edition</w:t>
        </w:r>
      </w:hyperlink>
      <w:r w:rsidRPr="6013E894">
        <w:rPr>
          <w:sz w:val="20"/>
          <w:szCs w:val="20"/>
        </w:rPr>
        <w:t xml:space="preserve">, 2025, p 3. </w:t>
      </w:r>
    </w:p>
  </w:endnote>
  <w:endnote w:id="3">
    <w:p w14:paraId="4EFAD4A0" w14:textId="4B0718F2" w:rsidR="00913245" w:rsidRPr="00AD1CA6" w:rsidRDefault="00913245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Productivity Commission, </w:t>
      </w:r>
      <w:hyperlink r:id="rId3" w:history="1">
        <w:r w:rsidRPr="00AD1CA6">
          <w:rPr>
            <w:rStyle w:val="Hyperlink"/>
            <w:i/>
          </w:rPr>
          <w:t>Report on Government Services 2025: Part G Housing and Homelessness, Section 18 Housing</w:t>
        </w:r>
      </w:hyperlink>
      <w:r w:rsidRPr="00AD1CA6">
        <w:t xml:space="preserve">, </w:t>
      </w:r>
      <w:r w:rsidRPr="00AD1CA6">
        <w:rPr>
          <w:rFonts w:cs="Arial"/>
        </w:rPr>
        <w:t>Australian</w:t>
      </w:r>
      <w:r w:rsidRPr="00AD1CA6">
        <w:t xml:space="preserve"> Government, 10 June 2025.</w:t>
      </w:r>
    </w:p>
  </w:endnote>
  <w:endnote w:id="4">
    <w:p w14:paraId="180BA3F6" w14:textId="2D8875AA" w:rsidR="00C80639" w:rsidRPr="00AD1CA6" w:rsidRDefault="00C80639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="005E16E7" w:rsidRPr="00AD1CA6">
        <w:t xml:space="preserve">ACTCOSS, </w:t>
      </w:r>
      <w:r w:rsidR="00857497" w:rsidRPr="00AD1CA6">
        <w:t xml:space="preserve">2025 </w:t>
      </w:r>
      <w:r w:rsidRPr="00AD1CA6">
        <w:rPr>
          <w:i/>
          <w:iCs/>
        </w:rPr>
        <w:t xml:space="preserve">ACT </w:t>
      </w:r>
      <w:r w:rsidRPr="00AD1CA6">
        <w:rPr>
          <w:i/>
          <w:iCs/>
          <w:lang w:val="en-AU"/>
        </w:rPr>
        <w:t>State of the Sector</w:t>
      </w:r>
      <w:r w:rsidR="00857497" w:rsidRPr="00AD1CA6">
        <w:rPr>
          <w:lang w:val="en-AU"/>
        </w:rPr>
        <w:t>, forthcoming report</w:t>
      </w:r>
      <w:r w:rsidR="00877DB4">
        <w:rPr>
          <w:lang w:val="en-AU"/>
        </w:rPr>
        <w:t>.</w:t>
      </w:r>
    </w:p>
  </w:endnote>
  <w:endnote w:id="5">
    <w:p w14:paraId="0100FA6A" w14:textId="194461C5" w:rsidR="00FD642E" w:rsidRPr="00AD1CA6" w:rsidRDefault="00FD642E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="008C0CE1" w:rsidRPr="00AD1CA6">
        <w:t xml:space="preserve">ACTCOSS, 2025 </w:t>
      </w:r>
      <w:r w:rsidR="008C0CE1" w:rsidRPr="00AD1CA6">
        <w:rPr>
          <w:i/>
          <w:iCs/>
        </w:rPr>
        <w:t xml:space="preserve">ACT </w:t>
      </w:r>
      <w:r w:rsidR="008C0CE1" w:rsidRPr="00AD1CA6">
        <w:rPr>
          <w:i/>
          <w:iCs/>
          <w:lang w:val="en-AU"/>
        </w:rPr>
        <w:t>State of the Sector</w:t>
      </w:r>
      <w:r w:rsidR="008C0CE1" w:rsidRPr="00AD1CA6">
        <w:rPr>
          <w:lang w:val="en-AU"/>
        </w:rPr>
        <w:t>, forthcoming report</w:t>
      </w:r>
      <w:r w:rsidR="00877DB4">
        <w:rPr>
          <w:lang w:val="en-AU"/>
        </w:rPr>
        <w:t>.</w:t>
      </w:r>
    </w:p>
  </w:endnote>
  <w:endnote w:id="6">
    <w:p w14:paraId="6E0BC475" w14:textId="11E610A4" w:rsidR="00861560" w:rsidRPr="00AD1CA6" w:rsidRDefault="00861560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="00D16012" w:rsidRPr="00D16012">
        <w:t>Care, </w:t>
      </w:r>
      <w:r w:rsidR="00D16012" w:rsidRPr="00D16012">
        <w:rPr>
          <w:i/>
          <w:iCs/>
        </w:rPr>
        <w:t>Annual Statistical Report: Rent Relief Program</w:t>
      </w:r>
      <w:r w:rsidR="00D16012" w:rsidRPr="00D16012">
        <w:t>, unpublished, 31 August 2025.</w:t>
      </w:r>
    </w:p>
  </w:endnote>
  <w:endnote w:id="7">
    <w:p w14:paraId="6D89ECBB" w14:textId="5C83D0B7" w:rsidR="00237498" w:rsidRPr="00AD1CA6" w:rsidRDefault="00237498" w:rsidP="00237498">
      <w:pPr>
        <w:pStyle w:val="EndnoteText"/>
        <w:contextualSpacing/>
      </w:pPr>
      <w:r w:rsidRPr="00AD1CA6">
        <w:rPr>
          <w:rStyle w:val="EndnoteReference"/>
        </w:rPr>
        <w:endnoteRef/>
      </w:r>
      <w:r w:rsidRPr="00AD1CA6">
        <w:t xml:space="preserve"> ACOSS</w:t>
      </w:r>
      <w:r w:rsidRPr="00AD1CA6">
        <w:rPr>
          <w:lang w:val="en-AU"/>
        </w:rPr>
        <w:t xml:space="preserve"> &amp; UNSW,  </w:t>
      </w:r>
      <w:hyperlink r:id="rId4" w:history="1">
        <w:r w:rsidRPr="00AD1CA6">
          <w:rPr>
            <w:rStyle w:val="Hyperlink"/>
            <w:i/>
            <w:iCs/>
          </w:rPr>
          <w:t>Poverty in Australia 2023: Who is affected</w:t>
        </w:r>
      </w:hyperlink>
      <w:r w:rsidRPr="00AD1CA6">
        <w:rPr>
          <w:lang w:val="en-AU"/>
        </w:rPr>
        <w:t>, March 2023</w:t>
      </w:r>
      <w:r w:rsidR="00877DB4">
        <w:rPr>
          <w:lang w:val="en-AU"/>
        </w:rPr>
        <w:t>.</w:t>
      </w:r>
    </w:p>
  </w:endnote>
  <w:endnote w:id="8">
    <w:p w14:paraId="18197AAE" w14:textId="64829904" w:rsidR="003A69E8" w:rsidRPr="00AD1CA6" w:rsidRDefault="003A69E8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Anglicare</w:t>
      </w:r>
      <w:r w:rsidR="00D34900" w:rsidRPr="00AD1CA6">
        <w:t xml:space="preserve"> Australia,</w:t>
      </w:r>
      <w:r w:rsidRPr="00AD1CA6">
        <w:t xml:space="preserve">  </w:t>
      </w:r>
      <w:hyperlink r:id="rId5" w:history="1">
        <w:r w:rsidR="00D34900" w:rsidRPr="00AD1CA6">
          <w:rPr>
            <w:rStyle w:val="Hyperlink"/>
            <w:i/>
            <w:iCs/>
          </w:rPr>
          <w:t>Cost of living index: Minimum Wage Households</w:t>
        </w:r>
      </w:hyperlink>
      <w:r w:rsidR="001158A0" w:rsidRPr="00AD1CA6">
        <w:rPr>
          <w:i/>
          <w:iCs/>
        </w:rPr>
        <w:t>,</w:t>
      </w:r>
      <w:r w:rsidR="001158A0" w:rsidRPr="00AD1CA6">
        <w:t xml:space="preserve"> June 2025</w:t>
      </w:r>
      <w:r w:rsidR="00877DB4">
        <w:t>.</w:t>
      </w:r>
    </w:p>
  </w:endnote>
  <w:endnote w:id="9">
    <w:p w14:paraId="610B3159" w14:textId="4E9FD83F" w:rsidR="00826BFE" w:rsidRPr="00AD1CA6" w:rsidRDefault="00826BFE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="00415442">
        <w:t xml:space="preserve"> Foodbank Australia,</w:t>
      </w:r>
      <w:r w:rsidRPr="00AD1CA6">
        <w:t xml:space="preserve"> </w:t>
      </w:r>
      <w:hyperlink r:id="rId6" w:history="1">
        <w:r w:rsidR="00994BAD" w:rsidRPr="00994BAD">
          <w:rPr>
            <w:rStyle w:val="Hyperlink"/>
            <w:i/>
            <w:iCs/>
          </w:rPr>
          <w:t>Foodbank Hunger Report 2024</w:t>
        </w:r>
      </w:hyperlink>
      <w:r w:rsidR="00994BAD">
        <w:t>, 15 October 2024.</w:t>
      </w:r>
    </w:p>
  </w:endnote>
  <w:endnote w:id="10">
    <w:p w14:paraId="4966B8E3" w14:textId="5E421F1D" w:rsidR="002E372D" w:rsidRPr="00AD1CA6" w:rsidRDefault="002E372D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="00331D9A">
        <w:t xml:space="preserve"> Volunteering ACT,</w:t>
      </w:r>
      <w:r w:rsidRPr="00AD1CA6">
        <w:t xml:space="preserve"> </w:t>
      </w:r>
      <w:hyperlink r:id="rId7" w:history="1">
        <w:r w:rsidR="00847205" w:rsidRPr="00847205">
          <w:rPr>
            <w:rStyle w:val="Hyperlink"/>
            <w:i/>
            <w:iCs/>
          </w:rPr>
          <w:t>Food Insecurity in the Canberra Region: A Strategic Picture</w:t>
        </w:r>
      </w:hyperlink>
      <w:r w:rsidR="00847205" w:rsidRPr="00847205">
        <w:rPr>
          <w:i/>
          <w:iCs/>
        </w:rPr>
        <w:t>,</w:t>
      </w:r>
      <w:r w:rsidR="00847205">
        <w:t xml:space="preserve"> February 2025</w:t>
      </w:r>
      <w:r w:rsidR="00DB2CC6">
        <w:t xml:space="preserve">, p </w:t>
      </w:r>
      <w:r w:rsidR="00163A83">
        <w:t>16</w:t>
      </w:r>
      <w:r w:rsidR="00847205">
        <w:t xml:space="preserve">. </w:t>
      </w:r>
    </w:p>
  </w:endnote>
  <w:endnote w:id="11">
    <w:p w14:paraId="5A392A37" w14:textId="36AA5724" w:rsidR="00DD060F" w:rsidRPr="00AD1CA6" w:rsidRDefault="00DD060F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Pr="00AD1CA6">
        <w:rPr>
          <w:lang w:val="en-AU"/>
        </w:rPr>
        <w:t xml:space="preserve">ACT Shelter, </w:t>
      </w:r>
      <w:hyperlink r:id="rId8" w:history="1">
        <w:r w:rsidRPr="00AD1CA6">
          <w:rPr>
            <w:rStyle w:val="Hyperlink"/>
            <w:i/>
            <w:iCs/>
            <w:lang w:val="en-AU"/>
          </w:rPr>
          <w:t>Homelessness in the ACT</w:t>
        </w:r>
      </w:hyperlink>
      <w:r w:rsidRPr="00AD1CA6">
        <w:rPr>
          <w:i/>
          <w:iCs/>
          <w:lang w:val="en-AU"/>
        </w:rPr>
        <w:t>,</w:t>
      </w:r>
      <w:r w:rsidRPr="00AD1CA6">
        <w:rPr>
          <w:lang w:val="en-AU"/>
        </w:rPr>
        <w:t xml:space="preserve"> 2025, p</w:t>
      </w:r>
      <w:r w:rsidR="006207B1" w:rsidRPr="00AD1CA6">
        <w:rPr>
          <w:lang w:val="en-AU"/>
        </w:rPr>
        <w:t>p.</w:t>
      </w:r>
      <w:r w:rsidR="00BC111A" w:rsidRPr="00AD1CA6">
        <w:rPr>
          <w:lang w:val="en-AU"/>
        </w:rPr>
        <w:t xml:space="preserve"> </w:t>
      </w:r>
      <w:r w:rsidR="00B46FD2" w:rsidRPr="00AD1CA6">
        <w:rPr>
          <w:lang w:val="en-AU"/>
        </w:rPr>
        <w:t>5-</w:t>
      </w:r>
      <w:r w:rsidRPr="00AD1CA6">
        <w:rPr>
          <w:lang w:val="en-AU"/>
        </w:rPr>
        <w:t>6</w:t>
      </w:r>
      <w:r w:rsidR="00BC111A" w:rsidRPr="00AD1CA6">
        <w:rPr>
          <w:lang w:val="en-AU"/>
        </w:rPr>
        <w:t>.</w:t>
      </w:r>
    </w:p>
  </w:endnote>
  <w:endnote w:id="12">
    <w:p w14:paraId="3C1A0926" w14:textId="14DA40BA" w:rsidR="00837A1B" w:rsidRPr="00137160" w:rsidRDefault="00837A1B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6F7A4F">
        <w:rPr>
          <w:lang w:val="en-AU"/>
        </w:rPr>
        <w:t xml:space="preserve">Australian Institute of </w:t>
      </w:r>
      <w:r w:rsidR="00B36EF4">
        <w:rPr>
          <w:lang w:val="en-AU"/>
        </w:rPr>
        <w:t>Health and Welfare</w:t>
      </w:r>
      <w:r w:rsidR="000844AC">
        <w:rPr>
          <w:lang w:val="en-AU"/>
        </w:rPr>
        <w:t xml:space="preserve"> (AIHW)</w:t>
      </w:r>
      <w:r w:rsidR="00B36EF4">
        <w:rPr>
          <w:lang w:val="en-AU"/>
        </w:rPr>
        <w:t xml:space="preserve">, </w:t>
      </w:r>
      <w:hyperlink r:id="rId9" w:tgtFrame="_blank" w:tooltip="https://www.aihw.gov.au/reports/homelessness-services/unaccompanied-children-receiving-shs" w:history="1">
        <w:r w:rsidR="00B36EF4" w:rsidRPr="00B36EF4">
          <w:rPr>
            <w:rStyle w:val="Hyperlink"/>
            <w:i/>
            <w:iCs/>
          </w:rPr>
          <w:t>Unaccompanied children receiving specialist homelessness services</w:t>
        </w:r>
      </w:hyperlink>
      <w:r w:rsidR="00B36EF4" w:rsidRPr="00B36EF4">
        <w:t>,</w:t>
      </w:r>
      <w:r w:rsidR="00B36EF4">
        <w:t xml:space="preserve"> </w:t>
      </w:r>
      <w:r w:rsidR="00B36EF4" w:rsidRPr="00B36EF4">
        <w:t>Australian Government</w:t>
      </w:r>
      <w:r w:rsidR="00877DB4">
        <w:t xml:space="preserve">, August 2025. </w:t>
      </w:r>
    </w:p>
  </w:endnote>
  <w:endnote w:id="13">
    <w:p w14:paraId="43B6812F" w14:textId="7CF61E25" w:rsidR="00D138C1" w:rsidRPr="00AD1CA6" w:rsidRDefault="00D138C1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="00BC111A" w:rsidRPr="00AD1CA6">
        <w:t xml:space="preserve">Anglicare Australia,  </w:t>
      </w:r>
      <w:hyperlink r:id="rId10" w:history="1">
        <w:r w:rsidR="00BC111A" w:rsidRPr="00AD1CA6">
          <w:rPr>
            <w:rStyle w:val="Hyperlink"/>
            <w:i/>
            <w:iCs/>
          </w:rPr>
          <w:t>Cost of living index: Minimum Wage Households</w:t>
        </w:r>
      </w:hyperlink>
      <w:r w:rsidR="00BC111A" w:rsidRPr="00AD1CA6">
        <w:rPr>
          <w:i/>
          <w:iCs/>
        </w:rPr>
        <w:t>,</w:t>
      </w:r>
      <w:r w:rsidR="00BC111A" w:rsidRPr="00AD1CA6">
        <w:t xml:space="preserve"> June 2025, </w:t>
      </w:r>
      <w:r w:rsidRPr="00AD1CA6">
        <w:t>p 10</w:t>
      </w:r>
      <w:r w:rsidR="00BC111A" w:rsidRPr="00AD1CA6">
        <w:t>.</w:t>
      </w:r>
    </w:p>
  </w:endnote>
  <w:endnote w:id="14">
    <w:p w14:paraId="068CBFD5" w14:textId="3D4B6868" w:rsidR="00D16012" w:rsidRPr="00D16012" w:rsidRDefault="00D16012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FF5158" w:rsidRPr="00FF5158">
        <w:t>Care, </w:t>
      </w:r>
      <w:hyperlink r:id="rId11" w:tooltip="Original URL: https://www.carefcs.org/_files/ugd/12ecb2_a9fb0e4a63ab433c8458a61457f5fc32.pdf. Click or tap if you trust this link." w:history="1">
        <w:r w:rsidR="00FF5158" w:rsidRPr="00FF5158">
          <w:rPr>
            <w:rStyle w:val="Hyperlink"/>
            <w:i/>
            <w:iCs/>
          </w:rPr>
          <w:t>Care’s Annual Report 2024-25</w:t>
        </w:r>
      </w:hyperlink>
      <w:r w:rsidR="00FF5158" w:rsidRPr="00FF5158">
        <w:t>, Care, October 2025</w:t>
      </w:r>
      <w:r w:rsidR="00FF5158">
        <w:t>.</w:t>
      </w:r>
    </w:p>
  </w:endnote>
  <w:endnote w:id="15">
    <w:p w14:paraId="4E306D6D" w14:textId="523A1C54" w:rsidR="00D138C1" w:rsidRPr="00AD1CA6" w:rsidRDefault="00D138C1" w:rsidP="00AD1CA6">
      <w:pPr>
        <w:pStyle w:val="EndnoteText"/>
        <w:contextualSpacing/>
        <w:rPr>
          <w:lang w:val="en-AU"/>
        </w:rPr>
      </w:pPr>
      <w:r w:rsidRPr="00AD1CA6">
        <w:rPr>
          <w:rStyle w:val="EndnoteReference"/>
        </w:rPr>
        <w:endnoteRef/>
      </w:r>
      <w:r w:rsidRPr="00AD1CA6">
        <w:t xml:space="preserve"> </w:t>
      </w:r>
      <w:r w:rsidR="00476FB4">
        <w:t xml:space="preserve">Australian Energy Regulator, </w:t>
      </w:r>
      <w:hyperlink r:id="rId12" w:history="1">
        <w:r w:rsidR="0080232B" w:rsidRPr="0080232B">
          <w:rPr>
            <w:rStyle w:val="Hyperlink"/>
            <w:i/>
            <w:iCs/>
          </w:rPr>
          <w:t>Schedule 4 - Quarter 3 2024 – 25 retail performance data</w:t>
        </w:r>
      </w:hyperlink>
    </w:p>
  </w:endnote>
  <w:endnote w:id="16">
    <w:p w14:paraId="09C604E3" w14:textId="114755F4" w:rsidR="003A054E" w:rsidRPr="00AF264D" w:rsidRDefault="003A054E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1C5295">
        <w:t>Davidson, P</w:t>
      </w:r>
      <w:r w:rsidR="00D56997">
        <w:t xml:space="preserve"> &amp; Bradbury, B, </w:t>
      </w:r>
      <w:hyperlink r:id="rId13" w:history="1">
        <w:r w:rsidR="00D56997" w:rsidRPr="00AF264D">
          <w:rPr>
            <w:rStyle w:val="Hyperlink"/>
            <w:i/>
            <w:iCs/>
          </w:rPr>
          <w:t>Poverty in Australia 2025:</w:t>
        </w:r>
        <w:r w:rsidR="004F7C17" w:rsidRPr="00AF264D">
          <w:rPr>
            <w:rStyle w:val="Hyperlink"/>
            <w:i/>
            <w:iCs/>
          </w:rPr>
          <w:t xml:space="preserve"> </w:t>
        </w:r>
        <w:r w:rsidR="00D56997" w:rsidRPr="00AF264D">
          <w:rPr>
            <w:rStyle w:val="Hyperlink"/>
            <w:i/>
            <w:iCs/>
          </w:rPr>
          <w:t>Overview</w:t>
        </w:r>
      </w:hyperlink>
      <w:r w:rsidR="00D56997">
        <w:t>, ACOSS</w:t>
      </w:r>
      <w:r w:rsidR="004F7C17">
        <w:t xml:space="preserve"> &amp; UNSW, Sydney, p 13.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885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1461D" w14:textId="54D7668D" w:rsidR="00AA379B" w:rsidRDefault="00AA37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9226D" w14:textId="77777777" w:rsidR="00AA379B" w:rsidRDefault="00AA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FD70" w14:textId="77777777" w:rsidR="00DB76CB" w:rsidRDefault="00DB76CB" w:rsidP="00E452E7">
      <w:pPr>
        <w:spacing w:after="0" w:line="240" w:lineRule="auto"/>
      </w:pPr>
      <w:r>
        <w:separator/>
      </w:r>
    </w:p>
  </w:footnote>
  <w:footnote w:type="continuationSeparator" w:id="0">
    <w:p w14:paraId="49AD4523" w14:textId="77777777" w:rsidR="00DB76CB" w:rsidRDefault="00DB76CB" w:rsidP="00E4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B70C" w14:textId="3DC7DB8A" w:rsidR="00BA2C4E" w:rsidRDefault="00BA2C4E" w:rsidP="00BA2C4E">
    <w:pPr>
      <w:pStyle w:val="Heading1"/>
      <w:rPr>
        <w:rStyle w:val="Strong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A3427A9" wp14:editId="1E7B57B9">
          <wp:simplePos x="0" y="0"/>
          <wp:positionH relativeFrom="margin">
            <wp:posOffset>-192405</wp:posOffset>
          </wp:positionH>
          <wp:positionV relativeFrom="paragraph">
            <wp:posOffset>11430</wp:posOffset>
          </wp:positionV>
          <wp:extent cx="719455" cy="719455"/>
          <wp:effectExtent l="0" t="0" r="4445" b="0"/>
          <wp:wrapSquare wrapText="bothSides"/>
          <wp:docPr id="941023124" name="Picture 9410231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trong"/>
      </w:rPr>
      <w:t>The National Picture</w:t>
    </w:r>
  </w:p>
  <w:p w14:paraId="5AB9610D" w14:textId="34424D10" w:rsidR="00E51CEF" w:rsidRDefault="00E51CEF" w:rsidP="00A366A6">
    <w:pPr>
      <w:pStyle w:val="Header"/>
    </w:pPr>
  </w:p>
  <w:p w14:paraId="1A8CD89F" w14:textId="506EB508" w:rsidR="00E51CEF" w:rsidRDefault="00E51CEF" w:rsidP="00A36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775A" w14:textId="5AD7759B" w:rsidR="000F1042" w:rsidRDefault="00986C8F">
    <w:pPr>
      <w:pStyle w:val="Header"/>
    </w:pPr>
    <w:r w:rsidRPr="00257D1B">
      <w:rPr>
        <w:b/>
        <w:bCs/>
        <w:noProof/>
        <w:color w:val="FFFFFF" w:themeColor="background1"/>
        <w:sz w:val="80"/>
        <w:szCs w:val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866A2E" wp14:editId="5E90E030">
              <wp:simplePos x="0" y="0"/>
              <wp:positionH relativeFrom="page">
                <wp:align>right</wp:align>
              </wp:positionH>
              <wp:positionV relativeFrom="page">
                <wp:posOffset>-85725</wp:posOffset>
              </wp:positionV>
              <wp:extent cx="8201025" cy="138112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1381125"/>
                      </a:xfrm>
                      <a:prstGeom prst="rect">
                        <a:avLst/>
                      </a:prstGeom>
                      <a:solidFill>
                        <a:srgbClr val="FFF7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41E1BB2" id="Rectangle 1" o:spid="_x0000_s1026" style="position:absolute;margin-left:594.55pt;margin-top:-6.75pt;width:645.75pt;height:108.75pt;z-index:-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" fillcolor="#fff7e1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7EB40452" wp14:editId="20CBA65F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945005" cy="713105"/>
          <wp:effectExtent l="0" t="0" r="0" b="0"/>
          <wp:wrapSquare wrapText="bothSides"/>
          <wp:docPr id="1439501649" name="Picture 4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6827" name="Picture 4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03AB2B4" wp14:editId="23F1C6D6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853565" cy="670560"/>
          <wp:effectExtent l="0" t="0" r="0" b="0"/>
          <wp:wrapSquare wrapText="bothSides"/>
          <wp:docPr id="2083218483" name="Picture 5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92206" name="Picture 5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3217B07" wp14:editId="2179F3A4">
          <wp:simplePos x="0" y="0"/>
          <wp:positionH relativeFrom="margin">
            <wp:align>left</wp:align>
          </wp:positionH>
          <wp:positionV relativeFrom="paragraph">
            <wp:posOffset>-279400</wp:posOffset>
          </wp:positionV>
          <wp:extent cx="1716405" cy="1036955"/>
          <wp:effectExtent l="0" t="0" r="0" b="0"/>
          <wp:wrapSquare wrapText="bothSides"/>
          <wp:docPr id="1870154905" name="Picture 187015490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72452" name="Picture 1432872452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6009" w14:textId="77777777" w:rsidR="00493774" w:rsidRDefault="00493774" w:rsidP="00493774">
    <w:pPr>
      <w:pStyle w:val="Heading1"/>
      <w:rPr>
        <w:rStyle w:val="Strong"/>
      </w:rPr>
    </w:pPr>
    <w:r w:rsidRPr="002D4F6C">
      <w:rPr>
        <w:b/>
        <w:bCs/>
        <w:noProof/>
      </w:rPr>
      <w:drawing>
        <wp:anchor distT="0" distB="0" distL="114300" distR="114300" simplePos="0" relativeHeight="251658246" behindDoc="0" locked="0" layoutInCell="1" allowOverlap="1" wp14:anchorId="4B8524B7" wp14:editId="4DDE6C74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760095" cy="760095"/>
          <wp:effectExtent l="0" t="0" r="1905" b="0"/>
          <wp:wrapSquare wrapText="bothSides"/>
          <wp:docPr id="727279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trong"/>
      </w:rPr>
      <w:t>Solutions to Poverty</w:t>
    </w:r>
  </w:p>
  <w:p w14:paraId="7FD5063F" w14:textId="77777777" w:rsidR="00F45585" w:rsidRPr="00493774" w:rsidRDefault="00F45585" w:rsidP="004937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7747" w14:textId="77777777" w:rsidR="00AF6F1E" w:rsidRPr="002D4F6C" w:rsidRDefault="00AF6F1E" w:rsidP="00AF6F1E">
    <w:pPr>
      <w:pStyle w:val="Heading1"/>
      <w:rPr>
        <w:b/>
        <w:bCs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6054DD1F" wp14:editId="32B3D1B1">
          <wp:simplePos x="0" y="0"/>
          <wp:positionH relativeFrom="margin">
            <wp:align>left</wp:align>
          </wp:positionH>
          <wp:positionV relativeFrom="paragraph">
            <wp:posOffset>50800</wp:posOffset>
          </wp:positionV>
          <wp:extent cx="825500" cy="825500"/>
          <wp:effectExtent l="0" t="0" r="0" b="0"/>
          <wp:wrapSquare wrapText="bothSides"/>
          <wp:docPr id="30" name="Picture 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4F6C">
      <w:rPr>
        <w:b/>
        <w:bCs/>
      </w:rPr>
      <w:t xml:space="preserve">The ACT Experience </w:t>
    </w:r>
  </w:p>
  <w:p w14:paraId="6525B8D3" w14:textId="254C4890" w:rsidR="00FA52E5" w:rsidRDefault="00FA52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60E1" w14:textId="77777777" w:rsidR="00040DAD" w:rsidRPr="00040DAD" w:rsidRDefault="00040DAD" w:rsidP="00040DAD">
    <w:pPr>
      <w:pStyle w:val="Header"/>
      <w:rPr>
        <w:lang w:val="en-A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5FFF" w14:textId="77777777" w:rsidR="00D36F42" w:rsidRPr="00FF2D67" w:rsidRDefault="00D36F42" w:rsidP="00FF2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A2FB"/>
    <w:multiLevelType w:val="hybridMultilevel"/>
    <w:tmpl w:val="FFFFFFFF"/>
    <w:lvl w:ilvl="0" w:tplc="5E7AC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0D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00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E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8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2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66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2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1221"/>
    <w:multiLevelType w:val="hybridMultilevel"/>
    <w:tmpl w:val="A356BAB0"/>
    <w:lvl w:ilvl="0" w:tplc="7EA29BF4">
      <w:numFmt w:val="bullet"/>
      <w:pStyle w:val="Bullet"/>
      <w:lvlText w:val=""/>
      <w:lvlJc w:val="left"/>
      <w:pPr>
        <w:ind w:left="1496" w:hanging="360"/>
      </w:pPr>
      <w:rPr>
        <w:rFonts w:ascii="Symbol" w:hAnsi="Symbol" w:cs="Times New Roman (Body CS)" w:hint="default"/>
        <w:sz w:val="16"/>
      </w:rPr>
    </w:lvl>
    <w:lvl w:ilvl="1" w:tplc="1A14BC56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" w15:restartNumberingAfterBreak="0">
    <w:nsid w:val="2699637C"/>
    <w:multiLevelType w:val="hybridMultilevel"/>
    <w:tmpl w:val="ADCCF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2393"/>
    <w:multiLevelType w:val="hybridMultilevel"/>
    <w:tmpl w:val="47EE01D4"/>
    <w:lvl w:ilvl="0" w:tplc="16BEC6B2">
      <w:start w:val="202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5AA0"/>
    <w:multiLevelType w:val="hybridMultilevel"/>
    <w:tmpl w:val="853E3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96A"/>
    <w:multiLevelType w:val="hybridMultilevel"/>
    <w:tmpl w:val="13EEEB46"/>
    <w:lvl w:ilvl="0" w:tplc="FAB490F8">
      <w:start w:val="2024"/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6E21312"/>
    <w:multiLevelType w:val="hybridMultilevel"/>
    <w:tmpl w:val="81A06918"/>
    <w:lvl w:ilvl="0" w:tplc="0C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7" w15:restartNumberingAfterBreak="0">
    <w:nsid w:val="57800F4A"/>
    <w:multiLevelType w:val="hybridMultilevel"/>
    <w:tmpl w:val="7592BF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1C1CA2"/>
    <w:multiLevelType w:val="hybridMultilevel"/>
    <w:tmpl w:val="AEB49A36"/>
    <w:lvl w:ilvl="0" w:tplc="30D26E14">
      <w:start w:val="1"/>
      <w:numFmt w:val="bullet"/>
      <w:pStyle w:val="Dash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6D9683E"/>
    <w:multiLevelType w:val="hybridMultilevel"/>
    <w:tmpl w:val="E10AC790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74301CA0"/>
    <w:multiLevelType w:val="hybridMultilevel"/>
    <w:tmpl w:val="F9C6DD84"/>
    <w:lvl w:ilvl="0" w:tplc="C19297C6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25A13"/>
    <w:multiLevelType w:val="hybridMultilevel"/>
    <w:tmpl w:val="B1F22F10"/>
    <w:lvl w:ilvl="0" w:tplc="1BF62EAA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6647A"/>
    <w:multiLevelType w:val="hybridMultilevel"/>
    <w:tmpl w:val="CE5AF0CC"/>
    <w:lvl w:ilvl="0" w:tplc="1BF62EAA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num w:numId="1" w16cid:durableId="1007562167">
    <w:abstractNumId w:val="0"/>
  </w:num>
  <w:num w:numId="2" w16cid:durableId="1221284155">
    <w:abstractNumId w:val="5"/>
  </w:num>
  <w:num w:numId="3" w16cid:durableId="753206989">
    <w:abstractNumId w:val="3"/>
  </w:num>
  <w:num w:numId="4" w16cid:durableId="1707245313">
    <w:abstractNumId w:val="2"/>
  </w:num>
  <w:num w:numId="5" w16cid:durableId="591205913">
    <w:abstractNumId w:val="10"/>
  </w:num>
  <w:num w:numId="6" w16cid:durableId="945233788">
    <w:abstractNumId w:val="1"/>
  </w:num>
  <w:num w:numId="7" w16cid:durableId="1158955391">
    <w:abstractNumId w:val="8"/>
  </w:num>
  <w:num w:numId="8" w16cid:durableId="242377217">
    <w:abstractNumId w:val="12"/>
  </w:num>
  <w:num w:numId="9" w16cid:durableId="1448282321">
    <w:abstractNumId w:val="11"/>
  </w:num>
  <w:num w:numId="10" w16cid:durableId="1200778682">
    <w:abstractNumId w:val="7"/>
  </w:num>
  <w:num w:numId="11" w16cid:durableId="1285890918">
    <w:abstractNumId w:val="4"/>
  </w:num>
  <w:num w:numId="12" w16cid:durableId="1732926829">
    <w:abstractNumId w:val="9"/>
  </w:num>
  <w:num w:numId="13" w16cid:durableId="279384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E66E0"/>
    <w:rsid w:val="00001FFA"/>
    <w:rsid w:val="000033EE"/>
    <w:rsid w:val="00005A48"/>
    <w:rsid w:val="00006B91"/>
    <w:rsid w:val="00007A67"/>
    <w:rsid w:val="0001287C"/>
    <w:rsid w:val="00013371"/>
    <w:rsid w:val="00016122"/>
    <w:rsid w:val="000178DD"/>
    <w:rsid w:val="000208CC"/>
    <w:rsid w:val="0002136E"/>
    <w:rsid w:val="00021A3F"/>
    <w:rsid w:val="00021FD2"/>
    <w:rsid w:val="00023EC1"/>
    <w:rsid w:val="000246FB"/>
    <w:rsid w:val="0003082D"/>
    <w:rsid w:val="000310EA"/>
    <w:rsid w:val="00031FAB"/>
    <w:rsid w:val="00033CB7"/>
    <w:rsid w:val="00034FAD"/>
    <w:rsid w:val="00035E89"/>
    <w:rsid w:val="00036CD0"/>
    <w:rsid w:val="00040A00"/>
    <w:rsid w:val="00040DAD"/>
    <w:rsid w:val="000442B5"/>
    <w:rsid w:val="00044DF5"/>
    <w:rsid w:val="00046146"/>
    <w:rsid w:val="00047069"/>
    <w:rsid w:val="0004721F"/>
    <w:rsid w:val="000521C6"/>
    <w:rsid w:val="00053914"/>
    <w:rsid w:val="000546FE"/>
    <w:rsid w:val="000548BA"/>
    <w:rsid w:val="000563E8"/>
    <w:rsid w:val="00056D60"/>
    <w:rsid w:val="000665C5"/>
    <w:rsid w:val="00067D09"/>
    <w:rsid w:val="000701CB"/>
    <w:rsid w:val="00070614"/>
    <w:rsid w:val="00070E6F"/>
    <w:rsid w:val="00073DAD"/>
    <w:rsid w:val="00074C27"/>
    <w:rsid w:val="00081732"/>
    <w:rsid w:val="00082277"/>
    <w:rsid w:val="0008357B"/>
    <w:rsid w:val="000844AC"/>
    <w:rsid w:val="000854CF"/>
    <w:rsid w:val="00095941"/>
    <w:rsid w:val="00096D75"/>
    <w:rsid w:val="000A183D"/>
    <w:rsid w:val="000A23A4"/>
    <w:rsid w:val="000A329F"/>
    <w:rsid w:val="000A3A0D"/>
    <w:rsid w:val="000A40D7"/>
    <w:rsid w:val="000A7AF4"/>
    <w:rsid w:val="000A7F16"/>
    <w:rsid w:val="000A7F82"/>
    <w:rsid w:val="000B04D1"/>
    <w:rsid w:val="000B2375"/>
    <w:rsid w:val="000B46C9"/>
    <w:rsid w:val="000B49F6"/>
    <w:rsid w:val="000B555C"/>
    <w:rsid w:val="000B5F90"/>
    <w:rsid w:val="000B65C6"/>
    <w:rsid w:val="000B6B66"/>
    <w:rsid w:val="000B7F21"/>
    <w:rsid w:val="000C022C"/>
    <w:rsid w:val="000C03D1"/>
    <w:rsid w:val="000C04F3"/>
    <w:rsid w:val="000C1FB6"/>
    <w:rsid w:val="000C2154"/>
    <w:rsid w:val="000C2182"/>
    <w:rsid w:val="000C2372"/>
    <w:rsid w:val="000C2C8D"/>
    <w:rsid w:val="000C3478"/>
    <w:rsid w:val="000C4400"/>
    <w:rsid w:val="000C640C"/>
    <w:rsid w:val="000D2C2E"/>
    <w:rsid w:val="000D2C99"/>
    <w:rsid w:val="000E099D"/>
    <w:rsid w:val="000E35B6"/>
    <w:rsid w:val="000E425A"/>
    <w:rsid w:val="000E6974"/>
    <w:rsid w:val="000F1042"/>
    <w:rsid w:val="000F4174"/>
    <w:rsid w:val="000F48A1"/>
    <w:rsid w:val="000F4BDE"/>
    <w:rsid w:val="000F5A57"/>
    <w:rsid w:val="000F6A23"/>
    <w:rsid w:val="001024C7"/>
    <w:rsid w:val="00104D49"/>
    <w:rsid w:val="00105A6F"/>
    <w:rsid w:val="00113201"/>
    <w:rsid w:val="0011519C"/>
    <w:rsid w:val="00115524"/>
    <w:rsid w:val="0011573A"/>
    <w:rsid w:val="001158A0"/>
    <w:rsid w:val="00116016"/>
    <w:rsid w:val="0011610D"/>
    <w:rsid w:val="001163DB"/>
    <w:rsid w:val="00121617"/>
    <w:rsid w:val="001218EF"/>
    <w:rsid w:val="001222AC"/>
    <w:rsid w:val="00126F4E"/>
    <w:rsid w:val="00127524"/>
    <w:rsid w:val="00131ECC"/>
    <w:rsid w:val="001321AA"/>
    <w:rsid w:val="00132435"/>
    <w:rsid w:val="00132DF9"/>
    <w:rsid w:val="00133135"/>
    <w:rsid w:val="00133AFB"/>
    <w:rsid w:val="00134D88"/>
    <w:rsid w:val="00135967"/>
    <w:rsid w:val="00137160"/>
    <w:rsid w:val="001372F0"/>
    <w:rsid w:val="001373A4"/>
    <w:rsid w:val="00137591"/>
    <w:rsid w:val="00141641"/>
    <w:rsid w:val="00142220"/>
    <w:rsid w:val="0014283D"/>
    <w:rsid w:val="00142A40"/>
    <w:rsid w:val="001433BD"/>
    <w:rsid w:val="001434F0"/>
    <w:rsid w:val="0014380D"/>
    <w:rsid w:val="00144004"/>
    <w:rsid w:val="001456AF"/>
    <w:rsid w:val="001475C2"/>
    <w:rsid w:val="001502D0"/>
    <w:rsid w:val="0015238F"/>
    <w:rsid w:val="0015483C"/>
    <w:rsid w:val="00154C32"/>
    <w:rsid w:val="0015538F"/>
    <w:rsid w:val="00156BC6"/>
    <w:rsid w:val="0015759F"/>
    <w:rsid w:val="00157A8E"/>
    <w:rsid w:val="00157F76"/>
    <w:rsid w:val="00161F61"/>
    <w:rsid w:val="00163A83"/>
    <w:rsid w:val="001728ED"/>
    <w:rsid w:val="00175DDA"/>
    <w:rsid w:val="001761CD"/>
    <w:rsid w:val="00181B18"/>
    <w:rsid w:val="001832BA"/>
    <w:rsid w:val="00190A0F"/>
    <w:rsid w:val="001919CB"/>
    <w:rsid w:val="00192B3B"/>
    <w:rsid w:val="00193138"/>
    <w:rsid w:val="00193485"/>
    <w:rsid w:val="00193528"/>
    <w:rsid w:val="00196124"/>
    <w:rsid w:val="00196F5F"/>
    <w:rsid w:val="00197A89"/>
    <w:rsid w:val="001A0CDA"/>
    <w:rsid w:val="001A10ED"/>
    <w:rsid w:val="001A16AE"/>
    <w:rsid w:val="001A28E8"/>
    <w:rsid w:val="001A68B5"/>
    <w:rsid w:val="001A7E98"/>
    <w:rsid w:val="001B1F6B"/>
    <w:rsid w:val="001B20ED"/>
    <w:rsid w:val="001B36ED"/>
    <w:rsid w:val="001B56D2"/>
    <w:rsid w:val="001B5C04"/>
    <w:rsid w:val="001B67E5"/>
    <w:rsid w:val="001B6FB1"/>
    <w:rsid w:val="001C0E07"/>
    <w:rsid w:val="001C13F1"/>
    <w:rsid w:val="001C3B11"/>
    <w:rsid w:val="001C5295"/>
    <w:rsid w:val="001C5BE1"/>
    <w:rsid w:val="001C796D"/>
    <w:rsid w:val="001D081A"/>
    <w:rsid w:val="001D2136"/>
    <w:rsid w:val="001D37CD"/>
    <w:rsid w:val="001E38E2"/>
    <w:rsid w:val="001E3FF0"/>
    <w:rsid w:val="001E49C7"/>
    <w:rsid w:val="001E62CC"/>
    <w:rsid w:val="001E7820"/>
    <w:rsid w:val="001E7901"/>
    <w:rsid w:val="001E7C91"/>
    <w:rsid w:val="001E7DAB"/>
    <w:rsid w:val="001F01F6"/>
    <w:rsid w:val="001F022C"/>
    <w:rsid w:val="001F08EB"/>
    <w:rsid w:val="001F2FC3"/>
    <w:rsid w:val="001F3608"/>
    <w:rsid w:val="001F4689"/>
    <w:rsid w:val="001F501F"/>
    <w:rsid w:val="001F5AA8"/>
    <w:rsid w:val="001F6AD6"/>
    <w:rsid w:val="00200969"/>
    <w:rsid w:val="002020B7"/>
    <w:rsid w:val="002029B1"/>
    <w:rsid w:val="00202A83"/>
    <w:rsid w:val="00204836"/>
    <w:rsid w:val="0020550A"/>
    <w:rsid w:val="00210E96"/>
    <w:rsid w:val="0021136D"/>
    <w:rsid w:val="00212E7D"/>
    <w:rsid w:val="00213565"/>
    <w:rsid w:val="00214BBE"/>
    <w:rsid w:val="00221E6F"/>
    <w:rsid w:val="00222FF9"/>
    <w:rsid w:val="002232E8"/>
    <w:rsid w:val="0022417A"/>
    <w:rsid w:val="00224C39"/>
    <w:rsid w:val="00226ED3"/>
    <w:rsid w:val="00231400"/>
    <w:rsid w:val="002356FC"/>
    <w:rsid w:val="00235A15"/>
    <w:rsid w:val="00236D11"/>
    <w:rsid w:val="00236DDE"/>
    <w:rsid w:val="00237498"/>
    <w:rsid w:val="002377C0"/>
    <w:rsid w:val="0024167E"/>
    <w:rsid w:val="00241A2C"/>
    <w:rsid w:val="00244DAF"/>
    <w:rsid w:val="00246B9A"/>
    <w:rsid w:val="00251332"/>
    <w:rsid w:val="0025234E"/>
    <w:rsid w:val="00252AF9"/>
    <w:rsid w:val="00255AF5"/>
    <w:rsid w:val="002576FF"/>
    <w:rsid w:val="0026199F"/>
    <w:rsid w:val="00261EFB"/>
    <w:rsid w:val="0026214D"/>
    <w:rsid w:val="002622BA"/>
    <w:rsid w:val="002631D2"/>
    <w:rsid w:val="00265ABE"/>
    <w:rsid w:val="00272CFC"/>
    <w:rsid w:val="00272E31"/>
    <w:rsid w:val="00272F2A"/>
    <w:rsid w:val="00274364"/>
    <w:rsid w:val="002747AD"/>
    <w:rsid w:val="0028184B"/>
    <w:rsid w:val="002820A0"/>
    <w:rsid w:val="00284CA4"/>
    <w:rsid w:val="00284D6C"/>
    <w:rsid w:val="002852DD"/>
    <w:rsid w:val="00287A47"/>
    <w:rsid w:val="00287DFC"/>
    <w:rsid w:val="00291864"/>
    <w:rsid w:val="00291EE4"/>
    <w:rsid w:val="00291F94"/>
    <w:rsid w:val="00292088"/>
    <w:rsid w:val="002921C2"/>
    <w:rsid w:val="00292455"/>
    <w:rsid w:val="002927D1"/>
    <w:rsid w:val="00293EEA"/>
    <w:rsid w:val="0029574D"/>
    <w:rsid w:val="00295C60"/>
    <w:rsid w:val="002972AA"/>
    <w:rsid w:val="002A1AB6"/>
    <w:rsid w:val="002A6696"/>
    <w:rsid w:val="002A7051"/>
    <w:rsid w:val="002A7C8C"/>
    <w:rsid w:val="002B13BA"/>
    <w:rsid w:val="002B13F5"/>
    <w:rsid w:val="002B25D2"/>
    <w:rsid w:val="002B2729"/>
    <w:rsid w:val="002B3712"/>
    <w:rsid w:val="002B3C17"/>
    <w:rsid w:val="002B42CB"/>
    <w:rsid w:val="002B4EE8"/>
    <w:rsid w:val="002C0CCD"/>
    <w:rsid w:val="002C1969"/>
    <w:rsid w:val="002C25CE"/>
    <w:rsid w:val="002C34E6"/>
    <w:rsid w:val="002C3AF0"/>
    <w:rsid w:val="002C3F43"/>
    <w:rsid w:val="002C405F"/>
    <w:rsid w:val="002C756B"/>
    <w:rsid w:val="002C78E6"/>
    <w:rsid w:val="002D07E3"/>
    <w:rsid w:val="002D0F3C"/>
    <w:rsid w:val="002D10EB"/>
    <w:rsid w:val="002D1A4B"/>
    <w:rsid w:val="002D2887"/>
    <w:rsid w:val="002D45D8"/>
    <w:rsid w:val="002D4F6C"/>
    <w:rsid w:val="002D4FFF"/>
    <w:rsid w:val="002D63CD"/>
    <w:rsid w:val="002D657B"/>
    <w:rsid w:val="002D67F9"/>
    <w:rsid w:val="002E291A"/>
    <w:rsid w:val="002E372D"/>
    <w:rsid w:val="002E5944"/>
    <w:rsid w:val="002E6272"/>
    <w:rsid w:val="002E7F32"/>
    <w:rsid w:val="002F06D5"/>
    <w:rsid w:val="002F071D"/>
    <w:rsid w:val="002F3093"/>
    <w:rsid w:val="002F482A"/>
    <w:rsid w:val="00300E99"/>
    <w:rsid w:val="003013BB"/>
    <w:rsid w:val="00301C5A"/>
    <w:rsid w:val="00301C79"/>
    <w:rsid w:val="00302FF7"/>
    <w:rsid w:val="00305DA9"/>
    <w:rsid w:val="003068FD"/>
    <w:rsid w:val="003076AB"/>
    <w:rsid w:val="00307AE6"/>
    <w:rsid w:val="00310C60"/>
    <w:rsid w:val="00313014"/>
    <w:rsid w:val="003130FB"/>
    <w:rsid w:val="00313B0A"/>
    <w:rsid w:val="00313DE2"/>
    <w:rsid w:val="003145FF"/>
    <w:rsid w:val="00315FA9"/>
    <w:rsid w:val="00316BDB"/>
    <w:rsid w:val="00316D27"/>
    <w:rsid w:val="00317530"/>
    <w:rsid w:val="00320875"/>
    <w:rsid w:val="00321BF4"/>
    <w:rsid w:val="003222A8"/>
    <w:rsid w:val="00323199"/>
    <w:rsid w:val="003233D2"/>
    <w:rsid w:val="0032403B"/>
    <w:rsid w:val="00324601"/>
    <w:rsid w:val="00326988"/>
    <w:rsid w:val="0032710F"/>
    <w:rsid w:val="00327787"/>
    <w:rsid w:val="00330867"/>
    <w:rsid w:val="00331D9A"/>
    <w:rsid w:val="00332999"/>
    <w:rsid w:val="003346BA"/>
    <w:rsid w:val="00340882"/>
    <w:rsid w:val="00343AEA"/>
    <w:rsid w:val="00346564"/>
    <w:rsid w:val="003468C6"/>
    <w:rsid w:val="00346FD5"/>
    <w:rsid w:val="00347369"/>
    <w:rsid w:val="0034777F"/>
    <w:rsid w:val="003545C5"/>
    <w:rsid w:val="003559E1"/>
    <w:rsid w:val="003568E7"/>
    <w:rsid w:val="0036006C"/>
    <w:rsid w:val="00360196"/>
    <w:rsid w:val="0036132A"/>
    <w:rsid w:val="0036191E"/>
    <w:rsid w:val="00363025"/>
    <w:rsid w:val="00365396"/>
    <w:rsid w:val="00366453"/>
    <w:rsid w:val="00367482"/>
    <w:rsid w:val="00367B7C"/>
    <w:rsid w:val="00370A98"/>
    <w:rsid w:val="00372326"/>
    <w:rsid w:val="00372A2E"/>
    <w:rsid w:val="00374612"/>
    <w:rsid w:val="00375284"/>
    <w:rsid w:val="00377F09"/>
    <w:rsid w:val="00380326"/>
    <w:rsid w:val="00381148"/>
    <w:rsid w:val="003872BC"/>
    <w:rsid w:val="003901B9"/>
    <w:rsid w:val="00393A8B"/>
    <w:rsid w:val="00393D55"/>
    <w:rsid w:val="0039670B"/>
    <w:rsid w:val="003A054E"/>
    <w:rsid w:val="003A12F3"/>
    <w:rsid w:val="003A189A"/>
    <w:rsid w:val="003A1DC7"/>
    <w:rsid w:val="003A3BAB"/>
    <w:rsid w:val="003A5E4C"/>
    <w:rsid w:val="003A6385"/>
    <w:rsid w:val="003A64EE"/>
    <w:rsid w:val="003A69E8"/>
    <w:rsid w:val="003B12B4"/>
    <w:rsid w:val="003B3CD8"/>
    <w:rsid w:val="003B46FE"/>
    <w:rsid w:val="003B54A2"/>
    <w:rsid w:val="003B6A72"/>
    <w:rsid w:val="003B7E9E"/>
    <w:rsid w:val="003C46B4"/>
    <w:rsid w:val="003C52D2"/>
    <w:rsid w:val="003C607C"/>
    <w:rsid w:val="003C79A3"/>
    <w:rsid w:val="003C7D89"/>
    <w:rsid w:val="003D0E42"/>
    <w:rsid w:val="003D310F"/>
    <w:rsid w:val="003D5400"/>
    <w:rsid w:val="003D6FC8"/>
    <w:rsid w:val="003D7E97"/>
    <w:rsid w:val="003E0A97"/>
    <w:rsid w:val="003E2858"/>
    <w:rsid w:val="003E5047"/>
    <w:rsid w:val="003E64B5"/>
    <w:rsid w:val="003E69F6"/>
    <w:rsid w:val="003F05A6"/>
    <w:rsid w:val="003F0939"/>
    <w:rsid w:val="003F4959"/>
    <w:rsid w:val="003F5C92"/>
    <w:rsid w:val="003F76F1"/>
    <w:rsid w:val="00402422"/>
    <w:rsid w:val="00402D99"/>
    <w:rsid w:val="00402F53"/>
    <w:rsid w:val="00404444"/>
    <w:rsid w:val="00405D34"/>
    <w:rsid w:val="00407C1F"/>
    <w:rsid w:val="0041026F"/>
    <w:rsid w:val="004105DD"/>
    <w:rsid w:val="0041226C"/>
    <w:rsid w:val="004125FD"/>
    <w:rsid w:val="0041385E"/>
    <w:rsid w:val="00413F9C"/>
    <w:rsid w:val="00414828"/>
    <w:rsid w:val="00415442"/>
    <w:rsid w:val="00416C50"/>
    <w:rsid w:val="00417598"/>
    <w:rsid w:val="00421C48"/>
    <w:rsid w:val="00421EE9"/>
    <w:rsid w:val="00423D1A"/>
    <w:rsid w:val="00425525"/>
    <w:rsid w:val="00425BE4"/>
    <w:rsid w:val="00425DC6"/>
    <w:rsid w:val="00431F19"/>
    <w:rsid w:val="00433A0C"/>
    <w:rsid w:val="004373E9"/>
    <w:rsid w:val="00437A80"/>
    <w:rsid w:val="004400FE"/>
    <w:rsid w:val="0044258C"/>
    <w:rsid w:val="00443E62"/>
    <w:rsid w:val="00445C1D"/>
    <w:rsid w:val="00445F81"/>
    <w:rsid w:val="004464C4"/>
    <w:rsid w:val="00450857"/>
    <w:rsid w:val="00451E4F"/>
    <w:rsid w:val="00452F67"/>
    <w:rsid w:val="004538D3"/>
    <w:rsid w:val="0045425C"/>
    <w:rsid w:val="004601A5"/>
    <w:rsid w:val="004610C6"/>
    <w:rsid w:val="00461D44"/>
    <w:rsid w:val="00463451"/>
    <w:rsid w:val="004646ED"/>
    <w:rsid w:val="00464C3D"/>
    <w:rsid w:val="00466B71"/>
    <w:rsid w:val="00467429"/>
    <w:rsid w:val="00470365"/>
    <w:rsid w:val="00473D17"/>
    <w:rsid w:val="00475267"/>
    <w:rsid w:val="00475FDB"/>
    <w:rsid w:val="00476FB4"/>
    <w:rsid w:val="004774D8"/>
    <w:rsid w:val="00477DE1"/>
    <w:rsid w:val="004828A8"/>
    <w:rsid w:val="00484283"/>
    <w:rsid w:val="00485736"/>
    <w:rsid w:val="004862CB"/>
    <w:rsid w:val="00487539"/>
    <w:rsid w:val="004916F1"/>
    <w:rsid w:val="004918AC"/>
    <w:rsid w:val="00491C1E"/>
    <w:rsid w:val="00492324"/>
    <w:rsid w:val="00492423"/>
    <w:rsid w:val="00493774"/>
    <w:rsid w:val="00494299"/>
    <w:rsid w:val="00495204"/>
    <w:rsid w:val="0049549D"/>
    <w:rsid w:val="004962E1"/>
    <w:rsid w:val="004965F6"/>
    <w:rsid w:val="004A274B"/>
    <w:rsid w:val="004A28CA"/>
    <w:rsid w:val="004A3C3C"/>
    <w:rsid w:val="004A7C70"/>
    <w:rsid w:val="004B009E"/>
    <w:rsid w:val="004B057B"/>
    <w:rsid w:val="004B17DA"/>
    <w:rsid w:val="004B369A"/>
    <w:rsid w:val="004B52A8"/>
    <w:rsid w:val="004B5A99"/>
    <w:rsid w:val="004B5D70"/>
    <w:rsid w:val="004B6878"/>
    <w:rsid w:val="004C0D7F"/>
    <w:rsid w:val="004C3D5F"/>
    <w:rsid w:val="004C5F26"/>
    <w:rsid w:val="004C6480"/>
    <w:rsid w:val="004C6E28"/>
    <w:rsid w:val="004C7E3D"/>
    <w:rsid w:val="004D2F62"/>
    <w:rsid w:val="004D35AC"/>
    <w:rsid w:val="004D41D5"/>
    <w:rsid w:val="004D4C61"/>
    <w:rsid w:val="004D725B"/>
    <w:rsid w:val="004E0B1C"/>
    <w:rsid w:val="004E3DE7"/>
    <w:rsid w:val="004E4C0D"/>
    <w:rsid w:val="004E53F5"/>
    <w:rsid w:val="004E69F8"/>
    <w:rsid w:val="004E7561"/>
    <w:rsid w:val="004E7D4D"/>
    <w:rsid w:val="004F2792"/>
    <w:rsid w:val="004F2C61"/>
    <w:rsid w:val="004F3C9D"/>
    <w:rsid w:val="004F3D3E"/>
    <w:rsid w:val="004F4163"/>
    <w:rsid w:val="004F44D2"/>
    <w:rsid w:val="004F606E"/>
    <w:rsid w:val="004F7257"/>
    <w:rsid w:val="004F7C17"/>
    <w:rsid w:val="004F7FA7"/>
    <w:rsid w:val="0050065E"/>
    <w:rsid w:val="005032BF"/>
    <w:rsid w:val="005066C0"/>
    <w:rsid w:val="00506D46"/>
    <w:rsid w:val="00506EB4"/>
    <w:rsid w:val="00511C94"/>
    <w:rsid w:val="0051328F"/>
    <w:rsid w:val="00513826"/>
    <w:rsid w:val="005161B6"/>
    <w:rsid w:val="0052490E"/>
    <w:rsid w:val="00525576"/>
    <w:rsid w:val="005269CC"/>
    <w:rsid w:val="00530231"/>
    <w:rsid w:val="00531F1C"/>
    <w:rsid w:val="00533061"/>
    <w:rsid w:val="0053393E"/>
    <w:rsid w:val="005358A2"/>
    <w:rsid w:val="005400B9"/>
    <w:rsid w:val="00540E4A"/>
    <w:rsid w:val="00541650"/>
    <w:rsid w:val="00541F78"/>
    <w:rsid w:val="00542473"/>
    <w:rsid w:val="00543A39"/>
    <w:rsid w:val="00543B1C"/>
    <w:rsid w:val="00545703"/>
    <w:rsid w:val="00546DB7"/>
    <w:rsid w:val="005473D7"/>
    <w:rsid w:val="005477C3"/>
    <w:rsid w:val="00547B55"/>
    <w:rsid w:val="00552620"/>
    <w:rsid w:val="00552F50"/>
    <w:rsid w:val="005531CF"/>
    <w:rsid w:val="0056022F"/>
    <w:rsid w:val="00560A90"/>
    <w:rsid w:val="00560D66"/>
    <w:rsid w:val="00560E89"/>
    <w:rsid w:val="00563D19"/>
    <w:rsid w:val="0056441B"/>
    <w:rsid w:val="0056618B"/>
    <w:rsid w:val="00570782"/>
    <w:rsid w:val="005707CD"/>
    <w:rsid w:val="00570CB8"/>
    <w:rsid w:val="00573B63"/>
    <w:rsid w:val="0057444A"/>
    <w:rsid w:val="00574543"/>
    <w:rsid w:val="00576846"/>
    <w:rsid w:val="00577978"/>
    <w:rsid w:val="00577EF9"/>
    <w:rsid w:val="00580C7E"/>
    <w:rsid w:val="00580D51"/>
    <w:rsid w:val="00580EC4"/>
    <w:rsid w:val="00581D0D"/>
    <w:rsid w:val="00581D97"/>
    <w:rsid w:val="005828B4"/>
    <w:rsid w:val="00582E76"/>
    <w:rsid w:val="0058423C"/>
    <w:rsid w:val="005850B9"/>
    <w:rsid w:val="005850EE"/>
    <w:rsid w:val="005854D9"/>
    <w:rsid w:val="00586E67"/>
    <w:rsid w:val="0059200A"/>
    <w:rsid w:val="00592484"/>
    <w:rsid w:val="0059404E"/>
    <w:rsid w:val="00594490"/>
    <w:rsid w:val="0059512C"/>
    <w:rsid w:val="005959CD"/>
    <w:rsid w:val="00596306"/>
    <w:rsid w:val="005964CB"/>
    <w:rsid w:val="005970E4"/>
    <w:rsid w:val="005A1B23"/>
    <w:rsid w:val="005B3329"/>
    <w:rsid w:val="005B3F83"/>
    <w:rsid w:val="005B4DD5"/>
    <w:rsid w:val="005B552B"/>
    <w:rsid w:val="005B555A"/>
    <w:rsid w:val="005B568D"/>
    <w:rsid w:val="005C0BB0"/>
    <w:rsid w:val="005C10C5"/>
    <w:rsid w:val="005C42BD"/>
    <w:rsid w:val="005C4EEB"/>
    <w:rsid w:val="005C5904"/>
    <w:rsid w:val="005C6E05"/>
    <w:rsid w:val="005D1CE7"/>
    <w:rsid w:val="005D25C3"/>
    <w:rsid w:val="005D2F2A"/>
    <w:rsid w:val="005D30CD"/>
    <w:rsid w:val="005D4699"/>
    <w:rsid w:val="005D48DB"/>
    <w:rsid w:val="005D4DCB"/>
    <w:rsid w:val="005D5EA6"/>
    <w:rsid w:val="005D7E74"/>
    <w:rsid w:val="005E140E"/>
    <w:rsid w:val="005E16E7"/>
    <w:rsid w:val="005E32A8"/>
    <w:rsid w:val="005E37FC"/>
    <w:rsid w:val="005E40E7"/>
    <w:rsid w:val="005E6062"/>
    <w:rsid w:val="005E630E"/>
    <w:rsid w:val="005F019B"/>
    <w:rsid w:val="005F16B2"/>
    <w:rsid w:val="005F2CC5"/>
    <w:rsid w:val="005F4427"/>
    <w:rsid w:val="005F4D98"/>
    <w:rsid w:val="005F5E91"/>
    <w:rsid w:val="005F6089"/>
    <w:rsid w:val="005F6F00"/>
    <w:rsid w:val="00600A18"/>
    <w:rsid w:val="006028BE"/>
    <w:rsid w:val="00602BE3"/>
    <w:rsid w:val="00602E3C"/>
    <w:rsid w:val="00603ECA"/>
    <w:rsid w:val="0060590E"/>
    <w:rsid w:val="00606584"/>
    <w:rsid w:val="00612328"/>
    <w:rsid w:val="00612C20"/>
    <w:rsid w:val="00612C71"/>
    <w:rsid w:val="00613869"/>
    <w:rsid w:val="0061586D"/>
    <w:rsid w:val="006171AA"/>
    <w:rsid w:val="006207B1"/>
    <w:rsid w:val="00622B06"/>
    <w:rsid w:val="006243E0"/>
    <w:rsid w:val="00624F83"/>
    <w:rsid w:val="00625727"/>
    <w:rsid w:val="00625DC4"/>
    <w:rsid w:val="006346AF"/>
    <w:rsid w:val="006350B6"/>
    <w:rsid w:val="006357C9"/>
    <w:rsid w:val="0063614A"/>
    <w:rsid w:val="0063656F"/>
    <w:rsid w:val="006449A6"/>
    <w:rsid w:val="00644C37"/>
    <w:rsid w:val="00646E88"/>
    <w:rsid w:val="006474CE"/>
    <w:rsid w:val="00647D04"/>
    <w:rsid w:val="00650670"/>
    <w:rsid w:val="00650D30"/>
    <w:rsid w:val="00651FA5"/>
    <w:rsid w:val="00653866"/>
    <w:rsid w:val="00653D77"/>
    <w:rsid w:val="00654323"/>
    <w:rsid w:val="006546AB"/>
    <w:rsid w:val="0065470A"/>
    <w:rsid w:val="00654BFA"/>
    <w:rsid w:val="00657148"/>
    <w:rsid w:val="00657F69"/>
    <w:rsid w:val="0066018B"/>
    <w:rsid w:val="00660BC3"/>
    <w:rsid w:val="0066229B"/>
    <w:rsid w:val="00664A1C"/>
    <w:rsid w:val="00665497"/>
    <w:rsid w:val="00666645"/>
    <w:rsid w:val="00672F2D"/>
    <w:rsid w:val="00673C0C"/>
    <w:rsid w:val="00676F6D"/>
    <w:rsid w:val="00677A47"/>
    <w:rsid w:val="00680538"/>
    <w:rsid w:val="0068123A"/>
    <w:rsid w:val="00681524"/>
    <w:rsid w:val="00684111"/>
    <w:rsid w:val="00684594"/>
    <w:rsid w:val="00684BC3"/>
    <w:rsid w:val="006864B6"/>
    <w:rsid w:val="006864DB"/>
    <w:rsid w:val="00686FF1"/>
    <w:rsid w:val="0069136B"/>
    <w:rsid w:val="00691601"/>
    <w:rsid w:val="0069185A"/>
    <w:rsid w:val="006930B9"/>
    <w:rsid w:val="00693C37"/>
    <w:rsid w:val="0069759A"/>
    <w:rsid w:val="006A293C"/>
    <w:rsid w:val="006A30EC"/>
    <w:rsid w:val="006A3147"/>
    <w:rsid w:val="006A483C"/>
    <w:rsid w:val="006A4F14"/>
    <w:rsid w:val="006A6147"/>
    <w:rsid w:val="006A7A9C"/>
    <w:rsid w:val="006B0E9F"/>
    <w:rsid w:val="006B2E70"/>
    <w:rsid w:val="006B51C8"/>
    <w:rsid w:val="006B5FA4"/>
    <w:rsid w:val="006B62C0"/>
    <w:rsid w:val="006B751A"/>
    <w:rsid w:val="006C252F"/>
    <w:rsid w:val="006C2943"/>
    <w:rsid w:val="006C3702"/>
    <w:rsid w:val="006C3935"/>
    <w:rsid w:val="006C521D"/>
    <w:rsid w:val="006C6B58"/>
    <w:rsid w:val="006D217C"/>
    <w:rsid w:val="006D3665"/>
    <w:rsid w:val="006D3A90"/>
    <w:rsid w:val="006D43BD"/>
    <w:rsid w:val="006D65F1"/>
    <w:rsid w:val="006E463F"/>
    <w:rsid w:val="006E4CA9"/>
    <w:rsid w:val="006E5455"/>
    <w:rsid w:val="006E5495"/>
    <w:rsid w:val="006E62A0"/>
    <w:rsid w:val="006E712A"/>
    <w:rsid w:val="006E714F"/>
    <w:rsid w:val="006F1930"/>
    <w:rsid w:val="006F2D0D"/>
    <w:rsid w:val="006F49D1"/>
    <w:rsid w:val="006F5D05"/>
    <w:rsid w:val="006F6BCF"/>
    <w:rsid w:val="006F7A4F"/>
    <w:rsid w:val="006F7D02"/>
    <w:rsid w:val="00701086"/>
    <w:rsid w:val="00701305"/>
    <w:rsid w:val="00701B21"/>
    <w:rsid w:val="0070246A"/>
    <w:rsid w:val="00702B50"/>
    <w:rsid w:val="007037A4"/>
    <w:rsid w:val="007039A5"/>
    <w:rsid w:val="007103EE"/>
    <w:rsid w:val="00710932"/>
    <w:rsid w:val="00711B13"/>
    <w:rsid w:val="00711D7D"/>
    <w:rsid w:val="00711EFE"/>
    <w:rsid w:val="007138C2"/>
    <w:rsid w:val="00715A98"/>
    <w:rsid w:val="00716136"/>
    <w:rsid w:val="0071796B"/>
    <w:rsid w:val="00721B9C"/>
    <w:rsid w:val="00722BA7"/>
    <w:rsid w:val="00727502"/>
    <w:rsid w:val="00727BD1"/>
    <w:rsid w:val="0073100E"/>
    <w:rsid w:val="00731063"/>
    <w:rsid w:val="007331A7"/>
    <w:rsid w:val="00733663"/>
    <w:rsid w:val="00734AFD"/>
    <w:rsid w:val="00735E00"/>
    <w:rsid w:val="00736912"/>
    <w:rsid w:val="0074475C"/>
    <w:rsid w:val="00744DD3"/>
    <w:rsid w:val="00744ED0"/>
    <w:rsid w:val="007523D1"/>
    <w:rsid w:val="00757807"/>
    <w:rsid w:val="00762025"/>
    <w:rsid w:val="007639FA"/>
    <w:rsid w:val="0076408B"/>
    <w:rsid w:val="00764316"/>
    <w:rsid w:val="00765B1C"/>
    <w:rsid w:val="00766B5C"/>
    <w:rsid w:val="00766DD2"/>
    <w:rsid w:val="00767049"/>
    <w:rsid w:val="00771103"/>
    <w:rsid w:val="00777857"/>
    <w:rsid w:val="00780F91"/>
    <w:rsid w:val="00782013"/>
    <w:rsid w:val="007837CD"/>
    <w:rsid w:val="00784B62"/>
    <w:rsid w:val="007919E2"/>
    <w:rsid w:val="00793C1B"/>
    <w:rsid w:val="00795236"/>
    <w:rsid w:val="00795CD0"/>
    <w:rsid w:val="0079642E"/>
    <w:rsid w:val="007A0377"/>
    <w:rsid w:val="007A03A5"/>
    <w:rsid w:val="007A0AA8"/>
    <w:rsid w:val="007A5E3C"/>
    <w:rsid w:val="007A5E4A"/>
    <w:rsid w:val="007A6D0E"/>
    <w:rsid w:val="007B0379"/>
    <w:rsid w:val="007B0E1D"/>
    <w:rsid w:val="007B14FB"/>
    <w:rsid w:val="007B15D6"/>
    <w:rsid w:val="007B202F"/>
    <w:rsid w:val="007B40FF"/>
    <w:rsid w:val="007B5401"/>
    <w:rsid w:val="007B656C"/>
    <w:rsid w:val="007C0052"/>
    <w:rsid w:val="007C0229"/>
    <w:rsid w:val="007C15FD"/>
    <w:rsid w:val="007C1A26"/>
    <w:rsid w:val="007C388F"/>
    <w:rsid w:val="007C46F9"/>
    <w:rsid w:val="007C4C40"/>
    <w:rsid w:val="007C53FE"/>
    <w:rsid w:val="007C724B"/>
    <w:rsid w:val="007D01B7"/>
    <w:rsid w:val="007D0489"/>
    <w:rsid w:val="007D064A"/>
    <w:rsid w:val="007D1538"/>
    <w:rsid w:val="007D3AA0"/>
    <w:rsid w:val="007D3D43"/>
    <w:rsid w:val="007D4B5B"/>
    <w:rsid w:val="007D57DE"/>
    <w:rsid w:val="007D5A91"/>
    <w:rsid w:val="007E5EDE"/>
    <w:rsid w:val="007F142A"/>
    <w:rsid w:val="007F34A1"/>
    <w:rsid w:val="007F4F0D"/>
    <w:rsid w:val="007F7A4D"/>
    <w:rsid w:val="00801122"/>
    <w:rsid w:val="0080232B"/>
    <w:rsid w:val="00804A7E"/>
    <w:rsid w:val="00804DCF"/>
    <w:rsid w:val="0080667C"/>
    <w:rsid w:val="00810B3C"/>
    <w:rsid w:val="008112AC"/>
    <w:rsid w:val="008147BC"/>
    <w:rsid w:val="00814F3E"/>
    <w:rsid w:val="008150C9"/>
    <w:rsid w:val="00817171"/>
    <w:rsid w:val="00820B61"/>
    <w:rsid w:val="00820C00"/>
    <w:rsid w:val="00820FB7"/>
    <w:rsid w:val="00820FC2"/>
    <w:rsid w:val="00821097"/>
    <w:rsid w:val="00824025"/>
    <w:rsid w:val="00826BFE"/>
    <w:rsid w:val="00826CFD"/>
    <w:rsid w:val="00826EF4"/>
    <w:rsid w:val="00830FEC"/>
    <w:rsid w:val="00831759"/>
    <w:rsid w:val="008317DD"/>
    <w:rsid w:val="00831FFB"/>
    <w:rsid w:val="00832782"/>
    <w:rsid w:val="008341EB"/>
    <w:rsid w:val="0083551E"/>
    <w:rsid w:val="00835571"/>
    <w:rsid w:val="00836ABC"/>
    <w:rsid w:val="00837A1B"/>
    <w:rsid w:val="00840483"/>
    <w:rsid w:val="008422BA"/>
    <w:rsid w:val="00843076"/>
    <w:rsid w:val="0084602C"/>
    <w:rsid w:val="00846075"/>
    <w:rsid w:val="00847205"/>
    <w:rsid w:val="00851E27"/>
    <w:rsid w:val="0085520A"/>
    <w:rsid w:val="008563DD"/>
    <w:rsid w:val="00857497"/>
    <w:rsid w:val="0085781E"/>
    <w:rsid w:val="00861560"/>
    <w:rsid w:val="00861BB7"/>
    <w:rsid w:val="00862709"/>
    <w:rsid w:val="008661DA"/>
    <w:rsid w:val="00866A3A"/>
    <w:rsid w:val="00866FC8"/>
    <w:rsid w:val="00873DC3"/>
    <w:rsid w:val="00874B19"/>
    <w:rsid w:val="0087671B"/>
    <w:rsid w:val="00877DB4"/>
    <w:rsid w:val="00881BE6"/>
    <w:rsid w:val="00882D56"/>
    <w:rsid w:val="008860DF"/>
    <w:rsid w:val="00892911"/>
    <w:rsid w:val="008955DC"/>
    <w:rsid w:val="008959A0"/>
    <w:rsid w:val="00895BD8"/>
    <w:rsid w:val="00896876"/>
    <w:rsid w:val="00896ED6"/>
    <w:rsid w:val="008A0089"/>
    <w:rsid w:val="008A09AB"/>
    <w:rsid w:val="008A20D5"/>
    <w:rsid w:val="008A2155"/>
    <w:rsid w:val="008A25B1"/>
    <w:rsid w:val="008A5141"/>
    <w:rsid w:val="008B08BF"/>
    <w:rsid w:val="008B0BE6"/>
    <w:rsid w:val="008B17AF"/>
    <w:rsid w:val="008B1A4F"/>
    <w:rsid w:val="008B33BB"/>
    <w:rsid w:val="008B413B"/>
    <w:rsid w:val="008B46D8"/>
    <w:rsid w:val="008B6339"/>
    <w:rsid w:val="008B69A2"/>
    <w:rsid w:val="008C052C"/>
    <w:rsid w:val="008C0CE1"/>
    <w:rsid w:val="008C36AC"/>
    <w:rsid w:val="008C6118"/>
    <w:rsid w:val="008C74F1"/>
    <w:rsid w:val="008D04BD"/>
    <w:rsid w:val="008D7233"/>
    <w:rsid w:val="008D7D2F"/>
    <w:rsid w:val="008E48BD"/>
    <w:rsid w:val="008E5429"/>
    <w:rsid w:val="008E6621"/>
    <w:rsid w:val="008F089B"/>
    <w:rsid w:val="008F0CFF"/>
    <w:rsid w:val="008F23AE"/>
    <w:rsid w:val="008F23E5"/>
    <w:rsid w:val="008F34F8"/>
    <w:rsid w:val="008F5BD3"/>
    <w:rsid w:val="008F76D5"/>
    <w:rsid w:val="00901DFD"/>
    <w:rsid w:val="009030E9"/>
    <w:rsid w:val="0090383E"/>
    <w:rsid w:val="00903DCE"/>
    <w:rsid w:val="00906173"/>
    <w:rsid w:val="00910C9C"/>
    <w:rsid w:val="00912955"/>
    <w:rsid w:val="00913245"/>
    <w:rsid w:val="009147D0"/>
    <w:rsid w:val="009167B5"/>
    <w:rsid w:val="00917E50"/>
    <w:rsid w:val="009202A4"/>
    <w:rsid w:val="00920468"/>
    <w:rsid w:val="00927F8B"/>
    <w:rsid w:val="00932E3F"/>
    <w:rsid w:val="00933BE5"/>
    <w:rsid w:val="009402FB"/>
    <w:rsid w:val="0094754C"/>
    <w:rsid w:val="00947A02"/>
    <w:rsid w:val="0095181C"/>
    <w:rsid w:val="00951AE5"/>
    <w:rsid w:val="00952767"/>
    <w:rsid w:val="00952821"/>
    <w:rsid w:val="0095282C"/>
    <w:rsid w:val="009531C0"/>
    <w:rsid w:val="009537BD"/>
    <w:rsid w:val="009562C4"/>
    <w:rsid w:val="00956D62"/>
    <w:rsid w:val="00956EBB"/>
    <w:rsid w:val="00957633"/>
    <w:rsid w:val="0096292C"/>
    <w:rsid w:val="00963ABF"/>
    <w:rsid w:val="00965318"/>
    <w:rsid w:val="009658BA"/>
    <w:rsid w:val="00966245"/>
    <w:rsid w:val="00967508"/>
    <w:rsid w:val="009675E1"/>
    <w:rsid w:val="00967BF6"/>
    <w:rsid w:val="00970424"/>
    <w:rsid w:val="00970FBD"/>
    <w:rsid w:val="009736BD"/>
    <w:rsid w:val="00974350"/>
    <w:rsid w:val="009752DE"/>
    <w:rsid w:val="00980379"/>
    <w:rsid w:val="009806B3"/>
    <w:rsid w:val="00981658"/>
    <w:rsid w:val="00981822"/>
    <w:rsid w:val="00983121"/>
    <w:rsid w:val="00983D16"/>
    <w:rsid w:val="00986C8F"/>
    <w:rsid w:val="00993B99"/>
    <w:rsid w:val="00993FFC"/>
    <w:rsid w:val="009946CC"/>
    <w:rsid w:val="00994BAD"/>
    <w:rsid w:val="00995C34"/>
    <w:rsid w:val="009968EA"/>
    <w:rsid w:val="0099794A"/>
    <w:rsid w:val="009A21D3"/>
    <w:rsid w:val="009A248B"/>
    <w:rsid w:val="009A26BB"/>
    <w:rsid w:val="009A28AA"/>
    <w:rsid w:val="009A3E30"/>
    <w:rsid w:val="009A490D"/>
    <w:rsid w:val="009A6AB5"/>
    <w:rsid w:val="009A7549"/>
    <w:rsid w:val="009B0473"/>
    <w:rsid w:val="009B2B1B"/>
    <w:rsid w:val="009B2E30"/>
    <w:rsid w:val="009B3CB5"/>
    <w:rsid w:val="009B7B90"/>
    <w:rsid w:val="009C3160"/>
    <w:rsid w:val="009C4D10"/>
    <w:rsid w:val="009C5BF7"/>
    <w:rsid w:val="009C5ED8"/>
    <w:rsid w:val="009C6D9A"/>
    <w:rsid w:val="009D2111"/>
    <w:rsid w:val="009D26A3"/>
    <w:rsid w:val="009D26B1"/>
    <w:rsid w:val="009D33A2"/>
    <w:rsid w:val="009D33F3"/>
    <w:rsid w:val="009E05AD"/>
    <w:rsid w:val="009E18EF"/>
    <w:rsid w:val="009E1BAD"/>
    <w:rsid w:val="009E2023"/>
    <w:rsid w:val="009E2924"/>
    <w:rsid w:val="009E2E74"/>
    <w:rsid w:val="009E54C4"/>
    <w:rsid w:val="009E559A"/>
    <w:rsid w:val="009F0864"/>
    <w:rsid w:val="009F2069"/>
    <w:rsid w:val="009F207B"/>
    <w:rsid w:val="009F2E52"/>
    <w:rsid w:val="009F420E"/>
    <w:rsid w:val="009F44C6"/>
    <w:rsid w:val="009F4777"/>
    <w:rsid w:val="009F7917"/>
    <w:rsid w:val="009F7937"/>
    <w:rsid w:val="00A00A4D"/>
    <w:rsid w:val="00A0350B"/>
    <w:rsid w:val="00A03792"/>
    <w:rsid w:val="00A06A97"/>
    <w:rsid w:val="00A07520"/>
    <w:rsid w:val="00A07C9C"/>
    <w:rsid w:val="00A11C02"/>
    <w:rsid w:val="00A12609"/>
    <w:rsid w:val="00A12712"/>
    <w:rsid w:val="00A15097"/>
    <w:rsid w:val="00A15D8C"/>
    <w:rsid w:val="00A242A8"/>
    <w:rsid w:val="00A25111"/>
    <w:rsid w:val="00A316BA"/>
    <w:rsid w:val="00A337CE"/>
    <w:rsid w:val="00A33811"/>
    <w:rsid w:val="00A33BFF"/>
    <w:rsid w:val="00A351D7"/>
    <w:rsid w:val="00A3580E"/>
    <w:rsid w:val="00A35DE3"/>
    <w:rsid w:val="00A366A6"/>
    <w:rsid w:val="00A37FCD"/>
    <w:rsid w:val="00A40B75"/>
    <w:rsid w:val="00A41CB1"/>
    <w:rsid w:val="00A42EF2"/>
    <w:rsid w:val="00A44E8B"/>
    <w:rsid w:val="00A462D3"/>
    <w:rsid w:val="00A467E2"/>
    <w:rsid w:val="00A478D4"/>
    <w:rsid w:val="00A5127E"/>
    <w:rsid w:val="00A513DF"/>
    <w:rsid w:val="00A5192F"/>
    <w:rsid w:val="00A53A93"/>
    <w:rsid w:val="00A54016"/>
    <w:rsid w:val="00A55E6D"/>
    <w:rsid w:val="00A60984"/>
    <w:rsid w:val="00A62801"/>
    <w:rsid w:val="00A62E69"/>
    <w:rsid w:val="00A633BB"/>
    <w:rsid w:val="00A639C8"/>
    <w:rsid w:val="00A65C58"/>
    <w:rsid w:val="00A67277"/>
    <w:rsid w:val="00A714E6"/>
    <w:rsid w:val="00A72F9F"/>
    <w:rsid w:val="00A73624"/>
    <w:rsid w:val="00A736B6"/>
    <w:rsid w:val="00A7370C"/>
    <w:rsid w:val="00A746DA"/>
    <w:rsid w:val="00A75713"/>
    <w:rsid w:val="00A77C9F"/>
    <w:rsid w:val="00A80DF8"/>
    <w:rsid w:val="00A82E01"/>
    <w:rsid w:val="00A82F90"/>
    <w:rsid w:val="00A83AB6"/>
    <w:rsid w:val="00A90E57"/>
    <w:rsid w:val="00A90FB7"/>
    <w:rsid w:val="00A91873"/>
    <w:rsid w:val="00A93BFF"/>
    <w:rsid w:val="00A963FF"/>
    <w:rsid w:val="00A96BD0"/>
    <w:rsid w:val="00AA297B"/>
    <w:rsid w:val="00AA2AF0"/>
    <w:rsid w:val="00AA34C1"/>
    <w:rsid w:val="00AA3621"/>
    <w:rsid w:val="00AA379B"/>
    <w:rsid w:val="00AA5C0D"/>
    <w:rsid w:val="00AA5F0C"/>
    <w:rsid w:val="00AB1C1C"/>
    <w:rsid w:val="00AB4F1C"/>
    <w:rsid w:val="00AB6890"/>
    <w:rsid w:val="00AC1EE1"/>
    <w:rsid w:val="00AC2FD5"/>
    <w:rsid w:val="00AC32BD"/>
    <w:rsid w:val="00AC3A5E"/>
    <w:rsid w:val="00AC50DF"/>
    <w:rsid w:val="00AC7361"/>
    <w:rsid w:val="00AC73A6"/>
    <w:rsid w:val="00AD0BC1"/>
    <w:rsid w:val="00AD0DE6"/>
    <w:rsid w:val="00AD11FA"/>
    <w:rsid w:val="00AD1CA6"/>
    <w:rsid w:val="00AD24D4"/>
    <w:rsid w:val="00AD2895"/>
    <w:rsid w:val="00AD62EA"/>
    <w:rsid w:val="00AD63F9"/>
    <w:rsid w:val="00AE1A1A"/>
    <w:rsid w:val="00AE2CD7"/>
    <w:rsid w:val="00AE69A5"/>
    <w:rsid w:val="00AF12F7"/>
    <w:rsid w:val="00AF1EE3"/>
    <w:rsid w:val="00AF21E8"/>
    <w:rsid w:val="00AF2207"/>
    <w:rsid w:val="00AF264D"/>
    <w:rsid w:val="00AF2A2B"/>
    <w:rsid w:val="00AF2AE4"/>
    <w:rsid w:val="00AF431E"/>
    <w:rsid w:val="00AF491E"/>
    <w:rsid w:val="00AF5D97"/>
    <w:rsid w:val="00AF6F1E"/>
    <w:rsid w:val="00AF7A2D"/>
    <w:rsid w:val="00B005B3"/>
    <w:rsid w:val="00B005C9"/>
    <w:rsid w:val="00B0240E"/>
    <w:rsid w:val="00B041D5"/>
    <w:rsid w:val="00B04289"/>
    <w:rsid w:val="00B051B2"/>
    <w:rsid w:val="00B05A04"/>
    <w:rsid w:val="00B07E83"/>
    <w:rsid w:val="00B10FCD"/>
    <w:rsid w:val="00B1209C"/>
    <w:rsid w:val="00B130F6"/>
    <w:rsid w:val="00B15617"/>
    <w:rsid w:val="00B24C78"/>
    <w:rsid w:val="00B25616"/>
    <w:rsid w:val="00B26CFE"/>
    <w:rsid w:val="00B27991"/>
    <w:rsid w:val="00B31F0C"/>
    <w:rsid w:val="00B3231C"/>
    <w:rsid w:val="00B32588"/>
    <w:rsid w:val="00B354CC"/>
    <w:rsid w:val="00B36812"/>
    <w:rsid w:val="00B36EF4"/>
    <w:rsid w:val="00B400B5"/>
    <w:rsid w:val="00B41E83"/>
    <w:rsid w:val="00B43B82"/>
    <w:rsid w:val="00B46AF0"/>
    <w:rsid w:val="00B46FD2"/>
    <w:rsid w:val="00B47490"/>
    <w:rsid w:val="00B5188A"/>
    <w:rsid w:val="00B51B7C"/>
    <w:rsid w:val="00B52FAF"/>
    <w:rsid w:val="00B53396"/>
    <w:rsid w:val="00B5363F"/>
    <w:rsid w:val="00B54F6F"/>
    <w:rsid w:val="00B602AC"/>
    <w:rsid w:val="00B6197B"/>
    <w:rsid w:val="00B626B5"/>
    <w:rsid w:val="00B62D0B"/>
    <w:rsid w:val="00B63F54"/>
    <w:rsid w:val="00B6533F"/>
    <w:rsid w:val="00B676FB"/>
    <w:rsid w:val="00B70511"/>
    <w:rsid w:val="00B70B2B"/>
    <w:rsid w:val="00B70D78"/>
    <w:rsid w:val="00B7239E"/>
    <w:rsid w:val="00B728DA"/>
    <w:rsid w:val="00B735E5"/>
    <w:rsid w:val="00B73B07"/>
    <w:rsid w:val="00B755B6"/>
    <w:rsid w:val="00B76256"/>
    <w:rsid w:val="00B77A27"/>
    <w:rsid w:val="00B807DE"/>
    <w:rsid w:val="00B82878"/>
    <w:rsid w:val="00B8348C"/>
    <w:rsid w:val="00B84AD5"/>
    <w:rsid w:val="00B84F16"/>
    <w:rsid w:val="00B9216A"/>
    <w:rsid w:val="00B926B2"/>
    <w:rsid w:val="00B94AF2"/>
    <w:rsid w:val="00B95D90"/>
    <w:rsid w:val="00B9646A"/>
    <w:rsid w:val="00B96E21"/>
    <w:rsid w:val="00BA0D5F"/>
    <w:rsid w:val="00BA1B07"/>
    <w:rsid w:val="00BA2C4E"/>
    <w:rsid w:val="00BA34B1"/>
    <w:rsid w:val="00BA38E0"/>
    <w:rsid w:val="00BA4378"/>
    <w:rsid w:val="00BA5529"/>
    <w:rsid w:val="00BA672F"/>
    <w:rsid w:val="00BB013B"/>
    <w:rsid w:val="00BB2439"/>
    <w:rsid w:val="00BB333D"/>
    <w:rsid w:val="00BB4311"/>
    <w:rsid w:val="00BB458A"/>
    <w:rsid w:val="00BC0416"/>
    <w:rsid w:val="00BC0892"/>
    <w:rsid w:val="00BC111A"/>
    <w:rsid w:val="00BC450B"/>
    <w:rsid w:val="00BC567E"/>
    <w:rsid w:val="00BC62BE"/>
    <w:rsid w:val="00BC7131"/>
    <w:rsid w:val="00BD132B"/>
    <w:rsid w:val="00BD18EA"/>
    <w:rsid w:val="00BD1DED"/>
    <w:rsid w:val="00BD65BE"/>
    <w:rsid w:val="00BE04D3"/>
    <w:rsid w:val="00BE15F4"/>
    <w:rsid w:val="00BE39BC"/>
    <w:rsid w:val="00BE61F9"/>
    <w:rsid w:val="00BE6C75"/>
    <w:rsid w:val="00BE7786"/>
    <w:rsid w:val="00BF06ED"/>
    <w:rsid w:val="00BF14DA"/>
    <w:rsid w:val="00BF1720"/>
    <w:rsid w:val="00BF1735"/>
    <w:rsid w:val="00BF2E3E"/>
    <w:rsid w:val="00BF3D56"/>
    <w:rsid w:val="00BF4DE3"/>
    <w:rsid w:val="00BF6FB1"/>
    <w:rsid w:val="00C00068"/>
    <w:rsid w:val="00C01481"/>
    <w:rsid w:val="00C01654"/>
    <w:rsid w:val="00C02E09"/>
    <w:rsid w:val="00C0390D"/>
    <w:rsid w:val="00C03B6A"/>
    <w:rsid w:val="00C111D9"/>
    <w:rsid w:val="00C151E4"/>
    <w:rsid w:val="00C15A33"/>
    <w:rsid w:val="00C15B5B"/>
    <w:rsid w:val="00C23769"/>
    <w:rsid w:val="00C240F9"/>
    <w:rsid w:val="00C24D22"/>
    <w:rsid w:val="00C24DA0"/>
    <w:rsid w:val="00C266BA"/>
    <w:rsid w:val="00C30838"/>
    <w:rsid w:val="00C30EE8"/>
    <w:rsid w:val="00C328AE"/>
    <w:rsid w:val="00C3362B"/>
    <w:rsid w:val="00C33AFD"/>
    <w:rsid w:val="00C3522B"/>
    <w:rsid w:val="00C35828"/>
    <w:rsid w:val="00C36421"/>
    <w:rsid w:val="00C36563"/>
    <w:rsid w:val="00C367CE"/>
    <w:rsid w:val="00C40895"/>
    <w:rsid w:val="00C41CB3"/>
    <w:rsid w:val="00C43581"/>
    <w:rsid w:val="00C46EC4"/>
    <w:rsid w:val="00C50423"/>
    <w:rsid w:val="00C50459"/>
    <w:rsid w:val="00C51758"/>
    <w:rsid w:val="00C51C10"/>
    <w:rsid w:val="00C52EE9"/>
    <w:rsid w:val="00C52EEC"/>
    <w:rsid w:val="00C566DC"/>
    <w:rsid w:val="00C579FE"/>
    <w:rsid w:val="00C60998"/>
    <w:rsid w:val="00C6138E"/>
    <w:rsid w:val="00C64D7C"/>
    <w:rsid w:val="00C6560F"/>
    <w:rsid w:val="00C67166"/>
    <w:rsid w:val="00C6794D"/>
    <w:rsid w:val="00C70090"/>
    <w:rsid w:val="00C70E2C"/>
    <w:rsid w:val="00C74D58"/>
    <w:rsid w:val="00C756E4"/>
    <w:rsid w:val="00C76C4F"/>
    <w:rsid w:val="00C775D5"/>
    <w:rsid w:val="00C77FC2"/>
    <w:rsid w:val="00C8014C"/>
    <w:rsid w:val="00C80639"/>
    <w:rsid w:val="00C83CF4"/>
    <w:rsid w:val="00C85650"/>
    <w:rsid w:val="00C86841"/>
    <w:rsid w:val="00C87CFE"/>
    <w:rsid w:val="00C904B0"/>
    <w:rsid w:val="00C91B84"/>
    <w:rsid w:val="00C92001"/>
    <w:rsid w:val="00C93148"/>
    <w:rsid w:val="00C941B7"/>
    <w:rsid w:val="00C95DEF"/>
    <w:rsid w:val="00C97C2D"/>
    <w:rsid w:val="00CA0A49"/>
    <w:rsid w:val="00CA1851"/>
    <w:rsid w:val="00CA1E04"/>
    <w:rsid w:val="00CA3902"/>
    <w:rsid w:val="00CA5AC5"/>
    <w:rsid w:val="00CA5ECB"/>
    <w:rsid w:val="00CA73AF"/>
    <w:rsid w:val="00CB0645"/>
    <w:rsid w:val="00CB120E"/>
    <w:rsid w:val="00CB1BB0"/>
    <w:rsid w:val="00CB37AC"/>
    <w:rsid w:val="00CB5874"/>
    <w:rsid w:val="00CB6134"/>
    <w:rsid w:val="00CB623A"/>
    <w:rsid w:val="00CC1D00"/>
    <w:rsid w:val="00CC63DB"/>
    <w:rsid w:val="00CC6A4C"/>
    <w:rsid w:val="00CD0AC4"/>
    <w:rsid w:val="00CD1FF3"/>
    <w:rsid w:val="00CD2B00"/>
    <w:rsid w:val="00CD2C06"/>
    <w:rsid w:val="00CD3E2E"/>
    <w:rsid w:val="00CD685C"/>
    <w:rsid w:val="00CE0B9F"/>
    <w:rsid w:val="00CE25B1"/>
    <w:rsid w:val="00CE26B6"/>
    <w:rsid w:val="00CE27CA"/>
    <w:rsid w:val="00CE323F"/>
    <w:rsid w:val="00CE517F"/>
    <w:rsid w:val="00CE5EB2"/>
    <w:rsid w:val="00CE5F8D"/>
    <w:rsid w:val="00CE6B5A"/>
    <w:rsid w:val="00CE73A2"/>
    <w:rsid w:val="00CE7A17"/>
    <w:rsid w:val="00CF3C1F"/>
    <w:rsid w:val="00CF4E45"/>
    <w:rsid w:val="00CF5359"/>
    <w:rsid w:val="00CF585D"/>
    <w:rsid w:val="00CF5DC6"/>
    <w:rsid w:val="00CF6232"/>
    <w:rsid w:val="00CF6965"/>
    <w:rsid w:val="00D00B3C"/>
    <w:rsid w:val="00D01097"/>
    <w:rsid w:val="00D03C0C"/>
    <w:rsid w:val="00D0462E"/>
    <w:rsid w:val="00D04E20"/>
    <w:rsid w:val="00D1186C"/>
    <w:rsid w:val="00D138C1"/>
    <w:rsid w:val="00D13D1F"/>
    <w:rsid w:val="00D142B6"/>
    <w:rsid w:val="00D1435A"/>
    <w:rsid w:val="00D16012"/>
    <w:rsid w:val="00D16175"/>
    <w:rsid w:val="00D1657B"/>
    <w:rsid w:val="00D22897"/>
    <w:rsid w:val="00D23516"/>
    <w:rsid w:val="00D27CB1"/>
    <w:rsid w:val="00D32050"/>
    <w:rsid w:val="00D32F73"/>
    <w:rsid w:val="00D33478"/>
    <w:rsid w:val="00D33E2B"/>
    <w:rsid w:val="00D34900"/>
    <w:rsid w:val="00D363AF"/>
    <w:rsid w:val="00D36F42"/>
    <w:rsid w:val="00D412A2"/>
    <w:rsid w:val="00D42801"/>
    <w:rsid w:val="00D43BB8"/>
    <w:rsid w:val="00D4500D"/>
    <w:rsid w:val="00D45700"/>
    <w:rsid w:val="00D46404"/>
    <w:rsid w:val="00D46E73"/>
    <w:rsid w:val="00D5276C"/>
    <w:rsid w:val="00D52BF0"/>
    <w:rsid w:val="00D537DC"/>
    <w:rsid w:val="00D5513A"/>
    <w:rsid w:val="00D5513E"/>
    <w:rsid w:val="00D56997"/>
    <w:rsid w:val="00D56BB0"/>
    <w:rsid w:val="00D60D4D"/>
    <w:rsid w:val="00D628E6"/>
    <w:rsid w:val="00D6317F"/>
    <w:rsid w:val="00D65239"/>
    <w:rsid w:val="00D65EDD"/>
    <w:rsid w:val="00D7255D"/>
    <w:rsid w:val="00D72D39"/>
    <w:rsid w:val="00D73697"/>
    <w:rsid w:val="00D7693E"/>
    <w:rsid w:val="00D77173"/>
    <w:rsid w:val="00D8078B"/>
    <w:rsid w:val="00D8109E"/>
    <w:rsid w:val="00D81E31"/>
    <w:rsid w:val="00D8358F"/>
    <w:rsid w:val="00D8432A"/>
    <w:rsid w:val="00D87614"/>
    <w:rsid w:val="00D90C03"/>
    <w:rsid w:val="00D92377"/>
    <w:rsid w:val="00D95D3F"/>
    <w:rsid w:val="00D96C52"/>
    <w:rsid w:val="00D97467"/>
    <w:rsid w:val="00D9767A"/>
    <w:rsid w:val="00D97EF8"/>
    <w:rsid w:val="00DA229D"/>
    <w:rsid w:val="00DA46F7"/>
    <w:rsid w:val="00DA5B6E"/>
    <w:rsid w:val="00DB2CC6"/>
    <w:rsid w:val="00DB4589"/>
    <w:rsid w:val="00DB530D"/>
    <w:rsid w:val="00DB56E0"/>
    <w:rsid w:val="00DB5E94"/>
    <w:rsid w:val="00DB6BE0"/>
    <w:rsid w:val="00DB766B"/>
    <w:rsid w:val="00DB76CB"/>
    <w:rsid w:val="00DC1082"/>
    <w:rsid w:val="00DC1369"/>
    <w:rsid w:val="00DC1579"/>
    <w:rsid w:val="00DC24F7"/>
    <w:rsid w:val="00DC3791"/>
    <w:rsid w:val="00DC3D58"/>
    <w:rsid w:val="00DC43BF"/>
    <w:rsid w:val="00DC4596"/>
    <w:rsid w:val="00DC4FF2"/>
    <w:rsid w:val="00DC773F"/>
    <w:rsid w:val="00DD060F"/>
    <w:rsid w:val="00DD104B"/>
    <w:rsid w:val="00DD1583"/>
    <w:rsid w:val="00DD15E2"/>
    <w:rsid w:val="00DD1A8E"/>
    <w:rsid w:val="00DD4FDE"/>
    <w:rsid w:val="00DD5575"/>
    <w:rsid w:val="00DD57BC"/>
    <w:rsid w:val="00DD6BF0"/>
    <w:rsid w:val="00DD746D"/>
    <w:rsid w:val="00DE2F98"/>
    <w:rsid w:val="00DE33D3"/>
    <w:rsid w:val="00DE53DB"/>
    <w:rsid w:val="00DE5754"/>
    <w:rsid w:val="00DE59DF"/>
    <w:rsid w:val="00DE6203"/>
    <w:rsid w:val="00DE64C1"/>
    <w:rsid w:val="00DF1E46"/>
    <w:rsid w:val="00DF37E7"/>
    <w:rsid w:val="00DF6146"/>
    <w:rsid w:val="00E0128D"/>
    <w:rsid w:val="00E012D2"/>
    <w:rsid w:val="00E01907"/>
    <w:rsid w:val="00E0573B"/>
    <w:rsid w:val="00E073DA"/>
    <w:rsid w:val="00E1069B"/>
    <w:rsid w:val="00E120D0"/>
    <w:rsid w:val="00E1299D"/>
    <w:rsid w:val="00E1511A"/>
    <w:rsid w:val="00E161A9"/>
    <w:rsid w:val="00E16A7E"/>
    <w:rsid w:val="00E21E83"/>
    <w:rsid w:val="00E302B7"/>
    <w:rsid w:val="00E3038E"/>
    <w:rsid w:val="00E30F68"/>
    <w:rsid w:val="00E34994"/>
    <w:rsid w:val="00E34E4F"/>
    <w:rsid w:val="00E3530D"/>
    <w:rsid w:val="00E35F3F"/>
    <w:rsid w:val="00E43618"/>
    <w:rsid w:val="00E438CA"/>
    <w:rsid w:val="00E43BEE"/>
    <w:rsid w:val="00E452E7"/>
    <w:rsid w:val="00E466E6"/>
    <w:rsid w:val="00E47E30"/>
    <w:rsid w:val="00E51CB2"/>
    <w:rsid w:val="00E51CEF"/>
    <w:rsid w:val="00E55926"/>
    <w:rsid w:val="00E562FA"/>
    <w:rsid w:val="00E56614"/>
    <w:rsid w:val="00E60128"/>
    <w:rsid w:val="00E61FA7"/>
    <w:rsid w:val="00E645D4"/>
    <w:rsid w:val="00E65A10"/>
    <w:rsid w:val="00E66731"/>
    <w:rsid w:val="00E67610"/>
    <w:rsid w:val="00E71E83"/>
    <w:rsid w:val="00E73A3F"/>
    <w:rsid w:val="00E76F5B"/>
    <w:rsid w:val="00E77FE9"/>
    <w:rsid w:val="00E80E17"/>
    <w:rsid w:val="00E84033"/>
    <w:rsid w:val="00E845D3"/>
    <w:rsid w:val="00E84D7B"/>
    <w:rsid w:val="00E86559"/>
    <w:rsid w:val="00E90857"/>
    <w:rsid w:val="00E96911"/>
    <w:rsid w:val="00E96C81"/>
    <w:rsid w:val="00EA49B0"/>
    <w:rsid w:val="00EA7550"/>
    <w:rsid w:val="00EA756A"/>
    <w:rsid w:val="00EB0BB4"/>
    <w:rsid w:val="00EB2FA3"/>
    <w:rsid w:val="00EB4D9A"/>
    <w:rsid w:val="00EB5BBD"/>
    <w:rsid w:val="00EB6637"/>
    <w:rsid w:val="00EB6A15"/>
    <w:rsid w:val="00EB7C41"/>
    <w:rsid w:val="00EC01DB"/>
    <w:rsid w:val="00EC0F69"/>
    <w:rsid w:val="00EC2CE0"/>
    <w:rsid w:val="00EC39F8"/>
    <w:rsid w:val="00EC4445"/>
    <w:rsid w:val="00ED051F"/>
    <w:rsid w:val="00ED0815"/>
    <w:rsid w:val="00ED0EB9"/>
    <w:rsid w:val="00ED2C94"/>
    <w:rsid w:val="00ED3446"/>
    <w:rsid w:val="00ED35F7"/>
    <w:rsid w:val="00ED3812"/>
    <w:rsid w:val="00ED6C5C"/>
    <w:rsid w:val="00ED6E04"/>
    <w:rsid w:val="00ED7110"/>
    <w:rsid w:val="00ED7E6B"/>
    <w:rsid w:val="00ED7EFD"/>
    <w:rsid w:val="00EE6D61"/>
    <w:rsid w:val="00EE7066"/>
    <w:rsid w:val="00EF1222"/>
    <w:rsid w:val="00EF22E9"/>
    <w:rsid w:val="00EF2724"/>
    <w:rsid w:val="00EF328B"/>
    <w:rsid w:val="00EF4E66"/>
    <w:rsid w:val="00EF64CA"/>
    <w:rsid w:val="00EF7C3C"/>
    <w:rsid w:val="00F01F7E"/>
    <w:rsid w:val="00F02212"/>
    <w:rsid w:val="00F04A38"/>
    <w:rsid w:val="00F05BA5"/>
    <w:rsid w:val="00F0702E"/>
    <w:rsid w:val="00F1013C"/>
    <w:rsid w:val="00F10244"/>
    <w:rsid w:val="00F10ADA"/>
    <w:rsid w:val="00F12454"/>
    <w:rsid w:val="00F12A41"/>
    <w:rsid w:val="00F13261"/>
    <w:rsid w:val="00F134DC"/>
    <w:rsid w:val="00F16656"/>
    <w:rsid w:val="00F17F90"/>
    <w:rsid w:val="00F2349B"/>
    <w:rsid w:val="00F25DED"/>
    <w:rsid w:val="00F26674"/>
    <w:rsid w:val="00F26A61"/>
    <w:rsid w:val="00F272AE"/>
    <w:rsid w:val="00F276AD"/>
    <w:rsid w:val="00F27A68"/>
    <w:rsid w:val="00F27ECB"/>
    <w:rsid w:val="00F308AD"/>
    <w:rsid w:val="00F30CC1"/>
    <w:rsid w:val="00F31503"/>
    <w:rsid w:val="00F31587"/>
    <w:rsid w:val="00F31892"/>
    <w:rsid w:val="00F3316F"/>
    <w:rsid w:val="00F33812"/>
    <w:rsid w:val="00F34482"/>
    <w:rsid w:val="00F3459A"/>
    <w:rsid w:val="00F351D6"/>
    <w:rsid w:val="00F37380"/>
    <w:rsid w:val="00F4079F"/>
    <w:rsid w:val="00F41B06"/>
    <w:rsid w:val="00F41DE7"/>
    <w:rsid w:val="00F427E1"/>
    <w:rsid w:val="00F44982"/>
    <w:rsid w:val="00F45307"/>
    <w:rsid w:val="00F45585"/>
    <w:rsid w:val="00F51315"/>
    <w:rsid w:val="00F5207E"/>
    <w:rsid w:val="00F53781"/>
    <w:rsid w:val="00F54C24"/>
    <w:rsid w:val="00F55CA5"/>
    <w:rsid w:val="00F57824"/>
    <w:rsid w:val="00F60B3E"/>
    <w:rsid w:val="00F658DA"/>
    <w:rsid w:val="00F661D7"/>
    <w:rsid w:val="00F67248"/>
    <w:rsid w:val="00F6748E"/>
    <w:rsid w:val="00F73158"/>
    <w:rsid w:val="00F81D0E"/>
    <w:rsid w:val="00F82765"/>
    <w:rsid w:val="00F82B7E"/>
    <w:rsid w:val="00F83212"/>
    <w:rsid w:val="00F83963"/>
    <w:rsid w:val="00F85163"/>
    <w:rsid w:val="00F86F29"/>
    <w:rsid w:val="00F87CD2"/>
    <w:rsid w:val="00F90281"/>
    <w:rsid w:val="00F909F3"/>
    <w:rsid w:val="00F927F4"/>
    <w:rsid w:val="00F9338B"/>
    <w:rsid w:val="00F94B8F"/>
    <w:rsid w:val="00F95FFF"/>
    <w:rsid w:val="00F96116"/>
    <w:rsid w:val="00FA059A"/>
    <w:rsid w:val="00FA0A06"/>
    <w:rsid w:val="00FA1F21"/>
    <w:rsid w:val="00FA2424"/>
    <w:rsid w:val="00FA26DF"/>
    <w:rsid w:val="00FA2B66"/>
    <w:rsid w:val="00FA3045"/>
    <w:rsid w:val="00FA430E"/>
    <w:rsid w:val="00FA52E5"/>
    <w:rsid w:val="00FB04A7"/>
    <w:rsid w:val="00FB15BA"/>
    <w:rsid w:val="00FB1707"/>
    <w:rsid w:val="00FB5C1C"/>
    <w:rsid w:val="00FC1102"/>
    <w:rsid w:val="00FC194A"/>
    <w:rsid w:val="00FC2A22"/>
    <w:rsid w:val="00FC41AF"/>
    <w:rsid w:val="00FC5E4F"/>
    <w:rsid w:val="00FC64CD"/>
    <w:rsid w:val="00FC7EBA"/>
    <w:rsid w:val="00FD0A9D"/>
    <w:rsid w:val="00FD642E"/>
    <w:rsid w:val="00FD7E94"/>
    <w:rsid w:val="00FD7FAC"/>
    <w:rsid w:val="00FE1735"/>
    <w:rsid w:val="00FE1933"/>
    <w:rsid w:val="00FE2038"/>
    <w:rsid w:val="00FE7B51"/>
    <w:rsid w:val="00FF1A43"/>
    <w:rsid w:val="00FF2D67"/>
    <w:rsid w:val="00FF3311"/>
    <w:rsid w:val="00FF352A"/>
    <w:rsid w:val="00FF37E4"/>
    <w:rsid w:val="00FF4573"/>
    <w:rsid w:val="00FF457A"/>
    <w:rsid w:val="00FF4A94"/>
    <w:rsid w:val="00FF5092"/>
    <w:rsid w:val="00FF5158"/>
    <w:rsid w:val="00FF5A18"/>
    <w:rsid w:val="00FF7377"/>
    <w:rsid w:val="010CDE08"/>
    <w:rsid w:val="021DFE99"/>
    <w:rsid w:val="02518579"/>
    <w:rsid w:val="0317A3C7"/>
    <w:rsid w:val="031B0172"/>
    <w:rsid w:val="03293DAE"/>
    <w:rsid w:val="036DACF7"/>
    <w:rsid w:val="0378FC9A"/>
    <w:rsid w:val="03F55D80"/>
    <w:rsid w:val="041BCDC1"/>
    <w:rsid w:val="045DE96F"/>
    <w:rsid w:val="04A29F02"/>
    <w:rsid w:val="05BDF54D"/>
    <w:rsid w:val="062C2E31"/>
    <w:rsid w:val="063213CF"/>
    <w:rsid w:val="065ECA69"/>
    <w:rsid w:val="07206098"/>
    <w:rsid w:val="07220D74"/>
    <w:rsid w:val="07420FE4"/>
    <w:rsid w:val="0743C888"/>
    <w:rsid w:val="07876D5D"/>
    <w:rsid w:val="07CE3DBB"/>
    <w:rsid w:val="07F40E94"/>
    <w:rsid w:val="0847CF34"/>
    <w:rsid w:val="08AD0E36"/>
    <w:rsid w:val="08DCA54A"/>
    <w:rsid w:val="08F62BC9"/>
    <w:rsid w:val="0902EE70"/>
    <w:rsid w:val="0C9B2C4D"/>
    <w:rsid w:val="0CAA92D6"/>
    <w:rsid w:val="0CB0819A"/>
    <w:rsid w:val="0D13A96D"/>
    <w:rsid w:val="0D339BBD"/>
    <w:rsid w:val="0D35A9CB"/>
    <w:rsid w:val="0F42D59F"/>
    <w:rsid w:val="115A9A23"/>
    <w:rsid w:val="11865561"/>
    <w:rsid w:val="126BFA38"/>
    <w:rsid w:val="1299885E"/>
    <w:rsid w:val="12BFE346"/>
    <w:rsid w:val="136E3D82"/>
    <w:rsid w:val="14183FA5"/>
    <w:rsid w:val="1422F7CB"/>
    <w:rsid w:val="14B1FDA0"/>
    <w:rsid w:val="1652134D"/>
    <w:rsid w:val="1660A6C3"/>
    <w:rsid w:val="166D6330"/>
    <w:rsid w:val="1693BF63"/>
    <w:rsid w:val="169F0CC1"/>
    <w:rsid w:val="16DC7CBD"/>
    <w:rsid w:val="16ECB8A8"/>
    <w:rsid w:val="17EF2CDC"/>
    <w:rsid w:val="180985E7"/>
    <w:rsid w:val="18239AA6"/>
    <w:rsid w:val="187058B6"/>
    <w:rsid w:val="18E258A3"/>
    <w:rsid w:val="1936467D"/>
    <w:rsid w:val="195725D2"/>
    <w:rsid w:val="196CDDA9"/>
    <w:rsid w:val="19D825E8"/>
    <w:rsid w:val="1AA393A2"/>
    <w:rsid w:val="1BA9FEA6"/>
    <w:rsid w:val="1BECF2D1"/>
    <w:rsid w:val="1D42B68A"/>
    <w:rsid w:val="1D6EDD07"/>
    <w:rsid w:val="1DD45B0E"/>
    <w:rsid w:val="1EE68305"/>
    <w:rsid w:val="1F527B94"/>
    <w:rsid w:val="1F576171"/>
    <w:rsid w:val="20057B74"/>
    <w:rsid w:val="20D417C6"/>
    <w:rsid w:val="21E16E19"/>
    <w:rsid w:val="21EFDA0D"/>
    <w:rsid w:val="230CF511"/>
    <w:rsid w:val="235C4024"/>
    <w:rsid w:val="23999160"/>
    <w:rsid w:val="239BA048"/>
    <w:rsid w:val="23D8C0D9"/>
    <w:rsid w:val="24392D52"/>
    <w:rsid w:val="24672876"/>
    <w:rsid w:val="24966414"/>
    <w:rsid w:val="24CFF768"/>
    <w:rsid w:val="2506B8C8"/>
    <w:rsid w:val="2525DD77"/>
    <w:rsid w:val="2622D9BB"/>
    <w:rsid w:val="2640D87F"/>
    <w:rsid w:val="26702408"/>
    <w:rsid w:val="269D4440"/>
    <w:rsid w:val="26A768CE"/>
    <w:rsid w:val="2777D47D"/>
    <w:rsid w:val="27904604"/>
    <w:rsid w:val="28F6821A"/>
    <w:rsid w:val="29D2C275"/>
    <w:rsid w:val="29F903F9"/>
    <w:rsid w:val="2A174ED5"/>
    <w:rsid w:val="2AA44BD9"/>
    <w:rsid w:val="2BC1FC0F"/>
    <w:rsid w:val="2BE38E2C"/>
    <w:rsid w:val="2D61C42B"/>
    <w:rsid w:val="2EE728E3"/>
    <w:rsid w:val="30175A8E"/>
    <w:rsid w:val="302D1494"/>
    <w:rsid w:val="30418BC2"/>
    <w:rsid w:val="31C5E640"/>
    <w:rsid w:val="31D21461"/>
    <w:rsid w:val="32730BA3"/>
    <w:rsid w:val="331517FD"/>
    <w:rsid w:val="337AAF90"/>
    <w:rsid w:val="33A31F59"/>
    <w:rsid w:val="33BED84B"/>
    <w:rsid w:val="344FC570"/>
    <w:rsid w:val="3522AA0B"/>
    <w:rsid w:val="35E2576D"/>
    <w:rsid w:val="366DBA9F"/>
    <w:rsid w:val="37751FE6"/>
    <w:rsid w:val="37828013"/>
    <w:rsid w:val="38890E1E"/>
    <w:rsid w:val="38C1E27E"/>
    <w:rsid w:val="395E66E0"/>
    <w:rsid w:val="3AB7D002"/>
    <w:rsid w:val="3B46DA9B"/>
    <w:rsid w:val="3B58879B"/>
    <w:rsid w:val="3B604C4D"/>
    <w:rsid w:val="3B613397"/>
    <w:rsid w:val="3C06296F"/>
    <w:rsid w:val="3C67BA2A"/>
    <w:rsid w:val="3C922EFC"/>
    <w:rsid w:val="3DB6703F"/>
    <w:rsid w:val="3F0A607E"/>
    <w:rsid w:val="3F58F11F"/>
    <w:rsid w:val="3FE58468"/>
    <w:rsid w:val="4001C8EC"/>
    <w:rsid w:val="4005850D"/>
    <w:rsid w:val="41653FA6"/>
    <w:rsid w:val="418A71F9"/>
    <w:rsid w:val="41C32790"/>
    <w:rsid w:val="425611C2"/>
    <w:rsid w:val="4261FD24"/>
    <w:rsid w:val="429E9666"/>
    <w:rsid w:val="44F3925A"/>
    <w:rsid w:val="45798FA4"/>
    <w:rsid w:val="45956C6E"/>
    <w:rsid w:val="45BB091C"/>
    <w:rsid w:val="46DEF02B"/>
    <w:rsid w:val="4723E24B"/>
    <w:rsid w:val="477F97A2"/>
    <w:rsid w:val="487088B6"/>
    <w:rsid w:val="48C31CC1"/>
    <w:rsid w:val="4AE9D60D"/>
    <w:rsid w:val="4B4CDC6E"/>
    <w:rsid w:val="4B59781E"/>
    <w:rsid w:val="4BBF36E7"/>
    <w:rsid w:val="4BF1EB0D"/>
    <w:rsid w:val="4C3C5C69"/>
    <w:rsid w:val="4C8A947D"/>
    <w:rsid w:val="4D4A3D3D"/>
    <w:rsid w:val="4DDCCC18"/>
    <w:rsid w:val="4E0B46DC"/>
    <w:rsid w:val="4E363D47"/>
    <w:rsid w:val="4EE8F5A9"/>
    <w:rsid w:val="4F2C9525"/>
    <w:rsid w:val="4F5577A4"/>
    <w:rsid w:val="4FC36514"/>
    <w:rsid w:val="50E3A7E3"/>
    <w:rsid w:val="5204210F"/>
    <w:rsid w:val="521A1C5D"/>
    <w:rsid w:val="5251D9BF"/>
    <w:rsid w:val="526E772F"/>
    <w:rsid w:val="53DB78CC"/>
    <w:rsid w:val="54FF3349"/>
    <w:rsid w:val="55632A6D"/>
    <w:rsid w:val="566036B0"/>
    <w:rsid w:val="56897B82"/>
    <w:rsid w:val="577658DA"/>
    <w:rsid w:val="57D65844"/>
    <w:rsid w:val="58B55B71"/>
    <w:rsid w:val="58E12D16"/>
    <w:rsid w:val="599916CF"/>
    <w:rsid w:val="5A04A06A"/>
    <w:rsid w:val="5B672019"/>
    <w:rsid w:val="5B7F8B61"/>
    <w:rsid w:val="5B8283A0"/>
    <w:rsid w:val="5BC123F7"/>
    <w:rsid w:val="5BC840B7"/>
    <w:rsid w:val="5C004B6C"/>
    <w:rsid w:val="5C020C46"/>
    <w:rsid w:val="5C2F6F50"/>
    <w:rsid w:val="5C54EF22"/>
    <w:rsid w:val="5C99EC8E"/>
    <w:rsid w:val="5CF6CBE1"/>
    <w:rsid w:val="5D0267C6"/>
    <w:rsid w:val="5D8BCF24"/>
    <w:rsid w:val="5D9BCAFD"/>
    <w:rsid w:val="5DDD5268"/>
    <w:rsid w:val="5EF254C6"/>
    <w:rsid w:val="5F7C3A86"/>
    <w:rsid w:val="600A7B83"/>
    <w:rsid w:val="6013E894"/>
    <w:rsid w:val="601A15A0"/>
    <w:rsid w:val="60F53D9F"/>
    <w:rsid w:val="60F6840B"/>
    <w:rsid w:val="61209710"/>
    <w:rsid w:val="6170FAB3"/>
    <w:rsid w:val="61BEE427"/>
    <w:rsid w:val="61E8715F"/>
    <w:rsid w:val="61F28109"/>
    <w:rsid w:val="624AFAA1"/>
    <w:rsid w:val="62CCA635"/>
    <w:rsid w:val="6343A6DB"/>
    <w:rsid w:val="636027C5"/>
    <w:rsid w:val="63C3B215"/>
    <w:rsid w:val="647C509A"/>
    <w:rsid w:val="6497F4AC"/>
    <w:rsid w:val="64A4C1D9"/>
    <w:rsid w:val="66430CD9"/>
    <w:rsid w:val="6747729F"/>
    <w:rsid w:val="67884715"/>
    <w:rsid w:val="67C86662"/>
    <w:rsid w:val="68E13D3D"/>
    <w:rsid w:val="6906564A"/>
    <w:rsid w:val="697083AB"/>
    <w:rsid w:val="6A291B05"/>
    <w:rsid w:val="6AF388CF"/>
    <w:rsid w:val="6BA56F4F"/>
    <w:rsid w:val="6C26E389"/>
    <w:rsid w:val="6C6C5686"/>
    <w:rsid w:val="6C9AE538"/>
    <w:rsid w:val="6CE0150B"/>
    <w:rsid w:val="6D50D479"/>
    <w:rsid w:val="6E650C46"/>
    <w:rsid w:val="6F0B8509"/>
    <w:rsid w:val="70EB6E98"/>
    <w:rsid w:val="718D1CF5"/>
    <w:rsid w:val="71CF9A4F"/>
    <w:rsid w:val="71EE0F23"/>
    <w:rsid w:val="726310B1"/>
    <w:rsid w:val="72C88CD4"/>
    <w:rsid w:val="732EF515"/>
    <w:rsid w:val="73571FCD"/>
    <w:rsid w:val="7373BBF4"/>
    <w:rsid w:val="7430E40B"/>
    <w:rsid w:val="748B682D"/>
    <w:rsid w:val="74B5335A"/>
    <w:rsid w:val="7731D8C6"/>
    <w:rsid w:val="77747B91"/>
    <w:rsid w:val="77A08D2E"/>
    <w:rsid w:val="77F1D71B"/>
    <w:rsid w:val="78275127"/>
    <w:rsid w:val="78741580"/>
    <w:rsid w:val="799EFACC"/>
    <w:rsid w:val="7A29A5E6"/>
    <w:rsid w:val="7A6E33A5"/>
    <w:rsid w:val="7CE934D4"/>
    <w:rsid w:val="7D822990"/>
    <w:rsid w:val="7DBD62F1"/>
    <w:rsid w:val="7F51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E66E0"/>
  <w15:chartTrackingRefBased/>
  <w15:docId w15:val="{D3284972-12C4-4C46-A84A-BD5B2F38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2E7"/>
  </w:style>
  <w:style w:type="paragraph" w:styleId="Footer">
    <w:name w:val="footer"/>
    <w:basedOn w:val="Normal"/>
    <w:link w:val="FooterChar"/>
    <w:uiPriority w:val="99"/>
    <w:unhideWhenUsed/>
    <w:rsid w:val="00E45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2E7"/>
  </w:style>
  <w:style w:type="character" w:styleId="Hyperlink">
    <w:name w:val="Hyperlink"/>
    <w:basedOn w:val="DefaultParagraphFont"/>
    <w:uiPriority w:val="99"/>
    <w:unhideWhenUsed/>
    <w:rsid w:val="004B68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8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1D2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55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02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02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2B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660BC3"/>
    <w:rPr>
      <w:vertAlign w:val="superscript"/>
    </w:rPr>
  </w:style>
  <w:style w:type="character" w:customStyle="1" w:styleId="EndnoteTextChar1">
    <w:name w:val="Endnote Text Char1"/>
    <w:basedOn w:val="DefaultParagraphFont"/>
    <w:uiPriority w:val="99"/>
    <w:semiHidden/>
    <w:rsid w:val="00866A3A"/>
    <w:rPr>
      <w:sz w:val="20"/>
      <w:szCs w:val="20"/>
    </w:rPr>
  </w:style>
  <w:style w:type="paragraph" w:customStyle="1" w:styleId="ParagraphHighlight">
    <w:name w:val="Paragraph Highlight"/>
    <w:basedOn w:val="Normal"/>
    <w:uiPriority w:val="99"/>
    <w:rsid w:val="00AF7A2D"/>
    <w:pPr>
      <w:autoSpaceDE w:val="0"/>
      <w:autoSpaceDN w:val="0"/>
      <w:adjustRightInd w:val="0"/>
      <w:spacing w:after="227" w:line="320" w:lineRule="atLeast"/>
      <w:textAlignment w:val="center"/>
    </w:pPr>
    <w:rPr>
      <w:rFonts w:ascii="Arial" w:eastAsiaTheme="minorHAnsi" w:hAnsi="Arial" w:cs="Arial"/>
      <w:color w:val="000000"/>
      <w:sz w:val="23"/>
      <w:szCs w:val="23"/>
      <w:lang w:eastAsia="en-US"/>
    </w:rPr>
  </w:style>
  <w:style w:type="paragraph" w:customStyle="1" w:styleId="Paragraph">
    <w:name w:val="Paragraph"/>
    <w:basedOn w:val="ParagraphHighlight"/>
    <w:uiPriority w:val="99"/>
    <w:rsid w:val="00AF7A2D"/>
    <w:pPr>
      <w:suppressAutoHyphens/>
      <w:spacing w:line="280" w:lineRule="atLeast"/>
    </w:pPr>
    <w:rPr>
      <w:sz w:val="20"/>
      <w:szCs w:val="20"/>
    </w:rPr>
  </w:style>
  <w:style w:type="table" w:styleId="TableGrid">
    <w:name w:val="Table Grid"/>
    <w:basedOn w:val="TableNormal"/>
    <w:uiPriority w:val="39"/>
    <w:rsid w:val="00AF7A2D"/>
    <w:pPr>
      <w:spacing w:after="0" w:line="240" w:lineRule="auto"/>
    </w:pPr>
    <w:rPr>
      <w:rFonts w:ascii="Arial" w:eastAsiaTheme="minorHAnsi" w:hAnsi="Arial" w:cs="Times New Roman (Body CS)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description">
    <w:name w:val="End note description"/>
    <w:basedOn w:val="EndnoteText"/>
    <w:qFormat/>
    <w:rsid w:val="00AF7A2D"/>
    <w:pPr>
      <w:spacing w:after="115"/>
    </w:pPr>
    <w:rPr>
      <w:rFonts w:ascii="Arial" w:eastAsiaTheme="minorHAnsi" w:hAnsi="Arial" w:cs="Times New Roman (Body CS)"/>
      <w:lang w:val="en-AU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F7A2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7A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5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14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E50"/>
    <w:rPr>
      <w:b/>
      <w:bCs/>
    </w:rPr>
  </w:style>
  <w:style w:type="paragraph" w:customStyle="1" w:styleId="Bullet">
    <w:name w:val="Bullet"/>
    <w:basedOn w:val="ListParagraph"/>
    <w:rsid w:val="000C4400"/>
    <w:pPr>
      <w:numPr>
        <w:numId w:val="6"/>
      </w:numPr>
      <w:snapToGrid w:val="0"/>
      <w:spacing w:before="120" w:after="120" w:line="240" w:lineRule="auto"/>
      <w:contextualSpacing w:val="0"/>
    </w:pPr>
    <w:rPr>
      <w:rFonts w:ascii="Arial" w:eastAsiaTheme="minorHAnsi" w:hAnsi="Arial" w:cs="Times New Roman"/>
      <w:sz w:val="22"/>
      <w:szCs w:val="20"/>
      <w:lang w:val="en-AU" w:eastAsia="en-US"/>
    </w:rPr>
  </w:style>
  <w:style w:type="paragraph" w:customStyle="1" w:styleId="Dash">
    <w:name w:val="Dash"/>
    <w:basedOn w:val="Bullet"/>
    <w:qFormat/>
    <w:rsid w:val="00FC5E4F"/>
    <w:pPr>
      <w:numPr>
        <w:numId w:val="7"/>
      </w:numPr>
    </w:pPr>
  </w:style>
  <w:style w:type="table" w:customStyle="1" w:styleId="Table1">
    <w:name w:val="Table 1"/>
    <w:basedOn w:val="TableNormal"/>
    <w:uiPriority w:val="99"/>
    <w:rsid w:val="006A3147"/>
    <w:pPr>
      <w:spacing w:before="120" w:after="120" w:line="240" w:lineRule="auto"/>
    </w:pPr>
    <w:rPr>
      <w:rFonts w:ascii="Arial" w:eastAsiaTheme="minorHAnsi" w:hAnsi="Arial" w:cs="Times New Roman (Body CS)"/>
      <w:sz w:val="18"/>
      <w:lang w:val="en-AU" w:eastAsia="en-US"/>
    </w:rPr>
    <w:tblPr>
      <w:tblBorders>
        <w:insideH w:val="single" w:sz="6" w:space="0" w:color="2D6CB5"/>
      </w:tblBorders>
    </w:tblPr>
    <w:tcPr>
      <w:vAlign w:val="center"/>
    </w:tcPr>
    <w:tblStylePr w:type="firstRow">
      <w:rPr>
        <w:rFonts w:ascii="Arial" w:hAnsi="Arial"/>
        <w:b/>
        <w:color w:val="FFFFFF"/>
        <w:sz w:val="18"/>
      </w:rPr>
      <w:tblPr/>
      <w:tcPr>
        <w:shd w:val="clear" w:color="auto" w:fill="2D6CB5"/>
      </w:tcPr>
    </w:tblStylePr>
  </w:style>
  <w:style w:type="paragraph" w:styleId="Revision">
    <w:name w:val="Revision"/>
    <w:hidden/>
    <w:uiPriority w:val="99"/>
    <w:semiHidden/>
    <w:rsid w:val="00F3158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F5C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9" Type="http://schemas.openxmlformats.org/officeDocument/2006/relationships/header" Target="header5.xml"/><Relationship Id="rId21" Type="http://schemas.openxmlformats.org/officeDocument/2006/relationships/footer" Target="footer1.xml"/><Relationship Id="rId34" Type="http://schemas.openxmlformats.org/officeDocument/2006/relationships/image" Target="media/image20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29" Type="http://schemas.openxmlformats.org/officeDocument/2006/relationships/hyperlink" Target="https://www.parliament.act.gov.au/members/curre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5.png"/><Relationship Id="rId32" Type="http://schemas.openxmlformats.org/officeDocument/2006/relationships/hyperlink" Target="https://handsacrosscanberra.org.au/make-an-impact/i-am-an-individual-or-a-family/" TargetMode="External"/><Relationship Id="rId37" Type="http://schemas.openxmlformats.org/officeDocument/2006/relationships/hyperlink" Target="https://parlinfo.aph.gov.au/parlInfo/download/committees/reportsen/RB000208/toc_pdf/TheextentandnatureofpovertyinAustralia.pdf" TargetMode="Externa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www.dss.gov.au/system/files/documents/2025-04/economic-inclusion-advisory-committee-2025-report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everybodyshome.com.au/take-action/150-pledg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hyperlink" Target="https://www.raisetherate.org.au/join" TargetMode="External"/><Relationship Id="rId35" Type="http://schemas.openxmlformats.org/officeDocument/2006/relationships/hyperlink" Target="https://povertyandinequality.acoss.org.au/wp-content/uploads/2025/10/Poverty-in-Australia-2025-Overview_screen-1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6.png"/><Relationship Id="rId33" Type="http://schemas.openxmlformats.org/officeDocument/2006/relationships/hyperlink" Target="https://www.volunteeringact.org.au/volunteers/find-an-opportunity/" TargetMode="External"/><Relationship Id="rId38" Type="http://schemas.openxmlformats.org/officeDocument/2006/relationships/hyperlink" Target="https://unitingcare.org.au/wp-content/uploads/2024/03/2024-Child-Social-Exclusion-Report-FINAL.pdf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shelter.net.au/wp-content/uploads/2025/08/Homelessness-in-the-ACT-Factsheet.pdf" TargetMode="External"/><Relationship Id="rId13" Type="http://schemas.openxmlformats.org/officeDocument/2006/relationships/hyperlink" Target="https://povertyandinequality.acoss.org.au/wp-content/uploads/2025/10/Poverty-in-Australia-2025-Overview_screen-1.pdf" TargetMode="External"/><Relationship Id="rId3" Type="http://schemas.openxmlformats.org/officeDocument/2006/relationships/hyperlink" Target="https://www.pc.gov.au/ongoing/report-on-government-services/2025/housing-and-homelessness" TargetMode="External"/><Relationship Id="rId7" Type="http://schemas.openxmlformats.org/officeDocument/2006/relationships/hyperlink" Target="https://volunteeringact.org.au/wp-content/uploads/2025/02/Food-Insecurity-in-the-Canberra-Region-A-Strategic-Picture-February-2025.pdf" TargetMode="External"/><Relationship Id="rId12" Type="http://schemas.openxmlformats.org/officeDocument/2006/relationships/hyperlink" Target="https://view.officeapps.live.com/op/view.aspx?src=https%3A%2F%2Fwww.aer.gov.au%2Fsystem%2Ffiles%2F2025-06%2FSchedule%25204%2520-%2520Quarter%25203%25202024%2520%25E2%2580%2593%252025%2520retail%2520performance%2520data.xlsm&amp;wdOrigin=BROWSELINK" TargetMode="External"/><Relationship Id="rId2" Type="http://schemas.openxmlformats.org/officeDocument/2006/relationships/hyperlink" Target="https://www.anglicare.asn.au/wp-content/uploads/2025/04/Rental-Affordability-Snapshot-Regional-Reports.pdf" TargetMode="External"/><Relationship Id="rId1" Type="http://schemas.openxmlformats.org/officeDocument/2006/relationships/hyperlink" Target="https://povertyandinequality.acoss.org.au/wp-content/uploads/2025/10/Poverty-in-Australia-2025-Overview_screen-1.pdf" TargetMode="External"/><Relationship Id="rId6" Type="http://schemas.openxmlformats.org/officeDocument/2006/relationships/hyperlink" Target="https://reports.foodbank.org.au/foodbank-hunger-report-2024/" TargetMode="External"/><Relationship Id="rId11" Type="http://schemas.openxmlformats.org/officeDocument/2006/relationships/hyperlink" Target="https://aus01.safelinks.protection.outlook.com/?url=https%3A%2F%2Fwww.carefcs.org%2F_files%2Fugd%2F12ecb2_a9fb0e4a63ab433c8458a61457f5fc32.pdf&amp;data=05%7C02%7Cemma.agostino%40actcoss.org.au%7Cd0b3242bebd540f3159708de0c5e90af%7Cfdd3a47c737f4214b4ceed93708ad88e%7C0%7C0%7C638961797784522384%7CUnknown%7CTWFpbGZsb3d8eyJFbXB0eU1hcGkiOnRydWUsIlYiOiIwLjAuMDAwMCIsIlAiOiJXaW4zMiIsIkFOIjoiTWFpbCIsIldUIjoyfQ%3D%3D%7C0%7C%7C%7C&amp;sdata=uRK9JPvVH0Y%2FcQ09UfVpSThZYx0Vw65Cu1M%2B1O5cZ6I%3D&amp;reserved=0" TargetMode="External"/><Relationship Id="rId5" Type="http://schemas.openxmlformats.org/officeDocument/2006/relationships/hyperlink" Target="https://www.anglicare.asn.au/wp-content/uploads/2025/06/Cost-of-Living-Index-June-2025-Minimum-Wage.pdf" TargetMode="External"/><Relationship Id="rId10" Type="http://schemas.openxmlformats.org/officeDocument/2006/relationships/hyperlink" Target="https://www.anglicare.asn.au/wp-content/uploads/2025/06/Cost-of-Living-Index-June-2025-Minimum-Wage.pdf" TargetMode="External"/><Relationship Id="rId4" Type="http://schemas.openxmlformats.org/officeDocument/2006/relationships/hyperlink" Target="https://povertyandinequality.acoss.org.au/poverty-in-australia-2023-who-is-affected/" TargetMode="External"/><Relationship Id="rId9" Type="http://schemas.openxmlformats.org/officeDocument/2006/relationships/hyperlink" Target="https://www.aihw.gov.au/reports/homelessness-services/unaccompanied-children-receiving-s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9c8b7b1fdc361d3dcf2948500280a029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a5c74869ff59dc946419127d19f84f14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2918964-d11d-4bda-ba04-9b8184f6a173" xsi:nil="true"/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016C-B01A-40AA-AFE5-0B72DF337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6AC12-54EE-410B-A376-57FD5840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18964-d11d-4bda-ba04-9b8184f6a173"/>
    <ds:schemaRef ds:uri="ef2741e4-cc31-428c-aca2-d2da616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3DC80-B841-42A0-94EF-03415EB9F63B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customXml/itemProps4.xml><?xml version="1.0" encoding="utf-8"?>
<ds:datastoreItem xmlns:ds="http://schemas.openxmlformats.org/officeDocument/2006/customXml" ds:itemID="{F018669B-228A-4AFD-AD4F-7A127662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kwadwo.owusu@vinnies-cg.org.au</dc:creator>
  <cp:keywords/>
  <dc:description/>
  <cp:lastModifiedBy>Emma Agostino</cp:lastModifiedBy>
  <cp:revision>1044</cp:revision>
  <cp:lastPrinted>2025-10-15T07:20:00Z</cp:lastPrinted>
  <dcterms:created xsi:type="dcterms:W3CDTF">2025-09-17T08:47:00Z</dcterms:created>
  <dcterms:modified xsi:type="dcterms:W3CDTF">2025-10-16T06:14:00Z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  <property fmtid="{D5CDD505-2E9C-101B-9397-08002B2CF9AE}" pid="3" name="MediaServiceImageTags">
    <vt:lpwstr/>
  </property>
</Properties>
</file>