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0170" w14:textId="437DDE98" w:rsidR="00B77E46" w:rsidRPr="00100C79" w:rsidRDefault="009E7498" w:rsidP="0017649C">
      <w:pPr>
        <w:ind w:right="-6"/>
        <w:contextualSpacing/>
        <w:rPr>
          <w:rFonts w:cs="Arial"/>
          <w:szCs w:val="20"/>
          <w:lang w:val="en-US"/>
        </w:rPr>
      </w:pPr>
      <w:r w:rsidRPr="009E7498">
        <w:rPr>
          <w:rFonts w:cs="Arial"/>
          <w:szCs w:val="20"/>
        </w:rPr>
        <w:t>Climate Change Policy</w:t>
      </w:r>
      <w:r w:rsidR="00B50635" w:rsidRPr="009903E4">
        <w:rPr>
          <w:rFonts w:cs="Arial"/>
          <w:szCs w:val="20"/>
        </w:rPr>
        <w:br/>
      </w:r>
      <w:r w:rsidR="0087420F" w:rsidRPr="0087420F">
        <w:rPr>
          <w:rFonts w:cs="Arial"/>
          <w:szCs w:val="20"/>
        </w:rPr>
        <w:t>City and Environment Directorate</w:t>
      </w:r>
      <w:r w:rsidR="00B50635" w:rsidRPr="009903E4">
        <w:rPr>
          <w:rFonts w:cs="Arial"/>
          <w:szCs w:val="20"/>
        </w:rPr>
        <w:br/>
      </w:r>
      <w:r w:rsidR="0087420F" w:rsidRPr="0087420F">
        <w:rPr>
          <w:rFonts w:cs="Arial"/>
          <w:szCs w:val="20"/>
        </w:rPr>
        <w:t>GPO Box 158</w:t>
      </w:r>
      <w:r w:rsidR="00B77E46">
        <w:rPr>
          <w:rFonts w:cs="Arial"/>
          <w:szCs w:val="20"/>
        </w:rPr>
        <w:br/>
      </w:r>
      <w:r w:rsidR="0004008C">
        <w:rPr>
          <w:rFonts w:cs="Arial"/>
          <w:szCs w:val="20"/>
        </w:rPr>
        <w:t>Canberra ACT 260</w:t>
      </w:r>
      <w:r w:rsidR="00392D6A">
        <w:rPr>
          <w:rFonts w:cs="Arial"/>
          <w:szCs w:val="20"/>
        </w:rPr>
        <w:t>1</w:t>
      </w:r>
    </w:p>
    <w:p w14:paraId="00049AC9" w14:textId="4ED8EF3B" w:rsidR="00DD06A6" w:rsidRPr="009903E4" w:rsidRDefault="00874F04" w:rsidP="0017649C">
      <w:pPr>
        <w:ind w:right="-6"/>
        <w:rPr>
          <w:rFonts w:cs="Arial"/>
          <w:szCs w:val="20"/>
        </w:rPr>
      </w:pPr>
      <w:r w:rsidRPr="00874F04">
        <w:rPr>
          <w:rFonts w:cs="Arial"/>
          <w:szCs w:val="20"/>
        </w:rPr>
        <w:t>climatechange@act.gov.au</w:t>
      </w:r>
    </w:p>
    <w:p w14:paraId="060501E4" w14:textId="4EB97146" w:rsidR="0004008C" w:rsidRPr="004A227E" w:rsidRDefault="009D5ABF" w:rsidP="00B50635">
      <w:pPr>
        <w:rPr>
          <w:rFonts w:cs="Arial"/>
          <w:color w:val="auto"/>
          <w:szCs w:val="20"/>
        </w:rPr>
      </w:pPr>
      <w:r w:rsidRPr="009D5ABF">
        <w:rPr>
          <w:rFonts w:cs="Arial"/>
          <w:color w:val="auto"/>
          <w:szCs w:val="20"/>
        </w:rPr>
        <w:t>18</w:t>
      </w:r>
      <w:r w:rsidR="0047625F" w:rsidRPr="009D5ABF">
        <w:rPr>
          <w:rFonts w:cs="Arial"/>
          <w:color w:val="auto"/>
          <w:szCs w:val="20"/>
        </w:rPr>
        <w:t xml:space="preserve"> </w:t>
      </w:r>
      <w:r w:rsidR="0047625F">
        <w:rPr>
          <w:rFonts w:cs="Arial"/>
          <w:color w:val="auto"/>
          <w:szCs w:val="20"/>
        </w:rPr>
        <w:t>March</w:t>
      </w:r>
      <w:r w:rsidR="006A4030">
        <w:rPr>
          <w:rFonts w:cs="Arial"/>
          <w:color w:val="auto"/>
          <w:szCs w:val="20"/>
        </w:rPr>
        <w:t xml:space="preserve"> </w:t>
      </w:r>
      <w:r w:rsidR="0004008C" w:rsidRPr="004A227E">
        <w:rPr>
          <w:rFonts w:cs="Arial"/>
          <w:color w:val="auto"/>
          <w:szCs w:val="20"/>
        </w:rPr>
        <w:t>202</w:t>
      </w:r>
      <w:r w:rsidR="000B17FC">
        <w:rPr>
          <w:rFonts w:cs="Arial"/>
          <w:color w:val="auto"/>
          <w:szCs w:val="20"/>
        </w:rPr>
        <w:t>6</w:t>
      </w:r>
    </w:p>
    <w:p w14:paraId="0C1C1E8B" w14:textId="57FB9AEF" w:rsidR="00B50635" w:rsidRDefault="00B50635" w:rsidP="00B50635">
      <w:pPr>
        <w:rPr>
          <w:rFonts w:cs="Arial"/>
          <w:szCs w:val="20"/>
        </w:rPr>
      </w:pPr>
      <w:r w:rsidRPr="009903E4">
        <w:rPr>
          <w:rFonts w:cs="Arial"/>
          <w:szCs w:val="20"/>
        </w:rPr>
        <w:t>Dear</w:t>
      </w:r>
      <w:r w:rsidR="005B428F">
        <w:rPr>
          <w:rFonts w:cs="Arial"/>
          <w:szCs w:val="20"/>
        </w:rPr>
        <w:t xml:space="preserve"> </w:t>
      </w:r>
      <w:r w:rsidR="00A605F9">
        <w:rPr>
          <w:rFonts w:cs="Arial"/>
          <w:szCs w:val="20"/>
        </w:rPr>
        <w:t>Sir/Madam</w:t>
      </w:r>
      <w:r w:rsidR="00D90A15">
        <w:rPr>
          <w:rFonts w:cs="Arial"/>
          <w:szCs w:val="20"/>
        </w:rPr>
        <w:t xml:space="preserve">, </w:t>
      </w:r>
      <w:r w:rsidR="00F0409D">
        <w:rPr>
          <w:rFonts w:cs="Arial"/>
          <w:szCs w:val="20"/>
        </w:rPr>
        <w:t xml:space="preserve">  </w:t>
      </w:r>
    </w:p>
    <w:p w14:paraId="2DCC7491" w14:textId="100A4B3D" w:rsidR="00B50635" w:rsidRPr="006769DD" w:rsidRDefault="00C35CCF" w:rsidP="00B50635">
      <w:pPr>
        <w:rPr>
          <w:rFonts w:cs="Arial"/>
          <w:b/>
          <w:bCs/>
          <w:szCs w:val="20"/>
        </w:rPr>
      </w:pPr>
      <w:r>
        <w:rPr>
          <w:rFonts w:cs="Arial"/>
          <w:b/>
          <w:bCs/>
          <w:szCs w:val="20"/>
        </w:rPr>
        <w:t xml:space="preserve">RE: </w:t>
      </w:r>
      <w:r w:rsidR="002F0DCC" w:rsidRPr="002F0DCC">
        <w:rPr>
          <w:rFonts w:cs="Arial"/>
          <w:b/>
          <w:bCs/>
          <w:szCs w:val="20"/>
        </w:rPr>
        <w:t>ACT Climate Change Strategy for 2026–35</w:t>
      </w:r>
    </w:p>
    <w:p w14:paraId="4E7DB9B9" w14:textId="6DCBA3DC" w:rsidR="00D02A34" w:rsidRPr="00DB76B6" w:rsidRDefault="00D02A34" w:rsidP="00D02A34">
      <w:pPr>
        <w:spacing w:before="120" w:after="120" w:line="240" w:lineRule="atLeast"/>
        <w:rPr>
          <w:rFonts w:cs="Arial"/>
        </w:rPr>
      </w:pPr>
      <w:r w:rsidRPr="00D02A34">
        <w:rPr>
          <w:rFonts w:cs="Arial"/>
          <w:szCs w:val="20"/>
        </w:rPr>
        <w:t xml:space="preserve">The ACT Council of Social Service (ACTCOSS) welcomes the opportunity to provide </w:t>
      </w:r>
      <w:r w:rsidR="002229BA">
        <w:rPr>
          <w:rFonts w:cs="Arial"/>
          <w:szCs w:val="20"/>
        </w:rPr>
        <w:t>comment</w:t>
      </w:r>
      <w:r w:rsidRPr="00D02A34">
        <w:rPr>
          <w:rFonts w:cs="Arial"/>
          <w:szCs w:val="20"/>
        </w:rPr>
        <w:t xml:space="preserve"> </w:t>
      </w:r>
      <w:r w:rsidR="00B93715">
        <w:rPr>
          <w:rFonts w:cs="Arial"/>
          <w:szCs w:val="20"/>
        </w:rPr>
        <w:t>to help inform the next</w:t>
      </w:r>
      <w:r w:rsidR="00E6505E" w:rsidRPr="00E6505E">
        <w:rPr>
          <w:rFonts w:cs="Arial"/>
          <w:szCs w:val="20"/>
        </w:rPr>
        <w:t xml:space="preserve"> ACT Climate Change Strategy</w:t>
      </w:r>
      <w:r w:rsidR="00B93715">
        <w:rPr>
          <w:rFonts w:cs="Arial"/>
          <w:szCs w:val="20"/>
        </w:rPr>
        <w:t xml:space="preserve"> and </w:t>
      </w:r>
      <w:r w:rsidR="00226F90">
        <w:rPr>
          <w:rFonts w:cs="Arial"/>
          <w:szCs w:val="20"/>
        </w:rPr>
        <w:t>its supporting</w:t>
      </w:r>
      <w:r w:rsidR="00B93715" w:rsidRPr="00B93715">
        <w:rPr>
          <w:rFonts w:cs="Arial"/>
          <w:szCs w:val="20"/>
        </w:rPr>
        <w:t xml:space="preserve"> short-term action plans from 2026 to 2035.</w:t>
      </w:r>
      <w:r w:rsidR="00B143F0">
        <w:rPr>
          <w:rFonts w:cs="Arial"/>
          <w:szCs w:val="20"/>
        </w:rPr>
        <w:t xml:space="preserve"> </w:t>
      </w:r>
      <w:r w:rsidRPr="00D02A34">
        <w:rPr>
          <w:rFonts w:cs="Arial"/>
          <w:szCs w:val="20"/>
        </w:rPr>
        <w:t xml:space="preserve">ACTCOSS is the peak body for not-for-profit community organisations in the ACT. </w:t>
      </w:r>
      <w:r w:rsidR="009E3330" w:rsidRPr="009E3330">
        <w:rPr>
          <w:rFonts w:cs="Arial"/>
          <w:szCs w:val="20"/>
        </w:rPr>
        <w:t>Our membership includes the majority of community</w:t>
      </w:r>
      <w:r w:rsidR="009E3330" w:rsidRPr="009E3330">
        <w:rPr>
          <w:rFonts w:ascii="Cambria Math" w:hAnsi="Cambria Math" w:cs="Cambria Math"/>
          <w:szCs w:val="20"/>
        </w:rPr>
        <w:t>‑</w:t>
      </w:r>
      <w:r w:rsidR="009E3330" w:rsidRPr="009E3330">
        <w:rPr>
          <w:rFonts w:cs="Arial"/>
          <w:szCs w:val="20"/>
        </w:rPr>
        <w:t>based service providers, along with a range of community associations, networks, and organisations that support people on low incomes and those experiencing multiple, intersecting forms of disadvantage.</w:t>
      </w:r>
      <w:r w:rsidR="009E3330">
        <w:rPr>
          <w:rFonts w:cs="Arial"/>
          <w:szCs w:val="20"/>
        </w:rPr>
        <w:t xml:space="preserve"> </w:t>
      </w:r>
      <w:r w:rsidRPr="00D02A34">
        <w:rPr>
          <w:rFonts w:cs="Arial"/>
          <w:szCs w:val="20"/>
        </w:rPr>
        <w:t>We work in partnership with the community sector and Government to advance the vision of an inclusive Canberra in which no one lives in poverty.</w:t>
      </w:r>
      <w:r w:rsidR="00DB76B6" w:rsidRPr="00DB76B6">
        <w:rPr>
          <w:rFonts w:cs="Arial"/>
        </w:rPr>
        <w:t xml:space="preserve"> </w:t>
      </w:r>
      <w:r w:rsidR="00DB76B6" w:rsidRPr="03240654">
        <w:rPr>
          <w:rFonts w:cs="Arial"/>
        </w:rPr>
        <w:t>ACTCOSS has significant expertise in the areas of equitable decarbonisation, climate change resilience and adaptation. We are national leaders in understanding the role of the community sector in climate adaptation.</w:t>
      </w:r>
    </w:p>
    <w:p w14:paraId="59E3D6BF" w14:textId="3787E937" w:rsidR="00ED1B31" w:rsidRDefault="00ED1B31" w:rsidP="00D02A34">
      <w:pPr>
        <w:spacing w:before="120" w:after="120" w:line="240" w:lineRule="atLeast"/>
        <w:rPr>
          <w:rFonts w:cs="Arial"/>
          <w:szCs w:val="20"/>
        </w:rPr>
      </w:pPr>
      <w:r>
        <w:rPr>
          <w:rFonts w:cs="Arial"/>
          <w:szCs w:val="20"/>
        </w:rPr>
        <w:t>This submission is co-signed by Energy Consumers Australia</w:t>
      </w:r>
      <w:r w:rsidR="008347B8">
        <w:rPr>
          <w:rFonts w:cs="Arial"/>
          <w:szCs w:val="20"/>
        </w:rPr>
        <w:t xml:space="preserve"> (ECA). ECA are </w:t>
      </w:r>
      <w:r w:rsidR="006601AE">
        <w:rPr>
          <w:rFonts w:cs="Arial"/>
          <w:szCs w:val="20"/>
        </w:rPr>
        <w:t xml:space="preserve">a not-for-profit organisation established by the Council of Energy Ministers in 2015 to </w:t>
      </w:r>
      <w:r w:rsidR="00210704">
        <w:rPr>
          <w:rFonts w:cs="Arial"/>
          <w:szCs w:val="20"/>
        </w:rPr>
        <w:t xml:space="preserve">advocate for the interests of energy consumers. They </w:t>
      </w:r>
      <w:r w:rsidR="00DB76B6">
        <w:rPr>
          <w:rFonts w:cs="Arial"/>
          <w:szCs w:val="20"/>
        </w:rPr>
        <w:t xml:space="preserve">want to see an energy system that is fair, affordable, reliable and meets the needs of everyone. </w:t>
      </w:r>
    </w:p>
    <w:p w14:paraId="7918F40F" w14:textId="0539BF4C" w:rsidR="00205C02" w:rsidRDefault="06E423DD" w:rsidP="00965256">
      <w:pPr>
        <w:spacing w:after="0" w:line="240" w:lineRule="auto"/>
      </w:pPr>
      <w:r>
        <w:t>In our submission we argue that t</w:t>
      </w:r>
      <w:r w:rsidR="04D8FF86">
        <w:t>he impacts of climate change</w:t>
      </w:r>
      <w:r w:rsidR="3DA4EB8B">
        <w:t xml:space="preserve"> and climate change mitigation measures</w:t>
      </w:r>
      <w:r w:rsidR="007212C7">
        <w:t xml:space="preserve"> </w:t>
      </w:r>
      <w:r w:rsidR="04D8FF86">
        <w:t>are not evenly distributed in society</w:t>
      </w:r>
      <w:r w:rsidR="173DE53F">
        <w:t xml:space="preserve">. </w:t>
      </w:r>
      <w:r w:rsidR="11C726F9">
        <w:t>As with most crises,</w:t>
      </w:r>
      <w:r w:rsidR="4B375889">
        <w:t xml:space="preserve"> there is an out</w:t>
      </w:r>
      <w:r w:rsidR="7A36237C">
        <w:t xml:space="preserve">size </w:t>
      </w:r>
      <w:r w:rsidR="653674B4">
        <w:t>effect</w:t>
      </w:r>
      <w:r w:rsidR="7A36237C">
        <w:t xml:space="preserve"> for those</w:t>
      </w:r>
      <w:r w:rsidR="11C726F9">
        <w:t xml:space="preserve"> </w:t>
      </w:r>
      <w:r w:rsidR="4B375889">
        <w:t>already experiencing socioeconomic disadvantage, like health vulnerabilities, insecure housing</w:t>
      </w:r>
      <w:r w:rsidR="098E7431">
        <w:t>,</w:t>
      </w:r>
      <w:r w:rsidR="4B375889">
        <w:t xml:space="preserve"> and social </w:t>
      </w:r>
      <w:r w:rsidR="7A36237C">
        <w:t xml:space="preserve">isolation. </w:t>
      </w:r>
      <w:r w:rsidR="13B6527A">
        <w:t xml:space="preserve">As climate </w:t>
      </w:r>
      <w:r w:rsidR="63156699">
        <w:t xml:space="preserve">hazards increase in frequency and intensity, </w:t>
      </w:r>
      <w:r w:rsidR="55CD90A0">
        <w:t>it is critical t</w:t>
      </w:r>
      <w:r w:rsidR="15945BFA">
        <w:t xml:space="preserve">o establish equitable </w:t>
      </w:r>
      <w:r w:rsidR="04FCBB01">
        <w:t xml:space="preserve">social and physical infrastructure that </w:t>
      </w:r>
      <w:r w:rsidR="58EBF8D7">
        <w:t xml:space="preserve">support those </w:t>
      </w:r>
      <w:r w:rsidR="5CC644E6">
        <w:t xml:space="preserve">most vulnerable to </w:t>
      </w:r>
      <w:r w:rsidR="214B8C66">
        <w:t xml:space="preserve">these </w:t>
      </w:r>
      <w:r w:rsidR="04A38D56">
        <w:t xml:space="preserve">events. </w:t>
      </w:r>
    </w:p>
    <w:p w14:paraId="326F3CCF" w14:textId="3A1B4A8C" w:rsidR="03240654" w:rsidRDefault="03240654" w:rsidP="03240654">
      <w:pPr>
        <w:spacing w:after="0" w:line="240" w:lineRule="auto"/>
      </w:pPr>
    </w:p>
    <w:p w14:paraId="40A2A562" w14:textId="01D22857" w:rsidR="00205C02" w:rsidRDefault="008E5502" w:rsidP="00965256">
      <w:pPr>
        <w:spacing w:after="0" w:line="240" w:lineRule="auto"/>
      </w:pPr>
      <w:r>
        <w:t xml:space="preserve">We are encouraged that the </w:t>
      </w:r>
      <w:r w:rsidR="00205C02">
        <w:t xml:space="preserve">ACT Climate Change Strategy </w:t>
      </w:r>
      <w:r w:rsidR="00D151A5">
        <w:t xml:space="preserve">places a strong emphasis </w:t>
      </w:r>
      <w:r>
        <w:t>on equity and resilience</w:t>
      </w:r>
      <w:r w:rsidR="007C7DC8">
        <w:t xml:space="preserve">. However, </w:t>
      </w:r>
      <w:r w:rsidR="001E4FDC">
        <w:t xml:space="preserve">for the strategy to succeed, </w:t>
      </w:r>
      <w:r w:rsidR="00C42875">
        <w:t>much more work needs to be done to</w:t>
      </w:r>
      <w:r w:rsidR="002A2D12">
        <w:t xml:space="preserve"> ensure that equity is translated clearly into action. </w:t>
      </w:r>
      <w:r w:rsidR="00F761F3">
        <w:t xml:space="preserve">As we demonstrate </w:t>
      </w:r>
      <w:r w:rsidR="002E3F37">
        <w:t>i</w:t>
      </w:r>
      <w:r w:rsidR="00A108E4">
        <w:t xml:space="preserve">n section three of our submission, </w:t>
      </w:r>
      <w:r w:rsidR="00F761F3">
        <w:t xml:space="preserve">an equitable vision poorly implemented </w:t>
      </w:r>
      <w:r w:rsidR="00836F40">
        <w:t xml:space="preserve">can still lead to adverse outcomes for those who need the most support. </w:t>
      </w:r>
    </w:p>
    <w:p w14:paraId="7F0D11D0" w14:textId="77777777" w:rsidR="008D2B39" w:rsidRDefault="008D2B39" w:rsidP="00965256">
      <w:pPr>
        <w:spacing w:after="0" w:line="240" w:lineRule="auto"/>
      </w:pPr>
    </w:p>
    <w:p w14:paraId="4429CDF5" w14:textId="136C846E" w:rsidR="00826F12" w:rsidRDefault="0CFEF62F" w:rsidP="00826F12">
      <w:pPr>
        <w:spacing w:after="0" w:line="240" w:lineRule="auto"/>
      </w:pPr>
      <w:r>
        <w:t xml:space="preserve">This submission also calls out the </w:t>
      </w:r>
      <w:r w:rsidR="6500D282">
        <w:t>need for the strategy</w:t>
      </w:r>
      <w:r w:rsidR="469AB309">
        <w:t xml:space="preserve"> to</w:t>
      </w:r>
      <w:r w:rsidR="6500D282">
        <w:t xml:space="preserve"> </w:t>
      </w:r>
      <w:r w:rsidR="469AB309">
        <w:t xml:space="preserve">recognise and appropriately </w:t>
      </w:r>
      <w:r w:rsidR="469AB309" w:rsidRPr="00B46FD5">
        <w:rPr>
          <w:b/>
          <w:bCs/>
        </w:rPr>
        <w:t>resource the</w:t>
      </w:r>
      <w:r w:rsidR="469AB309">
        <w:t xml:space="preserve"> </w:t>
      </w:r>
      <w:r w:rsidR="469AB309" w:rsidRPr="03240654">
        <w:rPr>
          <w:b/>
          <w:bCs/>
        </w:rPr>
        <w:t>ACT community sector as a critical partner in mitigation, adaptation and social recovery</w:t>
      </w:r>
      <w:r w:rsidR="38401667" w:rsidRPr="03240654">
        <w:rPr>
          <w:b/>
          <w:bCs/>
        </w:rPr>
        <w:t xml:space="preserve">. </w:t>
      </w:r>
      <w:r w:rsidR="32AAAAF7">
        <w:t>T</w:t>
      </w:r>
      <w:r w:rsidR="38401667">
        <w:t xml:space="preserve">he sector plays </w:t>
      </w:r>
      <w:r w:rsidR="32AAAAF7">
        <w:t xml:space="preserve">an integral role </w:t>
      </w:r>
      <w:r w:rsidR="38401667">
        <w:t xml:space="preserve">supporting Canberrans experiencing disadvantage, </w:t>
      </w:r>
      <w:r w:rsidR="32AAAAF7">
        <w:t>and in social recovery in the aftermath of disasters.</w:t>
      </w:r>
      <w:r w:rsidR="3A33CBA4">
        <w:t xml:space="preserve"> The sector also plays a key role in </w:t>
      </w:r>
      <w:r w:rsidR="28B1DDE9">
        <w:t xml:space="preserve">amplifying </w:t>
      </w:r>
      <w:r w:rsidR="3A33CBA4">
        <w:t xml:space="preserve">the </w:t>
      </w:r>
      <w:r w:rsidR="4B5A8B9F">
        <w:t xml:space="preserve">concerns </w:t>
      </w:r>
      <w:r w:rsidR="3A33CBA4">
        <w:t>of vulnerable ACT residents during the development and implementation of decarbonisation measures</w:t>
      </w:r>
      <w:r w:rsidR="6FFAF7A8">
        <w:t xml:space="preserve"> </w:t>
      </w:r>
      <w:r w:rsidR="7892A8F3">
        <w:t>to</w:t>
      </w:r>
      <w:r w:rsidR="6FFAF7A8">
        <w:t xml:space="preserve"> ensure a more just transition.</w:t>
      </w:r>
      <w:r w:rsidR="3DC18EF4">
        <w:t xml:space="preserve"> </w:t>
      </w:r>
      <w:r w:rsidR="06E423DD">
        <w:t>The future of climate action in the ACT will invariably involve the community sector to a significant degree</w:t>
      </w:r>
      <w:r w:rsidR="32870EE3">
        <w:t xml:space="preserve"> and this ought to be appropriately reflected in </w:t>
      </w:r>
      <w:r w:rsidR="1E6F3EFC">
        <w:t xml:space="preserve">future planning. </w:t>
      </w:r>
    </w:p>
    <w:p w14:paraId="22D8A839" w14:textId="77777777" w:rsidR="00E64435" w:rsidRDefault="00E64435" w:rsidP="00826F12">
      <w:pPr>
        <w:spacing w:after="0" w:line="240" w:lineRule="auto"/>
      </w:pPr>
    </w:p>
    <w:p w14:paraId="4225FF1B" w14:textId="58F8A3B9" w:rsidR="00E64435" w:rsidRPr="00BF423D" w:rsidRDefault="00E64435" w:rsidP="00826F12">
      <w:pPr>
        <w:spacing w:after="0" w:line="240" w:lineRule="auto"/>
      </w:pPr>
      <w:r>
        <w:t>We thank the committee for the opportunity to provide input on the</w:t>
      </w:r>
      <w:r w:rsidR="00B46FD5">
        <w:t xml:space="preserve"> Climate</w:t>
      </w:r>
      <w:r>
        <w:t xml:space="preserve"> </w:t>
      </w:r>
      <w:r w:rsidR="00B46FD5">
        <w:t>C</w:t>
      </w:r>
      <w:r>
        <w:t xml:space="preserve">hange </w:t>
      </w:r>
      <w:r w:rsidR="00B46FD5">
        <w:t>S</w:t>
      </w:r>
      <w:r>
        <w:t xml:space="preserve">trategy </w:t>
      </w:r>
      <w:r w:rsidR="00B46FD5">
        <w:t>for</w:t>
      </w:r>
      <w:r>
        <w:t xml:space="preserve"> the ACT. </w:t>
      </w:r>
    </w:p>
    <w:p w14:paraId="6F6504B0" w14:textId="7C19F066" w:rsidR="000937C2" w:rsidRDefault="000937C2">
      <w:pPr>
        <w:spacing w:after="0" w:line="240" w:lineRule="auto"/>
      </w:pPr>
      <w:r>
        <w:br w:type="page"/>
      </w:r>
    </w:p>
    <w:p w14:paraId="0A287537" w14:textId="77777777" w:rsidR="002F769F" w:rsidRDefault="002F769F" w:rsidP="00965256">
      <w:pPr>
        <w:spacing w:after="0" w:line="240" w:lineRule="auto"/>
      </w:pPr>
    </w:p>
    <w:p w14:paraId="1A0730AA" w14:textId="65DEBECD" w:rsidR="00417ACF" w:rsidRPr="00417ACF" w:rsidRDefault="00C72A90" w:rsidP="008F731B">
      <w:pPr>
        <w:pStyle w:val="Heading1"/>
        <w:spacing w:before="0"/>
      </w:pPr>
      <w:r>
        <w:t>Recommendations</w:t>
      </w:r>
    </w:p>
    <w:tbl>
      <w:tblPr>
        <w:tblStyle w:val="Table4"/>
        <w:tblW w:w="0" w:type="auto"/>
        <w:tblCellMar>
          <w:left w:w="0" w:type="dxa"/>
          <w:right w:w="0" w:type="dxa"/>
        </w:tblCellMar>
        <w:tblLook w:val="04A0" w:firstRow="1" w:lastRow="0" w:firstColumn="1" w:lastColumn="0" w:noHBand="0" w:noVBand="1"/>
      </w:tblPr>
      <w:tblGrid>
        <w:gridCol w:w="9923"/>
      </w:tblGrid>
      <w:tr w:rsidR="00710FA6" w:rsidRPr="00264C4E" w14:paraId="418D47FE" w14:textId="77777777" w:rsidTr="000937C2">
        <w:trPr>
          <w:cnfStyle w:val="100000000000" w:firstRow="1" w:lastRow="0" w:firstColumn="0" w:lastColumn="0" w:oddVBand="0" w:evenVBand="0" w:oddHBand="0" w:evenHBand="0" w:firstRowFirstColumn="0" w:firstRowLastColumn="0" w:lastRowFirstColumn="0" w:lastRowLastColumn="0"/>
          <w:trHeight w:val="1276"/>
        </w:trPr>
        <w:tc>
          <w:tcPr>
            <w:tcW w:w="9923" w:type="dxa"/>
            <w:shd w:val="clear" w:color="auto" w:fill="FFF7E1"/>
          </w:tcPr>
          <w:p w14:paraId="48D61036" w14:textId="0CB0EC1C" w:rsidR="0062285D" w:rsidRPr="0062285D" w:rsidRDefault="0062285D" w:rsidP="0062285D">
            <w:pPr>
              <w:rPr>
                <w:b w:val="0"/>
                <w:bCs/>
              </w:rPr>
            </w:pPr>
            <w:r w:rsidRPr="0062285D">
              <w:t>Recommendation 1:</w:t>
            </w:r>
            <w:r>
              <w:rPr>
                <w:b w:val="0"/>
                <w:bCs/>
              </w:rPr>
              <w:t xml:space="preserve"> </w:t>
            </w:r>
            <w:r>
              <w:t>Equity must translate into well</w:t>
            </w:r>
            <w:r>
              <w:rPr>
                <w:rFonts w:ascii="Cambria Math" w:hAnsi="Cambria Math" w:cs="Cambria Math"/>
              </w:rPr>
              <w:t>‑</w:t>
            </w:r>
            <w:r>
              <w:t>planned and adequately funded measures, rather than remaining a high</w:t>
            </w:r>
            <w:r>
              <w:rPr>
                <w:rFonts w:ascii="Cambria Math" w:hAnsi="Cambria Math" w:cs="Cambria Math"/>
              </w:rPr>
              <w:t>‑</w:t>
            </w:r>
            <w:r>
              <w:t xml:space="preserve">level principle. </w:t>
            </w:r>
            <w:r>
              <w:rPr>
                <w:b w:val="0"/>
              </w:rPr>
              <w:t>T</w:t>
            </w:r>
            <w:r w:rsidRPr="0062285D">
              <w:rPr>
                <w:b w:val="0"/>
                <w:bCs/>
              </w:rPr>
              <w:t>he final Strategy and accompanying action plans must outline:</w:t>
            </w:r>
          </w:p>
          <w:p w14:paraId="5738B3AB" w14:textId="77777777" w:rsidR="0062285D" w:rsidRPr="0062285D" w:rsidRDefault="0062285D" w:rsidP="000937C2">
            <w:pPr>
              <w:pStyle w:val="ListParagraph"/>
              <w:numPr>
                <w:ilvl w:val="0"/>
                <w:numId w:val="6"/>
              </w:numPr>
              <w:ind w:left="284" w:firstLine="76"/>
              <w:rPr>
                <w:b w:val="0"/>
                <w:bCs/>
              </w:rPr>
            </w:pPr>
            <w:r w:rsidRPr="0062285D">
              <w:rPr>
                <w:b w:val="0"/>
                <w:bCs/>
              </w:rPr>
              <w:t>Specific, measurable objectives, not merely broad statements of aspiration;</w:t>
            </w:r>
          </w:p>
          <w:p w14:paraId="35518EF9" w14:textId="45211DD1" w:rsidR="0062285D" w:rsidRPr="0062285D" w:rsidRDefault="0062285D" w:rsidP="000937C2">
            <w:pPr>
              <w:pStyle w:val="ListParagraph"/>
              <w:numPr>
                <w:ilvl w:val="0"/>
                <w:numId w:val="6"/>
              </w:numPr>
              <w:ind w:left="284" w:firstLine="76"/>
              <w:rPr>
                <w:b w:val="0"/>
                <w:bCs/>
              </w:rPr>
            </w:pPr>
            <w:r w:rsidRPr="0062285D">
              <w:rPr>
                <w:b w:val="0"/>
                <w:bCs/>
              </w:rPr>
              <w:t>Timelines</w:t>
            </w:r>
            <w:r w:rsidR="002857B3">
              <w:rPr>
                <w:b w:val="0"/>
                <w:bCs/>
              </w:rPr>
              <w:t xml:space="preserve">, with final and </w:t>
            </w:r>
            <w:r w:rsidRPr="0062285D">
              <w:rPr>
                <w:b w:val="0"/>
                <w:bCs/>
              </w:rPr>
              <w:t xml:space="preserve"> interim goals that guide coordinated action across government and sectors;</w:t>
            </w:r>
          </w:p>
          <w:p w14:paraId="14E6B6DC" w14:textId="77777777" w:rsidR="0062285D" w:rsidRPr="0062285D" w:rsidRDefault="0062285D" w:rsidP="000937C2">
            <w:pPr>
              <w:pStyle w:val="ListParagraph"/>
              <w:numPr>
                <w:ilvl w:val="0"/>
                <w:numId w:val="6"/>
              </w:numPr>
              <w:ind w:left="284" w:firstLine="76"/>
              <w:rPr>
                <w:b w:val="0"/>
                <w:bCs/>
              </w:rPr>
            </w:pPr>
            <w:r w:rsidRPr="0062285D">
              <w:rPr>
                <w:b w:val="0"/>
                <w:bCs/>
              </w:rPr>
              <w:t>Transparent mechanisms for accountability, including regular public reporting; and</w:t>
            </w:r>
          </w:p>
          <w:p w14:paraId="7201C593" w14:textId="77777777" w:rsidR="0062285D" w:rsidRPr="0062285D" w:rsidRDefault="0062285D" w:rsidP="000937C2">
            <w:pPr>
              <w:pStyle w:val="ListParagraph"/>
              <w:numPr>
                <w:ilvl w:val="0"/>
                <w:numId w:val="6"/>
              </w:numPr>
              <w:ind w:left="284" w:firstLine="76"/>
              <w:rPr>
                <w:b w:val="0"/>
                <w:bCs/>
              </w:rPr>
            </w:pPr>
            <w:r w:rsidRPr="0062285D">
              <w:rPr>
                <w:b w:val="0"/>
                <w:bCs/>
              </w:rPr>
              <w:t>Clear links between actions, equity outcomes and wellbeing indicators.</w:t>
            </w:r>
          </w:p>
          <w:p w14:paraId="67050553" w14:textId="32691AE5" w:rsidR="00834927" w:rsidRDefault="0062285D" w:rsidP="00834927">
            <w:pPr>
              <w:rPr>
                <w:bCs/>
              </w:rPr>
            </w:pPr>
            <w:r>
              <w:t xml:space="preserve">Recommendation 2: The strategy needs to articulate </w:t>
            </w:r>
            <w:r w:rsidRPr="003820ED">
              <w:t xml:space="preserve">the </w:t>
            </w:r>
            <w:r w:rsidRPr="003820ED">
              <w:rPr>
                <w:bCs/>
              </w:rPr>
              <w:t>role of government</w:t>
            </w:r>
            <w:r w:rsidRPr="003820ED">
              <w:t xml:space="preserve"> in creating the enabling conditions and incentives needed for system</w:t>
            </w:r>
            <w:r w:rsidRPr="003820ED">
              <w:noBreakHyphen/>
              <w:t>wide change.</w:t>
            </w:r>
            <w:r w:rsidR="00834927" w:rsidRPr="003820ED">
              <w:t xml:space="preserve"> </w:t>
            </w:r>
            <w:r w:rsidR="00834927" w:rsidRPr="00834927">
              <w:rPr>
                <w:b w:val="0"/>
                <w:bCs/>
              </w:rPr>
              <w:t>The Strategy must acknowledge that the Territory has already missed its interim 2025 emissions target, and therefore stronger government leadership is required to shift incentives, remove barriers and drive equitable climate preparedness. Without this, there is a risk of implicitly shifting responsibility, and cost, to individuals and households, despite recognising that many cannot afford to transition or adapt on their own.</w:t>
            </w:r>
          </w:p>
          <w:p w14:paraId="21F2BFC0" w14:textId="740E5B0E" w:rsidR="00FA392E" w:rsidRDefault="5981F822" w:rsidP="00D27D4A">
            <w:r>
              <w:t xml:space="preserve">Recommendation 3: </w:t>
            </w:r>
            <w:r w:rsidR="7D097792">
              <w:t xml:space="preserve">For the Strategy to succeed, it must explicitly recognise, fund and partner with the community sector as a central delivery mechanism for climate resilience across the Territory. </w:t>
            </w:r>
            <w:r w:rsidR="7D097792">
              <w:rPr>
                <w:b w:val="0"/>
              </w:rPr>
              <w:t>The sector</w:t>
            </w:r>
            <w:r w:rsidR="7D097792" w:rsidRPr="02AFDF25">
              <w:rPr>
                <w:rFonts w:cs="Arial"/>
                <w:b w:val="0"/>
              </w:rPr>
              <w:t>’</w:t>
            </w:r>
            <w:r w:rsidR="7D097792">
              <w:rPr>
                <w:b w:val="0"/>
              </w:rPr>
              <w:t>s expertise, trusted relationships, service reach and ability to support people with the most complex needs position it as a</w:t>
            </w:r>
            <w:r w:rsidR="00FD768A">
              <w:rPr>
                <w:b w:val="0"/>
              </w:rPr>
              <w:t>n integral part of the</w:t>
            </w:r>
            <w:r w:rsidR="7D097792">
              <w:rPr>
                <w:b w:val="0"/>
              </w:rPr>
              <w:t xml:space="preserve"> frontline climate</w:t>
            </w:r>
            <w:r w:rsidR="7D097792" w:rsidRPr="02AFDF25">
              <w:rPr>
                <w:rFonts w:ascii="Cambria Math" w:hAnsi="Cambria Math" w:cs="Cambria Math"/>
                <w:b w:val="0"/>
              </w:rPr>
              <w:t>‑</w:t>
            </w:r>
            <w:r w:rsidR="7D097792">
              <w:rPr>
                <w:b w:val="0"/>
              </w:rPr>
              <w:t>resilience system</w:t>
            </w:r>
            <w:r w:rsidR="7D097792" w:rsidRPr="02AFDF25">
              <w:rPr>
                <w:rFonts w:cs="Arial"/>
                <w:b w:val="0"/>
              </w:rPr>
              <w:t xml:space="preserve">, </w:t>
            </w:r>
            <w:r w:rsidR="7D097792">
              <w:rPr>
                <w:b w:val="0"/>
              </w:rPr>
              <w:t>not an adjunct to it.</w:t>
            </w:r>
          </w:p>
          <w:p w14:paraId="43404128" w14:textId="2244AA52" w:rsidR="00C53DC2" w:rsidRDefault="06F68FB9" w:rsidP="02AFDF25">
            <w:pPr>
              <w:rPr>
                <w:b w:val="0"/>
                <w:szCs w:val="20"/>
              </w:rPr>
            </w:pPr>
            <w:r>
              <w:t>Recommendation 4: Ensure equity in the energy transition by:</w:t>
            </w:r>
          </w:p>
          <w:p w14:paraId="464A9BCD" w14:textId="4452C9CA" w:rsidR="00C53DC2" w:rsidRDefault="06F68FB9" w:rsidP="02AFDF25">
            <w:pPr>
              <w:pStyle w:val="ListParagraph"/>
              <w:numPr>
                <w:ilvl w:val="0"/>
                <w:numId w:val="1"/>
              </w:numPr>
              <w:rPr>
                <w:b w:val="0"/>
              </w:rPr>
            </w:pPr>
            <w:r w:rsidRPr="02AFDF25">
              <w:rPr>
                <w:b w:val="0"/>
                <w:szCs w:val="20"/>
              </w:rPr>
              <w:t>Targeting financial support to households based on need, ensuring those with the least capacity to pay receive upfront assistance to transition</w:t>
            </w:r>
            <w:r w:rsidR="00C53624">
              <w:rPr>
                <w:b w:val="0"/>
                <w:szCs w:val="20"/>
              </w:rPr>
              <w:t>;</w:t>
            </w:r>
          </w:p>
          <w:p w14:paraId="0214DA51" w14:textId="65E8ACF0" w:rsidR="00C53DC2" w:rsidRDefault="06F68FB9" w:rsidP="02AFDF25">
            <w:pPr>
              <w:pStyle w:val="ListParagraph"/>
              <w:numPr>
                <w:ilvl w:val="0"/>
                <w:numId w:val="1"/>
              </w:numPr>
              <w:rPr>
                <w:b w:val="0"/>
                <w:szCs w:val="20"/>
              </w:rPr>
            </w:pPr>
            <w:r w:rsidRPr="02AFDF25">
              <w:rPr>
                <w:b w:val="0"/>
                <w:szCs w:val="20"/>
              </w:rPr>
              <w:t>Strengthen consumer protections to ensure household access to clean</w:t>
            </w:r>
            <w:r w:rsidR="007734D1">
              <w:rPr>
                <w:b w:val="0"/>
                <w:szCs w:val="20"/>
              </w:rPr>
              <w:t>,</w:t>
            </w:r>
            <w:r w:rsidRPr="02AFDF25">
              <w:rPr>
                <w:b w:val="0"/>
                <w:szCs w:val="20"/>
              </w:rPr>
              <w:t xml:space="preserve"> reliable energy is not hampered by gaps in the consumer protection framework and inadequacy of dispute resolution mechanisms</w:t>
            </w:r>
            <w:r w:rsidR="00C53624">
              <w:rPr>
                <w:b w:val="0"/>
                <w:szCs w:val="20"/>
              </w:rPr>
              <w:t>;</w:t>
            </w:r>
          </w:p>
          <w:p w14:paraId="3409183F" w14:textId="2B073571" w:rsidR="00C53DC2" w:rsidRDefault="06F68FB9" w:rsidP="02AFDF25">
            <w:pPr>
              <w:pStyle w:val="ListParagraph"/>
              <w:numPr>
                <w:ilvl w:val="0"/>
                <w:numId w:val="1"/>
              </w:numPr>
              <w:rPr>
                <w:b w:val="0"/>
              </w:rPr>
            </w:pPr>
            <w:r w:rsidRPr="02AFDF25">
              <w:rPr>
                <w:b w:val="0"/>
                <w:szCs w:val="20"/>
              </w:rPr>
              <w:t>Expanding the depth and reach of tailored transition supports delivered by trusted community organisations to ensure vulnerable and hard-to-reach households can transition off gas in tim</w:t>
            </w:r>
            <w:r w:rsidR="00C53624">
              <w:rPr>
                <w:b w:val="0"/>
                <w:szCs w:val="20"/>
              </w:rPr>
              <w:t>e;</w:t>
            </w:r>
          </w:p>
          <w:p w14:paraId="39247854" w14:textId="0CA5DE05" w:rsidR="00C53DC2" w:rsidRDefault="06F68FB9" w:rsidP="2FDA8F7B">
            <w:pPr>
              <w:pStyle w:val="ListParagraph"/>
              <w:numPr>
                <w:ilvl w:val="0"/>
                <w:numId w:val="1"/>
              </w:numPr>
              <w:rPr>
                <w:b w:val="0"/>
              </w:rPr>
            </w:pPr>
            <w:r>
              <w:rPr>
                <w:b w:val="0"/>
              </w:rPr>
              <w:t>Enabling strategic advocacy to ensure the interests of households vulnerable to energy harm are prioritised during the energy transition process and reforms affecting their access to</w:t>
            </w:r>
            <w:r w:rsidR="007734D1">
              <w:rPr>
                <w:b w:val="0"/>
              </w:rPr>
              <w:t>,</w:t>
            </w:r>
            <w:r>
              <w:rPr>
                <w:b w:val="0"/>
              </w:rPr>
              <w:t xml:space="preserve"> and use of</w:t>
            </w:r>
            <w:r w:rsidR="007734D1">
              <w:rPr>
                <w:b w:val="0"/>
              </w:rPr>
              <w:t>,</w:t>
            </w:r>
            <w:r>
              <w:rPr>
                <w:b w:val="0"/>
              </w:rPr>
              <w:t xml:space="preserve"> energy</w:t>
            </w:r>
            <w:r w:rsidR="00C53624">
              <w:rPr>
                <w:b w:val="0"/>
              </w:rPr>
              <w:t>;</w:t>
            </w:r>
          </w:p>
          <w:p w14:paraId="482D099B" w14:textId="271029E2" w:rsidR="673EABFA" w:rsidRDefault="673EABFA" w:rsidP="6A7587BA">
            <w:pPr>
              <w:pStyle w:val="ListParagraph"/>
              <w:numPr>
                <w:ilvl w:val="0"/>
                <w:numId w:val="1"/>
              </w:numPr>
              <w:rPr>
                <w:b w:val="0"/>
              </w:rPr>
            </w:pPr>
            <w:r>
              <w:rPr>
                <w:b w:val="0"/>
              </w:rPr>
              <w:t>Ensure groups such as renters who do not have the power to initiate the energy transition process in their homes or install the upgrades needed to maximise the benefits of a renewable energy dominant system are not left behind</w:t>
            </w:r>
            <w:r w:rsidR="000937C2">
              <w:rPr>
                <w:b w:val="0"/>
              </w:rPr>
              <w:t>;</w:t>
            </w:r>
          </w:p>
          <w:p w14:paraId="51D910F2" w14:textId="089B991E" w:rsidR="0DC6BDEC" w:rsidRDefault="0DC6BDEC" w:rsidP="68A4910D">
            <w:pPr>
              <w:pStyle w:val="ListParagraph"/>
              <w:numPr>
                <w:ilvl w:val="0"/>
                <w:numId w:val="1"/>
              </w:numPr>
              <w:rPr>
                <w:b w:val="0"/>
              </w:rPr>
            </w:pPr>
            <w:r>
              <w:rPr>
                <w:b w:val="0"/>
              </w:rPr>
              <w:t>Improve quality of reporting on impacts of decarbonisation measures on vulnerable households</w:t>
            </w:r>
            <w:r w:rsidR="000937C2">
              <w:rPr>
                <w:b w:val="0"/>
              </w:rPr>
              <w:t>;</w:t>
            </w:r>
            <w:r>
              <w:rPr>
                <w:b w:val="0"/>
              </w:rPr>
              <w:t xml:space="preserve"> </w:t>
            </w:r>
          </w:p>
          <w:p w14:paraId="25408FE3" w14:textId="4823B28D" w:rsidR="6812EE09" w:rsidRPr="000937C2" w:rsidRDefault="0DC6BDEC" w:rsidP="000937C2">
            <w:pPr>
              <w:pStyle w:val="ListParagraph"/>
              <w:numPr>
                <w:ilvl w:val="0"/>
                <w:numId w:val="1"/>
              </w:numPr>
              <w:rPr>
                <w:b w:val="0"/>
              </w:rPr>
            </w:pPr>
            <w:r>
              <w:rPr>
                <w:b w:val="0"/>
              </w:rPr>
              <w:t>Reduce reliance on regressive cost recovery mechanisms to fund decarbonisation measures</w:t>
            </w:r>
            <w:r w:rsidR="000937C2">
              <w:rPr>
                <w:b w:val="0"/>
              </w:rPr>
              <w:t>.</w:t>
            </w:r>
          </w:p>
          <w:p w14:paraId="4BEEB82E" w14:textId="757ECD7D" w:rsidR="02AFDF25" w:rsidRDefault="6D96BCD0">
            <w:pPr>
              <w:rPr>
                <w:b w:val="0"/>
              </w:rPr>
            </w:pPr>
            <w:r>
              <w:t xml:space="preserve">Recommendation </w:t>
            </w:r>
            <w:r w:rsidR="119F517D">
              <w:t>5:</w:t>
            </w:r>
            <w:r>
              <w:t xml:space="preserve"> </w:t>
            </w:r>
            <w:r w:rsidR="7CB6ADA7">
              <w:t>Better a</w:t>
            </w:r>
            <w:r>
              <w:t xml:space="preserve">ccount for intergenerational equity in the </w:t>
            </w:r>
            <w:r w:rsidR="7CB6ADA7">
              <w:t xml:space="preserve">strategy by: </w:t>
            </w:r>
          </w:p>
          <w:p w14:paraId="28DBFF50" w14:textId="65F20A02" w:rsidR="002C24CF" w:rsidRPr="002C24CF" w:rsidRDefault="002C24CF" w:rsidP="002C24CF">
            <w:pPr>
              <w:pStyle w:val="ListParagraph"/>
              <w:numPr>
                <w:ilvl w:val="0"/>
                <w:numId w:val="8"/>
              </w:numPr>
              <w:spacing w:after="160"/>
              <w:rPr>
                <w:b w:val="0"/>
                <w:bCs/>
              </w:rPr>
            </w:pPr>
            <w:r w:rsidRPr="002C24CF">
              <w:rPr>
                <w:b w:val="0"/>
                <w:bCs/>
              </w:rPr>
              <w:t>Embedding intergenerational equity within Theme 1</w:t>
            </w:r>
            <w:r w:rsidR="00103418">
              <w:rPr>
                <w:b w:val="0"/>
                <w:bCs/>
              </w:rPr>
              <w:t xml:space="preserve">, </w:t>
            </w:r>
            <w:r w:rsidRPr="002C24CF">
              <w:rPr>
                <w:b w:val="0"/>
                <w:bCs/>
              </w:rPr>
              <w:t>so that decisions guiding the ACT’s response to climate change must consider the impacts on young people and future generations;</w:t>
            </w:r>
          </w:p>
          <w:p w14:paraId="1ADE6C91" w14:textId="77777777" w:rsidR="002C24CF" w:rsidRPr="002C24CF" w:rsidRDefault="002C24CF" w:rsidP="002C24CF">
            <w:pPr>
              <w:pStyle w:val="ListParagraph"/>
              <w:numPr>
                <w:ilvl w:val="0"/>
                <w:numId w:val="8"/>
              </w:numPr>
              <w:spacing w:after="160"/>
              <w:rPr>
                <w:b w:val="0"/>
                <w:bCs/>
              </w:rPr>
            </w:pPr>
            <w:r w:rsidRPr="002C24CF">
              <w:rPr>
                <w:b w:val="0"/>
                <w:bCs/>
              </w:rPr>
              <w:t>Introducing health as an explicit theme within the strategy, to ensure that actions to address climate change also create positive health outcomes, and that our social and health systems can adapt to the increasing burden of a warmer, drier and more volatile climate;</w:t>
            </w:r>
          </w:p>
          <w:p w14:paraId="61F7BB9C" w14:textId="77777777" w:rsidR="002C24CF" w:rsidRPr="002C24CF" w:rsidRDefault="002C24CF" w:rsidP="002C24CF">
            <w:pPr>
              <w:pStyle w:val="ListParagraph"/>
              <w:numPr>
                <w:ilvl w:val="0"/>
                <w:numId w:val="8"/>
              </w:numPr>
              <w:spacing w:after="160"/>
              <w:rPr>
                <w:b w:val="0"/>
                <w:bCs/>
              </w:rPr>
            </w:pPr>
            <w:r w:rsidRPr="002C24CF">
              <w:rPr>
                <w:b w:val="0"/>
                <w:bCs/>
              </w:rPr>
              <w:lastRenderedPageBreak/>
              <w:t>Ensure that age-appropriate climate education is a part of the school curriculum and that children are empowered with the knowledge needed to navigate their future, including mitigating and adapting to the impacts of climate change, including opportunities to directly work on nature-sustaining projects;</w:t>
            </w:r>
          </w:p>
          <w:p w14:paraId="3B337E9E" w14:textId="05EC33AE" w:rsidR="002C24CF" w:rsidRPr="002C24CF" w:rsidRDefault="002C24CF" w:rsidP="00D27D4A">
            <w:pPr>
              <w:pStyle w:val="ListParagraph"/>
              <w:numPr>
                <w:ilvl w:val="0"/>
                <w:numId w:val="8"/>
              </w:numPr>
              <w:spacing w:after="160"/>
              <w:rPr>
                <w:b w:val="0"/>
                <w:bCs/>
              </w:rPr>
            </w:pPr>
            <w:r w:rsidRPr="002C24CF">
              <w:rPr>
                <w:b w:val="0"/>
                <w:bCs/>
              </w:rPr>
              <w:t>Ensure that the strategy includes tools to help schools adapt to a changing climate, including safe classrooms and outdoor learning spaces.</w:t>
            </w:r>
          </w:p>
        </w:tc>
      </w:tr>
    </w:tbl>
    <w:p w14:paraId="28C6783D" w14:textId="67FBFB21" w:rsidR="002201A8" w:rsidRDefault="00A3652C" w:rsidP="000B6D40">
      <w:pPr>
        <w:pStyle w:val="Heading1"/>
      </w:pPr>
      <w:r>
        <w:lastRenderedPageBreak/>
        <w:t>1 –</w:t>
      </w:r>
      <w:r w:rsidR="009E3330">
        <w:t xml:space="preserve"> </w:t>
      </w:r>
      <w:r w:rsidR="00615AE8">
        <w:t>From principles to implementation</w:t>
      </w:r>
    </w:p>
    <w:p w14:paraId="47CD0669" w14:textId="0CBA36BD" w:rsidR="00DA11CA" w:rsidRPr="00DA11CA" w:rsidRDefault="00DA11CA" w:rsidP="00DA11CA">
      <w:r w:rsidRPr="00DA11CA">
        <w:t xml:space="preserve">ACTCOSS welcomes the strong emphasis in the discussion paper on </w:t>
      </w:r>
      <w:r w:rsidRPr="00DA11CA">
        <w:rPr>
          <w:b/>
          <w:bCs/>
        </w:rPr>
        <w:t>equity, wellbeing and resilience</w:t>
      </w:r>
      <w:r w:rsidRPr="00DA11CA">
        <w:t xml:space="preserve"> as foundational elements of the ACT Climate Change Strategy 2026–35. </w:t>
      </w:r>
      <w:r w:rsidR="003D1F23">
        <w:t>It</w:t>
      </w:r>
      <w:r w:rsidR="00310137">
        <w:t xml:space="preserve"> </w:t>
      </w:r>
      <w:r w:rsidRPr="00DA11CA">
        <w:t>acknowledges that not everyone can afford to transition or adapt on their own, and that priority groups</w:t>
      </w:r>
      <w:r w:rsidR="00001186">
        <w:t xml:space="preserve">, including </w:t>
      </w:r>
      <w:r w:rsidRPr="00DA11CA">
        <w:t>people with lower resilience, fewer financial resources, or limited community support networks</w:t>
      </w:r>
      <w:r w:rsidR="00001186">
        <w:t xml:space="preserve">, </w:t>
      </w:r>
      <w:r w:rsidRPr="00DA11CA">
        <w:t xml:space="preserve">must be actively heard and meaningfully included in shaping climate responses. </w:t>
      </w:r>
    </w:p>
    <w:p w14:paraId="1F7BBEBE" w14:textId="318DF58E" w:rsidR="00DA11CA" w:rsidRPr="00DA11CA" w:rsidRDefault="00DA11CA" w:rsidP="00DA11CA">
      <w:r w:rsidRPr="00DA11CA">
        <w:t>This framing is both necessary and timely. Climate impacts are not distributed evenly, and without targeted action, climate change will deepen existing inequities. As climate hazards intensify</w:t>
      </w:r>
      <w:r w:rsidR="009E0C08">
        <w:t xml:space="preserve">, </w:t>
      </w:r>
      <w:r w:rsidRPr="00DA11CA">
        <w:t xml:space="preserve">their effects compound for people already experiencing socioeconomic disadvantage, health vulnerabilities, insecure housing, or social isolation. These inequitable impacts are consistent with the findings of the 2025 National Climate Risk Assessment (NCRA), which highlights that </w:t>
      </w:r>
      <w:r w:rsidRPr="00DA11CA">
        <w:rPr>
          <w:b/>
          <w:bCs/>
        </w:rPr>
        <w:t>existing disadvantage and contextual vulnerabilities operate as major amplifiers of climate risk</w:t>
      </w:r>
      <w:r w:rsidR="00F2300B">
        <w:rPr>
          <w:b/>
          <w:bCs/>
        </w:rPr>
        <w:t>.</w:t>
      </w:r>
      <w:r w:rsidR="007E1E9A">
        <w:rPr>
          <w:rStyle w:val="FootnoteReference"/>
          <w:b/>
          <w:bCs/>
        </w:rPr>
        <w:footnoteReference w:id="2"/>
      </w:r>
    </w:p>
    <w:p w14:paraId="5EB061B8" w14:textId="6FABC2B9" w:rsidR="009247BA" w:rsidRDefault="005C15D5" w:rsidP="009247BA">
      <w:r>
        <w:t>While a</w:t>
      </w:r>
      <w:r w:rsidR="009247BA">
        <w:t xml:space="preserve"> strategy that places equity and wellbeing at its centre is critical</w:t>
      </w:r>
      <w:r>
        <w:t xml:space="preserve">, </w:t>
      </w:r>
      <w:r w:rsidR="009247BA">
        <w:t>intention alone is not enough. The current discussion paper provides vision but lacks</w:t>
      </w:r>
      <w:r>
        <w:t xml:space="preserve"> the</w:t>
      </w:r>
      <w:r w:rsidR="009247BA">
        <w:t xml:space="preserve"> concrete, measurable goals </w:t>
      </w:r>
      <w:r>
        <w:t>necessary for</w:t>
      </w:r>
      <w:r w:rsidR="009247BA">
        <w:t xml:space="preserve"> the community to understand how equity commitments will be operationalised. Without explicit long</w:t>
      </w:r>
      <w:r w:rsidR="009247BA">
        <w:rPr>
          <w:rFonts w:ascii="Cambria Math" w:hAnsi="Cambria Math" w:cs="Cambria Math"/>
        </w:rPr>
        <w:t>‑</w:t>
      </w:r>
      <w:r w:rsidR="009247BA">
        <w:t>term targets and clearly defined intermediate milestones</w:t>
      </w:r>
      <w:r w:rsidR="00FD768A">
        <w:t xml:space="preserve"> to guide action</w:t>
      </w:r>
      <w:r w:rsidR="009247BA">
        <w:t xml:space="preserve">, the Strategy </w:t>
      </w:r>
      <w:r w:rsidR="00FD768A">
        <w:t xml:space="preserve">will be </w:t>
      </w:r>
      <w:r w:rsidR="009247BA">
        <w:t xml:space="preserve">difficult to </w:t>
      </w:r>
      <w:r w:rsidR="00CE484A">
        <w:t xml:space="preserve">implement. In particular, there will be ambiguity for public servants and civil society partners. </w:t>
      </w:r>
      <w:r w:rsidR="00863262">
        <w:t xml:space="preserve">Milestones also enhance </w:t>
      </w:r>
      <w:r w:rsidR="007734D1">
        <w:t xml:space="preserve">progress </w:t>
      </w:r>
      <w:r w:rsidR="00863262">
        <w:t xml:space="preserve">tracking and evaluation. </w:t>
      </w:r>
    </w:p>
    <w:p w14:paraId="6D0F05A2" w14:textId="7D0EA731" w:rsidR="009247BA" w:rsidRDefault="009247BA" w:rsidP="009247BA">
      <w:r>
        <w:t>To be effective, the final Strategy and accompanying action plans must outline:</w:t>
      </w:r>
    </w:p>
    <w:p w14:paraId="7457FFA0" w14:textId="4DCD8180" w:rsidR="009247BA" w:rsidRDefault="009247BA" w:rsidP="00033F16">
      <w:pPr>
        <w:pStyle w:val="ListParagraph"/>
        <w:numPr>
          <w:ilvl w:val="0"/>
          <w:numId w:val="6"/>
        </w:numPr>
      </w:pPr>
      <w:r>
        <w:t xml:space="preserve">Specific, measurable objectives, not </w:t>
      </w:r>
      <w:r w:rsidR="005C15D5">
        <w:t xml:space="preserve">merely </w:t>
      </w:r>
      <w:r>
        <w:t>broad statements of aspiration</w:t>
      </w:r>
      <w:r w:rsidR="005C15D5">
        <w:t>;</w:t>
      </w:r>
    </w:p>
    <w:p w14:paraId="6EF68CFE" w14:textId="5FEDE82F" w:rsidR="009247BA" w:rsidRDefault="009247BA" w:rsidP="00033F16">
      <w:pPr>
        <w:pStyle w:val="ListParagraph"/>
        <w:numPr>
          <w:ilvl w:val="0"/>
          <w:numId w:val="6"/>
        </w:numPr>
      </w:pPr>
      <w:r>
        <w:t>Timelines and interim goals that guide coordinated action across government and sectors</w:t>
      </w:r>
      <w:r w:rsidR="005C15D5">
        <w:t>;</w:t>
      </w:r>
    </w:p>
    <w:p w14:paraId="038BCD76" w14:textId="185AD8BD" w:rsidR="009247BA" w:rsidRDefault="009247BA" w:rsidP="00033F16">
      <w:pPr>
        <w:pStyle w:val="ListParagraph"/>
        <w:numPr>
          <w:ilvl w:val="0"/>
          <w:numId w:val="6"/>
        </w:numPr>
      </w:pPr>
      <w:r>
        <w:t>Transparent mechanisms for accountability, including regular public reporting</w:t>
      </w:r>
      <w:r w:rsidR="005C15D5">
        <w:t>; and</w:t>
      </w:r>
    </w:p>
    <w:p w14:paraId="6770EBCC" w14:textId="70397764" w:rsidR="009247BA" w:rsidRDefault="009247BA" w:rsidP="00033F16">
      <w:pPr>
        <w:pStyle w:val="ListParagraph"/>
        <w:numPr>
          <w:ilvl w:val="0"/>
          <w:numId w:val="6"/>
        </w:numPr>
      </w:pPr>
      <w:r>
        <w:t>Clear links between actions, equity outcomes and wellbeing indicators</w:t>
      </w:r>
      <w:r w:rsidR="005C15D5">
        <w:t>.</w:t>
      </w:r>
    </w:p>
    <w:p w14:paraId="5A9B9272" w14:textId="33D83A47" w:rsidR="009C01CD" w:rsidRDefault="009247BA" w:rsidP="009247BA">
      <w:r>
        <w:t>Equity must translate into well</w:t>
      </w:r>
      <w:r>
        <w:rPr>
          <w:rFonts w:ascii="Cambria Math" w:hAnsi="Cambria Math" w:cs="Cambria Math"/>
        </w:rPr>
        <w:t>‑</w:t>
      </w:r>
      <w:r>
        <w:t>planned and adequately funded measures, rather than remaining a high</w:t>
      </w:r>
      <w:r>
        <w:rPr>
          <w:rFonts w:ascii="Cambria Math" w:hAnsi="Cambria Math" w:cs="Cambria Math"/>
        </w:rPr>
        <w:t>‑</w:t>
      </w:r>
      <w:r>
        <w:t>level principle.</w:t>
      </w:r>
    </w:p>
    <w:p w14:paraId="4B3147A5" w14:textId="77777777" w:rsidR="009247BA" w:rsidRPr="009247BA" w:rsidRDefault="009247BA" w:rsidP="009247BA">
      <w:pPr>
        <w:rPr>
          <w:i/>
          <w:iCs/>
        </w:rPr>
      </w:pPr>
      <w:r w:rsidRPr="009247BA">
        <w:rPr>
          <w:i/>
          <w:iCs/>
        </w:rPr>
        <w:t>The Strategy must recognise the balance of responsibility</w:t>
      </w:r>
    </w:p>
    <w:p w14:paraId="37457005" w14:textId="2103FBE0" w:rsidR="003820ED" w:rsidRPr="003820ED" w:rsidRDefault="003820ED" w:rsidP="003820ED">
      <w:r w:rsidRPr="003820ED">
        <w:t xml:space="preserve">The discussion paper places considerable emphasis on actions required by individuals, communities and businesses, but gives insufficient attention to the </w:t>
      </w:r>
      <w:r w:rsidRPr="003820ED">
        <w:rPr>
          <w:b/>
          <w:bCs/>
        </w:rPr>
        <w:t>role of government</w:t>
      </w:r>
      <w:r w:rsidRPr="003820ED">
        <w:t xml:space="preserve"> in creating the enabling conditions and incentives needed for </w:t>
      </w:r>
      <w:r w:rsidR="007D60E9">
        <w:t xml:space="preserve">these actors to contribute to </w:t>
      </w:r>
      <w:r w:rsidRPr="003820ED">
        <w:t>system</w:t>
      </w:r>
      <w:r w:rsidRPr="003820ED">
        <w:noBreakHyphen/>
        <w:t>wide change.</w:t>
      </w:r>
    </w:p>
    <w:p w14:paraId="191F1EB8" w14:textId="43AD4760" w:rsidR="009247BA" w:rsidRDefault="003820ED" w:rsidP="009247BA">
      <w:r w:rsidRPr="003820ED">
        <w:t xml:space="preserve">The Strategy must acknowledge that the Territory has </w:t>
      </w:r>
      <w:r w:rsidRPr="003820ED">
        <w:rPr>
          <w:b/>
          <w:bCs/>
        </w:rPr>
        <w:t>already missed its interim 2025 emissions target</w:t>
      </w:r>
      <w:r w:rsidRPr="003820ED">
        <w:t>, and therefore stronger government leadership is required to shift incentives, remove barriers and drive equitable climate preparedness. Without this, there is a risk of implicitly shifting responsibility</w:t>
      </w:r>
      <w:r>
        <w:t xml:space="preserve">, </w:t>
      </w:r>
      <w:r w:rsidRPr="003820ED">
        <w:t>and cost</w:t>
      </w:r>
      <w:r>
        <w:t xml:space="preserve">, </w:t>
      </w:r>
      <w:r w:rsidRPr="003820ED">
        <w:t>to individuals and households, despite recognising that many cannot afford to transition or adapt on their own.</w:t>
      </w:r>
    </w:p>
    <w:p w14:paraId="2C53B287" w14:textId="772DAE15" w:rsidR="007D60E9" w:rsidRDefault="007D60E9" w:rsidP="009247BA">
      <w:r>
        <w:lastRenderedPageBreak/>
        <w:t xml:space="preserve">ACTCOSS was particularly concerned with the </w:t>
      </w:r>
      <w:r w:rsidR="00066CD2">
        <w:t xml:space="preserve">‘What you can do’ sections of the Discussion Paper. While civil society, including households and business, has a role to play in the Strategy, </w:t>
      </w:r>
      <w:r w:rsidR="00CD7AE6">
        <w:t>it will continue to act in the way that it has without a change to incentives. The ACT Government has a critical role to play in shifting incentives for civil society</w:t>
      </w:r>
      <w:r w:rsidR="003F50D0">
        <w:t xml:space="preserve"> that seems to be overlooked in these sections. ACTCOSS strongly encourages the Government to </w:t>
      </w:r>
      <w:r w:rsidR="00A84F81">
        <w:t xml:space="preserve">view the amendment of these sections as an opportunity to consider how it can change incentive structures to change civil society’s behaviours. </w:t>
      </w:r>
      <w:r w:rsidR="00D02190">
        <w:t>Without this consideration, the Strategy will merely document possible actions by civil society, rather than influencing it</w:t>
      </w:r>
      <w:r w:rsidR="00E1381F">
        <w:t>s actions</w:t>
      </w:r>
      <w:r w:rsidR="00D02190">
        <w:t xml:space="preserve"> for the better</w:t>
      </w:r>
      <w:r w:rsidR="00E1381F">
        <w:t xml:space="preserve">. Rethinking the Government’s approach in this space is crucial for the </w:t>
      </w:r>
      <w:r w:rsidR="00555E18">
        <w:t xml:space="preserve">Strategy’s success. </w:t>
      </w:r>
    </w:p>
    <w:p w14:paraId="75017312" w14:textId="417AAE2E" w:rsidR="00210CB9" w:rsidRPr="00210CB9" w:rsidRDefault="00210CB9" w:rsidP="00210CB9">
      <w:pPr>
        <w:rPr>
          <w:i/>
          <w:iCs/>
        </w:rPr>
      </w:pPr>
      <w:r>
        <w:rPr>
          <w:i/>
          <w:iCs/>
        </w:rPr>
        <w:t>W</w:t>
      </w:r>
      <w:r w:rsidRPr="00210CB9">
        <w:rPr>
          <w:i/>
          <w:iCs/>
        </w:rPr>
        <w:t>ell</w:t>
      </w:r>
      <w:r w:rsidRPr="00210CB9">
        <w:rPr>
          <w:i/>
          <w:iCs/>
        </w:rPr>
        <w:noBreakHyphen/>
        <w:t>funded action</w:t>
      </w:r>
      <w:r>
        <w:rPr>
          <w:i/>
          <w:iCs/>
        </w:rPr>
        <w:t xml:space="preserve"> and priorit</w:t>
      </w:r>
      <w:r w:rsidR="00DB0E00">
        <w:rPr>
          <w:i/>
          <w:iCs/>
        </w:rPr>
        <w:t>isation</w:t>
      </w:r>
      <w:r w:rsidRPr="00210CB9">
        <w:rPr>
          <w:i/>
          <w:iCs/>
        </w:rPr>
        <w:t xml:space="preserve"> is essential</w:t>
      </w:r>
    </w:p>
    <w:p w14:paraId="7006ECC2" w14:textId="2528E2A9" w:rsidR="00577AE1" w:rsidRDefault="00791E02" w:rsidP="00F7785D">
      <w:r>
        <w:t>D</w:t>
      </w:r>
      <w:r w:rsidR="00F312C7">
        <w:t>elayed action also carries significant fiscal consequences for the ACT Government.</w:t>
      </w:r>
      <w:r w:rsidR="007A020A">
        <w:t xml:space="preserve"> </w:t>
      </w:r>
      <w:r w:rsidR="00577AE1">
        <w:t>E</w:t>
      </w:r>
      <w:r w:rsidR="00085E7D">
        <w:t>arly and well</w:t>
      </w:r>
      <w:r w:rsidR="1AD49948">
        <w:t xml:space="preserve"> </w:t>
      </w:r>
      <w:r w:rsidR="00085E7D">
        <w:t xml:space="preserve">planned adaptation substantially reduces </w:t>
      </w:r>
      <w:r w:rsidR="00AD6CE6">
        <w:t>long term</w:t>
      </w:r>
      <w:r w:rsidR="00085E7D">
        <w:t xml:space="preserve"> costs and risks, whereas delayed or incremental action leads to higher overall losses, escalating financial pressures and reduced effectiveness of future adaptation options.</w:t>
      </w:r>
      <w:r w:rsidR="00577AE1">
        <w:t xml:space="preserve"> </w:t>
      </w:r>
      <w:r w:rsidR="00F7785D">
        <w:t xml:space="preserve">Without this urgency, the ACT risks a dual burden: </w:t>
      </w:r>
      <w:r w:rsidR="00F7785D" w:rsidRPr="1D16BCA7">
        <w:rPr>
          <w:b/>
          <w:bCs/>
        </w:rPr>
        <w:t xml:space="preserve">deepening inequality and rising </w:t>
      </w:r>
      <w:r w:rsidR="00AD6CE6" w:rsidRPr="1D16BCA7">
        <w:rPr>
          <w:b/>
          <w:bCs/>
        </w:rPr>
        <w:t>long term</w:t>
      </w:r>
      <w:r w:rsidR="00F7785D" w:rsidRPr="1D16BCA7">
        <w:rPr>
          <w:b/>
          <w:bCs/>
        </w:rPr>
        <w:t xml:space="preserve"> fiscal stress</w:t>
      </w:r>
      <w:r w:rsidR="00F7785D">
        <w:t>, as emergency responses, health impacts, infrastructure failures and service disruptions become more frequent and more costly.</w:t>
      </w:r>
      <w:r w:rsidR="00577AE1">
        <w:t xml:space="preserve"> </w:t>
      </w:r>
    </w:p>
    <w:p w14:paraId="0FB0505B" w14:textId="03C32249" w:rsidR="00F7785D" w:rsidRDefault="00577AE1" w:rsidP="00F7785D">
      <w:r w:rsidRPr="009C01CD">
        <w:t xml:space="preserve">Without prompt action, </w:t>
      </w:r>
      <w:r>
        <w:t>compounding</w:t>
      </w:r>
      <w:r w:rsidRPr="009C01CD">
        <w:t xml:space="preserve"> pressures </w:t>
      </w:r>
      <w:r w:rsidRPr="000121AE">
        <w:t>will outpace adaptation efforts</w:t>
      </w:r>
      <w:r w:rsidRPr="009C01CD">
        <w:t>, leaving those with the fewest resources facing the highest risks. This includes exclusion from electrification</w:t>
      </w:r>
      <w:r>
        <w:t xml:space="preserve"> and</w:t>
      </w:r>
      <w:r w:rsidRPr="009C01CD">
        <w:t xml:space="preserve"> higher energy costs, greater exposure to extreme heat and smoke,</w:t>
      </w:r>
      <w:r>
        <w:t xml:space="preserve"> </w:t>
      </w:r>
      <w:r w:rsidRPr="009C01CD">
        <w:t>and declining access to essential services</w:t>
      </w:r>
    </w:p>
    <w:p w14:paraId="550B7BB5" w14:textId="21DD0A2B" w:rsidR="0055038B" w:rsidRPr="0055038B" w:rsidRDefault="0055038B" w:rsidP="0055038B">
      <w:r w:rsidRPr="0055038B">
        <w:t xml:space="preserve">In this context, ACTCOSS strongly supports the Strategy’s recognition that climate action must be inclusive, fair and grounded in community needs, </w:t>
      </w:r>
      <w:r w:rsidR="00D641F4" w:rsidRPr="00D641F4">
        <w:t>but this commitment must translate into action with immediate and adequately funded measures.</w:t>
      </w:r>
      <w:r w:rsidRPr="0055038B">
        <w:t xml:space="preserve"> </w:t>
      </w:r>
      <w:r w:rsidRPr="0055038B">
        <w:rPr>
          <w:b/>
          <w:bCs/>
        </w:rPr>
        <w:t>Equity delayed is</w:t>
      </w:r>
      <w:r w:rsidR="005E33A7">
        <w:rPr>
          <w:b/>
          <w:bCs/>
        </w:rPr>
        <w:t xml:space="preserve"> </w:t>
      </w:r>
      <w:r w:rsidRPr="0055038B">
        <w:rPr>
          <w:b/>
          <w:bCs/>
        </w:rPr>
        <w:t>equity denied</w:t>
      </w:r>
      <w:r w:rsidRPr="0055038B">
        <w:t xml:space="preserve">. Ensuring that supports and </w:t>
      </w:r>
      <w:r w:rsidR="009E209E">
        <w:t>incentives</w:t>
      </w:r>
      <w:r w:rsidRPr="0055038B">
        <w:t xml:space="preserve"> are targeted to the people and communities</w:t>
      </w:r>
      <w:r w:rsidR="000564DB">
        <w:t>, particularly</w:t>
      </w:r>
      <w:r w:rsidRPr="0055038B">
        <w:t xml:space="preserve"> </w:t>
      </w:r>
      <w:r w:rsidR="004D16BD">
        <w:t xml:space="preserve">those </w:t>
      </w:r>
      <w:r w:rsidRPr="0055038B">
        <w:t>who face the most severe or compounding risks must happen now, not once climate pressures intensify further.</w:t>
      </w:r>
    </w:p>
    <w:p w14:paraId="166B5EBF" w14:textId="573991E4" w:rsidR="00F608DE" w:rsidRDefault="00F608DE" w:rsidP="00F608DE">
      <w:pPr>
        <w:pStyle w:val="Heading1"/>
      </w:pPr>
      <w:r>
        <w:t xml:space="preserve">2 – </w:t>
      </w:r>
      <w:r w:rsidR="003C6839">
        <w:t>Community sector</w:t>
      </w:r>
    </w:p>
    <w:p w14:paraId="08C77505" w14:textId="19CC880B" w:rsidR="00C87E51" w:rsidRPr="00C87E51" w:rsidRDefault="00C87E51" w:rsidP="00C87E51">
      <w:r w:rsidRPr="00C87E51">
        <w:t xml:space="preserve">Given this commitment to equity and resilience, it is essential that the Strategy recognises and </w:t>
      </w:r>
      <w:r w:rsidR="00C03E30">
        <w:t xml:space="preserve">appropriately </w:t>
      </w:r>
      <w:r w:rsidRPr="00C87E51">
        <w:t>resource</w:t>
      </w:r>
      <w:r w:rsidR="00C03E30">
        <w:t xml:space="preserve">s </w:t>
      </w:r>
      <w:r w:rsidR="000B6D40">
        <w:t>the</w:t>
      </w:r>
      <w:r w:rsidRPr="00C87E51">
        <w:t xml:space="preserve"> </w:t>
      </w:r>
      <w:r w:rsidRPr="00C87E51">
        <w:rPr>
          <w:b/>
          <w:bCs/>
        </w:rPr>
        <w:t>ACT community sector as a critical partner in mitigation</w:t>
      </w:r>
      <w:r w:rsidR="00816ACA">
        <w:rPr>
          <w:b/>
          <w:bCs/>
        </w:rPr>
        <w:t xml:space="preserve">, </w:t>
      </w:r>
      <w:r w:rsidR="00816ACA" w:rsidRPr="00C87E51">
        <w:rPr>
          <w:b/>
          <w:bCs/>
        </w:rPr>
        <w:t>adaptation</w:t>
      </w:r>
      <w:r w:rsidRPr="00C87E51">
        <w:rPr>
          <w:b/>
          <w:bCs/>
        </w:rPr>
        <w:t xml:space="preserve"> and social recovery</w:t>
      </w:r>
      <w:r w:rsidRPr="00C87E51">
        <w:t>.</w:t>
      </w:r>
      <w:r>
        <w:t xml:space="preserve"> </w:t>
      </w:r>
      <w:r w:rsidR="00B44F5C" w:rsidRPr="00B44F5C">
        <w:t>This is notably absent from the current discussion paper, despite extensive feedback provided during earlier consultation processes with key stakeholders. The omission is concerning and risks overlooking one of the most important levers for delivering equitable climate outcomes.</w:t>
      </w:r>
    </w:p>
    <w:p w14:paraId="66E0E707" w14:textId="2884BFC9" w:rsidR="00C87E51" w:rsidRPr="00C87E51" w:rsidRDefault="00C87E51" w:rsidP="00C87E51">
      <w:r>
        <w:t>The ACT community sector is a core component of the Territory’s social infrastructure</w:t>
      </w:r>
      <w:r w:rsidR="00BB0ACD">
        <w:t>. The</w:t>
      </w:r>
      <w:r>
        <w:t xml:space="preserve"> government already relies on </w:t>
      </w:r>
      <w:r w:rsidR="00554D52">
        <w:t xml:space="preserve">the sector </w:t>
      </w:r>
      <w:r>
        <w:t>to</w:t>
      </w:r>
      <w:r w:rsidR="48B8B73B">
        <w:t xml:space="preserve"> help deliver decarbonisation measures,</w:t>
      </w:r>
      <w:r>
        <w:t xml:space="preserve"> protect priority populations both during chronic climate pressures and acute climate</w:t>
      </w:r>
      <w:r w:rsidR="007C6B17">
        <w:t>-</w:t>
      </w:r>
      <w:r>
        <w:t xml:space="preserve">related emergencies. </w:t>
      </w:r>
    </w:p>
    <w:p w14:paraId="5D634C84" w14:textId="77777777" w:rsidR="00BF77BF" w:rsidRPr="00BF77BF" w:rsidRDefault="00BF77BF" w:rsidP="00BF77BF">
      <w:r w:rsidRPr="00BF77BF">
        <w:t>The community sector delivers functions that directly align with the Strategy’s stated equity and resilience objectives, including:</w:t>
      </w:r>
    </w:p>
    <w:p w14:paraId="457B552B" w14:textId="77777777" w:rsidR="00BF77BF" w:rsidRPr="00BF77BF" w:rsidRDefault="00BF77BF" w:rsidP="001534E1">
      <w:pPr>
        <w:numPr>
          <w:ilvl w:val="0"/>
          <w:numId w:val="5"/>
        </w:numPr>
        <w:ind w:left="714" w:hanging="357"/>
        <w:contextualSpacing/>
      </w:pPr>
      <w:r w:rsidRPr="00BF77BF">
        <w:rPr>
          <w:b/>
          <w:bCs/>
        </w:rPr>
        <w:t>Maintaining essential services during and after disasters</w:t>
      </w:r>
      <w:r w:rsidRPr="00BF77BF">
        <w:t>, ensuring continuity of supports for people who cannot otherwise meet basic needs.</w:t>
      </w:r>
    </w:p>
    <w:p w14:paraId="6C3DA1A8" w14:textId="77777777" w:rsidR="00BF77BF" w:rsidRPr="00BF77BF" w:rsidRDefault="00BF77BF" w:rsidP="001534E1">
      <w:pPr>
        <w:numPr>
          <w:ilvl w:val="0"/>
          <w:numId w:val="5"/>
        </w:numPr>
        <w:ind w:left="714" w:hanging="357"/>
        <w:contextualSpacing/>
      </w:pPr>
      <w:r w:rsidRPr="00BF77BF">
        <w:rPr>
          <w:b/>
          <w:bCs/>
        </w:rPr>
        <w:t>Reducing underlying drivers of vulnerability</w:t>
      </w:r>
      <w:r w:rsidRPr="00BF77BF">
        <w:t>, which the NCRA identifies as essential to lowering long</w:t>
      </w:r>
      <w:r w:rsidRPr="00BF77BF">
        <w:noBreakHyphen/>
        <w:t>term climate risk—precisely the core business of the community sector.</w:t>
      </w:r>
    </w:p>
    <w:p w14:paraId="277F3E12" w14:textId="77777777" w:rsidR="00BF77BF" w:rsidRPr="00BF77BF" w:rsidRDefault="00BF77BF" w:rsidP="001534E1">
      <w:pPr>
        <w:numPr>
          <w:ilvl w:val="0"/>
          <w:numId w:val="5"/>
        </w:numPr>
        <w:ind w:left="714" w:hanging="357"/>
        <w:contextualSpacing/>
      </w:pPr>
      <w:r w:rsidRPr="00BF77BF">
        <w:rPr>
          <w:b/>
          <w:bCs/>
        </w:rPr>
        <w:t>Assisting people exposed to multiple, intersecting risks</w:t>
      </w:r>
      <w:r w:rsidRPr="00BF77BF">
        <w:t>, where climate hazards combine with poverty, disability, age, health conditions, insecure housing, family violence or social isolation.</w:t>
      </w:r>
    </w:p>
    <w:p w14:paraId="577CFE25" w14:textId="77777777" w:rsidR="00BF77BF" w:rsidRPr="00BF77BF" w:rsidRDefault="00BF77BF" w:rsidP="001534E1">
      <w:pPr>
        <w:numPr>
          <w:ilvl w:val="0"/>
          <w:numId w:val="5"/>
        </w:numPr>
        <w:ind w:left="714" w:hanging="357"/>
        <w:contextualSpacing/>
      </w:pPr>
      <w:r w:rsidRPr="00BF77BF">
        <w:rPr>
          <w:b/>
          <w:bCs/>
        </w:rPr>
        <w:t>Enabling community</w:t>
      </w:r>
      <w:r w:rsidRPr="00BF77BF">
        <w:rPr>
          <w:b/>
          <w:bCs/>
        </w:rPr>
        <w:noBreakHyphen/>
        <w:t>centred social recovery</w:t>
      </w:r>
      <w:r w:rsidRPr="00BF77BF">
        <w:t>, in line with the ACT Social Recovery Framework, through trusted local relationships and deep understanding of community needs and contexts.</w:t>
      </w:r>
    </w:p>
    <w:p w14:paraId="4CC8181B" w14:textId="010C824B" w:rsidR="002C24CF" w:rsidRPr="00D27D4A" w:rsidRDefault="0071635F" w:rsidP="00D27D4A">
      <w:r w:rsidRPr="0071635F">
        <w:lastRenderedPageBreak/>
        <w:t>The ACT cannot achieve its vision of an equitable, climate</w:t>
      </w:r>
      <w:r w:rsidRPr="0071635F">
        <w:rPr>
          <w:rFonts w:ascii="Cambria Math" w:hAnsi="Cambria Math" w:cs="Cambria Math"/>
        </w:rPr>
        <w:t>‑</w:t>
      </w:r>
      <w:r w:rsidRPr="0071635F">
        <w:t>ready future without a strong, well</w:t>
      </w:r>
      <w:r w:rsidRPr="0071635F">
        <w:rPr>
          <w:rFonts w:ascii="Cambria Math" w:hAnsi="Cambria Math" w:cs="Cambria Math"/>
        </w:rPr>
        <w:t>‑</w:t>
      </w:r>
      <w:r w:rsidRPr="0071635F">
        <w:t>resourced and climate</w:t>
      </w:r>
      <w:r w:rsidRPr="0071635F">
        <w:rPr>
          <w:rFonts w:ascii="Cambria Math" w:hAnsi="Cambria Math" w:cs="Cambria Math"/>
        </w:rPr>
        <w:t>‑</w:t>
      </w:r>
      <w:r w:rsidRPr="0071635F">
        <w:t>prepared community sector. It is therefore deeply disappointing that the discussion paper barely acknowledges the community sector. For the Strategy to succeed, it must explicitly recognise, fund and partner with the community sector as a central delivery mechanism for climate resilience across the Territory.</w:t>
      </w:r>
      <w:r>
        <w:t xml:space="preserve"> </w:t>
      </w:r>
      <w:r w:rsidRPr="0071635F">
        <w:t>The sector</w:t>
      </w:r>
      <w:r w:rsidRPr="0071635F">
        <w:rPr>
          <w:rFonts w:cs="Arial"/>
        </w:rPr>
        <w:t>’</w:t>
      </w:r>
      <w:r w:rsidRPr="0071635F">
        <w:t xml:space="preserve">s expertise, trusted relationships, service reach and ability to support people with the most complex needs position it as a </w:t>
      </w:r>
      <w:r w:rsidR="00596963">
        <w:t>core part of the</w:t>
      </w:r>
      <w:r w:rsidRPr="0071635F">
        <w:t xml:space="preserve"> frontline climate</w:t>
      </w:r>
      <w:r w:rsidRPr="0071635F">
        <w:rPr>
          <w:rFonts w:ascii="Cambria Math" w:hAnsi="Cambria Math" w:cs="Cambria Math"/>
        </w:rPr>
        <w:t>‑</w:t>
      </w:r>
      <w:r w:rsidRPr="0071635F">
        <w:t>resilience system</w:t>
      </w:r>
      <w:r>
        <w:rPr>
          <w:rFonts w:cs="Arial"/>
        </w:rPr>
        <w:t xml:space="preserve">, </w:t>
      </w:r>
      <w:r w:rsidRPr="0071635F">
        <w:t>not an adjunct to it.</w:t>
      </w:r>
    </w:p>
    <w:p w14:paraId="4D1B7BA2" w14:textId="5EF0D603" w:rsidR="008261CA" w:rsidRDefault="00CF696A" w:rsidP="00CF696A">
      <w:pPr>
        <w:pStyle w:val="Heading1"/>
      </w:pPr>
      <w:r>
        <w:t xml:space="preserve">3 – </w:t>
      </w:r>
      <w:r w:rsidR="00421D42">
        <w:t>Translating plans to action</w:t>
      </w:r>
    </w:p>
    <w:p w14:paraId="590494B0" w14:textId="7CDBB295" w:rsidR="000C4045" w:rsidRPr="000C4045" w:rsidRDefault="00D35AB0" w:rsidP="000C4045">
      <w:r>
        <w:t>To demonstrate how measurable, equity</w:t>
      </w:r>
      <w:r w:rsidR="0264171D">
        <w:t xml:space="preserve"> </w:t>
      </w:r>
      <w:r>
        <w:t xml:space="preserve">focused targets can be embedded across the Strategy’s themes, the following case studies provide practical examples of how </w:t>
      </w:r>
      <w:r w:rsidR="4A8313A9">
        <w:t>high-level</w:t>
      </w:r>
      <w:r>
        <w:t xml:space="preserve"> climate commitments can be translated into concrete, timebound and </w:t>
      </w:r>
      <w:r w:rsidR="36A8CA2B">
        <w:t>evidence-based</w:t>
      </w:r>
      <w:r>
        <w:t xml:space="preserve"> actions.</w:t>
      </w:r>
    </w:p>
    <w:p w14:paraId="67F44C85" w14:textId="4902A370" w:rsidR="00DE07D4" w:rsidRPr="00DE07D4" w:rsidRDefault="005F336E" w:rsidP="007C6B17">
      <w:pPr>
        <w:pStyle w:val="Heading2"/>
        <w:rPr>
          <w:lang w:val="en-US"/>
        </w:rPr>
      </w:pPr>
      <w:r w:rsidRPr="475D752F">
        <w:rPr>
          <w:lang w:val="en-US"/>
        </w:rPr>
        <w:t>3.</w:t>
      </w:r>
      <w:r w:rsidR="00BF005C" w:rsidRPr="475D752F">
        <w:rPr>
          <w:lang w:val="en-US"/>
        </w:rPr>
        <w:t>1</w:t>
      </w:r>
      <w:r w:rsidR="004F7F10" w:rsidRPr="475D752F">
        <w:rPr>
          <w:lang w:val="en-US"/>
        </w:rPr>
        <w:t xml:space="preserve"> </w:t>
      </w:r>
      <w:r w:rsidR="00A41A7D" w:rsidRPr="475D752F">
        <w:rPr>
          <w:lang w:val="en-US"/>
        </w:rPr>
        <w:t>–</w:t>
      </w:r>
      <w:r w:rsidR="0009693D" w:rsidRPr="475D752F">
        <w:rPr>
          <w:lang w:val="en-US"/>
        </w:rPr>
        <w:t xml:space="preserve"> </w:t>
      </w:r>
      <w:r w:rsidR="003E768A" w:rsidRPr="475D752F">
        <w:rPr>
          <w:lang w:val="en-US"/>
        </w:rPr>
        <w:t>Equity in navigating the energy transition</w:t>
      </w:r>
    </w:p>
    <w:p w14:paraId="5C3FE96D" w14:textId="3E6AC08E" w:rsidR="2CDBF3AE" w:rsidRDefault="2CDBF3AE" w:rsidP="02AFDF25">
      <w:pPr>
        <w:rPr>
          <w:lang w:val="en-US"/>
        </w:rPr>
      </w:pPr>
      <w:r w:rsidRPr="2FDA8F7B">
        <w:rPr>
          <w:lang w:val="en-US"/>
        </w:rPr>
        <w:t>The energy transition has entered a critical phase. Reforms progressed over the next decade will enable the transition to a renewable energy-generation system, shaping how energy is priced, regulated, and consumed in the ACT. The</w:t>
      </w:r>
      <w:r w:rsidR="720944ED" w:rsidRPr="2FDA8F7B">
        <w:rPr>
          <w:lang w:val="en-US"/>
        </w:rPr>
        <w:t xml:space="preserve">se reforms will </w:t>
      </w:r>
      <w:r w:rsidRPr="2FDA8F7B">
        <w:rPr>
          <w:lang w:val="en-US"/>
        </w:rPr>
        <w:t>directly affect household energy costs, energy hardship incidence</w:t>
      </w:r>
      <w:r w:rsidR="00727A4F">
        <w:rPr>
          <w:lang w:val="en-US"/>
        </w:rPr>
        <w:t xml:space="preserve"> and</w:t>
      </w:r>
      <w:r w:rsidRPr="2FDA8F7B">
        <w:rPr>
          <w:lang w:val="en-US"/>
        </w:rPr>
        <w:t xml:space="preserve"> severity, and consumer protections.  </w:t>
      </w:r>
    </w:p>
    <w:p w14:paraId="6C8FCA0B" w14:textId="3460BCEC" w:rsidR="2CDBF3AE" w:rsidRDefault="2CDBF3AE" w:rsidP="02AFDF25">
      <w:r w:rsidRPr="2FDA8F7B">
        <w:rPr>
          <w:lang w:val="en-US"/>
        </w:rPr>
        <w:t xml:space="preserve">The reforms will be progressed by the Territory </w:t>
      </w:r>
      <w:r w:rsidR="00727A4F">
        <w:rPr>
          <w:lang w:val="en-US"/>
        </w:rPr>
        <w:t>g</w:t>
      </w:r>
      <w:r w:rsidRPr="2FDA8F7B">
        <w:rPr>
          <w:lang w:val="en-US"/>
        </w:rPr>
        <w:t>overnment through its legislative mandate</w:t>
      </w:r>
      <w:r w:rsidR="1D97C64C" w:rsidRPr="11B7916A">
        <w:rPr>
          <w:lang w:val="en-US"/>
        </w:rPr>
        <w:t>,</w:t>
      </w:r>
      <w:r w:rsidRPr="11B7916A">
        <w:rPr>
          <w:lang w:val="en-US"/>
        </w:rPr>
        <w:t xml:space="preserve"> intergovernment</w:t>
      </w:r>
      <w:r w:rsidR="226A9F7F" w:rsidRPr="11B7916A">
        <w:rPr>
          <w:lang w:val="en-US"/>
        </w:rPr>
        <w:t>al</w:t>
      </w:r>
      <w:r w:rsidRPr="2FDA8F7B">
        <w:rPr>
          <w:lang w:val="en-US"/>
        </w:rPr>
        <w:t xml:space="preserve"> cooperation mechanisms</w:t>
      </w:r>
      <w:r w:rsidR="19E0953C" w:rsidRPr="11B7916A">
        <w:rPr>
          <w:lang w:val="en-US"/>
        </w:rPr>
        <w:t>,</w:t>
      </w:r>
      <w:r w:rsidR="7036EF0D" w:rsidRPr="11B7916A">
        <w:rPr>
          <w:lang w:val="en-US"/>
        </w:rPr>
        <w:t xml:space="preserve"> and supporting policies and programs.</w:t>
      </w:r>
      <w:r w:rsidRPr="2FDA8F7B">
        <w:rPr>
          <w:lang w:val="en-US"/>
        </w:rPr>
        <w:t xml:space="preserve"> It will also be progressed by independent bodies operating under energy laws adopted by the ACT. </w:t>
      </w:r>
      <w:r w:rsidR="2893CAB5" w:rsidRPr="2FDA8F7B">
        <w:rPr>
          <w:lang w:val="en-US"/>
        </w:rPr>
        <w:t>Together,</w:t>
      </w:r>
      <w:r w:rsidRPr="2FDA8F7B">
        <w:rPr>
          <w:lang w:val="en-US"/>
        </w:rPr>
        <w:t xml:space="preserve"> these reforms represent the most significant transformation of the energy system since the establishment of the National Energy Market in 1998. </w:t>
      </w:r>
    </w:p>
    <w:p w14:paraId="74ABB06C" w14:textId="59FDA60C" w:rsidR="2CDBF3AE" w:rsidRDefault="2CDBF3AE" w:rsidP="02AFDF25">
      <w:r w:rsidRPr="02AFDF25">
        <w:rPr>
          <w:lang w:val="en-US"/>
        </w:rPr>
        <w:t xml:space="preserve">At present, reform processes are dominated by well-resourced </w:t>
      </w:r>
      <w:r w:rsidR="00E865B2" w:rsidRPr="02AFDF25">
        <w:rPr>
          <w:lang w:val="en-US"/>
        </w:rPr>
        <w:t xml:space="preserve">actors </w:t>
      </w:r>
      <w:r w:rsidR="7E3BA589" w:rsidRPr="0E315409">
        <w:rPr>
          <w:lang w:val="en-US"/>
        </w:rPr>
        <w:t xml:space="preserve">that seek </w:t>
      </w:r>
      <w:r w:rsidRPr="02AFDF25">
        <w:rPr>
          <w:lang w:val="en-US"/>
        </w:rPr>
        <w:t>to limit energy business exposure to new energy system risks and transition costs. In contrast, actors well</w:t>
      </w:r>
      <w:r w:rsidR="00E865B2">
        <w:rPr>
          <w:lang w:val="en-US"/>
        </w:rPr>
        <w:t>-</w:t>
      </w:r>
      <w:r w:rsidRPr="02AFDF25">
        <w:rPr>
          <w:lang w:val="en-US"/>
        </w:rPr>
        <w:t xml:space="preserve">placed to represent the concerns of people most likely to experience energy harm remain underrepresented in formal consultations and informal engagement </w:t>
      </w:r>
      <w:r w:rsidR="5C275550" w:rsidRPr="0E315409">
        <w:rPr>
          <w:lang w:val="en-US"/>
        </w:rPr>
        <w:t>processes</w:t>
      </w:r>
      <w:r w:rsidRPr="0E315409">
        <w:rPr>
          <w:lang w:val="en-US"/>
        </w:rPr>
        <w:t xml:space="preserve">. </w:t>
      </w:r>
      <w:r w:rsidR="7196FBD8" w:rsidRPr="0E315409">
        <w:rPr>
          <w:lang w:val="en-US"/>
        </w:rPr>
        <w:t xml:space="preserve">This underrepresentation stems from resource constraints, </w:t>
      </w:r>
      <w:r w:rsidR="21B436CC" w:rsidRPr="0E315409">
        <w:rPr>
          <w:lang w:val="en-US"/>
        </w:rPr>
        <w:t xml:space="preserve">and </w:t>
      </w:r>
      <w:r w:rsidR="7196FBD8" w:rsidRPr="0E315409">
        <w:rPr>
          <w:lang w:val="en-US"/>
        </w:rPr>
        <w:t xml:space="preserve">reliance on </w:t>
      </w:r>
      <w:r w:rsidR="56EBB5A7" w:rsidRPr="0E315409">
        <w:rPr>
          <w:lang w:val="en-US"/>
        </w:rPr>
        <w:t>project-based</w:t>
      </w:r>
      <w:r w:rsidR="7196FBD8" w:rsidRPr="0E315409">
        <w:rPr>
          <w:lang w:val="en-US"/>
        </w:rPr>
        <w:t xml:space="preserve"> funding models </w:t>
      </w:r>
      <w:r w:rsidR="1339DF0F" w:rsidRPr="0E315409">
        <w:rPr>
          <w:lang w:val="en-US"/>
        </w:rPr>
        <w:t>ill-suited</w:t>
      </w:r>
      <w:r w:rsidR="7196FBD8" w:rsidRPr="0E315409">
        <w:rPr>
          <w:lang w:val="en-US"/>
        </w:rPr>
        <w:t xml:space="preserve"> to </w:t>
      </w:r>
      <w:r w:rsidR="3876FD61" w:rsidRPr="0E315409">
        <w:rPr>
          <w:lang w:val="en-US"/>
        </w:rPr>
        <w:t>strategic and sustained advocacy</w:t>
      </w:r>
      <w:r w:rsidRPr="02AFDF25">
        <w:rPr>
          <w:lang w:val="en-US"/>
        </w:rPr>
        <w:t xml:space="preserve">. </w:t>
      </w:r>
    </w:p>
    <w:p w14:paraId="18F59CFA" w14:textId="5DD68C73" w:rsidR="2CDBF3AE" w:rsidRDefault="2CDBF3AE" w:rsidP="02AFDF25">
      <w:r w:rsidRPr="02AFDF25">
        <w:rPr>
          <w:lang w:val="en-US"/>
        </w:rPr>
        <w:t xml:space="preserve">This imbalance creates a form of procedural inequity, in which those most likely to be harmed by inequitable energy settings are least able to influence their design. This materially increases the risk of reform settings that place the burden, complexity, and volatility associated with the transition onto households, rather than energy businesses that are better equipped to manage them. </w:t>
      </w:r>
    </w:p>
    <w:p w14:paraId="60D81283" w14:textId="1B73A4CC" w:rsidR="4942D306" w:rsidRDefault="4942D306" w:rsidP="02AFDF25">
      <w:pPr>
        <w:rPr>
          <w:lang w:val="en-US"/>
        </w:rPr>
      </w:pPr>
      <w:r w:rsidRPr="02AFDF25">
        <w:rPr>
          <w:lang w:val="en-US"/>
        </w:rPr>
        <w:t>The impacts of ill</w:t>
      </w:r>
      <w:r w:rsidR="00E865B2">
        <w:rPr>
          <w:lang w:val="en-US"/>
        </w:rPr>
        <w:t>-</w:t>
      </w:r>
      <w:r w:rsidRPr="02AFDF25">
        <w:rPr>
          <w:lang w:val="en-US"/>
        </w:rPr>
        <w:t xml:space="preserve">designed reform settings are likely to fall most heavily on low income and vulnerable households. </w:t>
      </w:r>
      <w:r w:rsidR="02AFDF25" w:rsidRPr="02AFDF25">
        <w:rPr>
          <w:lang w:val="en-US"/>
        </w:rPr>
        <w:t xml:space="preserve">Many cannot afford the upfront cost of electric appliances, home upgrades, or smart technologies that make clean energy cheaper over time. Others are unable to benefit from reforms like time-of-use pricing because shift work, caring responsibilities, insecure housing, or limited flexibility constrain when they can use energy. </w:t>
      </w:r>
      <w:r w:rsidR="60AF44D5" w:rsidRPr="02AFDF25">
        <w:rPr>
          <w:lang w:val="en-US"/>
        </w:rPr>
        <w:t>Without appropriate intervention, market reforms intended to improve efficiency can</w:t>
      </w:r>
      <w:r w:rsidR="3D031DEF" w:rsidRPr="02AFDF25">
        <w:rPr>
          <w:lang w:val="en-US"/>
        </w:rPr>
        <w:t xml:space="preserve"> instead </w:t>
      </w:r>
      <w:proofErr w:type="spellStart"/>
      <w:r w:rsidR="3D031DEF" w:rsidRPr="02AFDF25">
        <w:rPr>
          <w:lang w:val="en-US"/>
        </w:rPr>
        <w:t>penalise</w:t>
      </w:r>
      <w:proofErr w:type="spellEnd"/>
      <w:r w:rsidR="3D031DEF" w:rsidRPr="02AFDF25">
        <w:rPr>
          <w:lang w:val="en-US"/>
        </w:rPr>
        <w:t xml:space="preserve"> those with the least choice. </w:t>
      </w:r>
      <w:r w:rsidR="60AF44D5" w:rsidRPr="02AFDF25">
        <w:rPr>
          <w:lang w:val="en-US"/>
        </w:rPr>
        <w:t xml:space="preserve"> </w:t>
      </w:r>
    </w:p>
    <w:p w14:paraId="0B32D64F" w14:textId="49166298" w:rsidR="00BD62A9" w:rsidRPr="001534E1" w:rsidRDefault="2CDBF3AE" w:rsidP="02AFDF25">
      <w:pPr>
        <w:rPr>
          <w:lang w:val="en-US"/>
        </w:rPr>
      </w:pPr>
      <w:r w:rsidRPr="02AFDF25">
        <w:rPr>
          <w:lang w:val="en-US"/>
        </w:rPr>
        <w:t>When households struggle to afford or navigate the evolving energy system, trust erodes and resistance grows, making electrification, gas phase-outs, and other emissions-reducing reforms harder to deliver and sustain politically.</w:t>
      </w:r>
    </w:p>
    <w:p w14:paraId="625B66D1" w14:textId="1800E109" w:rsidR="2CDBF3AE" w:rsidRDefault="2CDBF3AE" w:rsidP="02AFDF25">
      <w:r w:rsidRPr="02AFDF25">
        <w:rPr>
          <w:lang w:val="en-US"/>
        </w:rPr>
        <w:t xml:space="preserve">In this context, an equitable climate strategy requires: </w:t>
      </w:r>
    </w:p>
    <w:p w14:paraId="1F8A1308" w14:textId="397A3031" w:rsidR="2CDBF3AE" w:rsidRDefault="2CDBF3AE" w:rsidP="02AFDF25">
      <w:pPr>
        <w:rPr>
          <w:lang w:val="en-US"/>
        </w:rPr>
      </w:pPr>
      <w:r w:rsidRPr="2FDA8F7B">
        <w:rPr>
          <w:b/>
          <w:bCs/>
          <w:lang w:val="en-US"/>
        </w:rPr>
        <w:t>Tailored financial supports:</w:t>
      </w:r>
      <w:r w:rsidRPr="2FDA8F7B">
        <w:rPr>
          <w:lang w:val="en-US"/>
        </w:rPr>
        <w:t xml:space="preserve"> While some groups may be able to navigate the change with limited financial </w:t>
      </w:r>
      <w:r w:rsidR="00E865B2">
        <w:rPr>
          <w:lang w:val="en-US"/>
        </w:rPr>
        <w:t>help</w:t>
      </w:r>
      <w:r w:rsidR="00BD62A9">
        <w:rPr>
          <w:lang w:val="en-US"/>
        </w:rPr>
        <w:t>,</w:t>
      </w:r>
      <w:r w:rsidRPr="2FDA8F7B">
        <w:rPr>
          <w:lang w:val="en-US"/>
        </w:rPr>
        <w:t xml:space="preserve"> others will require deeper financial assistance such as fully </w:t>
      </w:r>
      <w:proofErr w:type="spellStart"/>
      <w:r w:rsidRPr="2FDA8F7B">
        <w:rPr>
          <w:lang w:val="en-US"/>
        </w:rPr>
        <w:t>subsidised</w:t>
      </w:r>
      <w:proofErr w:type="spellEnd"/>
      <w:r w:rsidRPr="2FDA8F7B">
        <w:rPr>
          <w:lang w:val="en-US"/>
        </w:rPr>
        <w:t xml:space="preserve"> gas cooktops and heating systems to </w:t>
      </w:r>
      <w:r w:rsidRPr="2FDA8F7B">
        <w:rPr>
          <w:lang w:val="en-US"/>
        </w:rPr>
        <w:lastRenderedPageBreak/>
        <w:t xml:space="preserve">ensure they transition off gas. Level of financial support offered by government must be commensurate with level of need. </w:t>
      </w:r>
    </w:p>
    <w:p w14:paraId="14CFB299" w14:textId="77777777" w:rsidR="007C6B17" w:rsidRDefault="2CDBF3AE" w:rsidP="02AFDF25">
      <w:pPr>
        <w:rPr>
          <w:b/>
          <w:bCs/>
          <w:lang w:val="en-US"/>
        </w:rPr>
      </w:pPr>
      <w:r w:rsidRPr="2FDA8F7B">
        <w:rPr>
          <w:b/>
          <w:bCs/>
          <w:lang w:val="en-US"/>
        </w:rPr>
        <w:t xml:space="preserve">Increase </w:t>
      </w:r>
      <w:r w:rsidR="29020FD0" w:rsidRPr="2FDA8F7B">
        <w:rPr>
          <w:b/>
          <w:bCs/>
          <w:lang w:val="en-US"/>
        </w:rPr>
        <w:t xml:space="preserve">in </w:t>
      </w:r>
      <w:r w:rsidRPr="2FDA8F7B">
        <w:rPr>
          <w:b/>
          <w:bCs/>
          <w:lang w:val="en-US"/>
        </w:rPr>
        <w:t>depth and reach of tailored transition supports delivered by trusted actors</w:t>
      </w:r>
      <w:r w:rsidR="007C6B17">
        <w:rPr>
          <w:b/>
          <w:bCs/>
          <w:lang w:val="en-US"/>
        </w:rPr>
        <w:t>.</w:t>
      </w:r>
    </w:p>
    <w:p w14:paraId="03E01EB8" w14:textId="1E3C9292" w:rsidR="2CDBF3AE" w:rsidRDefault="2CDBF3AE" w:rsidP="02AFDF25">
      <w:r w:rsidRPr="2FDA8F7B">
        <w:rPr>
          <w:lang w:val="en-US"/>
        </w:rPr>
        <w:t>While some households may be able to navigate the energy transition with existing levels of support, others will require more intensive and relational forms of assistance, such as case management, trusted intermediary support, and in-home advice.</w:t>
      </w:r>
    </w:p>
    <w:p w14:paraId="30756328" w14:textId="5A5B88CE" w:rsidR="2CDBF3AE" w:rsidRDefault="2CDBF3AE" w:rsidP="02AFDF25">
      <w:r w:rsidRPr="02AFDF25">
        <w:rPr>
          <w:lang w:val="en-US"/>
        </w:rPr>
        <w:t>For vulnerable and hard-to-reach cohorts, this assistance is best delivered through organisations and programs already embedded in local communities. These organisations have established relationships with trusted cohorts, a deep understanding of the challenges they face, and existing service delivery platforms that can be leveraged to initiate transition conversations, identify when electrification may be beneficial, support access to government programs, enable uptake of new services such as time-of-use tariffs, and assist households to navigate the process from initial consideration through to implementation.</w:t>
      </w:r>
    </w:p>
    <w:p w14:paraId="0E074505" w14:textId="58E47313" w:rsidR="2CDBF3AE" w:rsidRDefault="2CDBF3AE" w:rsidP="02AFDF25">
      <w:pPr>
        <w:rPr>
          <w:lang w:val="en-US"/>
        </w:rPr>
      </w:pPr>
      <w:r w:rsidRPr="2FDA8F7B">
        <w:rPr>
          <w:lang w:val="en-US"/>
        </w:rPr>
        <w:t xml:space="preserve">As the ACT’s </w:t>
      </w:r>
      <w:proofErr w:type="spellStart"/>
      <w:r w:rsidRPr="2FDA8F7B">
        <w:rPr>
          <w:lang w:val="en-US"/>
        </w:rPr>
        <w:t>decarbonisation</w:t>
      </w:r>
      <w:proofErr w:type="spellEnd"/>
      <w:r w:rsidRPr="2FDA8F7B">
        <w:rPr>
          <w:lang w:val="en-US"/>
        </w:rPr>
        <w:t xml:space="preserve"> target approaches, existing programs that adopt this approach will need to be scaled up to enable more organisations to deliver support and to increase the depth of assistance required for a tailored approach</w:t>
      </w:r>
      <w:r w:rsidR="61C459CB" w:rsidRPr="69C75774">
        <w:rPr>
          <w:lang w:val="en-US"/>
        </w:rPr>
        <w:t>.</w:t>
      </w:r>
    </w:p>
    <w:p w14:paraId="4E32BE06" w14:textId="243B8FA4" w:rsidR="2CDBF3AE" w:rsidRDefault="2CDBF3AE" w:rsidP="2FDA8F7B">
      <w:pPr>
        <w:rPr>
          <w:b/>
          <w:bCs/>
          <w:lang w:val="en-US"/>
        </w:rPr>
      </w:pPr>
      <w:r w:rsidRPr="00BD62A9">
        <w:rPr>
          <w:b/>
          <w:bCs/>
          <w:lang w:val="en-US"/>
        </w:rPr>
        <w:t>L</w:t>
      </w:r>
      <w:r w:rsidRPr="2FDA8F7B">
        <w:rPr>
          <w:b/>
          <w:bCs/>
          <w:lang w:val="en-US"/>
        </w:rPr>
        <w:t>imit</w:t>
      </w:r>
      <w:r w:rsidR="35B3154F" w:rsidRPr="2FDA8F7B">
        <w:rPr>
          <w:b/>
          <w:bCs/>
          <w:lang w:val="en-US"/>
        </w:rPr>
        <w:t>ed</w:t>
      </w:r>
      <w:r w:rsidRPr="2FDA8F7B">
        <w:rPr>
          <w:b/>
          <w:bCs/>
          <w:lang w:val="en-US"/>
        </w:rPr>
        <w:t xml:space="preserve"> reliance on household energy bills to </w:t>
      </w:r>
      <w:r w:rsidR="646FE0BC" w:rsidRPr="2FDA8F7B">
        <w:rPr>
          <w:b/>
          <w:bCs/>
          <w:lang w:val="en-US"/>
        </w:rPr>
        <w:t>fund</w:t>
      </w:r>
      <w:r w:rsidRPr="2FDA8F7B">
        <w:rPr>
          <w:b/>
          <w:bCs/>
          <w:lang w:val="en-US"/>
        </w:rPr>
        <w:t xml:space="preserve"> </w:t>
      </w:r>
      <w:proofErr w:type="spellStart"/>
      <w:r w:rsidRPr="2FDA8F7B">
        <w:rPr>
          <w:b/>
          <w:bCs/>
          <w:lang w:val="en-US"/>
        </w:rPr>
        <w:t>decarbonisation</w:t>
      </w:r>
      <w:proofErr w:type="spellEnd"/>
      <w:r w:rsidRPr="2FDA8F7B">
        <w:rPr>
          <w:b/>
          <w:bCs/>
          <w:lang w:val="en-US"/>
        </w:rPr>
        <w:t xml:space="preserve"> measures </w:t>
      </w:r>
    </w:p>
    <w:p w14:paraId="268CEEC2" w14:textId="445050D2" w:rsidR="2CDBF3AE" w:rsidRDefault="2CDBF3AE" w:rsidP="02AFDF25">
      <w:r w:rsidRPr="2FDA8F7B">
        <w:rPr>
          <w:lang w:val="en-US"/>
        </w:rPr>
        <w:t xml:space="preserve">Continued reliance by decision-makers on household energy bills to recover the costs of </w:t>
      </w:r>
      <w:proofErr w:type="spellStart"/>
      <w:r w:rsidRPr="2FDA8F7B">
        <w:rPr>
          <w:lang w:val="en-US"/>
        </w:rPr>
        <w:t>decarbonisation</w:t>
      </w:r>
      <w:proofErr w:type="spellEnd"/>
      <w:r w:rsidRPr="2FDA8F7B">
        <w:rPr>
          <w:lang w:val="en-US"/>
        </w:rPr>
        <w:t xml:space="preserve"> measures, </w:t>
      </w:r>
      <w:r w:rsidR="00BD62A9" w:rsidRPr="2FDA8F7B">
        <w:rPr>
          <w:lang w:val="en-US"/>
        </w:rPr>
        <w:t xml:space="preserve">detrimentally impacts the wellbeing of persons vulnerable to energy hardship. </w:t>
      </w:r>
      <w:r w:rsidR="00BD62A9">
        <w:rPr>
          <w:lang w:val="en-US"/>
        </w:rPr>
        <w:t>There must be</w:t>
      </w:r>
      <w:r w:rsidRPr="2FDA8F7B">
        <w:rPr>
          <w:lang w:val="en-US"/>
        </w:rPr>
        <w:t xml:space="preserve"> adequate consideration of the cumulative impact of these policies on the ability of lower-income households to access an essential service, or a commensurate expansion in measures to limit the financial burden of such regressive cost recovery mechanisms,</w:t>
      </w:r>
      <w:r w:rsidR="0BABF6F3" w:rsidRPr="2FDA8F7B">
        <w:rPr>
          <w:lang w:val="en-US"/>
        </w:rPr>
        <w:t xml:space="preserve"> </w:t>
      </w:r>
    </w:p>
    <w:p w14:paraId="4DCC0CCA" w14:textId="096BC29A" w:rsidR="2CDBF3AE" w:rsidRDefault="2CDBF3AE" w:rsidP="2FDA8F7B">
      <w:pPr>
        <w:rPr>
          <w:b/>
          <w:bCs/>
          <w:lang w:val="en-US"/>
        </w:rPr>
      </w:pPr>
      <w:r w:rsidRPr="2FDA8F7B">
        <w:rPr>
          <w:b/>
          <w:bCs/>
          <w:lang w:val="en-US"/>
        </w:rPr>
        <w:t>Ensure the concerns of ACT residents vulnerable to energy hardship are reflected in reforms affecting their access to and use of energy.</w:t>
      </w:r>
    </w:p>
    <w:p w14:paraId="203507F4" w14:textId="289B9AE0" w:rsidR="2CDBF3AE" w:rsidRDefault="2CDBF3AE" w:rsidP="02AFDF25">
      <w:r w:rsidRPr="02AFDF25">
        <w:rPr>
          <w:lang w:val="en-US"/>
        </w:rPr>
        <w:t xml:space="preserve">Existing risks of inequitable reform settings and policy </w:t>
      </w:r>
      <w:proofErr w:type="spellStart"/>
      <w:r w:rsidRPr="02AFDF25">
        <w:rPr>
          <w:lang w:val="en-US"/>
        </w:rPr>
        <w:t>prioritisation</w:t>
      </w:r>
      <w:proofErr w:type="spellEnd"/>
      <w:r w:rsidRPr="02AFDF25">
        <w:rPr>
          <w:lang w:val="en-US"/>
        </w:rPr>
        <w:t xml:space="preserve"> during the energy transition must be addressed by enabling strategic and sustained advocacy to promote the interests of vulnerable energy users in reform processes shaping their experience of a renewable energy-dominant system.</w:t>
      </w:r>
    </w:p>
    <w:p w14:paraId="62B4F451" w14:textId="3F328117" w:rsidR="000937C2" w:rsidRDefault="2CDBF3AE" w:rsidP="02AFDF25">
      <w:pPr>
        <w:rPr>
          <w:lang w:val="en-US"/>
        </w:rPr>
      </w:pPr>
      <w:r w:rsidRPr="02AFDF25">
        <w:rPr>
          <w:lang w:val="en-US"/>
        </w:rPr>
        <w:t>A</w:t>
      </w:r>
      <w:r w:rsidR="00806F7B">
        <w:rPr>
          <w:lang w:val="en-US"/>
        </w:rPr>
        <w:t xml:space="preserve"> </w:t>
      </w:r>
      <w:r w:rsidRPr="02AFDF25">
        <w:rPr>
          <w:lang w:val="en-US"/>
        </w:rPr>
        <w:t xml:space="preserve">priori conditions for strategic and sustained advocacy include: </w:t>
      </w:r>
    </w:p>
    <w:p w14:paraId="148F5295" w14:textId="71364D35" w:rsidR="00806F7B" w:rsidRPr="00806F7B" w:rsidRDefault="2CDBF3AE" w:rsidP="00806F7B">
      <w:pPr>
        <w:pStyle w:val="ListParagraph"/>
        <w:numPr>
          <w:ilvl w:val="0"/>
          <w:numId w:val="9"/>
        </w:numPr>
      </w:pPr>
      <w:r w:rsidRPr="00806F7B">
        <w:rPr>
          <w:lang w:val="en-US"/>
        </w:rPr>
        <w:t>Sustainable, long-term funding arrangements that enable consumer advocacy organisations to engage flexibly, consistently across multiple, concurrent reform processes, independent of short-term project cycles</w:t>
      </w:r>
      <w:r w:rsidR="001534E1">
        <w:rPr>
          <w:lang w:val="en-US"/>
        </w:rPr>
        <w:t>;</w:t>
      </w:r>
      <w:r w:rsidRPr="00806F7B">
        <w:rPr>
          <w:lang w:val="en-US"/>
        </w:rPr>
        <w:t xml:space="preserve"> </w:t>
      </w:r>
    </w:p>
    <w:p w14:paraId="4D44BAEF" w14:textId="0E483405" w:rsidR="00806F7B" w:rsidRPr="00806F7B" w:rsidRDefault="2CDBF3AE" w:rsidP="00806F7B">
      <w:pPr>
        <w:pStyle w:val="ListParagraph"/>
        <w:numPr>
          <w:ilvl w:val="0"/>
          <w:numId w:val="9"/>
        </w:numPr>
      </w:pPr>
      <w:r w:rsidRPr="00806F7B">
        <w:rPr>
          <w:lang w:val="en-US"/>
        </w:rPr>
        <w:t>Early, ongoing, and meaningful access to both formal and informal decision-making forums, including those where problem definition and policy options are first shaped</w:t>
      </w:r>
      <w:r w:rsidR="001534E1">
        <w:rPr>
          <w:lang w:val="en-US"/>
        </w:rPr>
        <w:t>;</w:t>
      </w:r>
      <w:r w:rsidRPr="00806F7B">
        <w:rPr>
          <w:lang w:val="en-US"/>
        </w:rPr>
        <w:t xml:space="preserve"> </w:t>
      </w:r>
    </w:p>
    <w:p w14:paraId="420FD67F" w14:textId="01393500" w:rsidR="00806F7B" w:rsidRPr="00806F7B" w:rsidRDefault="2CDBF3AE" w:rsidP="00806F7B">
      <w:pPr>
        <w:pStyle w:val="ListParagraph"/>
        <w:numPr>
          <w:ilvl w:val="0"/>
          <w:numId w:val="9"/>
        </w:numPr>
      </w:pPr>
      <w:r w:rsidRPr="00806F7B">
        <w:rPr>
          <w:lang w:val="en-US"/>
        </w:rPr>
        <w:t>Institutional recognition of the value of consumer perspectives</w:t>
      </w:r>
      <w:r w:rsidR="001534E1">
        <w:rPr>
          <w:lang w:val="en-US"/>
        </w:rPr>
        <w:t>;</w:t>
      </w:r>
      <w:r w:rsidRPr="00806F7B">
        <w:rPr>
          <w:lang w:val="en-US"/>
        </w:rPr>
        <w:t xml:space="preserve"> </w:t>
      </w:r>
    </w:p>
    <w:p w14:paraId="481B3AB6" w14:textId="3827B778" w:rsidR="00806F7B" w:rsidRPr="00806F7B" w:rsidRDefault="2CDBF3AE" w:rsidP="00806F7B">
      <w:pPr>
        <w:pStyle w:val="ListParagraph"/>
        <w:numPr>
          <w:ilvl w:val="0"/>
          <w:numId w:val="9"/>
        </w:numPr>
      </w:pPr>
      <w:r w:rsidRPr="00806F7B">
        <w:rPr>
          <w:lang w:val="en-US"/>
        </w:rPr>
        <w:t>Mechanisms to support coordination across consumer organisations and jurisdictions, enabling efficient use of limited resources and amplification of key insights</w:t>
      </w:r>
      <w:r w:rsidR="001534E1">
        <w:rPr>
          <w:lang w:val="en-US"/>
        </w:rPr>
        <w:t>;</w:t>
      </w:r>
      <w:r w:rsidRPr="00806F7B">
        <w:rPr>
          <w:lang w:val="en-US"/>
        </w:rPr>
        <w:t xml:space="preserve"> </w:t>
      </w:r>
    </w:p>
    <w:p w14:paraId="1B2E7027" w14:textId="5B673B5E" w:rsidR="001534E1" w:rsidRPr="001534E1" w:rsidRDefault="2CDBF3AE" w:rsidP="00806F7B">
      <w:pPr>
        <w:pStyle w:val="ListParagraph"/>
        <w:numPr>
          <w:ilvl w:val="0"/>
          <w:numId w:val="9"/>
        </w:numPr>
      </w:pPr>
      <w:r w:rsidRPr="00806F7B">
        <w:rPr>
          <w:lang w:val="en-US"/>
        </w:rPr>
        <w:t>Timely access to relevant data, modelling, and assumptions underpinning reform proposals, including those developed through informal or pre-consultation processes</w:t>
      </w:r>
      <w:r w:rsidR="001534E1">
        <w:rPr>
          <w:lang w:val="en-US"/>
        </w:rPr>
        <w:t>;</w:t>
      </w:r>
    </w:p>
    <w:p w14:paraId="71A6687A" w14:textId="5D668039" w:rsidR="001534E1" w:rsidRPr="001534E1" w:rsidRDefault="2CDBF3AE" w:rsidP="00806F7B">
      <w:pPr>
        <w:pStyle w:val="ListParagraph"/>
        <w:numPr>
          <w:ilvl w:val="0"/>
          <w:numId w:val="9"/>
        </w:numPr>
      </w:pPr>
      <w:r w:rsidRPr="00806F7B">
        <w:rPr>
          <w:lang w:val="en-US"/>
        </w:rPr>
        <w:t>Resourcing for direct engagement with households experiencing or at risk of energy hardship, ensuring advocacy positions are grounded in current and diverse consumer experience</w:t>
      </w:r>
      <w:r w:rsidR="001534E1">
        <w:rPr>
          <w:lang w:val="en-US"/>
        </w:rPr>
        <w:t>;</w:t>
      </w:r>
    </w:p>
    <w:p w14:paraId="2D385B1A" w14:textId="3E9D9B4A" w:rsidR="2CDBF3AE" w:rsidRDefault="001534E1" w:rsidP="00806F7B">
      <w:pPr>
        <w:pStyle w:val="ListParagraph"/>
        <w:numPr>
          <w:ilvl w:val="0"/>
          <w:numId w:val="9"/>
        </w:numPr>
      </w:pPr>
      <w:r>
        <w:rPr>
          <w:lang w:val="en-US"/>
        </w:rPr>
        <w:t>A</w:t>
      </w:r>
      <w:r w:rsidR="2CDBF3AE" w:rsidRPr="00806F7B">
        <w:rPr>
          <w:lang w:val="en-US"/>
        </w:rPr>
        <w:t xml:space="preserve">ccess to expertise required to engage with well-resourced vested interests on an equal footing </w:t>
      </w:r>
    </w:p>
    <w:p w14:paraId="01A9ABB1" w14:textId="40DC996D" w:rsidR="2CDBF3AE" w:rsidRDefault="2CDBF3AE" w:rsidP="007C6B17">
      <w:r w:rsidRPr="02AFDF25">
        <w:rPr>
          <w:lang w:val="en-US"/>
        </w:rPr>
        <w:lastRenderedPageBreak/>
        <w:t>As the body with ultimate responsibility for the legal and institutional framework through which the current reforms are being progressed the ACT Government bears responsibility for ensuring the new energy system meets the needs of vulnerable ACT residents and addressing structural power imbalances that increase the risk of inequitable reform settings.</w:t>
      </w:r>
    </w:p>
    <w:p w14:paraId="0D1F1C1D" w14:textId="35DF0A1E" w:rsidR="6750C861" w:rsidRDefault="6750C861">
      <w:r w:rsidRPr="00D4380D">
        <w:rPr>
          <w:b/>
        </w:rPr>
        <w:t>Improve quality of reporting on impacts of decarbonisation measures on vulnerable households</w:t>
      </w:r>
      <w:r w:rsidRPr="272B0B8D">
        <w:rPr>
          <w:b/>
          <w:bCs/>
        </w:rPr>
        <w:t>.</w:t>
      </w:r>
    </w:p>
    <w:p w14:paraId="31B2AF5A" w14:textId="11DFCC45" w:rsidR="3FEEFE1B" w:rsidRPr="000937C2" w:rsidRDefault="6750C861" w:rsidP="3FEEFE1B">
      <w:r>
        <w:t>Ensure mandated cost benefit analysis of government policies and programs or reporting on the experiences of vulnerable households are grounded in robust data and consultation. Benefits of particular programs should not be merely imputed, and costs should not be underestimated. Doing so risks harm to vulnerable households by rendering issues they may face and need for support measures required invisible.</w:t>
      </w:r>
    </w:p>
    <w:p w14:paraId="3B9F46E5" w14:textId="780D27A5" w:rsidR="00BF005C" w:rsidRDefault="00BF005C" w:rsidP="00BF005C">
      <w:pPr>
        <w:pStyle w:val="Heading2"/>
        <w:rPr>
          <w:lang w:val="en-US"/>
        </w:rPr>
      </w:pPr>
      <w:r>
        <w:rPr>
          <w:lang w:val="en-US"/>
        </w:rPr>
        <w:t xml:space="preserve">3.2 – </w:t>
      </w:r>
      <w:r w:rsidR="00622027" w:rsidRPr="00622027">
        <w:rPr>
          <w:lang w:val="en-US"/>
        </w:rPr>
        <w:t>Urban heat island prevention</w:t>
      </w:r>
    </w:p>
    <w:p w14:paraId="43E7F44D" w14:textId="1724DD7D" w:rsidR="000A4E46" w:rsidRPr="00953B23" w:rsidRDefault="003149F6" w:rsidP="00953B23">
      <w:pPr>
        <w:rPr>
          <w:lang w:val="en-US"/>
        </w:rPr>
      </w:pPr>
      <w:r w:rsidRPr="00953B23">
        <w:rPr>
          <w:lang w:val="en-US"/>
        </w:rPr>
        <w:t xml:space="preserve">The ACT has a </w:t>
      </w:r>
      <w:r w:rsidR="000E22E9" w:rsidRPr="00953B23">
        <w:rPr>
          <w:lang w:val="en-US"/>
        </w:rPr>
        <w:t xml:space="preserve">climate-inspired </w:t>
      </w:r>
      <w:r w:rsidRPr="00953B23">
        <w:rPr>
          <w:lang w:val="en-US"/>
        </w:rPr>
        <w:t>objective</w:t>
      </w:r>
      <w:r w:rsidR="000E22E9" w:rsidRPr="00953B23">
        <w:rPr>
          <w:lang w:val="en-US"/>
        </w:rPr>
        <w:t xml:space="preserve"> for 30 per of the ACT to be covered by tree canopy by 2045. </w:t>
      </w:r>
      <w:r w:rsidR="001616EB" w:rsidRPr="00953B23">
        <w:rPr>
          <w:lang w:val="en-US"/>
        </w:rPr>
        <w:t>The target is aligned with the latest research. For example, an Australian study estimated that raising tree canopy cover from less than 10 per cent up to 30+ per cent could save AU$193 per person annually, and AU$569 annually for individuals with a history of cardiovascular</w:t>
      </w:r>
      <w:r w:rsidR="001616EB" w:rsidRPr="00953B23">
        <w:rPr>
          <w:rFonts w:ascii="Cambria Math" w:hAnsi="Cambria Math" w:cs="Cambria Math"/>
          <w:lang w:val="en-US"/>
        </w:rPr>
        <w:t>‑</w:t>
      </w:r>
      <w:r w:rsidR="001616EB" w:rsidRPr="00953B23">
        <w:rPr>
          <w:lang w:val="en-US"/>
        </w:rPr>
        <w:t>related hospital admissions.</w:t>
      </w:r>
      <w:r w:rsidR="001616EB" w:rsidRPr="001B1B0D">
        <w:rPr>
          <w:vertAlign w:val="superscript"/>
          <w:lang w:val="en-US"/>
        </w:rPr>
        <w:footnoteReference w:id="3"/>
      </w:r>
      <w:r w:rsidR="001616EB" w:rsidRPr="001B1B0D">
        <w:rPr>
          <w:vertAlign w:val="superscript"/>
          <w:lang w:val="en-US"/>
        </w:rPr>
        <w:t xml:space="preserve"> </w:t>
      </w:r>
      <w:r w:rsidR="001616EB" w:rsidRPr="00953B23">
        <w:rPr>
          <w:lang w:val="en-US"/>
        </w:rPr>
        <w:t>Another Australian study found that exposure to 30+ percent tree canopy (compared with 0-9 per cent) was associated with 31 per cent lower odds of psychological distress.</w:t>
      </w:r>
      <w:r w:rsidR="001616EB" w:rsidRPr="001B1B0D">
        <w:rPr>
          <w:vertAlign w:val="superscript"/>
          <w:lang w:val="en-US"/>
        </w:rPr>
        <w:footnoteReference w:id="4"/>
      </w:r>
      <w:r w:rsidR="001616EB" w:rsidRPr="00953B23">
        <w:rPr>
          <w:lang w:val="en-US"/>
        </w:rPr>
        <w:t xml:space="preserve"> </w:t>
      </w:r>
      <w:r w:rsidR="000A4E46" w:rsidRPr="00953B23">
        <w:rPr>
          <w:lang w:val="en-US"/>
        </w:rPr>
        <w:t xml:space="preserve">There are great positive benefits to increasing tree canopy coverage in the ACT. </w:t>
      </w:r>
    </w:p>
    <w:p w14:paraId="0AACE4FE" w14:textId="131875C3" w:rsidR="00542436" w:rsidRPr="00953B23" w:rsidRDefault="000A4E46" w:rsidP="00953B23">
      <w:pPr>
        <w:rPr>
          <w:lang w:val="en-US"/>
        </w:rPr>
      </w:pPr>
      <w:r w:rsidRPr="00953B23">
        <w:rPr>
          <w:lang w:val="en-US"/>
        </w:rPr>
        <w:t xml:space="preserve">However, </w:t>
      </w:r>
      <w:r w:rsidR="007A6FB7" w:rsidRPr="00953B23">
        <w:rPr>
          <w:lang w:val="en-US"/>
        </w:rPr>
        <w:t xml:space="preserve">as we have highlighted in this submission, greater attention needs to be paid to implementation, action plans and interim milestones. The 2025 Urban Tree Canopy Coverage Report shows that canopy cover in the ACT declined between 2020 and 2025. There are no interim targets nor any measures that consider heat-vulnerability nor the geographic spread of that canopy, it is merely a blanket </w:t>
      </w:r>
      <w:r w:rsidR="00633952" w:rsidRPr="00953B23">
        <w:rPr>
          <w:lang w:val="en-US"/>
        </w:rPr>
        <w:t>target</w:t>
      </w:r>
      <w:r w:rsidR="007A6FB7" w:rsidRPr="00953B23">
        <w:rPr>
          <w:lang w:val="en-US"/>
        </w:rPr>
        <w:t xml:space="preserve"> for the territory. </w:t>
      </w:r>
      <w:r w:rsidR="005F2432" w:rsidRPr="00953B23">
        <w:rPr>
          <w:lang w:val="en-US"/>
        </w:rPr>
        <w:t xml:space="preserve">The absence of more detailed planning </w:t>
      </w:r>
      <w:r w:rsidR="00742AC2" w:rsidRPr="00953B23">
        <w:rPr>
          <w:lang w:val="en-US"/>
        </w:rPr>
        <w:t xml:space="preserve">has a clear and direct negative impact on equity. For example, a more detailed approach might have considered the following: </w:t>
      </w:r>
    </w:p>
    <w:p w14:paraId="29B9E233" w14:textId="7832C0A2" w:rsidR="00742AC2" w:rsidRPr="00953B23" w:rsidRDefault="00742AC2" w:rsidP="00033F16">
      <w:pPr>
        <w:pStyle w:val="ListParagraph"/>
        <w:numPr>
          <w:ilvl w:val="0"/>
          <w:numId w:val="7"/>
        </w:numPr>
        <w:rPr>
          <w:lang w:val="en-US"/>
        </w:rPr>
      </w:pPr>
      <w:r w:rsidRPr="00953B23">
        <w:rPr>
          <w:lang w:val="en-US"/>
        </w:rPr>
        <w:t xml:space="preserve">Areas such as town </w:t>
      </w:r>
      <w:proofErr w:type="spellStart"/>
      <w:r w:rsidRPr="00953B23">
        <w:rPr>
          <w:lang w:val="en-US"/>
        </w:rPr>
        <w:t>centres</w:t>
      </w:r>
      <w:proofErr w:type="spellEnd"/>
      <w:r w:rsidRPr="00953B23">
        <w:rPr>
          <w:lang w:val="en-US"/>
        </w:rPr>
        <w:t>, parks and playgrounds, and key active</w:t>
      </w:r>
      <w:r w:rsidRPr="00953B23">
        <w:rPr>
          <w:rFonts w:ascii="Cambria Math" w:hAnsi="Cambria Math" w:cs="Cambria Math"/>
          <w:lang w:val="en-US"/>
        </w:rPr>
        <w:t>‑</w:t>
      </w:r>
      <w:r w:rsidRPr="00953B23">
        <w:rPr>
          <w:lang w:val="en-US"/>
        </w:rPr>
        <w:t>travel routes could have higher canopy targets given their role in reducing exposure</w:t>
      </w:r>
      <w:r w:rsidR="001534E1">
        <w:rPr>
          <w:lang w:val="en-US"/>
        </w:rPr>
        <w:t>;</w:t>
      </w:r>
    </w:p>
    <w:p w14:paraId="381B7993" w14:textId="135B7976" w:rsidR="00CF1D37" w:rsidRPr="00953B23" w:rsidRDefault="00CF1D37" w:rsidP="00033F16">
      <w:pPr>
        <w:pStyle w:val="ListParagraph"/>
        <w:numPr>
          <w:ilvl w:val="0"/>
          <w:numId w:val="7"/>
        </w:numPr>
        <w:rPr>
          <w:lang w:val="en-US"/>
        </w:rPr>
      </w:pPr>
      <w:r w:rsidRPr="00953B23">
        <w:rPr>
          <w:lang w:val="en-US"/>
        </w:rPr>
        <w:t>T</w:t>
      </w:r>
      <w:r w:rsidR="00633952" w:rsidRPr="00953B23">
        <w:rPr>
          <w:lang w:val="en-US"/>
        </w:rPr>
        <w:t>argets could have been (and could still be) set to align with heat</w:t>
      </w:r>
      <w:r w:rsidR="00633952" w:rsidRPr="00953B23">
        <w:rPr>
          <w:rFonts w:ascii="Cambria Math" w:hAnsi="Cambria Math" w:cs="Cambria Math"/>
          <w:lang w:val="en-US"/>
        </w:rPr>
        <w:t>‑</w:t>
      </w:r>
      <w:r w:rsidR="00633952" w:rsidRPr="00953B23">
        <w:rPr>
          <w:lang w:val="en-US"/>
        </w:rPr>
        <w:t>vulnerability data, rather than applying a blanket 30 per cent across the ACT</w:t>
      </w:r>
      <w:r w:rsidR="001534E1">
        <w:rPr>
          <w:lang w:val="en-US"/>
        </w:rPr>
        <w:t>;</w:t>
      </w:r>
    </w:p>
    <w:p w14:paraId="00512109" w14:textId="50268B93" w:rsidR="00CF1D37" w:rsidRPr="00953B23" w:rsidRDefault="00CF1D37" w:rsidP="00033F16">
      <w:pPr>
        <w:pStyle w:val="ListParagraph"/>
        <w:numPr>
          <w:ilvl w:val="0"/>
          <w:numId w:val="7"/>
        </w:numPr>
        <w:rPr>
          <w:lang w:val="en-US"/>
        </w:rPr>
      </w:pPr>
      <w:r w:rsidRPr="00953B23">
        <w:rPr>
          <w:lang w:val="en-US"/>
        </w:rPr>
        <w:t>There could be</w:t>
      </w:r>
      <w:r w:rsidR="00E43C56" w:rsidRPr="00953B23">
        <w:rPr>
          <w:lang w:val="en-US"/>
        </w:rPr>
        <w:t xml:space="preserve"> interim heat</w:t>
      </w:r>
      <w:r w:rsidR="00E43C56" w:rsidRPr="00953B23">
        <w:rPr>
          <w:rFonts w:ascii="Cambria Math" w:hAnsi="Cambria Math" w:cs="Cambria Math"/>
          <w:lang w:val="en-US"/>
        </w:rPr>
        <w:t>‑</w:t>
      </w:r>
      <w:r w:rsidR="00E43C56" w:rsidRPr="00953B23">
        <w:rPr>
          <w:lang w:val="en-US"/>
        </w:rPr>
        <w:t>mitigation measures in suburbs/areas with low existing canopy before 2045, especially newer suburbs where residents face long delays before new plantings provide shade and heat relief</w:t>
      </w:r>
      <w:r w:rsidR="001534E1">
        <w:rPr>
          <w:lang w:val="en-US"/>
        </w:rPr>
        <w:t>;</w:t>
      </w:r>
      <w:r w:rsidR="0014037C" w:rsidRPr="00953B23">
        <w:rPr>
          <w:lang w:val="en-US"/>
        </w:rPr>
        <w:t xml:space="preserve"> </w:t>
      </w:r>
    </w:p>
    <w:p w14:paraId="2E5D78B8" w14:textId="7949642E" w:rsidR="00CF1D37" w:rsidRPr="00953B23" w:rsidRDefault="00CF1D37" w:rsidP="00033F16">
      <w:pPr>
        <w:pStyle w:val="ListParagraph"/>
        <w:numPr>
          <w:ilvl w:val="0"/>
          <w:numId w:val="7"/>
        </w:numPr>
        <w:rPr>
          <w:lang w:val="en-US"/>
        </w:rPr>
      </w:pPr>
      <w:r w:rsidRPr="00953B23">
        <w:rPr>
          <w:lang w:val="en-US"/>
        </w:rPr>
        <w:t>T</w:t>
      </w:r>
      <w:r w:rsidR="00C91605" w:rsidRPr="00953B23">
        <w:rPr>
          <w:lang w:val="en-US"/>
        </w:rPr>
        <w:t xml:space="preserve">he ACT could explore investment in urban green spaces to </w:t>
      </w:r>
      <w:proofErr w:type="spellStart"/>
      <w:r w:rsidR="00C91605" w:rsidRPr="00953B23">
        <w:rPr>
          <w:lang w:val="en-US"/>
        </w:rPr>
        <w:t>maximise</w:t>
      </w:r>
      <w:proofErr w:type="spellEnd"/>
      <w:r w:rsidR="00C91605" w:rsidRPr="00953B23">
        <w:rPr>
          <w:lang w:val="en-US"/>
        </w:rPr>
        <w:t xml:space="preserve"> health co</w:t>
      </w:r>
      <w:r w:rsidR="00C91605" w:rsidRPr="00953B23">
        <w:rPr>
          <w:rFonts w:ascii="Cambria Math" w:hAnsi="Cambria Math" w:cs="Cambria Math"/>
          <w:lang w:val="en-US"/>
        </w:rPr>
        <w:t>‑</w:t>
      </w:r>
      <w:r w:rsidR="00C91605" w:rsidRPr="00953B23">
        <w:rPr>
          <w:lang w:val="en-US"/>
        </w:rPr>
        <w:t>benefits and reduce long-term population health costs, especially for vulnerable groups</w:t>
      </w:r>
      <w:r w:rsidR="001534E1">
        <w:rPr>
          <w:lang w:val="en-US"/>
        </w:rPr>
        <w:t>;</w:t>
      </w:r>
    </w:p>
    <w:p w14:paraId="6E8D7850" w14:textId="3A10891C" w:rsidR="00633952" w:rsidRPr="00953B23" w:rsidRDefault="00CF1D37" w:rsidP="00033F16">
      <w:pPr>
        <w:pStyle w:val="ListParagraph"/>
        <w:numPr>
          <w:ilvl w:val="0"/>
          <w:numId w:val="7"/>
        </w:numPr>
        <w:rPr>
          <w:lang w:val="en-US"/>
        </w:rPr>
      </w:pPr>
      <w:r w:rsidRPr="00953B23">
        <w:rPr>
          <w:lang w:val="en-US"/>
        </w:rPr>
        <w:t>Better education, guidelines or incentives around thermal</w:t>
      </w:r>
      <w:r w:rsidRPr="00953B23">
        <w:rPr>
          <w:rFonts w:ascii="Cambria Math" w:hAnsi="Cambria Math" w:cs="Cambria Math"/>
          <w:lang w:val="en-US"/>
        </w:rPr>
        <w:t>‑</w:t>
      </w:r>
      <w:r w:rsidRPr="00953B23">
        <w:rPr>
          <w:lang w:val="en-US"/>
        </w:rPr>
        <w:t>performance on urban materials (e.g., phasing out high</w:t>
      </w:r>
      <w:r w:rsidRPr="00953B23">
        <w:rPr>
          <w:rFonts w:ascii="Cambria Math" w:hAnsi="Cambria Math" w:cs="Cambria Math"/>
          <w:lang w:val="en-US"/>
        </w:rPr>
        <w:t>‑</w:t>
      </w:r>
      <w:r w:rsidRPr="00953B23">
        <w:rPr>
          <w:lang w:val="en-US"/>
        </w:rPr>
        <w:t>heat</w:t>
      </w:r>
      <w:r w:rsidRPr="00953B23">
        <w:rPr>
          <w:rFonts w:ascii="Cambria Math" w:hAnsi="Cambria Math" w:cs="Cambria Math"/>
          <w:lang w:val="en-US"/>
        </w:rPr>
        <w:t>‑</w:t>
      </w:r>
      <w:r w:rsidRPr="00953B23">
        <w:rPr>
          <w:lang w:val="en-US"/>
        </w:rPr>
        <w:t xml:space="preserve">retention materials such as dark roofs, black plastic or rubber surfacing, and promoting </w:t>
      </w:r>
      <w:proofErr w:type="spellStart"/>
      <w:r w:rsidRPr="00953B23">
        <w:rPr>
          <w:lang w:val="en-US"/>
        </w:rPr>
        <w:t>light</w:t>
      </w:r>
      <w:r w:rsidRPr="00953B23">
        <w:rPr>
          <w:rFonts w:ascii="Cambria Math" w:hAnsi="Cambria Math" w:cs="Cambria Math"/>
          <w:lang w:val="en-US"/>
        </w:rPr>
        <w:t>‑</w:t>
      </w:r>
      <w:r w:rsidRPr="00953B23">
        <w:rPr>
          <w:lang w:val="en-US"/>
        </w:rPr>
        <w:t>coloured</w:t>
      </w:r>
      <w:proofErr w:type="spellEnd"/>
      <w:r w:rsidRPr="00953B23">
        <w:rPr>
          <w:lang w:val="en-US"/>
        </w:rPr>
        <w:t>, reflective materials for paths, rooftops, and streets)</w:t>
      </w:r>
      <w:r w:rsidR="001534E1">
        <w:rPr>
          <w:lang w:val="en-US"/>
        </w:rPr>
        <w:t>.</w:t>
      </w:r>
    </w:p>
    <w:p w14:paraId="500E90EA" w14:textId="11EFC949" w:rsidR="00781D16" w:rsidRDefault="00C91605" w:rsidP="1D16BCA7">
      <w:r w:rsidRPr="1D16BCA7">
        <w:t xml:space="preserve">All of this </w:t>
      </w:r>
      <w:r w:rsidR="009E4229" w:rsidRPr="1D16BCA7">
        <w:t>demonstrates</w:t>
      </w:r>
      <w:r w:rsidR="00CF1D37" w:rsidRPr="1D16BCA7">
        <w:t xml:space="preserve"> the negative impacts </w:t>
      </w:r>
      <w:r w:rsidR="009E4229" w:rsidRPr="1D16BCA7">
        <w:t xml:space="preserve">on equity </w:t>
      </w:r>
      <w:r w:rsidR="009870F6" w:rsidRPr="1D16BCA7">
        <w:t>that can occur</w:t>
      </w:r>
      <w:r w:rsidR="00B97934" w:rsidRPr="1D16BCA7">
        <w:t xml:space="preserve"> </w:t>
      </w:r>
      <w:r w:rsidR="00CF1D37" w:rsidRPr="1D16BCA7">
        <w:t xml:space="preserve">when </w:t>
      </w:r>
      <w:r w:rsidR="00E21DFA" w:rsidRPr="1D16BCA7">
        <w:t>a high level strategy does not fully account for implementation</w:t>
      </w:r>
      <w:r w:rsidR="009E4229" w:rsidRPr="1D16BCA7">
        <w:t>. It illustrates</w:t>
      </w:r>
      <w:r w:rsidR="00DA34AD" w:rsidRPr="1D16BCA7">
        <w:t xml:space="preserve"> that detailed action plans </w:t>
      </w:r>
      <w:r w:rsidR="009870F6" w:rsidRPr="1D16BCA7">
        <w:t>should</w:t>
      </w:r>
      <w:r w:rsidR="00DA34AD" w:rsidRPr="1D16BCA7">
        <w:t xml:space="preserve"> thoroughly incorporate equity principles</w:t>
      </w:r>
      <w:r w:rsidR="00E21DFA" w:rsidRPr="1D16BCA7">
        <w:t xml:space="preserve">. </w:t>
      </w:r>
      <w:r w:rsidR="00CF1D37" w:rsidRPr="1D16BCA7">
        <w:t xml:space="preserve"> </w:t>
      </w:r>
    </w:p>
    <w:p w14:paraId="1571727B" w14:textId="218D4EF9" w:rsidR="003C6839" w:rsidRDefault="00507C81" w:rsidP="003C6839">
      <w:pPr>
        <w:pStyle w:val="Heading2"/>
        <w:rPr>
          <w:lang w:val="en-US"/>
        </w:rPr>
      </w:pPr>
      <w:r>
        <w:rPr>
          <w:lang w:val="en-US"/>
        </w:rPr>
        <w:lastRenderedPageBreak/>
        <w:t>4</w:t>
      </w:r>
      <w:r w:rsidR="003C6839">
        <w:rPr>
          <w:lang w:val="en-US"/>
        </w:rPr>
        <w:t xml:space="preserve"> – </w:t>
      </w:r>
      <w:r w:rsidR="00D35AB0">
        <w:rPr>
          <w:lang w:val="en-US"/>
        </w:rPr>
        <w:t>I</w:t>
      </w:r>
      <w:r w:rsidR="003C6839">
        <w:rPr>
          <w:lang w:val="en-US"/>
        </w:rPr>
        <w:t xml:space="preserve">ntergenerational equity </w:t>
      </w:r>
      <w:r>
        <w:rPr>
          <w:lang w:val="en-US"/>
        </w:rPr>
        <w:t xml:space="preserve">and accounting for intersectional impacts of </w:t>
      </w:r>
      <w:r w:rsidR="00085C02">
        <w:rPr>
          <w:lang w:val="en-US"/>
        </w:rPr>
        <w:t>climate change</w:t>
      </w:r>
    </w:p>
    <w:p w14:paraId="31CD94A7" w14:textId="1DB4D289" w:rsidR="003C6839" w:rsidRDefault="003C6839" w:rsidP="002C24CF">
      <w:r>
        <w:t xml:space="preserve">The strategy </w:t>
      </w:r>
      <w:r w:rsidRPr="00E56241">
        <w:t xml:space="preserve">sets the direction for the next decade of climate policy in the ACT, ensuring that we’re </w:t>
      </w:r>
      <w:r w:rsidR="00605D40">
        <w:t>creating</w:t>
      </w:r>
      <w:r w:rsidRPr="00E56241">
        <w:t xml:space="preserve"> a </w:t>
      </w:r>
      <w:r w:rsidR="00605D40">
        <w:t>future environment</w:t>
      </w:r>
      <w:r w:rsidRPr="00E56241">
        <w:t xml:space="preserve"> </w:t>
      </w:r>
      <w:r w:rsidR="00860E0A">
        <w:t>in which today’s</w:t>
      </w:r>
      <w:r w:rsidRPr="00E56241">
        <w:t xml:space="preserve"> </w:t>
      </w:r>
      <w:r>
        <w:t>children</w:t>
      </w:r>
      <w:r w:rsidRPr="00E56241">
        <w:t xml:space="preserve"> can prosper.</w:t>
      </w:r>
      <w:r w:rsidR="002C24CF">
        <w:t xml:space="preserve"> </w:t>
      </w:r>
      <w:r w:rsidRPr="004C2057">
        <w:t>This is why we need a</w:t>
      </w:r>
      <w:r w:rsidR="00605D40">
        <w:t>n</w:t>
      </w:r>
      <w:r w:rsidRPr="004C2057">
        <w:t xml:space="preserve"> </w:t>
      </w:r>
      <w:r>
        <w:t xml:space="preserve">intergenerational </w:t>
      </w:r>
      <w:r w:rsidRPr="004C2057">
        <w:t xml:space="preserve">Duty of Care on climate included in the ACT’s Climate Change Strategy. Recognising intergenerational equity as a key consideration in climate policy is an important tool to ensure the government is accountable to young people and future generations when making decisions that impact the ACT’s response to the climate emergency. </w:t>
      </w:r>
    </w:p>
    <w:p w14:paraId="36CC86FC" w14:textId="77777777" w:rsidR="003C6839" w:rsidRPr="004C2057" w:rsidRDefault="003C6839" w:rsidP="00033F16">
      <w:pPr>
        <w:pStyle w:val="ListParagraph"/>
        <w:numPr>
          <w:ilvl w:val="0"/>
          <w:numId w:val="4"/>
        </w:numPr>
        <w:spacing w:after="160"/>
      </w:pPr>
      <w:r w:rsidRPr="004C2057">
        <w:t>Embedding intergenerational equity within Theme 1: Equity, wellbeing and resilience, so that decisions guiding the ACT’s response to climate change must consider the impacts on young people and future generations;</w:t>
      </w:r>
    </w:p>
    <w:p w14:paraId="5F6353DA" w14:textId="5BF677BF" w:rsidR="003C6839" w:rsidRPr="004C2057" w:rsidRDefault="003C6839" w:rsidP="00033F16">
      <w:pPr>
        <w:pStyle w:val="ListParagraph"/>
        <w:numPr>
          <w:ilvl w:val="0"/>
          <w:numId w:val="4"/>
        </w:numPr>
        <w:spacing w:after="160"/>
      </w:pPr>
      <w:r w:rsidRPr="004C2057">
        <w:t xml:space="preserve">Introducing health as an explicit theme within the strategy, to ensure that actions to address climate change also create positive health outcomes, and that our </w:t>
      </w:r>
      <w:r w:rsidR="00860E0A">
        <w:t>social</w:t>
      </w:r>
      <w:r w:rsidRPr="004C2057">
        <w:t xml:space="preserve"> </w:t>
      </w:r>
      <w:r w:rsidR="00860E0A">
        <w:t xml:space="preserve">and </w:t>
      </w:r>
      <w:r w:rsidRPr="004C2057">
        <w:t>health systems can adapt to the increasing burden of a warmer, drier and more volatile climate;</w:t>
      </w:r>
    </w:p>
    <w:p w14:paraId="0094B807" w14:textId="7B780F9D" w:rsidR="003C6839" w:rsidRPr="004C2057" w:rsidRDefault="003C6839" w:rsidP="00033F16">
      <w:pPr>
        <w:pStyle w:val="ListParagraph"/>
        <w:numPr>
          <w:ilvl w:val="0"/>
          <w:numId w:val="4"/>
        </w:numPr>
        <w:spacing w:after="160"/>
      </w:pPr>
      <w:r w:rsidRPr="004C2057">
        <w:t>Ensure that age-appropriate climate education is a part of the school curriculum and that children are empowered with the knowledge needed to navigate their future, including mitigating and adapting to the impacts of climate change</w:t>
      </w:r>
      <w:r w:rsidR="00860E0A">
        <w:t xml:space="preserve">, including opportunities to directly </w:t>
      </w:r>
      <w:r w:rsidR="006300F4">
        <w:t>work on nature-sustaining projects</w:t>
      </w:r>
      <w:r w:rsidRPr="004C2057">
        <w:t>;</w:t>
      </w:r>
    </w:p>
    <w:p w14:paraId="66B0DF41" w14:textId="6C62157A" w:rsidR="002C24CF" w:rsidRPr="007C6B17" w:rsidRDefault="003C6839" w:rsidP="00B143F0">
      <w:pPr>
        <w:pStyle w:val="ListParagraph"/>
        <w:numPr>
          <w:ilvl w:val="0"/>
          <w:numId w:val="4"/>
        </w:numPr>
        <w:spacing w:after="160"/>
      </w:pPr>
      <w:r w:rsidRPr="004C2057">
        <w:t>Ensure that the strategy includes tools to help schools adapt to a changing climate, including safe classrooms and outdoor learning spaces.</w:t>
      </w:r>
    </w:p>
    <w:p w14:paraId="733423A9" w14:textId="61D9DA6D" w:rsidR="004F4359" w:rsidRPr="00337D89" w:rsidRDefault="00E0329E" w:rsidP="00337D89">
      <w:pPr>
        <w:pStyle w:val="Heading1"/>
      </w:pPr>
      <w:r w:rsidRPr="00337D89">
        <w:t>Further engagement</w:t>
      </w:r>
    </w:p>
    <w:p w14:paraId="2E03CE36" w14:textId="038EAAEF" w:rsidR="00817902" w:rsidRPr="00E5319B" w:rsidRDefault="001A1CAC" w:rsidP="001A1CAC">
      <w:pPr>
        <w:rPr>
          <w:rFonts w:cs="Arial"/>
          <w:szCs w:val="20"/>
        </w:rPr>
      </w:pPr>
      <w:r>
        <w:rPr>
          <w:rFonts w:cs="Arial"/>
          <w:szCs w:val="20"/>
        </w:rPr>
        <w:t>If you would like to discuss any of the issues raised in this</w:t>
      </w:r>
      <w:r w:rsidR="00DF49B5">
        <w:rPr>
          <w:rFonts w:cs="Arial"/>
          <w:szCs w:val="20"/>
        </w:rPr>
        <w:t xml:space="preserve"> submission</w:t>
      </w:r>
      <w:r>
        <w:rPr>
          <w:rFonts w:cs="Arial"/>
          <w:szCs w:val="20"/>
        </w:rPr>
        <w:t xml:space="preserve"> please contact </w:t>
      </w:r>
      <w:r w:rsidR="00E1278B">
        <w:rPr>
          <w:rFonts w:cs="Arial"/>
          <w:szCs w:val="20"/>
        </w:rPr>
        <w:t>Ms Natali Koerbel, Senior Policy Adviser</w:t>
      </w:r>
      <w:r w:rsidR="0016613F">
        <w:rPr>
          <w:rFonts w:cs="Arial"/>
          <w:szCs w:val="20"/>
        </w:rPr>
        <w:t xml:space="preserve"> at ACTCOSS, at </w:t>
      </w:r>
      <w:hyperlink r:id="rId11" w:history="1">
        <w:r w:rsidR="006C04A4" w:rsidRPr="003339CB">
          <w:rPr>
            <w:rStyle w:val="Hyperlink"/>
            <w:rFonts w:cs="Arial"/>
            <w:szCs w:val="20"/>
          </w:rPr>
          <w:t>policy@actcoss.org.au</w:t>
        </w:r>
      </w:hyperlink>
      <w:r w:rsidR="0016613F">
        <w:rPr>
          <w:rFonts w:cs="Arial"/>
          <w:szCs w:val="20"/>
        </w:rPr>
        <w:t xml:space="preserve"> or on</w:t>
      </w:r>
      <w:r w:rsidR="006C04A4">
        <w:rPr>
          <w:rFonts w:cs="Arial"/>
          <w:szCs w:val="20"/>
        </w:rPr>
        <w:t xml:space="preserve"> </w:t>
      </w:r>
      <w:r w:rsidR="00E24329">
        <w:rPr>
          <w:rFonts w:cs="Arial"/>
          <w:szCs w:val="20"/>
        </w:rPr>
        <w:t xml:space="preserve">(02) 6202 7200. </w:t>
      </w:r>
    </w:p>
    <w:p w14:paraId="3FC5A04B" w14:textId="3819AC11" w:rsidR="00B50635" w:rsidRDefault="00B50635" w:rsidP="00F62A79">
      <w:pPr>
        <w:spacing w:before="120" w:after="120" w:line="240" w:lineRule="atLeast"/>
        <w:rPr>
          <w:rFonts w:eastAsiaTheme="minorHAnsi"/>
          <w:lang w:val="en-US" w:eastAsia="en-US"/>
        </w:rPr>
      </w:pPr>
      <w:r w:rsidRPr="00F00747">
        <w:rPr>
          <w:rFonts w:eastAsiaTheme="minorHAnsi"/>
          <w:lang w:val="en-US" w:eastAsia="en-US"/>
        </w:rPr>
        <w:t>Yours sincerely</w:t>
      </w:r>
    </w:p>
    <w:p w14:paraId="1BA32328" w14:textId="20258B02" w:rsidR="00B50635" w:rsidRPr="00F00747" w:rsidRDefault="00D74172" w:rsidP="00B50635">
      <w:pPr>
        <w:rPr>
          <w:rFonts w:eastAsiaTheme="minorHAnsi"/>
          <w:lang w:val="en-US" w:eastAsia="en-US"/>
        </w:rPr>
      </w:pPr>
      <w:r>
        <w:rPr>
          <w:rFonts w:eastAsiaTheme="minorHAnsi"/>
          <w:noProof/>
          <w:lang w:val="en-US" w:eastAsia="en-US"/>
        </w:rPr>
        <w:drawing>
          <wp:inline distT="0" distB="0" distL="0" distR="0" wp14:anchorId="5B52857F" wp14:editId="100E108F">
            <wp:extent cx="1318054" cy="292901"/>
            <wp:effectExtent l="0" t="0" r="0" b="0"/>
            <wp:docPr id="1866790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90276" name="Picture 1866790276"/>
                    <pic:cNvPicPr/>
                  </pic:nvPicPr>
                  <pic:blipFill>
                    <a:blip r:embed="rId12">
                      <a:extLst>
                        <a:ext uri="{28A0092B-C50C-407E-A947-70E740481C1C}">
                          <a14:useLocalDpi xmlns:a14="http://schemas.microsoft.com/office/drawing/2010/main" val="0"/>
                        </a:ext>
                      </a:extLst>
                    </a:blip>
                    <a:stretch>
                      <a:fillRect/>
                    </a:stretch>
                  </pic:blipFill>
                  <pic:spPr>
                    <a:xfrm>
                      <a:off x="0" y="0"/>
                      <a:ext cx="1352728" cy="300606"/>
                    </a:xfrm>
                    <a:prstGeom prst="rect">
                      <a:avLst/>
                    </a:prstGeom>
                  </pic:spPr>
                </pic:pic>
              </a:graphicData>
            </a:graphic>
          </wp:inline>
        </w:drawing>
      </w:r>
    </w:p>
    <w:p w14:paraId="76660E7F" w14:textId="2D0AE859" w:rsidR="00BA3994" w:rsidRDefault="00081960" w:rsidP="007673A5">
      <w:pPr>
        <w:rPr>
          <w:rFonts w:eastAsiaTheme="minorHAnsi"/>
          <w:lang w:val="en-US" w:eastAsia="en-US"/>
        </w:rPr>
      </w:pPr>
      <w:r>
        <w:rPr>
          <w:rFonts w:eastAsiaTheme="minorHAnsi"/>
          <w:lang w:eastAsia="en-US"/>
        </w:rPr>
        <w:t>Dr Devin Bowles</w:t>
      </w:r>
      <w:r w:rsidR="00B50635" w:rsidRPr="00F00747">
        <w:rPr>
          <w:rFonts w:eastAsiaTheme="minorHAnsi"/>
          <w:lang w:val="en-US" w:eastAsia="en-US"/>
        </w:rPr>
        <w:br/>
      </w:r>
      <w:r>
        <w:rPr>
          <w:rFonts w:eastAsiaTheme="minorHAnsi"/>
          <w:lang w:val="en-US" w:eastAsia="en-US"/>
        </w:rPr>
        <w:t>CEO</w:t>
      </w:r>
      <w:r w:rsidR="00B50635" w:rsidRPr="00F00747">
        <w:rPr>
          <w:rFonts w:eastAsiaTheme="minorHAnsi"/>
          <w:lang w:val="en-US" w:eastAsia="en-US"/>
        </w:rPr>
        <w:br/>
      </w:r>
      <w:r w:rsidR="00B50635">
        <w:rPr>
          <w:rFonts w:eastAsiaTheme="minorHAnsi"/>
          <w:lang w:val="en-US" w:eastAsia="en-US"/>
        </w:rPr>
        <w:t>ACT Council of Social Service</w:t>
      </w:r>
      <w:r w:rsidR="00B77E46">
        <w:rPr>
          <w:rFonts w:eastAsiaTheme="minorHAnsi"/>
          <w:lang w:val="en-US" w:eastAsia="en-US"/>
        </w:rPr>
        <w:br/>
      </w:r>
      <w:hyperlink r:id="rId13" w:history="1">
        <w:r w:rsidR="00E7163F" w:rsidRPr="0087404F">
          <w:rPr>
            <w:rStyle w:val="Hyperlink"/>
            <w:rFonts w:eastAsiaTheme="minorHAnsi"/>
            <w:lang w:val="en-US" w:eastAsia="en-US"/>
          </w:rPr>
          <w:t>devin.bowles@actcoss.org.au</w:t>
        </w:r>
      </w:hyperlink>
      <w:r w:rsidR="00E7163F">
        <w:rPr>
          <w:rFonts w:eastAsiaTheme="minorHAnsi"/>
          <w:lang w:val="en-US" w:eastAsia="en-US"/>
        </w:rPr>
        <w:t xml:space="preserve"> </w:t>
      </w:r>
    </w:p>
    <w:p w14:paraId="00871245" w14:textId="77777777" w:rsidR="00E121DE" w:rsidRDefault="00E121DE" w:rsidP="00E5319B">
      <w:pPr>
        <w:rPr>
          <w:color w:val="000000"/>
          <w:sz w:val="21"/>
          <w:szCs w:val="21"/>
        </w:rPr>
      </w:pPr>
    </w:p>
    <w:p w14:paraId="7284AE67" w14:textId="2E7CB060" w:rsidR="00ED4BE2" w:rsidRPr="005B428F" w:rsidRDefault="007A7CAB" w:rsidP="00E5319B">
      <w:pPr>
        <w:rPr>
          <w:sz w:val="2"/>
          <w:szCs w:val="2"/>
        </w:rPr>
      </w:pPr>
      <w:r w:rsidRPr="007A7CAB">
        <w:rPr>
          <w:color w:val="000000"/>
          <w:sz w:val="21"/>
          <w:szCs w:val="21"/>
        </w:rPr>
        <w:t xml:space="preserve"> </w:t>
      </w:r>
      <w:r w:rsidR="00370AD5" w:rsidRPr="00370AD5">
        <w:t xml:space="preserve"> </w:t>
      </w:r>
      <w:r w:rsidR="00E121DE">
        <w:rPr>
          <w:noProof/>
        </w:rPr>
        <w:drawing>
          <wp:inline distT="0" distB="0" distL="0" distR="0" wp14:anchorId="090015EB" wp14:editId="2584BE74">
            <wp:extent cx="2581835" cy="960776"/>
            <wp:effectExtent l="0" t="0" r="9525" b="0"/>
            <wp:docPr id="19920868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0166" cy="967597"/>
                    </a:xfrm>
                    <a:prstGeom prst="rect">
                      <a:avLst/>
                    </a:prstGeom>
                    <a:noFill/>
                    <a:ln>
                      <a:noFill/>
                    </a:ln>
                  </pic:spPr>
                </pic:pic>
              </a:graphicData>
            </a:graphic>
          </wp:inline>
        </w:drawing>
      </w:r>
      <w:r w:rsidR="0053282D" w:rsidRPr="0053282D">
        <w:t xml:space="preserve"> </w:t>
      </w:r>
    </w:p>
    <w:sectPr w:rsidR="00ED4BE2" w:rsidRPr="005B428F" w:rsidSect="008F731B">
      <w:headerReference w:type="default" r:id="rId15"/>
      <w:footerReference w:type="even" r:id="rId16"/>
      <w:footerReference w:type="default" r:id="rId17"/>
      <w:headerReference w:type="first" r:id="rId18"/>
      <w:footerReference w:type="first" r:id="rId19"/>
      <w:pgSz w:w="11900" w:h="16840"/>
      <w:pgMar w:top="2835" w:right="851" w:bottom="1276" w:left="851" w:header="22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ABE8" w14:textId="77777777" w:rsidR="00E30A57" w:rsidRDefault="00E30A57" w:rsidP="00B50635">
      <w:pPr>
        <w:spacing w:after="0" w:line="240" w:lineRule="auto"/>
      </w:pPr>
      <w:r>
        <w:separator/>
      </w:r>
    </w:p>
  </w:endnote>
  <w:endnote w:type="continuationSeparator" w:id="0">
    <w:p w14:paraId="1569A5D1" w14:textId="77777777" w:rsidR="00E30A57" w:rsidRDefault="00E30A57" w:rsidP="00B50635">
      <w:pPr>
        <w:spacing w:after="0" w:line="240" w:lineRule="auto"/>
      </w:pPr>
      <w:r>
        <w:continuationSeparator/>
      </w:r>
    </w:p>
  </w:endnote>
  <w:endnote w:type="continuationNotice" w:id="1">
    <w:p w14:paraId="6BA18A57" w14:textId="77777777" w:rsidR="00E30A57" w:rsidRDefault="00E30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altName w:val="Calibri"/>
    <w:charset w:val="00"/>
    <w:family w:val="swiss"/>
    <w:pitch w:val="variable"/>
    <w:sig w:usb0="E00002FF" w:usb1="1200A1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862821"/>
      <w:docPartObj>
        <w:docPartGallery w:val="Page Numbers (Bottom of Page)"/>
        <w:docPartUnique/>
      </w:docPartObj>
    </w:sdtPr>
    <w:sdtEndPr>
      <w:rPr>
        <w:rStyle w:val="PageNumber"/>
      </w:rPr>
    </w:sdtEndPr>
    <w:sdtContent>
      <w:p w14:paraId="4476E073" w14:textId="324A2602" w:rsidR="00B77E46" w:rsidRDefault="00B77E46" w:rsidP="000D0F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A9B8D4" w14:textId="77777777" w:rsidR="00B77E46" w:rsidRDefault="00B77E46" w:rsidP="00B77E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174255"/>
      <w:docPartObj>
        <w:docPartGallery w:val="Page Numbers (Bottom of Page)"/>
        <w:docPartUnique/>
      </w:docPartObj>
    </w:sdtPr>
    <w:sdtEndPr>
      <w:rPr>
        <w:rStyle w:val="PageNumber"/>
        <w:sz w:val="19"/>
        <w:szCs w:val="19"/>
      </w:rPr>
    </w:sdtEndPr>
    <w:sdtContent>
      <w:p w14:paraId="61A0F085" w14:textId="23818245" w:rsidR="00B77E46" w:rsidRPr="00B77E46" w:rsidRDefault="00B77E46" w:rsidP="000D0F25">
        <w:pPr>
          <w:pStyle w:val="Footer"/>
          <w:framePr w:wrap="none" w:vAnchor="text" w:hAnchor="margin" w:xAlign="right" w:y="1"/>
          <w:rPr>
            <w:rStyle w:val="PageNumber"/>
            <w:sz w:val="19"/>
            <w:szCs w:val="19"/>
          </w:rPr>
        </w:pPr>
        <w:r w:rsidRPr="00B77E46">
          <w:rPr>
            <w:rStyle w:val="PageNumber"/>
            <w:sz w:val="19"/>
            <w:szCs w:val="19"/>
          </w:rPr>
          <w:fldChar w:fldCharType="begin"/>
        </w:r>
        <w:r w:rsidRPr="00B77E46">
          <w:rPr>
            <w:rStyle w:val="PageNumber"/>
            <w:sz w:val="19"/>
            <w:szCs w:val="19"/>
          </w:rPr>
          <w:instrText xml:space="preserve"> PAGE </w:instrText>
        </w:r>
        <w:r w:rsidRPr="00B77E46">
          <w:rPr>
            <w:rStyle w:val="PageNumber"/>
            <w:sz w:val="19"/>
            <w:szCs w:val="19"/>
          </w:rPr>
          <w:fldChar w:fldCharType="separate"/>
        </w:r>
        <w:r w:rsidRPr="00B77E46">
          <w:rPr>
            <w:rStyle w:val="PageNumber"/>
            <w:noProof/>
            <w:sz w:val="19"/>
            <w:szCs w:val="19"/>
          </w:rPr>
          <w:t>2</w:t>
        </w:r>
        <w:r w:rsidRPr="00B77E46">
          <w:rPr>
            <w:rStyle w:val="PageNumber"/>
            <w:sz w:val="19"/>
            <w:szCs w:val="19"/>
          </w:rPr>
          <w:fldChar w:fldCharType="end"/>
        </w:r>
      </w:p>
    </w:sdtContent>
  </w:sdt>
  <w:p w14:paraId="0F29AAFF" w14:textId="29CD39CB" w:rsidR="00EA37B8" w:rsidRDefault="00EA37B8" w:rsidP="008F731B">
    <w:pPr>
      <w:pStyle w:val="Footer"/>
      <w:tabs>
        <w:tab w:val="clear" w:pos="4513"/>
        <w:tab w:val="clear" w:pos="9026"/>
        <w:tab w:val="center" w:pos="4919"/>
      </w:tabs>
      <w:ind w:right="360"/>
    </w:pPr>
    <w:r>
      <w:rPr>
        <w:noProof/>
      </w:rPr>
      <w:drawing>
        <wp:anchor distT="0" distB="0" distL="114300" distR="114300" simplePos="0" relativeHeight="251658241" behindDoc="1" locked="0" layoutInCell="1" allowOverlap="1" wp14:anchorId="7BAF4A65" wp14:editId="6F7F2BFD">
          <wp:simplePos x="0" y="0"/>
          <wp:positionH relativeFrom="column">
            <wp:posOffset>-560556</wp:posOffset>
          </wp:positionH>
          <wp:positionV relativeFrom="paragraph">
            <wp:posOffset>-2109087</wp:posOffset>
          </wp:positionV>
          <wp:extent cx="7584142" cy="2688842"/>
          <wp:effectExtent l="0" t="0" r="0" b="3810"/>
          <wp:wrapNone/>
          <wp:docPr id="441806818" name="Picture 44180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85564" cy="2689346"/>
                  </a:xfrm>
                  <a:prstGeom prst="rect">
                    <a:avLst/>
                  </a:prstGeom>
                </pic:spPr>
              </pic:pic>
            </a:graphicData>
          </a:graphic>
          <wp14:sizeRelH relativeFrom="page">
            <wp14:pctWidth>0</wp14:pctWidth>
          </wp14:sizeRelH>
          <wp14:sizeRelV relativeFrom="page">
            <wp14:pctHeight>0</wp14:pctHeight>
          </wp14:sizeRelV>
        </wp:anchor>
      </w:drawing>
    </w:r>
    <w:r w:rsidR="00734FE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9"/>
        <w:szCs w:val="19"/>
      </w:rPr>
      <w:id w:val="-1083987545"/>
      <w:docPartObj>
        <w:docPartGallery w:val="Page Numbers (Bottom of Page)"/>
        <w:docPartUnique/>
      </w:docPartObj>
    </w:sdtPr>
    <w:sdtEndPr>
      <w:rPr>
        <w:rStyle w:val="PageNumber"/>
      </w:rPr>
    </w:sdtEndPr>
    <w:sdtContent>
      <w:p w14:paraId="4488826C" w14:textId="482A6CA5" w:rsidR="00B77E46" w:rsidRPr="00B77E46" w:rsidRDefault="00B77E46" w:rsidP="000D0F25">
        <w:pPr>
          <w:pStyle w:val="Footer"/>
          <w:framePr w:wrap="none" w:vAnchor="text" w:hAnchor="margin" w:xAlign="right" w:y="1"/>
          <w:rPr>
            <w:rStyle w:val="PageNumber"/>
            <w:sz w:val="19"/>
            <w:szCs w:val="19"/>
          </w:rPr>
        </w:pPr>
        <w:r w:rsidRPr="00B77E46">
          <w:rPr>
            <w:rStyle w:val="PageNumber"/>
            <w:sz w:val="19"/>
            <w:szCs w:val="19"/>
          </w:rPr>
          <w:fldChar w:fldCharType="begin"/>
        </w:r>
        <w:r w:rsidRPr="00B77E46">
          <w:rPr>
            <w:rStyle w:val="PageNumber"/>
            <w:sz w:val="19"/>
            <w:szCs w:val="19"/>
          </w:rPr>
          <w:instrText xml:space="preserve"> PAGE </w:instrText>
        </w:r>
        <w:r w:rsidRPr="00B77E46">
          <w:rPr>
            <w:rStyle w:val="PageNumber"/>
            <w:sz w:val="19"/>
            <w:szCs w:val="19"/>
          </w:rPr>
          <w:fldChar w:fldCharType="separate"/>
        </w:r>
        <w:r w:rsidRPr="00B77E46">
          <w:rPr>
            <w:rStyle w:val="PageNumber"/>
            <w:noProof/>
            <w:sz w:val="19"/>
            <w:szCs w:val="19"/>
          </w:rPr>
          <w:t>1</w:t>
        </w:r>
        <w:r w:rsidRPr="00B77E46">
          <w:rPr>
            <w:rStyle w:val="PageNumber"/>
            <w:sz w:val="19"/>
            <w:szCs w:val="19"/>
          </w:rPr>
          <w:fldChar w:fldCharType="end"/>
        </w:r>
      </w:p>
    </w:sdtContent>
  </w:sdt>
  <w:p w14:paraId="3C9648F3" w14:textId="5E730873" w:rsidR="00EA37B8" w:rsidRPr="00B77E46" w:rsidRDefault="00B77E46" w:rsidP="00B77E46">
    <w:pPr>
      <w:pStyle w:val="Pa1"/>
      <w:spacing w:after="120" w:line="200" w:lineRule="atLeast"/>
      <w:rPr>
        <w:rFonts w:ascii="Arial" w:hAnsi="Arial" w:cs="Arial"/>
        <w:color w:val="211D1E"/>
        <w:sz w:val="19"/>
        <w:szCs w:val="19"/>
      </w:rPr>
    </w:pPr>
    <w:r w:rsidRPr="00B77E46">
      <w:rPr>
        <w:noProof/>
        <w:sz w:val="19"/>
        <w:szCs w:val="19"/>
      </w:rPr>
      <w:drawing>
        <wp:anchor distT="0" distB="0" distL="114300" distR="114300" simplePos="0" relativeHeight="251658244" behindDoc="1" locked="0" layoutInCell="1" allowOverlap="1" wp14:anchorId="6AA6C172" wp14:editId="622385DB">
          <wp:simplePos x="0" y="0"/>
          <wp:positionH relativeFrom="column">
            <wp:posOffset>-535305</wp:posOffset>
          </wp:positionH>
          <wp:positionV relativeFrom="paragraph">
            <wp:posOffset>-2025131</wp:posOffset>
          </wp:positionV>
          <wp:extent cx="7547610" cy="2675890"/>
          <wp:effectExtent l="0" t="0" r="0" b="3810"/>
          <wp:wrapNone/>
          <wp:docPr id="1894517123" name="Picture 189451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7610" cy="26758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6F60" w14:textId="77777777" w:rsidR="00E30A57" w:rsidRDefault="00E30A57" w:rsidP="00B50635">
      <w:pPr>
        <w:spacing w:after="0" w:line="240" w:lineRule="auto"/>
      </w:pPr>
      <w:r>
        <w:separator/>
      </w:r>
    </w:p>
  </w:footnote>
  <w:footnote w:type="continuationSeparator" w:id="0">
    <w:p w14:paraId="3AA21E6B" w14:textId="77777777" w:rsidR="00E30A57" w:rsidRDefault="00E30A57" w:rsidP="00B50635">
      <w:pPr>
        <w:spacing w:after="0" w:line="240" w:lineRule="auto"/>
      </w:pPr>
      <w:r>
        <w:continuationSeparator/>
      </w:r>
    </w:p>
  </w:footnote>
  <w:footnote w:type="continuationNotice" w:id="1">
    <w:p w14:paraId="57405B34" w14:textId="77777777" w:rsidR="00E30A57" w:rsidRDefault="00E30A57">
      <w:pPr>
        <w:spacing w:after="0" w:line="240" w:lineRule="auto"/>
      </w:pPr>
    </w:p>
  </w:footnote>
  <w:footnote w:id="2">
    <w:p w14:paraId="5647317B" w14:textId="0689D227" w:rsidR="007E1E9A" w:rsidRPr="00DE3D29" w:rsidRDefault="007E1E9A" w:rsidP="00DE3D29">
      <w:pPr>
        <w:pStyle w:val="FootnoteText"/>
      </w:pPr>
      <w:r>
        <w:rPr>
          <w:rStyle w:val="FootnoteReference"/>
        </w:rPr>
        <w:footnoteRef/>
      </w:r>
      <w:r>
        <w:t xml:space="preserve"> </w:t>
      </w:r>
      <w:r w:rsidR="00DE3D29">
        <w:t>Australian Climate Service 2025. Australia’s National Climate Risk Assessment Report.</w:t>
      </w:r>
    </w:p>
  </w:footnote>
  <w:footnote w:id="3">
    <w:p w14:paraId="5CEA1EF5" w14:textId="77777777" w:rsidR="001616EB" w:rsidRPr="00AE1CD6" w:rsidRDefault="001616EB" w:rsidP="001616EB">
      <w:pPr>
        <w:pStyle w:val="FootnoteText"/>
        <w:rPr>
          <w:sz w:val="16"/>
          <w:szCs w:val="16"/>
        </w:rPr>
      </w:pPr>
      <w:r w:rsidRPr="00AE1CD6">
        <w:rPr>
          <w:rStyle w:val="FootnoteReference"/>
          <w:sz w:val="16"/>
          <w:szCs w:val="16"/>
        </w:rPr>
        <w:footnoteRef/>
      </w:r>
      <w:r w:rsidRPr="00AE1CD6">
        <w:rPr>
          <w:sz w:val="16"/>
          <w:szCs w:val="16"/>
        </w:rPr>
        <w:t xml:space="preserve"> </w:t>
      </w:r>
      <w:hyperlink r:id="rId1" w:history="1">
        <w:r w:rsidRPr="00AE1CD6">
          <w:rPr>
            <w:rStyle w:val="Hyperlink"/>
            <w:sz w:val="16"/>
            <w:szCs w:val="16"/>
          </w:rPr>
          <w:t>https://pubmed.ncbi.nlm.nih.gov/38490071/</w:t>
        </w:r>
      </w:hyperlink>
    </w:p>
  </w:footnote>
  <w:footnote w:id="4">
    <w:p w14:paraId="37A76AA0" w14:textId="77777777" w:rsidR="001616EB" w:rsidRPr="00AE1CD6" w:rsidRDefault="001616EB" w:rsidP="001616EB">
      <w:pPr>
        <w:pStyle w:val="FootnoteText"/>
        <w:rPr>
          <w:sz w:val="16"/>
          <w:szCs w:val="16"/>
        </w:rPr>
      </w:pPr>
      <w:r w:rsidRPr="00AE1CD6">
        <w:rPr>
          <w:rStyle w:val="FootnoteReference"/>
          <w:sz w:val="16"/>
          <w:szCs w:val="16"/>
        </w:rPr>
        <w:footnoteRef/>
      </w:r>
      <w:r w:rsidRPr="00AE1CD6">
        <w:rPr>
          <w:sz w:val="16"/>
          <w:szCs w:val="16"/>
        </w:rPr>
        <w:t xml:space="preserve"> </w:t>
      </w:r>
      <w:hyperlink r:id="rId2" w:history="1">
        <w:r w:rsidRPr="00AE1CD6">
          <w:rPr>
            <w:rStyle w:val="Hyperlink"/>
            <w:sz w:val="16"/>
            <w:szCs w:val="16"/>
          </w:rPr>
          <w:t>https://jamanetwork.com/journals/jamanetworkopen/fullarticle/2739050</w:t>
        </w:r>
      </w:hyperlink>
    </w:p>
    <w:p w14:paraId="2CB242DC" w14:textId="77777777" w:rsidR="001616EB" w:rsidRPr="005E7564" w:rsidRDefault="001616EB" w:rsidP="001616E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B7DC" w14:textId="7F2181D5" w:rsidR="00B50635" w:rsidRDefault="008F38A0" w:rsidP="00B50635">
    <w:pPr>
      <w:pStyle w:val="Header"/>
      <w:tabs>
        <w:tab w:val="clear" w:pos="4513"/>
        <w:tab w:val="clear" w:pos="9026"/>
        <w:tab w:val="left" w:pos="2096"/>
      </w:tabs>
    </w:pPr>
    <w:r>
      <w:rPr>
        <w:noProof/>
      </w:rPr>
      <w:drawing>
        <wp:anchor distT="0" distB="0" distL="114300" distR="114300" simplePos="0" relativeHeight="251658243" behindDoc="0" locked="0" layoutInCell="1" allowOverlap="1" wp14:anchorId="058C3BA8" wp14:editId="6AE09EDC">
          <wp:simplePos x="0" y="0"/>
          <wp:positionH relativeFrom="column">
            <wp:posOffset>0</wp:posOffset>
          </wp:positionH>
          <wp:positionV relativeFrom="paragraph">
            <wp:posOffset>179510</wp:posOffset>
          </wp:positionV>
          <wp:extent cx="1682750" cy="894080"/>
          <wp:effectExtent l="0" t="0" r="6350" b="0"/>
          <wp:wrapSquare wrapText="bothSides"/>
          <wp:docPr id="305658171" name="Picture 30565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8779" t="13141" r="8942" b="14470"/>
                  <a:stretch/>
                </pic:blipFill>
                <pic:spPr bwMode="auto">
                  <a:xfrm>
                    <a:off x="0" y="0"/>
                    <a:ext cx="1682750" cy="89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CB70" w14:textId="71134143" w:rsidR="00B50635" w:rsidRDefault="00B77E46">
    <w:pPr>
      <w:pStyle w:val="Header"/>
    </w:pPr>
    <w:r w:rsidRPr="00B31509">
      <w:rPr>
        <w:noProof/>
      </w:rPr>
      <mc:AlternateContent>
        <mc:Choice Requires="wps">
          <w:drawing>
            <wp:anchor distT="0" distB="0" distL="114300" distR="114300" simplePos="0" relativeHeight="251658240" behindDoc="0" locked="0" layoutInCell="1" allowOverlap="1" wp14:anchorId="44191C09" wp14:editId="057584C9">
              <wp:simplePos x="0" y="0"/>
              <wp:positionH relativeFrom="column">
                <wp:posOffset>5028565</wp:posOffset>
              </wp:positionH>
              <wp:positionV relativeFrom="paragraph">
                <wp:posOffset>231429</wp:posOffset>
              </wp:positionV>
              <wp:extent cx="1655465" cy="988291"/>
              <wp:effectExtent l="0" t="0" r="8255" b="2540"/>
              <wp:wrapNone/>
              <wp:docPr id="9" name="Text Box 9"/>
              <wp:cNvGraphicFramePr/>
              <a:graphic xmlns:a="http://schemas.openxmlformats.org/drawingml/2006/main">
                <a:graphicData uri="http://schemas.microsoft.com/office/word/2010/wordprocessingShape">
                  <wps:wsp>
                    <wps:cNvSpPr txBox="1"/>
                    <wps:spPr>
                      <a:xfrm>
                        <a:off x="0" y="0"/>
                        <a:ext cx="1655465" cy="988291"/>
                      </a:xfrm>
                      <a:prstGeom prst="rect">
                        <a:avLst/>
                      </a:prstGeom>
                      <a:noFill/>
                      <a:ln w="6350">
                        <a:noFill/>
                      </a:ln>
                    </wps:spPr>
                    <wps:txbx>
                      <w:txbxContent>
                        <w:p w14:paraId="3659B31A" w14:textId="15DDE10F" w:rsidR="001B0D65" w:rsidRPr="00B77E46" w:rsidRDefault="001B0D65" w:rsidP="00B77E46">
                          <w:pPr>
                            <w:pStyle w:val="Pa1"/>
                            <w:spacing w:after="120" w:line="200" w:lineRule="atLeast"/>
                            <w:rPr>
                              <w:rStyle w:val="A1"/>
                              <w:rFonts w:ascii="Arial" w:hAnsi="Arial" w:cs="Arial"/>
                              <w:sz w:val="20"/>
                              <w:szCs w:val="20"/>
                            </w:rPr>
                          </w:pPr>
                          <w:r w:rsidRPr="00B77E46">
                            <w:rPr>
                              <w:rStyle w:val="A1"/>
                              <w:rFonts w:ascii="Arial" w:hAnsi="Arial" w:cs="Arial"/>
                              <w:sz w:val="20"/>
                              <w:szCs w:val="20"/>
                            </w:rPr>
                            <w:t>1/6 Gritten St</w:t>
                          </w:r>
                          <w:r w:rsidRPr="00B77E46">
                            <w:rPr>
                              <w:rStyle w:val="A1"/>
                              <w:rFonts w:ascii="Arial" w:hAnsi="Arial" w:cs="Arial"/>
                              <w:sz w:val="20"/>
                              <w:szCs w:val="20"/>
                            </w:rPr>
                            <w:br/>
                            <w:t>Weston ACT 2611</w:t>
                          </w:r>
                        </w:p>
                        <w:p w14:paraId="0EB959CE" w14:textId="482C6F3B" w:rsidR="00B50635" w:rsidRPr="00B77E46" w:rsidRDefault="00B50635" w:rsidP="00B77E46">
                          <w:pPr>
                            <w:pStyle w:val="Pa1"/>
                            <w:spacing w:after="120" w:line="200" w:lineRule="atLeast"/>
                            <w:rPr>
                              <w:rFonts w:ascii="Arial" w:hAnsi="Arial" w:cs="Arial"/>
                              <w:color w:val="211D1E"/>
                              <w:sz w:val="20"/>
                              <w:szCs w:val="20"/>
                            </w:rPr>
                          </w:pPr>
                          <w:r w:rsidRPr="00B77E46">
                            <w:rPr>
                              <w:rStyle w:val="A1"/>
                              <w:rFonts w:ascii="Arial" w:hAnsi="Arial" w:cs="Arial"/>
                              <w:sz w:val="20"/>
                              <w:szCs w:val="20"/>
                            </w:rPr>
                            <w:t>02 62</w:t>
                          </w:r>
                          <w:r w:rsidR="001B0D65" w:rsidRPr="00B77E46">
                            <w:rPr>
                              <w:rStyle w:val="A1"/>
                              <w:rFonts w:ascii="Arial" w:hAnsi="Arial" w:cs="Arial"/>
                              <w:sz w:val="20"/>
                              <w:szCs w:val="20"/>
                            </w:rPr>
                            <w:t>02</w:t>
                          </w:r>
                          <w:r w:rsidRPr="00B77E46">
                            <w:rPr>
                              <w:rStyle w:val="A1"/>
                              <w:rFonts w:ascii="Arial" w:hAnsi="Arial" w:cs="Arial"/>
                              <w:sz w:val="20"/>
                              <w:szCs w:val="20"/>
                            </w:rPr>
                            <w:t xml:space="preserve"> </w:t>
                          </w:r>
                          <w:r w:rsidR="001B0D65" w:rsidRPr="00B77E46">
                            <w:rPr>
                              <w:rStyle w:val="A1"/>
                              <w:rFonts w:ascii="Arial" w:hAnsi="Arial" w:cs="Arial"/>
                              <w:sz w:val="20"/>
                              <w:szCs w:val="20"/>
                            </w:rPr>
                            <w:t>7200</w:t>
                          </w:r>
                          <w:r w:rsidRPr="00B77E46">
                            <w:rPr>
                              <w:rStyle w:val="A1"/>
                              <w:rFonts w:ascii="Arial" w:hAnsi="Arial" w:cs="Arial"/>
                              <w:sz w:val="20"/>
                              <w:szCs w:val="20"/>
                            </w:rPr>
                            <w:br/>
                          </w:r>
                          <w:r w:rsidR="001B0D65" w:rsidRPr="00B77E46">
                            <w:rPr>
                              <w:rStyle w:val="A1"/>
                              <w:rFonts w:ascii="Arial" w:hAnsi="Arial" w:cs="Arial"/>
                              <w:sz w:val="20"/>
                              <w:szCs w:val="20"/>
                            </w:rPr>
                            <w:t>actcoss</w:t>
                          </w:r>
                          <w:r w:rsidRPr="00B77E46">
                            <w:rPr>
                              <w:rStyle w:val="A1"/>
                              <w:rFonts w:ascii="Arial" w:hAnsi="Arial" w:cs="Arial"/>
                              <w:sz w:val="20"/>
                              <w:szCs w:val="20"/>
                            </w:rPr>
                            <w:t>@</w:t>
                          </w:r>
                          <w:r w:rsidR="001B0D65" w:rsidRPr="00B77E46">
                            <w:rPr>
                              <w:rStyle w:val="A1"/>
                              <w:rFonts w:ascii="Arial" w:hAnsi="Arial" w:cs="Arial"/>
                              <w:sz w:val="20"/>
                              <w:szCs w:val="20"/>
                            </w:rPr>
                            <w:t>actcoss.org.au</w:t>
                          </w:r>
                        </w:p>
                        <w:p w14:paraId="41447DAC" w14:textId="41A6DB46" w:rsidR="00B50635" w:rsidRPr="00B77E46" w:rsidRDefault="001B0D65" w:rsidP="00B77E46">
                          <w:pPr>
                            <w:pStyle w:val="Pa1"/>
                            <w:spacing w:after="120" w:line="200" w:lineRule="atLeast"/>
                            <w:rPr>
                              <w:rFonts w:ascii="Arial" w:hAnsi="Arial" w:cs="Arial"/>
                              <w:color w:val="211D1E"/>
                              <w:sz w:val="20"/>
                              <w:szCs w:val="20"/>
                            </w:rPr>
                          </w:pPr>
                          <w:r w:rsidRPr="00B77E46">
                            <w:rPr>
                              <w:rStyle w:val="A1"/>
                              <w:rFonts w:ascii="Arial" w:hAnsi="Arial" w:cs="Arial"/>
                              <w:sz w:val="20"/>
                              <w:szCs w:val="20"/>
                            </w:rPr>
                            <w:t>actcoss.org</w:t>
                          </w:r>
                          <w:r w:rsidR="00B50635" w:rsidRPr="00B77E46">
                            <w:rPr>
                              <w:rStyle w:val="A1"/>
                              <w:rFonts w:ascii="Arial" w:hAnsi="Arial" w:cs="Arial"/>
                              <w:sz w:val="20"/>
                              <w:szCs w:val="20"/>
                            </w:rPr>
                            <w:t>.au</w:t>
                          </w:r>
                          <w:r w:rsidR="00B77E46" w:rsidRPr="00B77E46">
                            <w:rPr>
                              <w:rStyle w:val="A1"/>
                              <w:rFonts w:ascii="Arial" w:hAnsi="Arial" w:cs="Arial"/>
                              <w:sz w:val="20"/>
                              <w:szCs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44191C09">
              <v:stroke joinstyle="miter"/>
              <v:path gradientshapeok="t" o:connecttype="rect"/>
            </v:shapetype>
            <v:shape id="Text Box 9" style="position:absolute;margin-left:395.95pt;margin-top:18.2pt;width:130.35pt;height:7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">
              <v:textbox inset="0,0,0,0">
                <w:txbxContent>
                  <w:p w:rsidRPr="00B77E46" w:rsidR="001B0D65" w:rsidP="00B77E46" w:rsidRDefault="001B0D65" w14:paraId="3659B31A" w14:textId="15DDE10F">
                    <w:pPr>
                      <w:pStyle w:val="Pa1"/>
                      <w:spacing w:after="120" w:line="200" w:lineRule="atLeast"/>
                      <w:rPr>
                        <w:rStyle w:val="A1"/>
                        <w:rFonts w:ascii="Arial" w:hAnsi="Arial" w:cs="Arial"/>
                        <w:sz w:val="20"/>
                        <w:szCs w:val="20"/>
                      </w:rPr>
                    </w:pPr>
                    <w:r w:rsidRPr="00B77E46">
                      <w:rPr>
                        <w:rStyle w:val="A1"/>
                        <w:rFonts w:ascii="Arial" w:hAnsi="Arial" w:cs="Arial"/>
                        <w:sz w:val="20"/>
                        <w:szCs w:val="20"/>
                      </w:rPr>
                      <w:t>1/6 Gritten St</w:t>
                    </w:r>
                    <w:r w:rsidRPr="00B77E46">
                      <w:rPr>
                        <w:rStyle w:val="A1"/>
                        <w:rFonts w:ascii="Arial" w:hAnsi="Arial" w:cs="Arial"/>
                        <w:sz w:val="20"/>
                        <w:szCs w:val="20"/>
                      </w:rPr>
                      <w:br/>
                      <w:t>Weston ACT 2611</w:t>
                    </w:r>
                  </w:p>
                  <w:p w:rsidRPr="00B77E46" w:rsidR="00B50635" w:rsidP="00B77E46" w:rsidRDefault="00B50635" w14:paraId="0EB959CE" w14:textId="482C6F3B">
                    <w:pPr>
                      <w:pStyle w:val="Pa1"/>
                      <w:spacing w:after="120" w:line="200" w:lineRule="atLeast"/>
                      <w:rPr>
                        <w:rFonts w:ascii="Arial" w:hAnsi="Arial" w:cs="Arial"/>
                        <w:color w:val="211D1E"/>
                        <w:sz w:val="20"/>
                        <w:szCs w:val="20"/>
                      </w:rPr>
                    </w:pPr>
                    <w:r w:rsidRPr="00B77E46">
                      <w:rPr>
                        <w:rStyle w:val="A1"/>
                        <w:rFonts w:ascii="Arial" w:hAnsi="Arial" w:cs="Arial"/>
                        <w:sz w:val="20"/>
                        <w:szCs w:val="20"/>
                      </w:rPr>
                      <w:t>02 62</w:t>
                    </w:r>
                    <w:r w:rsidRPr="00B77E46" w:rsidR="001B0D65">
                      <w:rPr>
                        <w:rStyle w:val="A1"/>
                        <w:rFonts w:ascii="Arial" w:hAnsi="Arial" w:cs="Arial"/>
                        <w:sz w:val="20"/>
                        <w:szCs w:val="20"/>
                      </w:rPr>
                      <w:t>02</w:t>
                    </w:r>
                    <w:r w:rsidRPr="00B77E46">
                      <w:rPr>
                        <w:rStyle w:val="A1"/>
                        <w:rFonts w:ascii="Arial" w:hAnsi="Arial" w:cs="Arial"/>
                        <w:sz w:val="20"/>
                        <w:szCs w:val="20"/>
                      </w:rPr>
                      <w:t xml:space="preserve"> </w:t>
                    </w:r>
                    <w:r w:rsidRPr="00B77E46" w:rsidR="001B0D65">
                      <w:rPr>
                        <w:rStyle w:val="A1"/>
                        <w:rFonts w:ascii="Arial" w:hAnsi="Arial" w:cs="Arial"/>
                        <w:sz w:val="20"/>
                        <w:szCs w:val="20"/>
                      </w:rPr>
                      <w:t>7200</w:t>
                    </w:r>
                    <w:r w:rsidRPr="00B77E46">
                      <w:rPr>
                        <w:rStyle w:val="A1"/>
                        <w:rFonts w:ascii="Arial" w:hAnsi="Arial" w:cs="Arial"/>
                        <w:sz w:val="20"/>
                        <w:szCs w:val="20"/>
                      </w:rPr>
                      <w:br/>
                    </w:r>
                    <w:r w:rsidRPr="00B77E46" w:rsidR="001B0D65">
                      <w:rPr>
                        <w:rStyle w:val="A1"/>
                        <w:rFonts w:ascii="Arial" w:hAnsi="Arial" w:cs="Arial"/>
                        <w:sz w:val="20"/>
                        <w:szCs w:val="20"/>
                      </w:rPr>
                      <w:t>actcoss</w:t>
                    </w:r>
                    <w:r w:rsidRPr="00B77E46">
                      <w:rPr>
                        <w:rStyle w:val="A1"/>
                        <w:rFonts w:ascii="Arial" w:hAnsi="Arial" w:cs="Arial"/>
                        <w:sz w:val="20"/>
                        <w:szCs w:val="20"/>
                      </w:rPr>
                      <w:t>@</w:t>
                    </w:r>
                    <w:r w:rsidRPr="00B77E46" w:rsidR="001B0D65">
                      <w:rPr>
                        <w:rStyle w:val="A1"/>
                        <w:rFonts w:ascii="Arial" w:hAnsi="Arial" w:cs="Arial"/>
                        <w:sz w:val="20"/>
                        <w:szCs w:val="20"/>
                      </w:rPr>
                      <w:t>actcoss.org.au</w:t>
                    </w:r>
                  </w:p>
                  <w:p w:rsidRPr="00B77E46" w:rsidR="00B50635" w:rsidP="00B77E46" w:rsidRDefault="001B0D65" w14:paraId="41447DAC" w14:textId="41A6DB46">
                    <w:pPr>
                      <w:pStyle w:val="Pa1"/>
                      <w:spacing w:after="120" w:line="200" w:lineRule="atLeast"/>
                      <w:rPr>
                        <w:rFonts w:ascii="Arial" w:hAnsi="Arial" w:cs="Arial"/>
                        <w:color w:val="211D1E"/>
                        <w:sz w:val="20"/>
                        <w:szCs w:val="20"/>
                      </w:rPr>
                    </w:pPr>
                    <w:r w:rsidRPr="00B77E46">
                      <w:rPr>
                        <w:rStyle w:val="A1"/>
                        <w:rFonts w:ascii="Arial" w:hAnsi="Arial" w:cs="Arial"/>
                        <w:sz w:val="20"/>
                        <w:szCs w:val="20"/>
                      </w:rPr>
                      <w:t>actcoss.org</w:t>
                    </w:r>
                    <w:r w:rsidRPr="00B77E46" w:rsidR="00B50635">
                      <w:rPr>
                        <w:rStyle w:val="A1"/>
                        <w:rFonts w:ascii="Arial" w:hAnsi="Arial" w:cs="Arial"/>
                        <w:sz w:val="20"/>
                        <w:szCs w:val="20"/>
                      </w:rPr>
                      <w:t>.au</w:t>
                    </w:r>
                    <w:r w:rsidRPr="00B77E46" w:rsidR="00B77E46">
                      <w:rPr>
                        <w:rStyle w:val="A1"/>
                        <w:rFonts w:ascii="Arial" w:hAnsi="Arial" w:cs="Arial"/>
                        <w:sz w:val="20"/>
                        <w:szCs w:val="20"/>
                      </w:rPr>
                      <w:br/>
                    </w:r>
                  </w:p>
                </w:txbxContent>
              </v:textbox>
            </v:shape>
          </w:pict>
        </mc:Fallback>
      </mc:AlternateContent>
    </w:r>
    <w:r w:rsidR="008F38A0">
      <w:rPr>
        <w:noProof/>
      </w:rPr>
      <w:drawing>
        <wp:anchor distT="0" distB="0" distL="114300" distR="114300" simplePos="0" relativeHeight="251658242" behindDoc="0" locked="0" layoutInCell="1" allowOverlap="1" wp14:anchorId="31356925" wp14:editId="324A2DAF">
          <wp:simplePos x="0" y="0"/>
          <wp:positionH relativeFrom="column">
            <wp:posOffset>0</wp:posOffset>
          </wp:positionH>
          <wp:positionV relativeFrom="paragraph">
            <wp:posOffset>157480</wp:posOffset>
          </wp:positionV>
          <wp:extent cx="1682750" cy="894080"/>
          <wp:effectExtent l="0" t="0" r="6350" b="0"/>
          <wp:wrapSquare wrapText="bothSides"/>
          <wp:docPr id="1465368246" name="Picture 1465368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8779" t="13141" r="8942" b="14470"/>
                  <a:stretch/>
                </pic:blipFill>
                <pic:spPr bwMode="auto">
                  <a:xfrm>
                    <a:off x="0" y="0"/>
                    <a:ext cx="1682750" cy="89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G+z44WpgrTp0l" int2:id="3RvTQGzH">
      <int2:state int2:value="Rejected" int2:type="spell"/>
    </int2:textHash>
    <int2:textHash int2:hashCode="dQXqG2YD0zDsVn" int2:id="8DU9Lxnm">
      <int2:state int2:value="Rejected" int2:type="spell"/>
    </int2:textHash>
    <int2:textHash int2:hashCode="rft8Ihc0iIQZYN" int2:id="Dua8MlXU">
      <int2:state int2:value="Rejected" int2:type="spell"/>
    </int2:textHash>
    <int2:textHash int2:hashCode="Dji+abMBs/wxDx" int2:id="JZz5p6w2">
      <int2:state int2:value="Rejected" int2:type="spell"/>
    </int2:textHash>
    <int2:textHash int2:hashCode="RBHkDGQwagLrdz" int2:id="JgW5n0fv">
      <int2:state int2:value="Rejected" int2:type="spell"/>
    </int2:textHash>
    <int2:textHash int2:hashCode="hN6B5b8f/AaH/i" int2:id="QQKbby6U">
      <int2:state int2:value="Rejected" int2:type="spell"/>
    </int2:textHash>
    <int2:textHash int2:hashCode="SwjVprZM/Sqjcp" int2:id="T2lSFDhC">
      <int2:state int2:value="Rejected" int2:type="spell"/>
    </int2:textHash>
    <int2:textHash int2:hashCode="D4bdXDv9h+9s2y" int2:id="UdkolVR8">
      <int2:state int2:value="Rejected" int2:type="spell"/>
    </int2:textHash>
    <int2:textHash int2:hashCode="+pOqN1ZKhZqaJe" int2:id="XRZbBEwk">
      <int2:state int2:value="Rejected" int2:type="spell"/>
    </int2:textHash>
    <int2:textHash int2:hashCode="YSJy6WMREPqOIS" int2:id="bmY97V29">
      <int2:state int2:value="Rejected" int2:type="spell"/>
    </int2:textHash>
    <int2:textHash int2:hashCode="ni8UUdXdlt6RIo" int2:id="cbKsePqG">
      <int2:state int2:value="Rejected" int2:type="spell"/>
    </int2:textHash>
    <int2:textHash int2:hashCode="TK8FxG89fSCCj6" int2:id="jNeq7pRU">
      <int2:state int2:value="Rejected" int2:type="spell"/>
    </int2:textHash>
    <int2:textHash int2:hashCode="wtKSqYmrO8qHMS" int2:id="mV7BcKtr">
      <int2:state int2:value="Rejected" int2:type="spell"/>
    </int2:textHash>
    <int2:textHash int2:hashCode="toHJ5Ul38AKMmr" int2:id="ttgfDiOP">
      <int2:state int2:value="Rejected" int2:type="spell"/>
    </int2:textHash>
    <int2:textHash int2:hashCode="jo+Vsgts5H6utn" int2:id="txxsubj6">
      <int2:state int2:value="Rejected" int2:type="spell"/>
    </int2:textHash>
    <int2:textHash int2:hashCode="kByidkXaRxGvMx" int2:id="u6Um7Jo1">
      <int2:state int2:value="Rejected" int2:type="spell"/>
    </int2:textHash>
    <int2:textHash int2:hashCode="P1t9DnuMzsiEcY" int2:id="wZslzeKk">
      <int2:state int2:value="Rejected" int2:type="spell"/>
    </int2:textHash>
    <int2:textHash int2:hashCode="5XDRCdvPuC+WfK" int2:id="yjFtulN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F88C"/>
    <w:multiLevelType w:val="hybridMultilevel"/>
    <w:tmpl w:val="BEECF6EE"/>
    <w:lvl w:ilvl="0" w:tplc="B65C7A2C">
      <w:start w:val="1"/>
      <w:numFmt w:val="lowerLetter"/>
      <w:lvlText w:val="(%1)"/>
      <w:lvlJc w:val="left"/>
      <w:pPr>
        <w:ind w:left="720" w:hanging="360"/>
      </w:pPr>
    </w:lvl>
    <w:lvl w:ilvl="1" w:tplc="6C243CB6">
      <w:start w:val="1"/>
      <w:numFmt w:val="lowerLetter"/>
      <w:lvlText w:val="%2."/>
      <w:lvlJc w:val="left"/>
      <w:pPr>
        <w:ind w:left="1440" w:hanging="360"/>
      </w:pPr>
    </w:lvl>
    <w:lvl w:ilvl="2" w:tplc="66180F1E">
      <w:start w:val="1"/>
      <w:numFmt w:val="lowerRoman"/>
      <w:lvlText w:val="%3."/>
      <w:lvlJc w:val="right"/>
      <w:pPr>
        <w:ind w:left="2160" w:hanging="180"/>
      </w:pPr>
    </w:lvl>
    <w:lvl w:ilvl="3" w:tplc="59E2B86E">
      <w:start w:val="1"/>
      <w:numFmt w:val="decimal"/>
      <w:lvlText w:val="%4."/>
      <w:lvlJc w:val="left"/>
      <w:pPr>
        <w:ind w:left="2880" w:hanging="360"/>
      </w:pPr>
    </w:lvl>
    <w:lvl w:ilvl="4" w:tplc="FB4048EC">
      <w:start w:val="1"/>
      <w:numFmt w:val="lowerLetter"/>
      <w:lvlText w:val="%5."/>
      <w:lvlJc w:val="left"/>
      <w:pPr>
        <w:ind w:left="3600" w:hanging="360"/>
      </w:pPr>
    </w:lvl>
    <w:lvl w:ilvl="5" w:tplc="E5A8EF96">
      <w:start w:val="1"/>
      <w:numFmt w:val="lowerRoman"/>
      <w:lvlText w:val="%6."/>
      <w:lvlJc w:val="right"/>
      <w:pPr>
        <w:ind w:left="4320" w:hanging="180"/>
      </w:pPr>
    </w:lvl>
    <w:lvl w:ilvl="6" w:tplc="0DE2D6E4">
      <w:start w:val="1"/>
      <w:numFmt w:val="decimal"/>
      <w:lvlText w:val="%7."/>
      <w:lvlJc w:val="left"/>
      <w:pPr>
        <w:ind w:left="5040" w:hanging="360"/>
      </w:pPr>
    </w:lvl>
    <w:lvl w:ilvl="7" w:tplc="95FEC372">
      <w:start w:val="1"/>
      <w:numFmt w:val="lowerLetter"/>
      <w:lvlText w:val="%8."/>
      <w:lvlJc w:val="left"/>
      <w:pPr>
        <w:ind w:left="5760" w:hanging="360"/>
      </w:pPr>
    </w:lvl>
    <w:lvl w:ilvl="8" w:tplc="957AF952">
      <w:start w:val="1"/>
      <w:numFmt w:val="lowerRoman"/>
      <w:lvlText w:val="%9."/>
      <w:lvlJc w:val="right"/>
      <w:pPr>
        <w:ind w:left="6480" w:hanging="180"/>
      </w:pPr>
    </w:lvl>
  </w:abstractNum>
  <w:abstractNum w:abstractNumId="1" w15:restartNumberingAfterBreak="0">
    <w:nsid w:val="0BD1085E"/>
    <w:multiLevelType w:val="hybridMultilevel"/>
    <w:tmpl w:val="11DEF99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652B67"/>
    <w:multiLevelType w:val="multilevel"/>
    <w:tmpl w:val="B4BA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355CD"/>
    <w:multiLevelType w:val="hybridMultilevel"/>
    <w:tmpl w:val="9CB8C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66462C"/>
    <w:multiLevelType w:val="hybridMultilevel"/>
    <w:tmpl w:val="7E32D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415BC7"/>
    <w:multiLevelType w:val="hybridMultilevel"/>
    <w:tmpl w:val="1762686C"/>
    <w:lvl w:ilvl="0" w:tplc="62224F3E">
      <w:start w:val="1"/>
      <w:numFmt w:val="bullet"/>
      <w:lvlText w:val=""/>
      <w:lvlJc w:val="left"/>
      <w:pPr>
        <w:ind w:left="720" w:hanging="360"/>
      </w:pPr>
      <w:rPr>
        <w:rFonts w:ascii="Symbol" w:hAnsi="Symbol" w:hint="default"/>
      </w:rPr>
    </w:lvl>
    <w:lvl w:ilvl="1" w:tplc="82321874">
      <w:start w:val="1"/>
      <w:numFmt w:val="bullet"/>
      <w:lvlText w:val="o"/>
      <w:lvlJc w:val="left"/>
      <w:pPr>
        <w:ind w:left="1440" w:hanging="360"/>
      </w:pPr>
      <w:rPr>
        <w:rFonts w:ascii="Courier New" w:hAnsi="Courier New" w:hint="default"/>
      </w:rPr>
    </w:lvl>
    <w:lvl w:ilvl="2" w:tplc="A302F374">
      <w:start w:val="1"/>
      <w:numFmt w:val="bullet"/>
      <w:lvlText w:val=""/>
      <w:lvlJc w:val="left"/>
      <w:pPr>
        <w:ind w:left="2160" w:hanging="360"/>
      </w:pPr>
      <w:rPr>
        <w:rFonts w:ascii="Wingdings" w:hAnsi="Wingdings" w:hint="default"/>
      </w:rPr>
    </w:lvl>
    <w:lvl w:ilvl="3" w:tplc="5BAEA4CC">
      <w:start w:val="1"/>
      <w:numFmt w:val="bullet"/>
      <w:lvlText w:val=""/>
      <w:lvlJc w:val="left"/>
      <w:pPr>
        <w:ind w:left="2880" w:hanging="360"/>
      </w:pPr>
      <w:rPr>
        <w:rFonts w:ascii="Symbol" w:hAnsi="Symbol" w:hint="default"/>
      </w:rPr>
    </w:lvl>
    <w:lvl w:ilvl="4" w:tplc="CE728528">
      <w:start w:val="1"/>
      <w:numFmt w:val="bullet"/>
      <w:lvlText w:val="o"/>
      <w:lvlJc w:val="left"/>
      <w:pPr>
        <w:ind w:left="3600" w:hanging="360"/>
      </w:pPr>
      <w:rPr>
        <w:rFonts w:ascii="Courier New" w:hAnsi="Courier New" w:hint="default"/>
      </w:rPr>
    </w:lvl>
    <w:lvl w:ilvl="5" w:tplc="E4F8B0C4">
      <w:start w:val="1"/>
      <w:numFmt w:val="bullet"/>
      <w:lvlText w:val=""/>
      <w:lvlJc w:val="left"/>
      <w:pPr>
        <w:ind w:left="4320" w:hanging="360"/>
      </w:pPr>
      <w:rPr>
        <w:rFonts w:ascii="Wingdings" w:hAnsi="Wingdings" w:hint="default"/>
      </w:rPr>
    </w:lvl>
    <w:lvl w:ilvl="6" w:tplc="012E7E0A">
      <w:start w:val="1"/>
      <w:numFmt w:val="bullet"/>
      <w:lvlText w:val=""/>
      <w:lvlJc w:val="left"/>
      <w:pPr>
        <w:ind w:left="5040" w:hanging="360"/>
      </w:pPr>
      <w:rPr>
        <w:rFonts w:ascii="Symbol" w:hAnsi="Symbol" w:hint="default"/>
      </w:rPr>
    </w:lvl>
    <w:lvl w:ilvl="7" w:tplc="BC405FCA">
      <w:start w:val="1"/>
      <w:numFmt w:val="bullet"/>
      <w:lvlText w:val="o"/>
      <w:lvlJc w:val="left"/>
      <w:pPr>
        <w:ind w:left="5760" w:hanging="360"/>
      </w:pPr>
      <w:rPr>
        <w:rFonts w:ascii="Courier New" w:hAnsi="Courier New" w:hint="default"/>
      </w:rPr>
    </w:lvl>
    <w:lvl w:ilvl="8" w:tplc="62803B24">
      <w:start w:val="1"/>
      <w:numFmt w:val="bullet"/>
      <w:lvlText w:val=""/>
      <w:lvlJc w:val="left"/>
      <w:pPr>
        <w:ind w:left="6480" w:hanging="360"/>
      </w:pPr>
      <w:rPr>
        <w:rFonts w:ascii="Wingdings" w:hAnsi="Wingdings" w:hint="default"/>
      </w:rPr>
    </w:lvl>
  </w:abstractNum>
  <w:abstractNum w:abstractNumId="6" w15:restartNumberingAfterBreak="0">
    <w:nsid w:val="63E0619F"/>
    <w:multiLevelType w:val="hybridMultilevel"/>
    <w:tmpl w:val="EA5C72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46F076F"/>
    <w:multiLevelType w:val="hybridMultilevel"/>
    <w:tmpl w:val="C73CC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71585C"/>
    <w:multiLevelType w:val="hybridMultilevel"/>
    <w:tmpl w:val="BD6A3CD6"/>
    <w:lvl w:ilvl="0" w:tplc="7496FE46">
      <w:start w:val="1"/>
      <w:numFmt w:val="bullet"/>
      <w:pStyle w:val="Level1BulletLis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52CCC12A">
      <w:start w:val="1"/>
      <w:numFmt w:val="bullet"/>
      <w:pStyle w:val="Level3BulletList"/>
      <w:lvlText w:val=""/>
      <w:lvlJc w:val="left"/>
      <w:pPr>
        <w:ind w:left="502" w:hanging="360"/>
      </w:pPr>
      <w:rPr>
        <w:rFonts w:ascii="Symbol" w:hAnsi="Symbol"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297275">
    <w:abstractNumId w:val="5"/>
  </w:num>
  <w:num w:numId="2" w16cid:durableId="1408845387">
    <w:abstractNumId w:val="0"/>
  </w:num>
  <w:num w:numId="3" w16cid:durableId="278725343">
    <w:abstractNumId w:val="8"/>
  </w:num>
  <w:num w:numId="4" w16cid:durableId="1978757431">
    <w:abstractNumId w:val="6"/>
  </w:num>
  <w:num w:numId="5" w16cid:durableId="1719742303">
    <w:abstractNumId w:val="2"/>
  </w:num>
  <w:num w:numId="6" w16cid:durableId="1762019006">
    <w:abstractNumId w:val="3"/>
  </w:num>
  <w:num w:numId="7" w16cid:durableId="1943687466">
    <w:abstractNumId w:val="7"/>
  </w:num>
  <w:num w:numId="8" w16cid:durableId="715738847">
    <w:abstractNumId w:val="1"/>
  </w:num>
  <w:num w:numId="9" w16cid:durableId="169353505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35"/>
    <w:rsid w:val="00000AA2"/>
    <w:rsid w:val="00000B7D"/>
    <w:rsid w:val="00000CC0"/>
    <w:rsid w:val="00001186"/>
    <w:rsid w:val="00001213"/>
    <w:rsid w:val="000012CF"/>
    <w:rsid w:val="000014AB"/>
    <w:rsid w:val="000015F9"/>
    <w:rsid w:val="0000179B"/>
    <w:rsid w:val="00001CDA"/>
    <w:rsid w:val="00001ED4"/>
    <w:rsid w:val="000023F4"/>
    <w:rsid w:val="00002770"/>
    <w:rsid w:val="00003203"/>
    <w:rsid w:val="0000362F"/>
    <w:rsid w:val="00004434"/>
    <w:rsid w:val="00004E09"/>
    <w:rsid w:val="00005BD1"/>
    <w:rsid w:val="00005BDD"/>
    <w:rsid w:val="00005E0C"/>
    <w:rsid w:val="00005FD1"/>
    <w:rsid w:val="0000601F"/>
    <w:rsid w:val="000064A0"/>
    <w:rsid w:val="0000690F"/>
    <w:rsid w:val="00006BA5"/>
    <w:rsid w:val="00007141"/>
    <w:rsid w:val="00007169"/>
    <w:rsid w:val="000073BE"/>
    <w:rsid w:val="00007A37"/>
    <w:rsid w:val="00010054"/>
    <w:rsid w:val="0001005D"/>
    <w:rsid w:val="00010245"/>
    <w:rsid w:val="00010B53"/>
    <w:rsid w:val="00010D8B"/>
    <w:rsid w:val="00011373"/>
    <w:rsid w:val="000114AA"/>
    <w:rsid w:val="000116D5"/>
    <w:rsid w:val="000118A3"/>
    <w:rsid w:val="00011B97"/>
    <w:rsid w:val="000120FC"/>
    <w:rsid w:val="0001219C"/>
    <w:rsid w:val="000121AE"/>
    <w:rsid w:val="000129E7"/>
    <w:rsid w:val="00012AA2"/>
    <w:rsid w:val="00013B03"/>
    <w:rsid w:val="00013CD8"/>
    <w:rsid w:val="00014D1D"/>
    <w:rsid w:val="00014D4D"/>
    <w:rsid w:val="00014FDA"/>
    <w:rsid w:val="00015029"/>
    <w:rsid w:val="00015071"/>
    <w:rsid w:val="00015074"/>
    <w:rsid w:val="000150F0"/>
    <w:rsid w:val="0001534A"/>
    <w:rsid w:val="00015540"/>
    <w:rsid w:val="00015ADA"/>
    <w:rsid w:val="00015BFE"/>
    <w:rsid w:val="00015CEB"/>
    <w:rsid w:val="00015CEC"/>
    <w:rsid w:val="00016089"/>
    <w:rsid w:val="0001654A"/>
    <w:rsid w:val="0001659F"/>
    <w:rsid w:val="000171BC"/>
    <w:rsid w:val="0001733F"/>
    <w:rsid w:val="0001769E"/>
    <w:rsid w:val="00017B30"/>
    <w:rsid w:val="00017B8B"/>
    <w:rsid w:val="00017BAE"/>
    <w:rsid w:val="00017D13"/>
    <w:rsid w:val="000200D7"/>
    <w:rsid w:val="000205C3"/>
    <w:rsid w:val="0002087E"/>
    <w:rsid w:val="000211E2"/>
    <w:rsid w:val="00021990"/>
    <w:rsid w:val="00021B4E"/>
    <w:rsid w:val="00021D60"/>
    <w:rsid w:val="0002231F"/>
    <w:rsid w:val="00022400"/>
    <w:rsid w:val="00022634"/>
    <w:rsid w:val="00022731"/>
    <w:rsid w:val="00022F28"/>
    <w:rsid w:val="000231BF"/>
    <w:rsid w:val="00023536"/>
    <w:rsid w:val="0002382B"/>
    <w:rsid w:val="00023BDB"/>
    <w:rsid w:val="00023C9E"/>
    <w:rsid w:val="00023D73"/>
    <w:rsid w:val="00024155"/>
    <w:rsid w:val="00024265"/>
    <w:rsid w:val="00024307"/>
    <w:rsid w:val="0002451F"/>
    <w:rsid w:val="000245D3"/>
    <w:rsid w:val="00024AC0"/>
    <w:rsid w:val="00024BEB"/>
    <w:rsid w:val="00024F32"/>
    <w:rsid w:val="000250A8"/>
    <w:rsid w:val="00025154"/>
    <w:rsid w:val="00025358"/>
    <w:rsid w:val="00025C06"/>
    <w:rsid w:val="00026AC1"/>
    <w:rsid w:val="00026CD9"/>
    <w:rsid w:val="00027712"/>
    <w:rsid w:val="00027AE3"/>
    <w:rsid w:val="00027BF9"/>
    <w:rsid w:val="00027CD4"/>
    <w:rsid w:val="00027CF2"/>
    <w:rsid w:val="00027E20"/>
    <w:rsid w:val="00027EEE"/>
    <w:rsid w:val="000301AB"/>
    <w:rsid w:val="00031270"/>
    <w:rsid w:val="000312FB"/>
    <w:rsid w:val="0003142F"/>
    <w:rsid w:val="00031A33"/>
    <w:rsid w:val="00031BEC"/>
    <w:rsid w:val="00031C3D"/>
    <w:rsid w:val="00031FE9"/>
    <w:rsid w:val="000324AE"/>
    <w:rsid w:val="00032BD9"/>
    <w:rsid w:val="000330B2"/>
    <w:rsid w:val="00033333"/>
    <w:rsid w:val="00033446"/>
    <w:rsid w:val="00033BBD"/>
    <w:rsid w:val="00033DB6"/>
    <w:rsid w:val="00033F16"/>
    <w:rsid w:val="00034130"/>
    <w:rsid w:val="00034411"/>
    <w:rsid w:val="00034B8D"/>
    <w:rsid w:val="00034B9E"/>
    <w:rsid w:val="00034BE9"/>
    <w:rsid w:val="00034E03"/>
    <w:rsid w:val="00034F9B"/>
    <w:rsid w:val="00034FFE"/>
    <w:rsid w:val="000352DF"/>
    <w:rsid w:val="000352FB"/>
    <w:rsid w:val="0003574D"/>
    <w:rsid w:val="0003578A"/>
    <w:rsid w:val="0003590E"/>
    <w:rsid w:val="0003620B"/>
    <w:rsid w:val="00036275"/>
    <w:rsid w:val="000366AC"/>
    <w:rsid w:val="0003674E"/>
    <w:rsid w:val="0003710F"/>
    <w:rsid w:val="000378B7"/>
    <w:rsid w:val="000379B4"/>
    <w:rsid w:val="000379CB"/>
    <w:rsid w:val="00037E22"/>
    <w:rsid w:val="00037F2B"/>
    <w:rsid w:val="0004008C"/>
    <w:rsid w:val="000400DD"/>
    <w:rsid w:val="00040209"/>
    <w:rsid w:val="000402B4"/>
    <w:rsid w:val="000404FE"/>
    <w:rsid w:val="00040989"/>
    <w:rsid w:val="00041037"/>
    <w:rsid w:val="00041150"/>
    <w:rsid w:val="0004131D"/>
    <w:rsid w:val="00041D1D"/>
    <w:rsid w:val="00041FC0"/>
    <w:rsid w:val="00042411"/>
    <w:rsid w:val="00042504"/>
    <w:rsid w:val="0004257C"/>
    <w:rsid w:val="0004271B"/>
    <w:rsid w:val="00043110"/>
    <w:rsid w:val="000431A6"/>
    <w:rsid w:val="00043214"/>
    <w:rsid w:val="000438F0"/>
    <w:rsid w:val="00043C9D"/>
    <w:rsid w:val="00044162"/>
    <w:rsid w:val="000441E5"/>
    <w:rsid w:val="000444A5"/>
    <w:rsid w:val="000444B7"/>
    <w:rsid w:val="000446C6"/>
    <w:rsid w:val="000446F0"/>
    <w:rsid w:val="00044946"/>
    <w:rsid w:val="000450DC"/>
    <w:rsid w:val="00045273"/>
    <w:rsid w:val="000452D7"/>
    <w:rsid w:val="0004572C"/>
    <w:rsid w:val="00045ED8"/>
    <w:rsid w:val="00045FDB"/>
    <w:rsid w:val="00046187"/>
    <w:rsid w:val="000464A8"/>
    <w:rsid w:val="0004716C"/>
    <w:rsid w:val="00047196"/>
    <w:rsid w:val="00047819"/>
    <w:rsid w:val="00047E0A"/>
    <w:rsid w:val="000500B2"/>
    <w:rsid w:val="00050165"/>
    <w:rsid w:val="0005031A"/>
    <w:rsid w:val="000507D0"/>
    <w:rsid w:val="00050838"/>
    <w:rsid w:val="00050DBF"/>
    <w:rsid w:val="00051085"/>
    <w:rsid w:val="000511FF"/>
    <w:rsid w:val="00051B69"/>
    <w:rsid w:val="00051B71"/>
    <w:rsid w:val="00051DE9"/>
    <w:rsid w:val="00052570"/>
    <w:rsid w:val="0005329B"/>
    <w:rsid w:val="00053649"/>
    <w:rsid w:val="00053839"/>
    <w:rsid w:val="000538E7"/>
    <w:rsid w:val="00053907"/>
    <w:rsid w:val="000540B4"/>
    <w:rsid w:val="000541B4"/>
    <w:rsid w:val="000541FC"/>
    <w:rsid w:val="00054313"/>
    <w:rsid w:val="000543B5"/>
    <w:rsid w:val="00054525"/>
    <w:rsid w:val="0005465B"/>
    <w:rsid w:val="00054768"/>
    <w:rsid w:val="00054D02"/>
    <w:rsid w:val="00054F5B"/>
    <w:rsid w:val="000555D1"/>
    <w:rsid w:val="00055E85"/>
    <w:rsid w:val="000560D7"/>
    <w:rsid w:val="0005615F"/>
    <w:rsid w:val="000564DB"/>
    <w:rsid w:val="000565FC"/>
    <w:rsid w:val="000569BD"/>
    <w:rsid w:val="00056B59"/>
    <w:rsid w:val="00056E7E"/>
    <w:rsid w:val="00057796"/>
    <w:rsid w:val="00060088"/>
    <w:rsid w:val="0006034B"/>
    <w:rsid w:val="00060622"/>
    <w:rsid w:val="00060851"/>
    <w:rsid w:val="0006103D"/>
    <w:rsid w:val="00061520"/>
    <w:rsid w:val="00061664"/>
    <w:rsid w:val="00061683"/>
    <w:rsid w:val="0006193D"/>
    <w:rsid w:val="00061956"/>
    <w:rsid w:val="00061EAF"/>
    <w:rsid w:val="0006209E"/>
    <w:rsid w:val="00062227"/>
    <w:rsid w:val="000622AD"/>
    <w:rsid w:val="00062538"/>
    <w:rsid w:val="000627AE"/>
    <w:rsid w:val="000629E2"/>
    <w:rsid w:val="00062F65"/>
    <w:rsid w:val="000632EC"/>
    <w:rsid w:val="00063587"/>
    <w:rsid w:val="00063B24"/>
    <w:rsid w:val="00063D64"/>
    <w:rsid w:val="00063DFC"/>
    <w:rsid w:val="00064700"/>
    <w:rsid w:val="0006476E"/>
    <w:rsid w:val="000649EF"/>
    <w:rsid w:val="00064A32"/>
    <w:rsid w:val="0006512C"/>
    <w:rsid w:val="00065240"/>
    <w:rsid w:val="00065446"/>
    <w:rsid w:val="00065925"/>
    <w:rsid w:val="00065CB6"/>
    <w:rsid w:val="00065DB9"/>
    <w:rsid w:val="000662B1"/>
    <w:rsid w:val="0006690D"/>
    <w:rsid w:val="00066B4D"/>
    <w:rsid w:val="00066CD2"/>
    <w:rsid w:val="00066FC3"/>
    <w:rsid w:val="00066FDC"/>
    <w:rsid w:val="00067313"/>
    <w:rsid w:val="00067EF8"/>
    <w:rsid w:val="0007061F"/>
    <w:rsid w:val="000706F2"/>
    <w:rsid w:val="00070A2D"/>
    <w:rsid w:val="00071DAA"/>
    <w:rsid w:val="00072042"/>
    <w:rsid w:val="00072109"/>
    <w:rsid w:val="000725B1"/>
    <w:rsid w:val="0007270B"/>
    <w:rsid w:val="00072773"/>
    <w:rsid w:val="0007294A"/>
    <w:rsid w:val="00072B6E"/>
    <w:rsid w:val="00072E4D"/>
    <w:rsid w:val="0007320A"/>
    <w:rsid w:val="00073E43"/>
    <w:rsid w:val="0007493C"/>
    <w:rsid w:val="00074AC2"/>
    <w:rsid w:val="000751DE"/>
    <w:rsid w:val="00075854"/>
    <w:rsid w:val="000758BD"/>
    <w:rsid w:val="00075C50"/>
    <w:rsid w:val="00075FAF"/>
    <w:rsid w:val="0007627D"/>
    <w:rsid w:val="000762A8"/>
    <w:rsid w:val="0007684A"/>
    <w:rsid w:val="0007691B"/>
    <w:rsid w:val="00076EA6"/>
    <w:rsid w:val="000775CB"/>
    <w:rsid w:val="000777F2"/>
    <w:rsid w:val="00077EF9"/>
    <w:rsid w:val="00080022"/>
    <w:rsid w:val="00080586"/>
    <w:rsid w:val="00080BA3"/>
    <w:rsid w:val="000813A3"/>
    <w:rsid w:val="000813BD"/>
    <w:rsid w:val="00081960"/>
    <w:rsid w:val="000821E8"/>
    <w:rsid w:val="00082D57"/>
    <w:rsid w:val="000833C4"/>
    <w:rsid w:val="000836E0"/>
    <w:rsid w:val="00083B78"/>
    <w:rsid w:val="000844A8"/>
    <w:rsid w:val="000844E4"/>
    <w:rsid w:val="00084761"/>
    <w:rsid w:val="000849ED"/>
    <w:rsid w:val="00084B21"/>
    <w:rsid w:val="00084BB8"/>
    <w:rsid w:val="00084D96"/>
    <w:rsid w:val="00084DB9"/>
    <w:rsid w:val="00085062"/>
    <w:rsid w:val="00085C02"/>
    <w:rsid w:val="00085CA2"/>
    <w:rsid w:val="00085E7D"/>
    <w:rsid w:val="000862CB"/>
    <w:rsid w:val="000869CD"/>
    <w:rsid w:val="00086E4D"/>
    <w:rsid w:val="000870D5"/>
    <w:rsid w:val="00087215"/>
    <w:rsid w:val="00087221"/>
    <w:rsid w:val="000872B8"/>
    <w:rsid w:val="000874A7"/>
    <w:rsid w:val="0008779C"/>
    <w:rsid w:val="00087A9B"/>
    <w:rsid w:val="00090C96"/>
    <w:rsid w:val="00090D5A"/>
    <w:rsid w:val="00090D7F"/>
    <w:rsid w:val="00090E05"/>
    <w:rsid w:val="000911B4"/>
    <w:rsid w:val="000911EE"/>
    <w:rsid w:val="00091B02"/>
    <w:rsid w:val="00091D61"/>
    <w:rsid w:val="0009267A"/>
    <w:rsid w:val="000926E7"/>
    <w:rsid w:val="00092C9E"/>
    <w:rsid w:val="000932F7"/>
    <w:rsid w:val="000935D6"/>
    <w:rsid w:val="00093651"/>
    <w:rsid w:val="000937C2"/>
    <w:rsid w:val="00093BBC"/>
    <w:rsid w:val="00093E9E"/>
    <w:rsid w:val="000947E6"/>
    <w:rsid w:val="00094836"/>
    <w:rsid w:val="0009498B"/>
    <w:rsid w:val="00094BAB"/>
    <w:rsid w:val="00095C93"/>
    <w:rsid w:val="00095E11"/>
    <w:rsid w:val="000965EA"/>
    <w:rsid w:val="0009693D"/>
    <w:rsid w:val="000971E3"/>
    <w:rsid w:val="0009740A"/>
    <w:rsid w:val="00097C95"/>
    <w:rsid w:val="00097C9E"/>
    <w:rsid w:val="00097D61"/>
    <w:rsid w:val="00097D70"/>
    <w:rsid w:val="00097FC2"/>
    <w:rsid w:val="000A0882"/>
    <w:rsid w:val="000A093E"/>
    <w:rsid w:val="000A0A8B"/>
    <w:rsid w:val="000A0D6D"/>
    <w:rsid w:val="000A1244"/>
    <w:rsid w:val="000A159F"/>
    <w:rsid w:val="000A19BA"/>
    <w:rsid w:val="000A1B81"/>
    <w:rsid w:val="000A1C9D"/>
    <w:rsid w:val="000A1CEA"/>
    <w:rsid w:val="000A1F1B"/>
    <w:rsid w:val="000A21D6"/>
    <w:rsid w:val="000A29E1"/>
    <w:rsid w:val="000A2A18"/>
    <w:rsid w:val="000A2C91"/>
    <w:rsid w:val="000A3567"/>
    <w:rsid w:val="000A3642"/>
    <w:rsid w:val="000A3746"/>
    <w:rsid w:val="000A378E"/>
    <w:rsid w:val="000A37CF"/>
    <w:rsid w:val="000A3B01"/>
    <w:rsid w:val="000A3BB5"/>
    <w:rsid w:val="000A3EF6"/>
    <w:rsid w:val="000A41C5"/>
    <w:rsid w:val="000A4519"/>
    <w:rsid w:val="000A4522"/>
    <w:rsid w:val="000A4787"/>
    <w:rsid w:val="000A4DAB"/>
    <w:rsid w:val="000A4E46"/>
    <w:rsid w:val="000A52B1"/>
    <w:rsid w:val="000A55BB"/>
    <w:rsid w:val="000A5B66"/>
    <w:rsid w:val="000A5B93"/>
    <w:rsid w:val="000A6115"/>
    <w:rsid w:val="000A66AC"/>
    <w:rsid w:val="000A68E5"/>
    <w:rsid w:val="000A69A6"/>
    <w:rsid w:val="000A6CA8"/>
    <w:rsid w:val="000A7373"/>
    <w:rsid w:val="000A7640"/>
    <w:rsid w:val="000A78CB"/>
    <w:rsid w:val="000B0095"/>
    <w:rsid w:val="000B084A"/>
    <w:rsid w:val="000B0993"/>
    <w:rsid w:val="000B0F11"/>
    <w:rsid w:val="000B1003"/>
    <w:rsid w:val="000B110F"/>
    <w:rsid w:val="000B11A0"/>
    <w:rsid w:val="000B11D0"/>
    <w:rsid w:val="000B1337"/>
    <w:rsid w:val="000B159A"/>
    <w:rsid w:val="000B17FC"/>
    <w:rsid w:val="000B2146"/>
    <w:rsid w:val="000B235C"/>
    <w:rsid w:val="000B237B"/>
    <w:rsid w:val="000B2504"/>
    <w:rsid w:val="000B25DC"/>
    <w:rsid w:val="000B28C8"/>
    <w:rsid w:val="000B29C6"/>
    <w:rsid w:val="000B3071"/>
    <w:rsid w:val="000B3EDA"/>
    <w:rsid w:val="000B3EF6"/>
    <w:rsid w:val="000B3F83"/>
    <w:rsid w:val="000B40DC"/>
    <w:rsid w:val="000B4207"/>
    <w:rsid w:val="000B4FC0"/>
    <w:rsid w:val="000B5598"/>
    <w:rsid w:val="000B5D1F"/>
    <w:rsid w:val="000B5E12"/>
    <w:rsid w:val="000B5F0F"/>
    <w:rsid w:val="000B601C"/>
    <w:rsid w:val="000B62DD"/>
    <w:rsid w:val="000B6D40"/>
    <w:rsid w:val="000B70B3"/>
    <w:rsid w:val="000B712F"/>
    <w:rsid w:val="000B78EF"/>
    <w:rsid w:val="000B7F7B"/>
    <w:rsid w:val="000C023B"/>
    <w:rsid w:val="000C0278"/>
    <w:rsid w:val="000C03F8"/>
    <w:rsid w:val="000C06C7"/>
    <w:rsid w:val="000C079F"/>
    <w:rsid w:val="000C0ED4"/>
    <w:rsid w:val="000C108C"/>
    <w:rsid w:val="000C17B7"/>
    <w:rsid w:val="000C1F03"/>
    <w:rsid w:val="000C1FEF"/>
    <w:rsid w:val="000C2140"/>
    <w:rsid w:val="000C21F7"/>
    <w:rsid w:val="000C232C"/>
    <w:rsid w:val="000C2690"/>
    <w:rsid w:val="000C2AA0"/>
    <w:rsid w:val="000C2B0B"/>
    <w:rsid w:val="000C2B7C"/>
    <w:rsid w:val="000C2F68"/>
    <w:rsid w:val="000C32F3"/>
    <w:rsid w:val="000C330C"/>
    <w:rsid w:val="000C3451"/>
    <w:rsid w:val="000C38FC"/>
    <w:rsid w:val="000C3C5A"/>
    <w:rsid w:val="000C3F83"/>
    <w:rsid w:val="000C4045"/>
    <w:rsid w:val="000C425A"/>
    <w:rsid w:val="000C43A0"/>
    <w:rsid w:val="000C4550"/>
    <w:rsid w:val="000C4655"/>
    <w:rsid w:val="000C4827"/>
    <w:rsid w:val="000C4A7D"/>
    <w:rsid w:val="000C4CF7"/>
    <w:rsid w:val="000C57EF"/>
    <w:rsid w:val="000C5871"/>
    <w:rsid w:val="000C6519"/>
    <w:rsid w:val="000C71B1"/>
    <w:rsid w:val="000C739A"/>
    <w:rsid w:val="000C7468"/>
    <w:rsid w:val="000C77A5"/>
    <w:rsid w:val="000C78A1"/>
    <w:rsid w:val="000D04B5"/>
    <w:rsid w:val="000D0831"/>
    <w:rsid w:val="000D0F25"/>
    <w:rsid w:val="000D0FC8"/>
    <w:rsid w:val="000D115F"/>
    <w:rsid w:val="000D11EF"/>
    <w:rsid w:val="000D1497"/>
    <w:rsid w:val="000D1544"/>
    <w:rsid w:val="000D15AE"/>
    <w:rsid w:val="000D1767"/>
    <w:rsid w:val="000D19F0"/>
    <w:rsid w:val="000D1ABE"/>
    <w:rsid w:val="000D1D29"/>
    <w:rsid w:val="000D1DC4"/>
    <w:rsid w:val="000D2963"/>
    <w:rsid w:val="000D2B37"/>
    <w:rsid w:val="000D2CE4"/>
    <w:rsid w:val="000D2EDB"/>
    <w:rsid w:val="000D2F1E"/>
    <w:rsid w:val="000D3367"/>
    <w:rsid w:val="000D3770"/>
    <w:rsid w:val="000D39CA"/>
    <w:rsid w:val="000D4234"/>
    <w:rsid w:val="000D4351"/>
    <w:rsid w:val="000D50D9"/>
    <w:rsid w:val="000D58CB"/>
    <w:rsid w:val="000D5E4F"/>
    <w:rsid w:val="000D637F"/>
    <w:rsid w:val="000D671F"/>
    <w:rsid w:val="000D6A23"/>
    <w:rsid w:val="000D6BE8"/>
    <w:rsid w:val="000D6FAA"/>
    <w:rsid w:val="000D7201"/>
    <w:rsid w:val="000D7662"/>
    <w:rsid w:val="000D7812"/>
    <w:rsid w:val="000D7DDE"/>
    <w:rsid w:val="000E0353"/>
    <w:rsid w:val="000E057C"/>
    <w:rsid w:val="000E0595"/>
    <w:rsid w:val="000E090F"/>
    <w:rsid w:val="000E0B68"/>
    <w:rsid w:val="000E0C86"/>
    <w:rsid w:val="000E0E19"/>
    <w:rsid w:val="000E0F30"/>
    <w:rsid w:val="000E105B"/>
    <w:rsid w:val="000E18B1"/>
    <w:rsid w:val="000E1F00"/>
    <w:rsid w:val="000E211A"/>
    <w:rsid w:val="000E22E9"/>
    <w:rsid w:val="000E2485"/>
    <w:rsid w:val="000E2949"/>
    <w:rsid w:val="000E29B5"/>
    <w:rsid w:val="000E3411"/>
    <w:rsid w:val="000E3C09"/>
    <w:rsid w:val="000E3C4E"/>
    <w:rsid w:val="000E4504"/>
    <w:rsid w:val="000E45B8"/>
    <w:rsid w:val="000E47FC"/>
    <w:rsid w:val="000E4917"/>
    <w:rsid w:val="000E497E"/>
    <w:rsid w:val="000E499B"/>
    <w:rsid w:val="000E4B43"/>
    <w:rsid w:val="000E4CC7"/>
    <w:rsid w:val="000E4DB1"/>
    <w:rsid w:val="000E4DC0"/>
    <w:rsid w:val="000E65DB"/>
    <w:rsid w:val="000E6A93"/>
    <w:rsid w:val="000E6D53"/>
    <w:rsid w:val="000E70F4"/>
    <w:rsid w:val="000E71FA"/>
    <w:rsid w:val="000E729D"/>
    <w:rsid w:val="000E74FC"/>
    <w:rsid w:val="000E753C"/>
    <w:rsid w:val="000E7615"/>
    <w:rsid w:val="000E7714"/>
    <w:rsid w:val="000E7BDD"/>
    <w:rsid w:val="000F07D9"/>
    <w:rsid w:val="000F0D62"/>
    <w:rsid w:val="000F0F8B"/>
    <w:rsid w:val="000F152E"/>
    <w:rsid w:val="000F159E"/>
    <w:rsid w:val="000F218E"/>
    <w:rsid w:val="000F2A7E"/>
    <w:rsid w:val="000F3270"/>
    <w:rsid w:val="000F3272"/>
    <w:rsid w:val="000F3757"/>
    <w:rsid w:val="000F3987"/>
    <w:rsid w:val="000F39D1"/>
    <w:rsid w:val="000F3A82"/>
    <w:rsid w:val="000F3D03"/>
    <w:rsid w:val="000F444E"/>
    <w:rsid w:val="000F4558"/>
    <w:rsid w:val="000F473F"/>
    <w:rsid w:val="000F4AF7"/>
    <w:rsid w:val="000F5141"/>
    <w:rsid w:val="000F54FF"/>
    <w:rsid w:val="000F579E"/>
    <w:rsid w:val="000F580C"/>
    <w:rsid w:val="000F64BE"/>
    <w:rsid w:val="000F6594"/>
    <w:rsid w:val="000F65E4"/>
    <w:rsid w:val="000F65F1"/>
    <w:rsid w:val="000F69CC"/>
    <w:rsid w:val="000F6A98"/>
    <w:rsid w:val="000F6CF0"/>
    <w:rsid w:val="000F6D28"/>
    <w:rsid w:val="000F7774"/>
    <w:rsid w:val="000F7A5B"/>
    <w:rsid w:val="000F7F04"/>
    <w:rsid w:val="001008D0"/>
    <w:rsid w:val="00100AFD"/>
    <w:rsid w:val="00100B3A"/>
    <w:rsid w:val="00100C79"/>
    <w:rsid w:val="00101044"/>
    <w:rsid w:val="00101AE1"/>
    <w:rsid w:val="00101B09"/>
    <w:rsid w:val="00101B60"/>
    <w:rsid w:val="001020EA"/>
    <w:rsid w:val="00102451"/>
    <w:rsid w:val="0010274C"/>
    <w:rsid w:val="00102D94"/>
    <w:rsid w:val="0010312F"/>
    <w:rsid w:val="00103418"/>
    <w:rsid w:val="00103486"/>
    <w:rsid w:val="001037C4"/>
    <w:rsid w:val="001039D4"/>
    <w:rsid w:val="00103FE2"/>
    <w:rsid w:val="0010404D"/>
    <w:rsid w:val="001041AF"/>
    <w:rsid w:val="0010459A"/>
    <w:rsid w:val="00104A50"/>
    <w:rsid w:val="00104CCD"/>
    <w:rsid w:val="00105017"/>
    <w:rsid w:val="00105A7E"/>
    <w:rsid w:val="00105C5C"/>
    <w:rsid w:val="001063FD"/>
    <w:rsid w:val="00106818"/>
    <w:rsid w:val="00106838"/>
    <w:rsid w:val="0010699B"/>
    <w:rsid w:val="00106C21"/>
    <w:rsid w:val="00106ED0"/>
    <w:rsid w:val="00106EEF"/>
    <w:rsid w:val="0010702A"/>
    <w:rsid w:val="00107562"/>
    <w:rsid w:val="001077CC"/>
    <w:rsid w:val="00107ACD"/>
    <w:rsid w:val="00107C4C"/>
    <w:rsid w:val="00110073"/>
    <w:rsid w:val="0011048C"/>
    <w:rsid w:val="00110531"/>
    <w:rsid w:val="0011054A"/>
    <w:rsid w:val="0011055B"/>
    <w:rsid w:val="0011071A"/>
    <w:rsid w:val="00110E5A"/>
    <w:rsid w:val="00111215"/>
    <w:rsid w:val="0011163A"/>
    <w:rsid w:val="001117E4"/>
    <w:rsid w:val="001118BD"/>
    <w:rsid w:val="00111AE0"/>
    <w:rsid w:val="00111C38"/>
    <w:rsid w:val="00112797"/>
    <w:rsid w:val="00112CB5"/>
    <w:rsid w:val="00112E49"/>
    <w:rsid w:val="001133B1"/>
    <w:rsid w:val="00113EF6"/>
    <w:rsid w:val="00113F09"/>
    <w:rsid w:val="00114488"/>
    <w:rsid w:val="00114537"/>
    <w:rsid w:val="0011493C"/>
    <w:rsid w:val="0011493E"/>
    <w:rsid w:val="0011508E"/>
    <w:rsid w:val="00115887"/>
    <w:rsid w:val="001160F4"/>
    <w:rsid w:val="001161D5"/>
    <w:rsid w:val="00116222"/>
    <w:rsid w:val="001168E2"/>
    <w:rsid w:val="001168EB"/>
    <w:rsid w:val="00116972"/>
    <w:rsid w:val="00117106"/>
    <w:rsid w:val="00117B26"/>
    <w:rsid w:val="00117EEA"/>
    <w:rsid w:val="0012000B"/>
    <w:rsid w:val="001200F3"/>
    <w:rsid w:val="00120D70"/>
    <w:rsid w:val="00121484"/>
    <w:rsid w:val="001214B2"/>
    <w:rsid w:val="001215D6"/>
    <w:rsid w:val="00121F7B"/>
    <w:rsid w:val="001223F9"/>
    <w:rsid w:val="00122BE4"/>
    <w:rsid w:val="00122CB8"/>
    <w:rsid w:val="00122DA4"/>
    <w:rsid w:val="00122E31"/>
    <w:rsid w:val="00123048"/>
    <w:rsid w:val="00123514"/>
    <w:rsid w:val="00123C70"/>
    <w:rsid w:val="00124390"/>
    <w:rsid w:val="001243CA"/>
    <w:rsid w:val="001244AE"/>
    <w:rsid w:val="00125059"/>
    <w:rsid w:val="0012521C"/>
    <w:rsid w:val="0012573E"/>
    <w:rsid w:val="00125821"/>
    <w:rsid w:val="00125B1F"/>
    <w:rsid w:val="00126753"/>
    <w:rsid w:val="00126AF1"/>
    <w:rsid w:val="00127B3D"/>
    <w:rsid w:val="00127C05"/>
    <w:rsid w:val="00127CD6"/>
    <w:rsid w:val="00127CDD"/>
    <w:rsid w:val="00127D45"/>
    <w:rsid w:val="00130157"/>
    <w:rsid w:val="00130461"/>
    <w:rsid w:val="001305B5"/>
    <w:rsid w:val="00130829"/>
    <w:rsid w:val="001309B9"/>
    <w:rsid w:val="00130EB2"/>
    <w:rsid w:val="00130EBD"/>
    <w:rsid w:val="001311E6"/>
    <w:rsid w:val="00131462"/>
    <w:rsid w:val="00132BC6"/>
    <w:rsid w:val="00133425"/>
    <w:rsid w:val="0013357E"/>
    <w:rsid w:val="001337DA"/>
    <w:rsid w:val="001337F9"/>
    <w:rsid w:val="00133877"/>
    <w:rsid w:val="00133F0E"/>
    <w:rsid w:val="00133F6F"/>
    <w:rsid w:val="00134613"/>
    <w:rsid w:val="00134F3C"/>
    <w:rsid w:val="00135142"/>
    <w:rsid w:val="001351C4"/>
    <w:rsid w:val="00135408"/>
    <w:rsid w:val="001354B8"/>
    <w:rsid w:val="00136070"/>
    <w:rsid w:val="001361E4"/>
    <w:rsid w:val="001363CA"/>
    <w:rsid w:val="00136AB4"/>
    <w:rsid w:val="00136D2E"/>
    <w:rsid w:val="00136DE7"/>
    <w:rsid w:val="001370DF"/>
    <w:rsid w:val="0013769A"/>
    <w:rsid w:val="001379FF"/>
    <w:rsid w:val="00137A9E"/>
    <w:rsid w:val="00137BB6"/>
    <w:rsid w:val="00137D1B"/>
    <w:rsid w:val="00140292"/>
    <w:rsid w:val="001402D7"/>
    <w:rsid w:val="0014037C"/>
    <w:rsid w:val="0014056B"/>
    <w:rsid w:val="001408E2"/>
    <w:rsid w:val="00140952"/>
    <w:rsid w:val="00140A28"/>
    <w:rsid w:val="00140DA5"/>
    <w:rsid w:val="001410A8"/>
    <w:rsid w:val="001410C5"/>
    <w:rsid w:val="00141B5D"/>
    <w:rsid w:val="00142550"/>
    <w:rsid w:val="001426EC"/>
    <w:rsid w:val="0014288B"/>
    <w:rsid w:val="00142AC3"/>
    <w:rsid w:val="00143983"/>
    <w:rsid w:val="00143B61"/>
    <w:rsid w:val="00143D2A"/>
    <w:rsid w:val="00144F17"/>
    <w:rsid w:val="00144FF1"/>
    <w:rsid w:val="001454EC"/>
    <w:rsid w:val="0014557B"/>
    <w:rsid w:val="00145988"/>
    <w:rsid w:val="00145BD2"/>
    <w:rsid w:val="001463EB"/>
    <w:rsid w:val="00146501"/>
    <w:rsid w:val="001466B6"/>
    <w:rsid w:val="00146B87"/>
    <w:rsid w:val="0014721E"/>
    <w:rsid w:val="0014726C"/>
    <w:rsid w:val="0014790D"/>
    <w:rsid w:val="00150506"/>
    <w:rsid w:val="001505EF"/>
    <w:rsid w:val="0015061B"/>
    <w:rsid w:val="00150627"/>
    <w:rsid w:val="0015075D"/>
    <w:rsid w:val="0015097E"/>
    <w:rsid w:val="001510B4"/>
    <w:rsid w:val="00151207"/>
    <w:rsid w:val="00151748"/>
    <w:rsid w:val="00151A7F"/>
    <w:rsid w:val="001524AC"/>
    <w:rsid w:val="00152558"/>
    <w:rsid w:val="001526EF"/>
    <w:rsid w:val="001527B5"/>
    <w:rsid w:val="00152960"/>
    <w:rsid w:val="00152C8E"/>
    <w:rsid w:val="00152E05"/>
    <w:rsid w:val="001530C9"/>
    <w:rsid w:val="001531CB"/>
    <w:rsid w:val="001534B5"/>
    <w:rsid w:val="001534E1"/>
    <w:rsid w:val="001536A8"/>
    <w:rsid w:val="00153A3D"/>
    <w:rsid w:val="00153C5C"/>
    <w:rsid w:val="00153D98"/>
    <w:rsid w:val="001545D5"/>
    <w:rsid w:val="00154A77"/>
    <w:rsid w:val="001555D4"/>
    <w:rsid w:val="00155F05"/>
    <w:rsid w:val="00155F31"/>
    <w:rsid w:val="001562D2"/>
    <w:rsid w:val="001564E8"/>
    <w:rsid w:val="001567A0"/>
    <w:rsid w:val="00156852"/>
    <w:rsid w:val="00157029"/>
    <w:rsid w:val="0015734F"/>
    <w:rsid w:val="00157901"/>
    <w:rsid w:val="00157C94"/>
    <w:rsid w:val="00157D59"/>
    <w:rsid w:val="00160016"/>
    <w:rsid w:val="001609F4"/>
    <w:rsid w:val="00160AD2"/>
    <w:rsid w:val="00160B6C"/>
    <w:rsid w:val="00161114"/>
    <w:rsid w:val="00161195"/>
    <w:rsid w:val="00161293"/>
    <w:rsid w:val="001614D2"/>
    <w:rsid w:val="001616EB"/>
    <w:rsid w:val="001621AD"/>
    <w:rsid w:val="00162799"/>
    <w:rsid w:val="00162E5D"/>
    <w:rsid w:val="00162EF1"/>
    <w:rsid w:val="00163096"/>
    <w:rsid w:val="00163476"/>
    <w:rsid w:val="001636F8"/>
    <w:rsid w:val="001637D1"/>
    <w:rsid w:val="00163E58"/>
    <w:rsid w:val="001647E0"/>
    <w:rsid w:val="00164C75"/>
    <w:rsid w:val="00164C9E"/>
    <w:rsid w:val="00164F86"/>
    <w:rsid w:val="00165150"/>
    <w:rsid w:val="001652AC"/>
    <w:rsid w:val="00165499"/>
    <w:rsid w:val="0016577C"/>
    <w:rsid w:val="00165EBD"/>
    <w:rsid w:val="0016613F"/>
    <w:rsid w:val="00166A8D"/>
    <w:rsid w:val="00167130"/>
    <w:rsid w:val="00167580"/>
    <w:rsid w:val="00167767"/>
    <w:rsid w:val="001679AF"/>
    <w:rsid w:val="00167A94"/>
    <w:rsid w:val="00167C16"/>
    <w:rsid w:val="00167D46"/>
    <w:rsid w:val="00167FF4"/>
    <w:rsid w:val="00170881"/>
    <w:rsid w:val="00171446"/>
    <w:rsid w:val="00171460"/>
    <w:rsid w:val="0017169B"/>
    <w:rsid w:val="00172205"/>
    <w:rsid w:val="001734C5"/>
    <w:rsid w:val="001735C9"/>
    <w:rsid w:val="001735E2"/>
    <w:rsid w:val="001736C6"/>
    <w:rsid w:val="00173E03"/>
    <w:rsid w:val="00174649"/>
    <w:rsid w:val="00175296"/>
    <w:rsid w:val="00175765"/>
    <w:rsid w:val="00175950"/>
    <w:rsid w:val="00175C27"/>
    <w:rsid w:val="0017611D"/>
    <w:rsid w:val="00176318"/>
    <w:rsid w:val="0017649C"/>
    <w:rsid w:val="001764BB"/>
    <w:rsid w:val="00176501"/>
    <w:rsid w:val="00176789"/>
    <w:rsid w:val="00176928"/>
    <w:rsid w:val="00176BBC"/>
    <w:rsid w:val="00177009"/>
    <w:rsid w:val="001773DF"/>
    <w:rsid w:val="0017794C"/>
    <w:rsid w:val="00177DCB"/>
    <w:rsid w:val="00177E2E"/>
    <w:rsid w:val="001802FF"/>
    <w:rsid w:val="00180631"/>
    <w:rsid w:val="00180B22"/>
    <w:rsid w:val="00180BF7"/>
    <w:rsid w:val="00180DF8"/>
    <w:rsid w:val="00181DE3"/>
    <w:rsid w:val="00182999"/>
    <w:rsid w:val="001829E7"/>
    <w:rsid w:val="00182EB1"/>
    <w:rsid w:val="001830DD"/>
    <w:rsid w:val="0018360A"/>
    <w:rsid w:val="0018390F"/>
    <w:rsid w:val="0018391B"/>
    <w:rsid w:val="00183A8F"/>
    <w:rsid w:val="00183F5D"/>
    <w:rsid w:val="0018447E"/>
    <w:rsid w:val="00184F0C"/>
    <w:rsid w:val="0018581C"/>
    <w:rsid w:val="00185874"/>
    <w:rsid w:val="001858BF"/>
    <w:rsid w:val="001859AA"/>
    <w:rsid w:val="001859D6"/>
    <w:rsid w:val="00185A91"/>
    <w:rsid w:val="00185CA8"/>
    <w:rsid w:val="00185EFF"/>
    <w:rsid w:val="001861BF"/>
    <w:rsid w:val="0018629C"/>
    <w:rsid w:val="001867A0"/>
    <w:rsid w:val="00186969"/>
    <w:rsid w:val="00186FB2"/>
    <w:rsid w:val="001871D9"/>
    <w:rsid w:val="0018766B"/>
    <w:rsid w:val="00187BB4"/>
    <w:rsid w:val="0019025A"/>
    <w:rsid w:val="001903BD"/>
    <w:rsid w:val="00190B0F"/>
    <w:rsid w:val="00190E6D"/>
    <w:rsid w:val="00190EDD"/>
    <w:rsid w:val="001919A4"/>
    <w:rsid w:val="00191D9C"/>
    <w:rsid w:val="00191E94"/>
    <w:rsid w:val="00192524"/>
    <w:rsid w:val="001925A6"/>
    <w:rsid w:val="001926CC"/>
    <w:rsid w:val="00192B27"/>
    <w:rsid w:val="00193229"/>
    <w:rsid w:val="0019343F"/>
    <w:rsid w:val="0019371F"/>
    <w:rsid w:val="001938F1"/>
    <w:rsid w:val="00193B3B"/>
    <w:rsid w:val="00194613"/>
    <w:rsid w:val="00194801"/>
    <w:rsid w:val="001948F2"/>
    <w:rsid w:val="00194B49"/>
    <w:rsid w:val="0019521D"/>
    <w:rsid w:val="00195281"/>
    <w:rsid w:val="00195804"/>
    <w:rsid w:val="00195917"/>
    <w:rsid w:val="00195C36"/>
    <w:rsid w:val="00195D38"/>
    <w:rsid w:val="00195E94"/>
    <w:rsid w:val="0019607C"/>
    <w:rsid w:val="0019653C"/>
    <w:rsid w:val="00196544"/>
    <w:rsid w:val="00196B1E"/>
    <w:rsid w:val="00196C4C"/>
    <w:rsid w:val="0019744C"/>
    <w:rsid w:val="001974C8"/>
    <w:rsid w:val="0019773E"/>
    <w:rsid w:val="00197C7C"/>
    <w:rsid w:val="00197CBC"/>
    <w:rsid w:val="00197E1C"/>
    <w:rsid w:val="00197F3D"/>
    <w:rsid w:val="001A090D"/>
    <w:rsid w:val="001A09A3"/>
    <w:rsid w:val="001A16F2"/>
    <w:rsid w:val="001A1CAC"/>
    <w:rsid w:val="001A26C8"/>
    <w:rsid w:val="001A334D"/>
    <w:rsid w:val="001A348C"/>
    <w:rsid w:val="001A35BC"/>
    <w:rsid w:val="001A3E0F"/>
    <w:rsid w:val="001A3F0F"/>
    <w:rsid w:val="001A542A"/>
    <w:rsid w:val="001A54D2"/>
    <w:rsid w:val="001A597E"/>
    <w:rsid w:val="001A5A68"/>
    <w:rsid w:val="001A6131"/>
    <w:rsid w:val="001A61D9"/>
    <w:rsid w:val="001A64E4"/>
    <w:rsid w:val="001A66C1"/>
    <w:rsid w:val="001A6E21"/>
    <w:rsid w:val="001A798B"/>
    <w:rsid w:val="001A7B44"/>
    <w:rsid w:val="001B0944"/>
    <w:rsid w:val="001B09B0"/>
    <w:rsid w:val="001B0D17"/>
    <w:rsid w:val="001B0D65"/>
    <w:rsid w:val="001B0FC6"/>
    <w:rsid w:val="001B1B0D"/>
    <w:rsid w:val="001B1E94"/>
    <w:rsid w:val="001B1EE7"/>
    <w:rsid w:val="001B1F06"/>
    <w:rsid w:val="001B20B4"/>
    <w:rsid w:val="001B2A16"/>
    <w:rsid w:val="001B2A91"/>
    <w:rsid w:val="001B3360"/>
    <w:rsid w:val="001B33FB"/>
    <w:rsid w:val="001B349A"/>
    <w:rsid w:val="001B3EB0"/>
    <w:rsid w:val="001B4127"/>
    <w:rsid w:val="001B47B2"/>
    <w:rsid w:val="001B47F3"/>
    <w:rsid w:val="001B493A"/>
    <w:rsid w:val="001B4C0F"/>
    <w:rsid w:val="001B4C4A"/>
    <w:rsid w:val="001B4ED3"/>
    <w:rsid w:val="001B53A5"/>
    <w:rsid w:val="001B53E4"/>
    <w:rsid w:val="001B55CE"/>
    <w:rsid w:val="001B56F6"/>
    <w:rsid w:val="001B646E"/>
    <w:rsid w:val="001B650C"/>
    <w:rsid w:val="001B6885"/>
    <w:rsid w:val="001B6F2B"/>
    <w:rsid w:val="001B7180"/>
    <w:rsid w:val="001B7379"/>
    <w:rsid w:val="001B7605"/>
    <w:rsid w:val="001C0090"/>
    <w:rsid w:val="001C03A1"/>
    <w:rsid w:val="001C03B5"/>
    <w:rsid w:val="001C053A"/>
    <w:rsid w:val="001C0B23"/>
    <w:rsid w:val="001C0D81"/>
    <w:rsid w:val="001C1053"/>
    <w:rsid w:val="001C12D0"/>
    <w:rsid w:val="001C1AD3"/>
    <w:rsid w:val="001C1C62"/>
    <w:rsid w:val="001C1EFE"/>
    <w:rsid w:val="001C26BE"/>
    <w:rsid w:val="001C2B7A"/>
    <w:rsid w:val="001C3057"/>
    <w:rsid w:val="001C32E8"/>
    <w:rsid w:val="001C33AD"/>
    <w:rsid w:val="001C3898"/>
    <w:rsid w:val="001C38F8"/>
    <w:rsid w:val="001C4088"/>
    <w:rsid w:val="001C447E"/>
    <w:rsid w:val="001C464E"/>
    <w:rsid w:val="001C46B5"/>
    <w:rsid w:val="001C46CA"/>
    <w:rsid w:val="001C4DA7"/>
    <w:rsid w:val="001C4E63"/>
    <w:rsid w:val="001C5188"/>
    <w:rsid w:val="001C557A"/>
    <w:rsid w:val="001C5802"/>
    <w:rsid w:val="001C5E43"/>
    <w:rsid w:val="001C60E1"/>
    <w:rsid w:val="001C60E5"/>
    <w:rsid w:val="001C666A"/>
    <w:rsid w:val="001C6710"/>
    <w:rsid w:val="001C6849"/>
    <w:rsid w:val="001C76B5"/>
    <w:rsid w:val="001C7730"/>
    <w:rsid w:val="001D0259"/>
    <w:rsid w:val="001D0490"/>
    <w:rsid w:val="001D06FB"/>
    <w:rsid w:val="001D08FD"/>
    <w:rsid w:val="001D0963"/>
    <w:rsid w:val="001D0ACB"/>
    <w:rsid w:val="001D1278"/>
    <w:rsid w:val="001D12E3"/>
    <w:rsid w:val="001D182E"/>
    <w:rsid w:val="001D1D12"/>
    <w:rsid w:val="001D2287"/>
    <w:rsid w:val="001D2290"/>
    <w:rsid w:val="001D263F"/>
    <w:rsid w:val="001D2EFE"/>
    <w:rsid w:val="001D3189"/>
    <w:rsid w:val="001D3491"/>
    <w:rsid w:val="001D34ED"/>
    <w:rsid w:val="001D3A84"/>
    <w:rsid w:val="001D4478"/>
    <w:rsid w:val="001D44E5"/>
    <w:rsid w:val="001D5063"/>
    <w:rsid w:val="001D5175"/>
    <w:rsid w:val="001D519A"/>
    <w:rsid w:val="001D5413"/>
    <w:rsid w:val="001D558C"/>
    <w:rsid w:val="001D5601"/>
    <w:rsid w:val="001D5A96"/>
    <w:rsid w:val="001D5EB1"/>
    <w:rsid w:val="001D602C"/>
    <w:rsid w:val="001D62CA"/>
    <w:rsid w:val="001D6594"/>
    <w:rsid w:val="001D6B4D"/>
    <w:rsid w:val="001D6D58"/>
    <w:rsid w:val="001D702B"/>
    <w:rsid w:val="001D7038"/>
    <w:rsid w:val="001D7CA2"/>
    <w:rsid w:val="001E021E"/>
    <w:rsid w:val="001E0599"/>
    <w:rsid w:val="001E0767"/>
    <w:rsid w:val="001E0C30"/>
    <w:rsid w:val="001E0E10"/>
    <w:rsid w:val="001E0E94"/>
    <w:rsid w:val="001E0FCC"/>
    <w:rsid w:val="001E1210"/>
    <w:rsid w:val="001E1303"/>
    <w:rsid w:val="001E1317"/>
    <w:rsid w:val="001E14CE"/>
    <w:rsid w:val="001E15E9"/>
    <w:rsid w:val="001E19D3"/>
    <w:rsid w:val="001E20E2"/>
    <w:rsid w:val="001E25F2"/>
    <w:rsid w:val="001E2A9D"/>
    <w:rsid w:val="001E37FE"/>
    <w:rsid w:val="001E3C0E"/>
    <w:rsid w:val="001E3FB7"/>
    <w:rsid w:val="001E43B8"/>
    <w:rsid w:val="001E478B"/>
    <w:rsid w:val="001E4FDC"/>
    <w:rsid w:val="001E531F"/>
    <w:rsid w:val="001E58F3"/>
    <w:rsid w:val="001E6807"/>
    <w:rsid w:val="001E6E44"/>
    <w:rsid w:val="001E6F14"/>
    <w:rsid w:val="001E70C3"/>
    <w:rsid w:val="001E710B"/>
    <w:rsid w:val="001E73BE"/>
    <w:rsid w:val="001E745D"/>
    <w:rsid w:val="001E7CD6"/>
    <w:rsid w:val="001E7ED9"/>
    <w:rsid w:val="001E7F5A"/>
    <w:rsid w:val="001E7F68"/>
    <w:rsid w:val="001F0116"/>
    <w:rsid w:val="001F0652"/>
    <w:rsid w:val="001F07C5"/>
    <w:rsid w:val="001F0C16"/>
    <w:rsid w:val="001F0EA0"/>
    <w:rsid w:val="001F1161"/>
    <w:rsid w:val="001F11BE"/>
    <w:rsid w:val="001F1547"/>
    <w:rsid w:val="001F2683"/>
    <w:rsid w:val="001F2736"/>
    <w:rsid w:val="001F3017"/>
    <w:rsid w:val="001F3E29"/>
    <w:rsid w:val="001F3FA2"/>
    <w:rsid w:val="001F4510"/>
    <w:rsid w:val="001F4511"/>
    <w:rsid w:val="001F485B"/>
    <w:rsid w:val="001F4A9F"/>
    <w:rsid w:val="001F4B7E"/>
    <w:rsid w:val="001F5036"/>
    <w:rsid w:val="001F539A"/>
    <w:rsid w:val="001F552C"/>
    <w:rsid w:val="001F5A1D"/>
    <w:rsid w:val="001F5BFF"/>
    <w:rsid w:val="001F5E24"/>
    <w:rsid w:val="001F5FAD"/>
    <w:rsid w:val="001F6379"/>
    <w:rsid w:val="001F68B8"/>
    <w:rsid w:val="001F69FE"/>
    <w:rsid w:val="001F6E2F"/>
    <w:rsid w:val="001F7115"/>
    <w:rsid w:val="001F7E1D"/>
    <w:rsid w:val="002006E4"/>
    <w:rsid w:val="00200DF6"/>
    <w:rsid w:val="00201BC7"/>
    <w:rsid w:val="00201DB5"/>
    <w:rsid w:val="00201E9D"/>
    <w:rsid w:val="0020250F"/>
    <w:rsid w:val="00202C4C"/>
    <w:rsid w:val="00203412"/>
    <w:rsid w:val="0020349B"/>
    <w:rsid w:val="0020365D"/>
    <w:rsid w:val="00203707"/>
    <w:rsid w:val="00203B0F"/>
    <w:rsid w:val="002044A2"/>
    <w:rsid w:val="002046E9"/>
    <w:rsid w:val="002049CE"/>
    <w:rsid w:val="00204D0C"/>
    <w:rsid w:val="00205C02"/>
    <w:rsid w:val="00205F30"/>
    <w:rsid w:val="002066E7"/>
    <w:rsid w:val="0020678B"/>
    <w:rsid w:val="00206A94"/>
    <w:rsid w:val="00206B98"/>
    <w:rsid w:val="00206C64"/>
    <w:rsid w:val="00206DBC"/>
    <w:rsid w:val="002072AB"/>
    <w:rsid w:val="002074C3"/>
    <w:rsid w:val="002077DB"/>
    <w:rsid w:val="002079BE"/>
    <w:rsid w:val="00207B0A"/>
    <w:rsid w:val="00207CF9"/>
    <w:rsid w:val="00207DDE"/>
    <w:rsid w:val="00207EF4"/>
    <w:rsid w:val="00210704"/>
    <w:rsid w:val="00210797"/>
    <w:rsid w:val="00210CB9"/>
    <w:rsid w:val="002115EF"/>
    <w:rsid w:val="00211621"/>
    <w:rsid w:val="002117EC"/>
    <w:rsid w:val="00211A9E"/>
    <w:rsid w:val="00211C78"/>
    <w:rsid w:val="00211E7C"/>
    <w:rsid w:val="002123CE"/>
    <w:rsid w:val="002124D8"/>
    <w:rsid w:val="0021257E"/>
    <w:rsid w:val="00212913"/>
    <w:rsid w:val="00212B79"/>
    <w:rsid w:val="002132C1"/>
    <w:rsid w:val="002132FD"/>
    <w:rsid w:val="00213540"/>
    <w:rsid w:val="00213CF1"/>
    <w:rsid w:val="00213EBE"/>
    <w:rsid w:val="0021407C"/>
    <w:rsid w:val="00214088"/>
    <w:rsid w:val="0021441A"/>
    <w:rsid w:val="0021455D"/>
    <w:rsid w:val="0021466B"/>
    <w:rsid w:val="002147DE"/>
    <w:rsid w:val="00214DD7"/>
    <w:rsid w:val="00215453"/>
    <w:rsid w:val="00215516"/>
    <w:rsid w:val="002159F8"/>
    <w:rsid w:val="00215DAD"/>
    <w:rsid w:val="0021616B"/>
    <w:rsid w:val="00216712"/>
    <w:rsid w:val="00216B4C"/>
    <w:rsid w:val="00216F01"/>
    <w:rsid w:val="002170D5"/>
    <w:rsid w:val="00217669"/>
    <w:rsid w:val="00217A79"/>
    <w:rsid w:val="00217CFC"/>
    <w:rsid w:val="002201A8"/>
    <w:rsid w:val="002206CD"/>
    <w:rsid w:val="00220739"/>
    <w:rsid w:val="00220BC6"/>
    <w:rsid w:val="0022158F"/>
    <w:rsid w:val="00221615"/>
    <w:rsid w:val="00221864"/>
    <w:rsid w:val="00221C2F"/>
    <w:rsid w:val="0022205B"/>
    <w:rsid w:val="002220CA"/>
    <w:rsid w:val="002229BA"/>
    <w:rsid w:val="00222F3A"/>
    <w:rsid w:val="00222FA1"/>
    <w:rsid w:val="00223364"/>
    <w:rsid w:val="002234C7"/>
    <w:rsid w:val="00223B1F"/>
    <w:rsid w:val="00223DD7"/>
    <w:rsid w:val="00224017"/>
    <w:rsid w:val="0022451E"/>
    <w:rsid w:val="00224859"/>
    <w:rsid w:val="00224D9C"/>
    <w:rsid w:val="00225CBF"/>
    <w:rsid w:val="00226B02"/>
    <w:rsid w:val="00226F90"/>
    <w:rsid w:val="002272B0"/>
    <w:rsid w:val="002273AE"/>
    <w:rsid w:val="00227515"/>
    <w:rsid w:val="00227FB7"/>
    <w:rsid w:val="00227FC4"/>
    <w:rsid w:val="00230269"/>
    <w:rsid w:val="002303DD"/>
    <w:rsid w:val="002306EF"/>
    <w:rsid w:val="0023086F"/>
    <w:rsid w:val="0023099B"/>
    <w:rsid w:val="00230D3E"/>
    <w:rsid w:val="00230EFF"/>
    <w:rsid w:val="00230F3E"/>
    <w:rsid w:val="002311ED"/>
    <w:rsid w:val="0023126B"/>
    <w:rsid w:val="00231354"/>
    <w:rsid w:val="0023172F"/>
    <w:rsid w:val="002318F7"/>
    <w:rsid w:val="00231B93"/>
    <w:rsid w:val="00232397"/>
    <w:rsid w:val="00232B00"/>
    <w:rsid w:val="00232C07"/>
    <w:rsid w:val="00232E62"/>
    <w:rsid w:val="0023383E"/>
    <w:rsid w:val="002338D9"/>
    <w:rsid w:val="00233E07"/>
    <w:rsid w:val="002340B6"/>
    <w:rsid w:val="00234673"/>
    <w:rsid w:val="00234BFE"/>
    <w:rsid w:val="00234C8D"/>
    <w:rsid w:val="00234D8C"/>
    <w:rsid w:val="002357F3"/>
    <w:rsid w:val="002358E4"/>
    <w:rsid w:val="00235E99"/>
    <w:rsid w:val="00236006"/>
    <w:rsid w:val="002363EB"/>
    <w:rsid w:val="002364F3"/>
    <w:rsid w:val="00236D23"/>
    <w:rsid w:val="00237098"/>
    <w:rsid w:val="002372E1"/>
    <w:rsid w:val="00237DCD"/>
    <w:rsid w:val="00237F54"/>
    <w:rsid w:val="00237F63"/>
    <w:rsid w:val="00240579"/>
    <w:rsid w:val="002406E9"/>
    <w:rsid w:val="002408AA"/>
    <w:rsid w:val="00240B68"/>
    <w:rsid w:val="002412F6"/>
    <w:rsid w:val="00241C63"/>
    <w:rsid w:val="00241CCD"/>
    <w:rsid w:val="0024266A"/>
    <w:rsid w:val="00242AA1"/>
    <w:rsid w:val="00242B32"/>
    <w:rsid w:val="002434ED"/>
    <w:rsid w:val="00244332"/>
    <w:rsid w:val="002447BC"/>
    <w:rsid w:val="00244B81"/>
    <w:rsid w:val="00244CFD"/>
    <w:rsid w:val="0024532A"/>
    <w:rsid w:val="00245741"/>
    <w:rsid w:val="00245841"/>
    <w:rsid w:val="00245958"/>
    <w:rsid w:val="002463C8"/>
    <w:rsid w:val="002465C8"/>
    <w:rsid w:val="00246A71"/>
    <w:rsid w:val="00246DA2"/>
    <w:rsid w:val="0024797A"/>
    <w:rsid w:val="00247E8A"/>
    <w:rsid w:val="00247ED3"/>
    <w:rsid w:val="00250458"/>
    <w:rsid w:val="00250850"/>
    <w:rsid w:val="002508C0"/>
    <w:rsid w:val="002510A5"/>
    <w:rsid w:val="0025166F"/>
    <w:rsid w:val="00251BC2"/>
    <w:rsid w:val="00251DBA"/>
    <w:rsid w:val="0025250B"/>
    <w:rsid w:val="00252ACE"/>
    <w:rsid w:val="00252CC2"/>
    <w:rsid w:val="0025331E"/>
    <w:rsid w:val="00253719"/>
    <w:rsid w:val="00253AD8"/>
    <w:rsid w:val="00253D10"/>
    <w:rsid w:val="00254355"/>
    <w:rsid w:val="00254690"/>
    <w:rsid w:val="002548E8"/>
    <w:rsid w:val="00254B1B"/>
    <w:rsid w:val="00254C89"/>
    <w:rsid w:val="00254D39"/>
    <w:rsid w:val="00255860"/>
    <w:rsid w:val="00255A0E"/>
    <w:rsid w:val="00255A43"/>
    <w:rsid w:val="00255A4B"/>
    <w:rsid w:val="00255C84"/>
    <w:rsid w:val="00255EE2"/>
    <w:rsid w:val="0025644E"/>
    <w:rsid w:val="00256CF4"/>
    <w:rsid w:val="00256D4C"/>
    <w:rsid w:val="00257427"/>
    <w:rsid w:val="00257494"/>
    <w:rsid w:val="002576F7"/>
    <w:rsid w:val="00260020"/>
    <w:rsid w:val="00260048"/>
    <w:rsid w:val="0026020E"/>
    <w:rsid w:val="00260251"/>
    <w:rsid w:val="00260563"/>
    <w:rsid w:val="002605D7"/>
    <w:rsid w:val="002608EB"/>
    <w:rsid w:val="00260DDB"/>
    <w:rsid w:val="00260ED8"/>
    <w:rsid w:val="00261098"/>
    <w:rsid w:val="0026119A"/>
    <w:rsid w:val="00261383"/>
    <w:rsid w:val="002617DD"/>
    <w:rsid w:val="00261B70"/>
    <w:rsid w:val="00261D44"/>
    <w:rsid w:val="00262121"/>
    <w:rsid w:val="00262327"/>
    <w:rsid w:val="002625AC"/>
    <w:rsid w:val="00262709"/>
    <w:rsid w:val="0026280F"/>
    <w:rsid w:val="00263558"/>
    <w:rsid w:val="00263961"/>
    <w:rsid w:val="002644BE"/>
    <w:rsid w:val="00264ADE"/>
    <w:rsid w:val="00264AF5"/>
    <w:rsid w:val="0026531D"/>
    <w:rsid w:val="002658FA"/>
    <w:rsid w:val="00266212"/>
    <w:rsid w:val="0026636F"/>
    <w:rsid w:val="002663CC"/>
    <w:rsid w:val="002664D4"/>
    <w:rsid w:val="00267101"/>
    <w:rsid w:val="002671F2"/>
    <w:rsid w:val="00267C2B"/>
    <w:rsid w:val="00270687"/>
    <w:rsid w:val="00270A0B"/>
    <w:rsid w:val="00270C08"/>
    <w:rsid w:val="00270DF8"/>
    <w:rsid w:val="00271281"/>
    <w:rsid w:val="002715E2"/>
    <w:rsid w:val="0027163A"/>
    <w:rsid w:val="00271CF6"/>
    <w:rsid w:val="00272174"/>
    <w:rsid w:val="002728B9"/>
    <w:rsid w:val="00272B0B"/>
    <w:rsid w:val="00272DA1"/>
    <w:rsid w:val="00273022"/>
    <w:rsid w:val="0027311B"/>
    <w:rsid w:val="00273172"/>
    <w:rsid w:val="0027369A"/>
    <w:rsid w:val="00273749"/>
    <w:rsid w:val="00273762"/>
    <w:rsid w:val="00273830"/>
    <w:rsid w:val="00273B6F"/>
    <w:rsid w:val="00273C57"/>
    <w:rsid w:val="00273E95"/>
    <w:rsid w:val="002740B6"/>
    <w:rsid w:val="002740D7"/>
    <w:rsid w:val="002741F3"/>
    <w:rsid w:val="00274663"/>
    <w:rsid w:val="002765CA"/>
    <w:rsid w:val="0027672B"/>
    <w:rsid w:val="0027728E"/>
    <w:rsid w:val="00277473"/>
    <w:rsid w:val="00277CBA"/>
    <w:rsid w:val="0028086C"/>
    <w:rsid w:val="002809E4"/>
    <w:rsid w:val="00280B6B"/>
    <w:rsid w:val="00280DE5"/>
    <w:rsid w:val="00280F9D"/>
    <w:rsid w:val="0028116A"/>
    <w:rsid w:val="002816AA"/>
    <w:rsid w:val="002817FE"/>
    <w:rsid w:val="00282605"/>
    <w:rsid w:val="0028282C"/>
    <w:rsid w:val="00282FB1"/>
    <w:rsid w:val="00283085"/>
    <w:rsid w:val="00283B3E"/>
    <w:rsid w:val="00283C59"/>
    <w:rsid w:val="002844C6"/>
    <w:rsid w:val="00284658"/>
    <w:rsid w:val="0028483F"/>
    <w:rsid w:val="00284902"/>
    <w:rsid w:val="002854C0"/>
    <w:rsid w:val="002857B3"/>
    <w:rsid w:val="00285AB9"/>
    <w:rsid w:val="00286136"/>
    <w:rsid w:val="002861FA"/>
    <w:rsid w:val="00286A6E"/>
    <w:rsid w:val="00286BDA"/>
    <w:rsid w:val="00286DA4"/>
    <w:rsid w:val="00287501"/>
    <w:rsid w:val="0028766C"/>
    <w:rsid w:val="002876B7"/>
    <w:rsid w:val="00287747"/>
    <w:rsid w:val="002877EB"/>
    <w:rsid w:val="00287DEA"/>
    <w:rsid w:val="0028B3FD"/>
    <w:rsid w:val="002901EC"/>
    <w:rsid w:val="00290308"/>
    <w:rsid w:val="0029042F"/>
    <w:rsid w:val="0029178B"/>
    <w:rsid w:val="002917AA"/>
    <w:rsid w:val="00291A14"/>
    <w:rsid w:val="00291A87"/>
    <w:rsid w:val="00292022"/>
    <w:rsid w:val="00292058"/>
    <w:rsid w:val="00292079"/>
    <w:rsid w:val="002927DE"/>
    <w:rsid w:val="00292916"/>
    <w:rsid w:val="00292A53"/>
    <w:rsid w:val="00293094"/>
    <w:rsid w:val="00293CB1"/>
    <w:rsid w:val="00293FB1"/>
    <w:rsid w:val="00294465"/>
    <w:rsid w:val="00294574"/>
    <w:rsid w:val="002945EC"/>
    <w:rsid w:val="002947D9"/>
    <w:rsid w:val="00294974"/>
    <w:rsid w:val="00294C04"/>
    <w:rsid w:val="00294CEB"/>
    <w:rsid w:val="00294E33"/>
    <w:rsid w:val="00295508"/>
    <w:rsid w:val="00295654"/>
    <w:rsid w:val="00295799"/>
    <w:rsid w:val="00295DA4"/>
    <w:rsid w:val="00295EBD"/>
    <w:rsid w:val="00296E91"/>
    <w:rsid w:val="00296EE5"/>
    <w:rsid w:val="00297067"/>
    <w:rsid w:val="00297327"/>
    <w:rsid w:val="00297621"/>
    <w:rsid w:val="0029782F"/>
    <w:rsid w:val="002A0000"/>
    <w:rsid w:val="002A0164"/>
    <w:rsid w:val="002A0806"/>
    <w:rsid w:val="002A0C79"/>
    <w:rsid w:val="002A0C87"/>
    <w:rsid w:val="002A108F"/>
    <w:rsid w:val="002A1491"/>
    <w:rsid w:val="002A18C9"/>
    <w:rsid w:val="002A191F"/>
    <w:rsid w:val="002A1C8B"/>
    <w:rsid w:val="002A209F"/>
    <w:rsid w:val="002A2132"/>
    <w:rsid w:val="002A26B8"/>
    <w:rsid w:val="002A2860"/>
    <w:rsid w:val="002A2B03"/>
    <w:rsid w:val="002A2D12"/>
    <w:rsid w:val="002A2DCB"/>
    <w:rsid w:val="002A2F7D"/>
    <w:rsid w:val="002A35CD"/>
    <w:rsid w:val="002A3B88"/>
    <w:rsid w:val="002A3E74"/>
    <w:rsid w:val="002A3F0D"/>
    <w:rsid w:val="002A40FE"/>
    <w:rsid w:val="002A4ACF"/>
    <w:rsid w:val="002A5260"/>
    <w:rsid w:val="002A57BD"/>
    <w:rsid w:val="002A5983"/>
    <w:rsid w:val="002A5A3B"/>
    <w:rsid w:val="002A5B44"/>
    <w:rsid w:val="002A630B"/>
    <w:rsid w:val="002A63E8"/>
    <w:rsid w:val="002A6980"/>
    <w:rsid w:val="002A6A45"/>
    <w:rsid w:val="002A6BBD"/>
    <w:rsid w:val="002A6C1D"/>
    <w:rsid w:val="002A6C3D"/>
    <w:rsid w:val="002A6F06"/>
    <w:rsid w:val="002A761B"/>
    <w:rsid w:val="002A7687"/>
    <w:rsid w:val="002A7AF6"/>
    <w:rsid w:val="002A7B88"/>
    <w:rsid w:val="002A7C5E"/>
    <w:rsid w:val="002A7CF0"/>
    <w:rsid w:val="002B0171"/>
    <w:rsid w:val="002B029E"/>
    <w:rsid w:val="002B04C0"/>
    <w:rsid w:val="002B058D"/>
    <w:rsid w:val="002B063A"/>
    <w:rsid w:val="002B0B74"/>
    <w:rsid w:val="002B0BA4"/>
    <w:rsid w:val="002B10D7"/>
    <w:rsid w:val="002B152F"/>
    <w:rsid w:val="002B2152"/>
    <w:rsid w:val="002B23E3"/>
    <w:rsid w:val="002B29D7"/>
    <w:rsid w:val="002B2E8C"/>
    <w:rsid w:val="002B308E"/>
    <w:rsid w:val="002B40CD"/>
    <w:rsid w:val="002B464D"/>
    <w:rsid w:val="002B46BA"/>
    <w:rsid w:val="002B4C96"/>
    <w:rsid w:val="002B4CD3"/>
    <w:rsid w:val="002B4DE8"/>
    <w:rsid w:val="002B4F3B"/>
    <w:rsid w:val="002B5127"/>
    <w:rsid w:val="002B53C7"/>
    <w:rsid w:val="002B53EF"/>
    <w:rsid w:val="002B5690"/>
    <w:rsid w:val="002B5864"/>
    <w:rsid w:val="002B5A17"/>
    <w:rsid w:val="002B5D5D"/>
    <w:rsid w:val="002B6179"/>
    <w:rsid w:val="002B7AB4"/>
    <w:rsid w:val="002B7D16"/>
    <w:rsid w:val="002B7DA1"/>
    <w:rsid w:val="002C06D2"/>
    <w:rsid w:val="002C0AAF"/>
    <w:rsid w:val="002C0B31"/>
    <w:rsid w:val="002C0B36"/>
    <w:rsid w:val="002C0BE9"/>
    <w:rsid w:val="002C0C3D"/>
    <w:rsid w:val="002C143B"/>
    <w:rsid w:val="002C19EF"/>
    <w:rsid w:val="002C1DDF"/>
    <w:rsid w:val="002C219F"/>
    <w:rsid w:val="002C24CF"/>
    <w:rsid w:val="002C27C7"/>
    <w:rsid w:val="002C2987"/>
    <w:rsid w:val="002C2FEE"/>
    <w:rsid w:val="002C37C8"/>
    <w:rsid w:val="002C398D"/>
    <w:rsid w:val="002C4446"/>
    <w:rsid w:val="002C5D84"/>
    <w:rsid w:val="002C5EF7"/>
    <w:rsid w:val="002C608C"/>
    <w:rsid w:val="002C6A13"/>
    <w:rsid w:val="002C732A"/>
    <w:rsid w:val="002C7362"/>
    <w:rsid w:val="002C76D7"/>
    <w:rsid w:val="002C77F9"/>
    <w:rsid w:val="002C7AD4"/>
    <w:rsid w:val="002C7D41"/>
    <w:rsid w:val="002D1129"/>
    <w:rsid w:val="002D14B6"/>
    <w:rsid w:val="002D1746"/>
    <w:rsid w:val="002D1820"/>
    <w:rsid w:val="002D1E56"/>
    <w:rsid w:val="002D1E97"/>
    <w:rsid w:val="002D1FBE"/>
    <w:rsid w:val="002D1FFF"/>
    <w:rsid w:val="002D226F"/>
    <w:rsid w:val="002D233D"/>
    <w:rsid w:val="002D2344"/>
    <w:rsid w:val="002D2935"/>
    <w:rsid w:val="002D2A31"/>
    <w:rsid w:val="002D2D33"/>
    <w:rsid w:val="002D2F68"/>
    <w:rsid w:val="002D3804"/>
    <w:rsid w:val="002D392A"/>
    <w:rsid w:val="002D3DEB"/>
    <w:rsid w:val="002D41F7"/>
    <w:rsid w:val="002D43BD"/>
    <w:rsid w:val="002D45ED"/>
    <w:rsid w:val="002D492D"/>
    <w:rsid w:val="002D4954"/>
    <w:rsid w:val="002D4ABE"/>
    <w:rsid w:val="002D5136"/>
    <w:rsid w:val="002D52C0"/>
    <w:rsid w:val="002D578B"/>
    <w:rsid w:val="002D5832"/>
    <w:rsid w:val="002D58CD"/>
    <w:rsid w:val="002D6702"/>
    <w:rsid w:val="002D674A"/>
    <w:rsid w:val="002D67CA"/>
    <w:rsid w:val="002D7001"/>
    <w:rsid w:val="002D70B0"/>
    <w:rsid w:val="002D74DA"/>
    <w:rsid w:val="002D7A6F"/>
    <w:rsid w:val="002D7CA4"/>
    <w:rsid w:val="002E0229"/>
    <w:rsid w:val="002E0639"/>
    <w:rsid w:val="002E08E4"/>
    <w:rsid w:val="002E0B31"/>
    <w:rsid w:val="002E14CB"/>
    <w:rsid w:val="002E1653"/>
    <w:rsid w:val="002E1B8D"/>
    <w:rsid w:val="002E1EEB"/>
    <w:rsid w:val="002E2031"/>
    <w:rsid w:val="002E20F9"/>
    <w:rsid w:val="002E27E5"/>
    <w:rsid w:val="002E2E8A"/>
    <w:rsid w:val="002E3D18"/>
    <w:rsid w:val="002E3EC4"/>
    <w:rsid w:val="002E3F37"/>
    <w:rsid w:val="002E47EC"/>
    <w:rsid w:val="002E4F0F"/>
    <w:rsid w:val="002E5066"/>
    <w:rsid w:val="002E5378"/>
    <w:rsid w:val="002E5501"/>
    <w:rsid w:val="002E6014"/>
    <w:rsid w:val="002E66B2"/>
    <w:rsid w:val="002E6767"/>
    <w:rsid w:val="002E68BB"/>
    <w:rsid w:val="002E6C76"/>
    <w:rsid w:val="002E6EAC"/>
    <w:rsid w:val="002E7126"/>
    <w:rsid w:val="002E7981"/>
    <w:rsid w:val="002F0034"/>
    <w:rsid w:val="002F0580"/>
    <w:rsid w:val="002F0A1A"/>
    <w:rsid w:val="002F0DCC"/>
    <w:rsid w:val="002F15D3"/>
    <w:rsid w:val="002F1943"/>
    <w:rsid w:val="002F198E"/>
    <w:rsid w:val="002F1A03"/>
    <w:rsid w:val="002F1F38"/>
    <w:rsid w:val="002F2101"/>
    <w:rsid w:val="002F26FB"/>
    <w:rsid w:val="002F284A"/>
    <w:rsid w:val="002F344A"/>
    <w:rsid w:val="002F3D05"/>
    <w:rsid w:val="002F3FD9"/>
    <w:rsid w:val="002F4526"/>
    <w:rsid w:val="002F4CFA"/>
    <w:rsid w:val="002F54F3"/>
    <w:rsid w:val="002F5B46"/>
    <w:rsid w:val="002F5F12"/>
    <w:rsid w:val="002F6A4F"/>
    <w:rsid w:val="002F6F36"/>
    <w:rsid w:val="002F70D5"/>
    <w:rsid w:val="002F7695"/>
    <w:rsid w:val="002F769F"/>
    <w:rsid w:val="0030033D"/>
    <w:rsid w:val="00300F30"/>
    <w:rsid w:val="00300F94"/>
    <w:rsid w:val="00301424"/>
    <w:rsid w:val="0030163A"/>
    <w:rsid w:val="00301B82"/>
    <w:rsid w:val="00302042"/>
    <w:rsid w:val="00302204"/>
    <w:rsid w:val="00303044"/>
    <w:rsid w:val="003030B5"/>
    <w:rsid w:val="00303680"/>
    <w:rsid w:val="003040AC"/>
    <w:rsid w:val="003040E5"/>
    <w:rsid w:val="003047A8"/>
    <w:rsid w:val="003047C8"/>
    <w:rsid w:val="0030486C"/>
    <w:rsid w:val="00304FC2"/>
    <w:rsid w:val="003050E3"/>
    <w:rsid w:val="003054A6"/>
    <w:rsid w:val="003056E4"/>
    <w:rsid w:val="003057ED"/>
    <w:rsid w:val="00305D38"/>
    <w:rsid w:val="003060B4"/>
    <w:rsid w:val="003064ED"/>
    <w:rsid w:val="0030670E"/>
    <w:rsid w:val="0030673B"/>
    <w:rsid w:val="003067D7"/>
    <w:rsid w:val="00307042"/>
    <w:rsid w:val="00307342"/>
    <w:rsid w:val="00307FE6"/>
    <w:rsid w:val="00310137"/>
    <w:rsid w:val="00310796"/>
    <w:rsid w:val="00310AD2"/>
    <w:rsid w:val="003119A3"/>
    <w:rsid w:val="00311A24"/>
    <w:rsid w:val="00311D28"/>
    <w:rsid w:val="00311F16"/>
    <w:rsid w:val="0031218C"/>
    <w:rsid w:val="003121FA"/>
    <w:rsid w:val="003128C4"/>
    <w:rsid w:val="003129B9"/>
    <w:rsid w:val="00312B30"/>
    <w:rsid w:val="00312B7D"/>
    <w:rsid w:val="003134C0"/>
    <w:rsid w:val="00313699"/>
    <w:rsid w:val="00313A79"/>
    <w:rsid w:val="00313A7B"/>
    <w:rsid w:val="00313DC3"/>
    <w:rsid w:val="00313E41"/>
    <w:rsid w:val="0031461B"/>
    <w:rsid w:val="003149F6"/>
    <w:rsid w:val="00314C88"/>
    <w:rsid w:val="003151B0"/>
    <w:rsid w:val="003154D0"/>
    <w:rsid w:val="00315620"/>
    <w:rsid w:val="003156D0"/>
    <w:rsid w:val="00315F36"/>
    <w:rsid w:val="0031607C"/>
    <w:rsid w:val="003163D5"/>
    <w:rsid w:val="003166E9"/>
    <w:rsid w:val="003166F9"/>
    <w:rsid w:val="003167D3"/>
    <w:rsid w:val="00316889"/>
    <w:rsid w:val="00316A1A"/>
    <w:rsid w:val="00316F47"/>
    <w:rsid w:val="0031710A"/>
    <w:rsid w:val="003200C4"/>
    <w:rsid w:val="003200E1"/>
    <w:rsid w:val="003203FD"/>
    <w:rsid w:val="00320438"/>
    <w:rsid w:val="00320717"/>
    <w:rsid w:val="003207A3"/>
    <w:rsid w:val="003209CA"/>
    <w:rsid w:val="00320C59"/>
    <w:rsid w:val="00320F0A"/>
    <w:rsid w:val="0032119E"/>
    <w:rsid w:val="00321228"/>
    <w:rsid w:val="0032157B"/>
    <w:rsid w:val="003216F7"/>
    <w:rsid w:val="00321CE8"/>
    <w:rsid w:val="00321FD3"/>
    <w:rsid w:val="00322856"/>
    <w:rsid w:val="003228A1"/>
    <w:rsid w:val="00322B95"/>
    <w:rsid w:val="00322BDE"/>
    <w:rsid w:val="00322C16"/>
    <w:rsid w:val="00322C99"/>
    <w:rsid w:val="003233DD"/>
    <w:rsid w:val="0032373A"/>
    <w:rsid w:val="00323E3B"/>
    <w:rsid w:val="00323ECA"/>
    <w:rsid w:val="00324254"/>
    <w:rsid w:val="0032448E"/>
    <w:rsid w:val="00324513"/>
    <w:rsid w:val="003246AA"/>
    <w:rsid w:val="00324EF7"/>
    <w:rsid w:val="003251F9"/>
    <w:rsid w:val="00325643"/>
    <w:rsid w:val="003259A9"/>
    <w:rsid w:val="00325CD8"/>
    <w:rsid w:val="00325DFA"/>
    <w:rsid w:val="003265EC"/>
    <w:rsid w:val="00326710"/>
    <w:rsid w:val="0032689C"/>
    <w:rsid w:val="003268F1"/>
    <w:rsid w:val="00326F36"/>
    <w:rsid w:val="003271E1"/>
    <w:rsid w:val="00327578"/>
    <w:rsid w:val="003275F3"/>
    <w:rsid w:val="003277BA"/>
    <w:rsid w:val="00327995"/>
    <w:rsid w:val="00327CC3"/>
    <w:rsid w:val="00327D2E"/>
    <w:rsid w:val="003301E1"/>
    <w:rsid w:val="003304DE"/>
    <w:rsid w:val="00330A4B"/>
    <w:rsid w:val="00330B25"/>
    <w:rsid w:val="00330D68"/>
    <w:rsid w:val="00331140"/>
    <w:rsid w:val="00331D0C"/>
    <w:rsid w:val="003325B9"/>
    <w:rsid w:val="00332AC3"/>
    <w:rsid w:val="00332B44"/>
    <w:rsid w:val="00332E58"/>
    <w:rsid w:val="00332E80"/>
    <w:rsid w:val="003336BA"/>
    <w:rsid w:val="00333D73"/>
    <w:rsid w:val="00334259"/>
    <w:rsid w:val="00334297"/>
    <w:rsid w:val="003342B5"/>
    <w:rsid w:val="0033460B"/>
    <w:rsid w:val="0033463D"/>
    <w:rsid w:val="003348E4"/>
    <w:rsid w:val="003354E0"/>
    <w:rsid w:val="0033595A"/>
    <w:rsid w:val="003366AA"/>
    <w:rsid w:val="0033678D"/>
    <w:rsid w:val="00336FD0"/>
    <w:rsid w:val="003371BB"/>
    <w:rsid w:val="00337394"/>
    <w:rsid w:val="00337559"/>
    <w:rsid w:val="00337740"/>
    <w:rsid w:val="00337D89"/>
    <w:rsid w:val="00337F89"/>
    <w:rsid w:val="003405BB"/>
    <w:rsid w:val="00340A91"/>
    <w:rsid w:val="00340BB2"/>
    <w:rsid w:val="003410DC"/>
    <w:rsid w:val="0034132C"/>
    <w:rsid w:val="00342127"/>
    <w:rsid w:val="00342230"/>
    <w:rsid w:val="00342B2C"/>
    <w:rsid w:val="00342D4B"/>
    <w:rsid w:val="00342DAD"/>
    <w:rsid w:val="00342E3A"/>
    <w:rsid w:val="00342F31"/>
    <w:rsid w:val="00343153"/>
    <w:rsid w:val="00343900"/>
    <w:rsid w:val="00343A7A"/>
    <w:rsid w:val="00343AB3"/>
    <w:rsid w:val="0034406D"/>
    <w:rsid w:val="003442F2"/>
    <w:rsid w:val="003443F4"/>
    <w:rsid w:val="00344514"/>
    <w:rsid w:val="0034451B"/>
    <w:rsid w:val="003445C3"/>
    <w:rsid w:val="003447C1"/>
    <w:rsid w:val="003448BE"/>
    <w:rsid w:val="00344F13"/>
    <w:rsid w:val="00344FCE"/>
    <w:rsid w:val="003453C4"/>
    <w:rsid w:val="00345AC2"/>
    <w:rsid w:val="00345B38"/>
    <w:rsid w:val="00345D63"/>
    <w:rsid w:val="00346048"/>
    <w:rsid w:val="0034605B"/>
    <w:rsid w:val="00346106"/>
    <w:rsid w:val="00346470"/>
    <w:rsid w:val="00346680"/>
    <w:rsid w:val="00346A03"/>
    <w:rsid w:val="00346A43"/>
    <w:rsid w:val="00346FCE"/>
    <w:rsid w:val="00347079"/>
    <w:rsid w:val="00347356"/>
    <w:rsid w:val="00347AC6"/>
    <w:rsid w:val="00350078"/>
    <w:rsid w:val="003500E3"/>
    <w:rsid w:val="003504C7"/>
    <w:rsid w:val="003506AC"/>
    <w:rsid w:val="003506C5"/>
    <w:rsid w:val="003514F2"/>
    <w:rsid w:val="003518A4"/>
    <w:rsid w:val="003523D4"/>
    <w:rsid w:val="0035245C"/>
    <w:rsid w:val="0035273E"/>
    <w:rsid w:val="00352A96"/>
    <w:rsid w:val="00352F37"/>
    <w:rsid w:val="0035329D"/>
    <w:rsid w:val="00353514"/>
    <w:rsid w:val="00353782"/>
    <w:rsid w:val="003537C8"/>
    <w:rsid w:val="0035434C"/>
    <w:rsid w:val="00354485"/>
    <w:rsid w:val="00354828"/>
    <w:rsid w:val="0035492D"/>
    <w:rsid w:val="00355203"/>
    <w:rsid w:val="00355E69"/>
    <w:rsid w:val="00356322"/>
    <w:rsid w:val="00356A0C"/>
    <w:rsid w:val="00356E54"/>
    <w:rsid w:val="00356E7F"/>
    <w:rsid w:val="00356FC6"/>
    <w:rsid w:val="00357680"/>
    <w:rsid w:val="003602AA"/>
    <w:rsid w:val="00360704"/>
    <w:rsid w:val="00360C17"/>
    <w:rsid w:val="0036128E"/>
    <w:rsid w:val="00361DBA"/>
    <w:rsid w:val="00361ED6"/>
    <w:rsid w:val="00361F9B"/>
    <w:rsid w:val="0036251B"/>
    <w:rsid w:val="00362A04"/>
    <w:rsid w:val="003631D7"/>
    <w:rsid w:val="003635B9"/>
    <w:rsid w:val="003639FF"/>
    <w:rsid w:val="00363AD8"/>
    <w:rsid w:val="00363AF9"/>
    <w:rsid w:val="00363D11"/>
    <w:rsid w:val="003640E7"/>
    <w:rsid w:val="0036416F"/>
    <w:rsid w:val="00364255"/>
    <w:rsid w:val="00364534"/>
    <w:rsid w:val="00364851"/>
    <w:rsid w:val="00364860"/>
    <w:rsid w:val="00364953"/>
    <w:rsid w:val="00364B4E"/>
    <w:rsid w:val="00364C05"/>
    <w:rsid w:val="00364EC9"/>
    <w:rsid w:val="00364F30"/>
    <w:rsid w:val="003651D0"/>
    <w:rsid w:val="0036631A"/>
    <w:rsid w:val="0036659F"/>
    <w:rsid w:val="00366921"/>
    <w:rsid w:val="00367A14"/>
    <w:rsid w:val="00367AC3"/>
    <w:rsid w:val="003708B9"/>
    <w:rsid w:val="00370A54"/>
    <w:rsid w:val="00370AD5"/>
    <w:rsid w:val="00371843"/>
    <w:rsid w:val="003719BB"/>
    <w:rsid w:val="00371E3D"/>
    <w:rsid w:val="00372743"/>
    <w:rsid w:val="0037275E"/>
    <w:rsid w:val="00372A42"/>
    <w:rsid w:val="00372AE4"/>
    <w:rsid w:val="00372D81"/>
    <w:rsid w:val="00372F93"/>
    <w:rsid w:val="00373C35"/>
    <w:rsid w:val="00373E20"/>
    <w:rsid w:val="00373ED5"/>
    <w:rsid w:val="003740F6"/>
    <w:rsid w:val="003745F7"/>
    <w:rsid w:val="003751A5"/>
    <w:rsid w:val="003753FE"/>
    <w:rsid w:val="00375CB4"/>
    <w:rsid w:val="003765E1"/>
    <w:rsid w:val="00376925"/>
    <w:rsid w:val="0037751F"/>
    <w:rsid w:val="00377623"/>
    <w:rsid w:val="003778EE"/>
    <w:rsid w:val="00377A7B"/>
    <w:rsid w:val="00377C89"/>
    <w:rsid w:val="0038086A"/>
    <w:rsid w:val="00380A7B"/>
    <w:rsid w:val="003811DE"/>
    <w:rsid w:val="00381B7D"/>
    <w:rsid w:val="003820ED"/>
    <w:rsid w:val="00382E66"/>
    <w:rsid w:val="00383114"/>
    <w:rsid w:val="00383532"/>
    <w:rsid w:val="0038362B"/>
    <w:rsid w:val="0038379E"/>
    <w:rsid w:val="00383848"/>
    <w:rsid w:val="00383E0D"/>
    <w:rsid w:val="00383E8F"/>
    <w:rsid w:val="003852D6"/>
    <w:rsid w:val="0038554F"/>
    <w:rsid w:val="00385603"/>
    <w:rsid w:val="00385A11"/>
    <w:rsid w:val="00386154"/>
    <w:rsid w:val="003861CF"/>
    <w:rsid w:val="00386265"/>
    <w:rsid w:val="0038640C"/>
    <w:rsid w:val="0038667D"/>
    <w:rsid w:val="00386849"/>
    <w:rsid w:val="00386F9D"/>
    <w:rsid w:val="0038700A"/>
    <w:rsid w:val="00387278"/>
    <w:rsid w:val="00387388"/>
    <w:rsid w:val="0038740B"/>
    <w:rsid w:val="003879F8"/>
    <w:rsid w:val="00387AE4"/>
    <w:rsid w:val="0039004D"/>
    <w:rsid w:val="003900DA"/>
    <w:rsid w:val="0039062D"/>
    <w:rsid w:val="003906A9"/>
    <w:rsid w:val="00390A85"/>
    <w:rsid w:val="00390EC5"/>
    <w:rsid w:val="00390FE0"/>
    <w:rsid w:val="003916E7"/>
    <w:rsid w:val="003919FB"/>
    <w:rsid w:val="00391CF5"/>
    <w:rsid w:val="00392766"/>
    <w:rsid w:val="00392D6A"/>
    <w:rsid w:val="003930BD"/>
    <w:rsid w:val="00393C13"/>
    <w:rsid w:val="00393CE1"/>
    <w:rsid w:val="00394582"/>
    <w:rsid w:val="00394697"/>
    <w:rsid w:val="0039472A"/>
    <w:rsid w:val="00394784"/>
    <w:rsid w:val="003947B0"/>
    <w:rsid w:val="00394820"/>
    <w:rsid w:val="00394928"/>
    <w:rsid w:val="00394D7A"/>
    <w:rsid w:val="00394EF0"/>
    <w:rsid w:val="00395465"/>
    <w:rsid w:val="003954B3"/>
    <w:rsid w:val="00395670"/>
    <w:rsid w:val="003956C0"/>
    <w:rsid w:val="00395DEF"/>
    <w:rsid w:val="00395F7D"/>
    <w:rsid w:val="00396067"/>
    <w:rsid w:val="0039615A"/>
    <w:rsid w:val="00396ADA"/>
    <w:rsid w:val="003971AB"/>
    <w:rsid w:val="0039735F"/>
    <w:rsid w:val="00397410"/>
    <w:rsid w:val="0039744A"/>
    <w:rsid w:val="00397604"/>
    <w:rsid w:val="00397A76"/>
    <w:rsid w:val="00397AD2"/>
    <w:rsid w:val="00397ED3"/>
    <w:rsid w:val="003A0178"/>
    <w:rsid w:val="003A0534"/>
    <w:rsid w:val="003A060B"/>
    <w:rsid w:val="003A0CEF"/>
    <w:rsid w:val="003A0CF4"/>
    <w:rsid w:val="003A0FA1"/>
    <w:rsid w:val="003A0FA6"/>
    <w:rsid w:val="003A1344"/>
    <w:rsid w:val="003A176F"/>
    <w:rsid w:val="003A1799"/>
    <w:rsid w:val="003A1845"/>
    <w:rsid w:val="003A1B0C"/>
    <w:rsid w:val="003A2165"/>
    <w:rsid w:val="003A234F"/>
    <w:rsid w:val="003A2E3A"/>
    <w:rsid w:val="003A3218"/>
    <w:rsid w:val="003A3405"/>
    <w:rsid w:val="003A34B5"/>
    <w:rsid w:val="003A35AB"/>
    <w:rsid w:val="003A36AB"/>
    <w:rsid w:val="003A3F59"/>
    <w:rsid w:val="003A400C"/>
    <w:rsid w:val="003A4358"/>
    <w:rsid w:val="003A43CC"/>
    <w:rsid w:val="003A48AC"/>
    <w:rsid w:val="003A508A"/>
    <w:rsid w:val="003A58EB"/>
    <w:rsid w:val="003A5BF9"/>
    <w:rsid w:val="003A5C40"/>
    <w:rsid w:val="003A60D8"/>
    <w:rsid w:val="003A61C4"/>
    <w:rsid w:val="003A6489"/>
    <w:rsid w:val="003A6523"/>
    <w:rsid w:val="003A6E52"/>
    <w:rsid w:val="003A79D9"/>
    <w:rsid w:val="003A7CB0"/>
    <w:rsid w:val="003A7D14"/>
    <w:rsid w:val="003B0167"/>
    <w:rsid w:val="003B0246"/>
    <w:rsid w:val="003B0C5B"/>
    <w:rsid w:val="003B0CF4"/>
    <w:rsid w:val="003B0FB1"/>
    <w:rsid w:val="003B1472"/>
    <w:rsid w:val="003B1C41"/>
    <w:rsid w:val="003B22B5"/>
    <w:rsid w:val="003B22FB"/>
    <w:rsid w:val="003B256E"/>
    <w:rsid w:val="003B25D4"/>
    <w:rsid w:val="003B2637"/>
    <w:rsid w:val="003B2787"/>
    <w:rsid w:val="003B2C36"/>
    <w:rsid w:val="003B32C0"/>
    <w:rsid w:val="003B37D0"/>
    <w:rsid w:val="003B3859"/>
    <w:rsid w:val="003B39E6"/>
    <w:rsid w:val="003B3D3B"/>
    <w:rsid w:val="003B3FC9"/>
    <w:rsid w:val="003B4775"/>
    <w:rsid w:val="003B4BB6"/>
    <w:rsid w:val="003B4C3A"/>
    <w:rsid w:val="003B4C52"/>
    <w:rsid w:val="003B4C8F"/>
    <w:rsid w:val="003B4DA6"/>
    <w:rsid w:val="003B5D2C"/>
    <w:rsid w:val="003B5DE3"/>
    <w:rsid w:val="003B5E07"/>
    <w:rsid w:val="003B630E"/>
    <w:rsid w:val="003B644C"/>
    <w:rsid w:val="003B6765"/>
    <w:rsid w:val="003B68D4"/>
    <w:rsid w:val="003B6D22"/>
    <w:rsid w:val="003B6EEC"/>
    <w:rsid w:val="003B7175"/>
    <w:rsid w:val="003B71A4"/>
    <w:rsid w:val="003B7449"/>
    <w:rsid w:val="003B7572"/>
    <w:rsid w:val="003B7E42"/>
    <w:rsid w:val="003C03EA"/>
    <w:rsid w:val="003C0554"/>
    <w:rsid w:val="003C071E"/>
    <w:rsid w:val="003C0A35"/>
    <w:rsid w:val="003C0AB5"/>
    <w:rsid w:val="003C0F4D"/>
    <w:rsid w:val="003C12F3"/>
    <w:rsid w:val="003C1403"/>
    <w:rsid w:val="003C1580"/>
    <w:rsid w:val="003C1701"/>
    <w:rsid w:val="003C1807"/>
    <w:rsid w:val="003C18B4"/>
    <w:rsid w:val="003C1967"/>
    <w:rsid w:val="003C1B80"/>
    <w:rsid w:val="003C1F04"/>
    <w:rsid w:val="003C23AC"/>
    <w:rsid w:val="003C251D"/>
    <w:rsid w:val="003C2B38"/>
    <w:rsid w:val="003C2C94"/>
    <w:rsid w:val="003C3459"/>
    <w:rsid w:val="003C3643"/>
    <w:rsid w:val="003C3B05"/>
    <w:rsid w:val="003C3E43"/>
    <w:rsid w:val="003C3FA7"/>
    <w:rsid w:val="003C4628"/>
    <w:rsid w:val="003C4881"/>
    <w:rsid w:val="003C4B8D"/>
    <w:rsid w:val="003C5034"/>
    <w:rsid w:val="003C50A5"/>
    <w:rsid w:val="003C53AA"/>
    <w:rsid w:val="003C5458"/>
    <w:rsid w:val="003C577C"/>
    <w:rsid w:val="003C599A"/>
    <w:rsid w:val="003C6839"/>
    <w:rsid w:val="003C716C"/>
    <w:rsid w:val="003C74B6"/>
    <w:rsid w:val="003C77E1"/>
    <w:rsid w:val="003C7833"/>
    <w:rsid w:val="003C7C2F"/>
    <w:rsid w:val="003C7C3A"/>
    <w:rsid w:val="003D171F"/>
    <w:rsid w:val="003D194E"/>
    <w:rsid w:val="003D1ED0"/>
    <w:rsid w:val="003D1F23"/>
    <w:rsid w:val="003D2059"/>
    <w:rsid w:val="003D22D6"/>
    <w:rsid w:val="003D2439"/>
    <w:rsid w:val="003D270E"/>
    <w:rsid w:val="003D2C0D"/>
    <w:rsid w:val="003D2E09"/>
    <w:rsid w:val="003D2E37"/>
    <w:rsid w:val="003D2FE4"/>
    <w:rsid w:val="003D303B"/>
    <w:rsid w:val="003D33B5"/>
    <w:rsid w:val="003D3465"/>
    <w:rsid w:val="003D35DB"/>
    <w:rsid w:val="003D3CCD"/>
    <w:rsid w:val="003D4495"/>
    <w:rsid w:val="003D45D8"/>
    <w:rsid w:val="003D4836"/>
    <w:rsid w:val="003D4F30"/>
    <w:rsid w:val="003D4F75"/>
    <w:rsid w:val="003D51D5"/>
    <w:rsid w:val="003D5517"/>
    <w:rsid w:val="003D5730"/>
    <w:rsid w:val="003D5A68"/>
    <w:rsid w:val="003D608F"/>
    <w:rsid w:val="003D63D0"/>
    <w:rsid w:val="003D678F"/>
    <w:rsid w:val="003D68A9"/>
    <w:rsid w:val="003D6E93"/>
    <w:rsid w:val="003D749E"/>
    <w:rsid w:val="003D7823"/>
    <w:rsid w:val="003D78DB"/>
    <w:rsid w:val="003D79BA"/>
    <w:rsid w:val="003D7DA0"/>
    <w:rsid w:val="003D7FEF"/>
    <w:rsid w:val="003DDAF5"/>
    <w:rsid w:val="003E02AC"/>
    <w:rsid w:val="003E0353"/>
    <w:rsid w:val="003E049B"/>
    <w:rsid w:val="003E058B"/>
    <w:rsid w:val="003E0DEF"/>
    <w:rsid w:val="003E0FF1"/>
    <w:rsid w:val="003E1590"/>
    <w:rsid w:val="003E1878"/>
    <w:rsid w:val="003E1F60"/>
    <w:rsid w:val="003E2595"/>
    <w:rsid w:val="003E2742"/>
    <w:rsid w:val="003E2B13"/>
    <w:rsid w:val="003E3337"/>
    <w:rsid w:val="003E352C"/>
    <w:rsid w:val="003E3587"/>
    <w:rsid w:val="003E3EA5"/>
    <w:rsid w:val="003E3EA6"/>
    <w:rsid w:val="003E4195"/>
    <w:rsid w:val="003E423D"/>
    <w:rsid w:val="003E4285"/>
    <w:rsid w:val="003E42A0"/>
    <w:rsid w:val="003E4379"/>
    <w:rsid w:val="003E441A"/>
    <w:rsid w:val="003E4606"/>
    <w:rsid w:val="003E4A66"/>
    <w:rsid w:val="003E50DB"/>
    <w:rsid w:val="003E525F"/>
    <w:rsid w:val="003E52D1"/>
    <w:rsid w:val="003E5739"/>
    <w:rsid w:val="003E59AA"/>
    <w:rsid w:val="003E5D48"/>
    <w:rsid w:val="003E5F85"/>
    <w:rsid w:val="003E600C"/>
    <w:rsid w:val="003E6425"/>
    <w:rsid w:val="003E6841"/>
    <w:rsid w:val="003E72ED"/>
    <w:rsid w:val="003E73D9"/>
    <w:rsid w:val="003E7556"/>
    <w:rsid w:val="003E768A"/>
    <w:rsid w:val="003E7C85"/>
    <w:rsid w:val="003E7CCE"/>
    <w:rsid w:val="003E7CD8"/>
    <w:rsid w:val="003E7D7A"/>
    <w:rsid w:val="003E7E1D"/>
    <w:rsid w:val="003E7E5E"/>
    <w:rsid w:val="003F01F1"/>
    <w:rsid w:val="003F0586"/>
    <w:rsid w:val="003F09F5"/>
    <w:rsid w:val="003F0E05"/>
    <w:rsid w:val="003F1664"/>
    <w:rsid w:val="003F2058"/>
    <w:rsid w:val="003F22F4"/>
    <w:rsid w:val="003F2373"/>
    <w:rsid w:val="003F2948"/>
    <w:rsid w:val="003F307D"/>
    <w:rsid w:val="003F36A4"/>
    <w:rsid w:val="003F3A2B"/>
    <w:rsid w:val="003F3B5E"/>
    <w:rsid w:val="003F450A"/>
    <w:rsid w:val="003F4736"/>
    <w:rsid w:val="003F4B4B"/>
    <w:rsid w:val="003F4B5F"/>
    <w:rsid w:val="003F4C36"/>
    <w:rsid w:val="003F4C88"/>
    <w:rsid w:val="003F50D0"/>
    <w:rsid w:val="003F50D6"/>
    <w:rsid w:val="003F5217"/>
    <w:rsid w:val="003F5286"/>
    <w:rsid w:val="003F52AA"/>
    <w:rsid w:val="003F573A"/>
    <w:rsid w:val="003F5A29"/>
    <w:rsid w:val="003F5DEA"/>
    <w:rsid w:val="003F5F52"/>
    <w:rsid w:val="003F60CA"/>
    <w:rsid w:val="003F60F3"/>
    <w:rsid w:val="003F617B"/>
    <w:rsid w:val="003F6208"/>
    <w:rsid w:val="003F64BB"/>
    <w:rsid w:val="003F6D9A"/>
    <w:rsid w:val="003F75EF"/>
    <w:rsid w:val="00400597"/>
    <w:rsid w:val="004005A0"/>
    <w:rsid w:val="00400798"/>
    <w:rsid w:val="00400960"/>
    <w:rsid w:val="00400CF4"/>
    <w:rsid w:val="00400F92"/>
    <w:rsid w:val="0040143F"/>
    <w:rsid w:val="00401440"/>
    <w:rsid w:val="004016D4"/>
    <w:rsid w:val="00401D48"/>
    <w:rsid w:val="00401DB9"/>
    <w:rsid w:val="00402322"/>
    <w:rsid w:val="0040237D"/>
    <w:rsid w:val="00402AC6"/>
    <w:rsid w:val="00402C35"/>
    <w:rsid w:val="00402C5C"/>
    <w:rsid w:val="00402F6B"/>
    <w:rsid w:val="004030F5"/>
    <w:rsid w:val="004035DA"/>
    <w:rsid w:val="0040363A"/>
    <w:rsid w:val="004042F6"/>
    <w:rsid w:val="0040461E"/>
    <w:rsid w:val="00404719"/>
    <w:rsid w:val="00404815"/>
    <w:rsid w:val="00404934"/>
    <w:rsid w:val="00404DFA"/>
    <w:rsid w:val="00404F35"/>
    <w:rsid w:val="00405A16"/>
    <w:rsid w:val="00405AB9"/>
    <w:rsid w:val="00405C4E"/>
    <w:rsid w:val="004062B9"/>
    <w:rsid w:val="00407559"/>
    <w:rsid w:val="004075CD"/>
    <w:rsid w:val="004079D2"/>
    <w:rsid w:val="00407B0E"/>
    <w:rsid w:val="00410044"/>
    <w:rsid w:val="004119D5"/>
    <w:rsid w:val="00411A80"/>
    <w:rsid w:val="00411DFE"/>
    <w:rsid w:val="0041247F"/>
    <w:rsid w:val="00412B02"/>
    <w:rsid w:val="00412C66"/>
    <w:rsid w:val="004130F4"/>
    <w:rsid w:val="00413107"/>
    <w:rsid w:val="004133C5"/>
    <w:rsid w:val="00413ACD"/>
    <w:rsid w:val="00413B4B"/>
    <w:rsid w:val="00414086"/>
    <w:rsid w:val="0041414D"/>
    <w:rsid w:val="0041454D"/>
    <w:rsid w:val="00414777"/>
    <w:rsid w:val="00414EEE"/>
    <w:rsid w:val="00415049"/>
    <w:rsid w:val="004151F3"/>
    <w:rsid w:val="0041562D"/>
    <w:rsid w:val="00415A84"/>
    <w:rsid w:val="004160E5"/>
    <w:rsid w:val="0041652F"/>
    <w:rsid w:val="0041673C"/>
    <w:rsid w:val="00416887"/>
    <w:rsid w:val="00416888"/>
    <w:rsid w:val="004169EA"/>
    <w:rsid w:val="00416B16"/>
    <w:rsid w:val="00417258"/>
    <w:rsid w:val="0041741F"/>
    <w:rsid w:val="00417ACF"/>
    <w:rsid w:val="00417C41"/>
    <w:rsid w:val="0042007B"/>
    <w:rsid w:val="004203DA"/>
    <w:rsid w:val="00420415"/>
    <w:rsid w:val="00420816"/>
    <w:rsid w:val="00420879"/>
    <w:rsid w:val="00420A3B"/>
    <w:rsid w:val="004214A4"/>
    <w:rsid w:val="004216D2"/>
    <w:rsid w:val="00421CD6"/>
    <w:rsid w:val="00421D19"/>
    <w:rsid w:val="00421D42"/>
    <w:rsid w:val="00421D60"/>
    <w:rsid w:val="00421E0A"/>
    <w:rsid w:val="00422366"/>
    <w:rsid w:val="00422FA0"/>
    <w:rsid w:val="00423035"/>
    <w:rsid w:val="004232A2"/>
    <w:rsid w:val="00423821"/>
    <w:rsid w:val="00423BC2"/>
    <w:rsid w:val="004246B0"/>
    <w:rsid w:val="00424D2E"/>
    <w:rsid w:val="004250AD"/>
    <w:rsid w:val="0042530C"/>
    <w:rsid w:val="00425359"/>
    <w:rsid w:val="00425F79"/>
    <w:rsid w:val="00425FE7"/>
    <w:rsid w:val="0042622B"/>
    <w:rsid w:val="00426574"/>
    <w:rsid w:val="00426635"/>
    <w:rsid w:val="0042689B"/>
    <w:rsid w:val="00426A15"/>
    <w:rsid w:val="00426C4D"/>
    <w:rsid w:val="00426F9A"/>
    <w:rsid w:val="0042714E"/>
    <w:rsid w:val="004271CD"/>
    <w:rsid w:val="0042723F"/>
    <w:rsid w:val="00427AC3"/>
    <w:rsid w:val="00427E38"/>
    <w:rsid w:val="00430077"/>
    <w:rsid w:val="0043094D"/>
    <w:rsid w:val="00430B4E"/>
    <w:rsid w:val="00431524"/>
    <w:rsid w:val="00431F7E"/>
    <w:rsid w:val="00432AA8"/>
    <w:rsid w:val="00432B1F"/>
    <w:rsid w:val="0043311A"/>
    <w:rsid w:val="0043386F"/>
    <w:rsid w:val="004338C3"/>
    <w:rsid w:val="00433B82"/>
    <w:rsid w:val="00433F2D"/>
    <w:rsid w:val="0043551F"/>
    <w:rsid w:val="00435720"/>
    <w:rsid w:val="0043580C"/>
    <w:rsid w:val="00436070"/>
    <w:rsid w:val="00436A3F"/>
    <w:rsid w:val="00436E9C"/>
    <w:rsid w:val="00437255"/>
    <w:rsid w:val="004378AC"/>
    <w:rsid w:val="00440801"/>
    <w:rsid w:val="004409E6"/>
    <w:rsid w:val="00440CA0"/>
    <w:rsid w:val="00440D98"/>
    <w:rsid w:val="00440FB5"/>
    <w:rsid w:val="00441115"/>
    <w:rsid w:val="004412CF"/>
    <w:rsid w:val="004413AB"/>
    <w:rsid w:val="004414A5"/>
    <w:rsid w:val="0044174A"/>
    <w:rsid w:val="00441877"/>
    <w:rsid w:val="00442004"/>
    <w:rsid w:val="004421D9"/>
    <w:rsid w:val="004425F1"/>
    <w:rsid w:val="00442778"/>
    <w:rsid w:val="00442A57"/>
    <w:rsid w:val="00442B87"/>
    <w:rsid w:val="00442C6D"/>
    <w:rsid w:val="00442D8B"/>
    <w:rsid w:val="00442DE1"/>
    <w:rsid w:val="00442F51"/>
    <w:rsid w:val="0044319C"/>
    <w:rsid w:val="0044320D"/>
    <w:rsid w:val="00443343"/>
    <w:rsid w:val="0044339F"/>
    <w:rsid w:val="004433CD"/>
    <w:rsid w:val="00443A3A"/>
    <w:rsid w:val="00443FB7"/>
    <w:rsid w:val="00444102"/>
    <w:rsid w:val="00444223"/>
    <w:rsid w:val="004442E7"/>
    <w:rsid w:val="004443A1"/>
    <w:rsid w:val="00444508"/>
    <w:rsid w:val="00444767"/>
    <w:rsid w:val="00444D8A"/>
    <w:rsid w:val="00444D9F"/>
    <w:rsid w:val="0044520F"/>
    <w:rsid w:val="0044535F"/>
    <w:rsid w:val="004455E8"/>
    <w:rsid w:val="004456F8"/>
    <w:rsid w:val="00445A94"/>
    <w:rsid w:val="00445FE7"/>
    <w:rsid w:val="00446C86"/>
    <w:rsid w:val="00447315"/>
    <w:rsid w:val="00447CDB"/>
    <w:rsid w:val="00447E6D"/>
    <w:rsid w:val="00447E96"/>
    <w:rsid w:val="00450078"/>
    <w:rsid w:val="00450763"/>
    <w:rsid w:val="00450B37"/>
    <w:rsid w:val="004512DA"/>
    <w:rsid w:val="004514A5"/>
    <w:rsid w:val="004518A4"/>
    <w:rsid w:val="00451CCB"/>
    <w:rsid w:val="00451EFD"/>
    <w:rsid w:val="00451F26"/>
    <w:rsid w:val="00452389"/>
    <w:rsid w:val="00452550"/>
    <w:rsid w:val="00452B5E"/>
    <w:rsid w:val="0045307D"/>
    <w:rsid w:val="00453189"/>
    <w:rsid w:val="00453596"/>
    <w:rsid w:val="004536C9"/>
    <w:rsid w:val="00453737"/>
    <w:rsid w:val="00454E04"/>
    <w:rsid w:val="00454ED6"/>
    <w:rsid w:val="004551F4"/>
    <w:rsid w:val="00455736"/>
    <w:rsid w:val="0045603A"/>
    <w:rsid w:val="004560F2"/>
    <w:rsid w:val="0045634D"/>
    <w:rsid w:val="004563A4"/>
    <w:rsid w:val="004567C5"/>
    <w:rsid w:val="00456BFE"/>
    <w:rsid w:val="00456DAE"/>
    <w:rsid w:val="00456E39"/>
    <w:rsid w:val="00456EE1"/>
    <w:rsid w:val="0045719F"/>
    <w:rsid w:val="00457703"/>
    <w:rsid w:val="0045783E"/>
    <w:rsid w:val="00457847"/>
    <w:rsid w:val="00457B09"/>
    <w:rsid w:val="00457B28"/>
    <w:rsid w:val="004600AA"/>
    <w:rsid w:val="00460588"/>
    <w:rsid w:val="00460748"/>
    <w:rsid w:val="00461243"/>
    <w:rsid w:val="00461915"/>
    <w:rsid w:val="00461B0F"/>
    <w:rsid w:val="00462088"/>
    <w:rsid w:val="00462110"/>
    <w:rsid w:val="00462529"/>
    <w:rsid w:val="004629E4"/>
    <w:rsid w:val="00462FD4"/>
    <w:rsid w:val="0046325A"/>
    <w:rsid w:val="00463B19"/>
    <w:rsid w:val="00463B6B"/>
    <w:rsid w:val="004641D5"/>
    <w:rsid w:val="00464530"/>
    <w:rsid w:val="004645FF"/>
    <w:rsid w:val="0046462E"/>
    <w:rsid w:val="0046464A"/>
    <w:rsid w:val="0046528C"/>
    <w:rsid w:val="004655A2"/>
    <w:rsid w:val="0046583C"/>
    <w:rsid w:val="00465C9C"/>
    <w:rsid w:val="00465F35"/>
    <w:rsid w:val="00466298"/>
    <w:rsid w:val="0046640F"/>
    <w:rsid w:val="0046641A"/>
    <w:rsid w:val="004665C0"/>
    <w:rsid w:val="004669EC"/>
    <w:rsid w:val="00467366"/>
    <w:rsid w:val="0046772A"/>
    <w:rsid w:val="004677EA"/>
    <w:rsid w:val="00467E32"/>
    <w:rsid w:val="004705F6"/>
    <w:rsid w:val="00470838"/>
    <w:rsid w:val="00470FD1"/>
    <w:rsid w:val="00471187"/>
    <w:rsid w:val="00471B0A"/>
    <w:rsid w:val="00471CC9"/>
    <w:rsid w:val="00471FE7"/>
    <w:rsid w:val="00472461"/>
    <w:rsid w:val="0047252A"/>
    <w:rsid w:val="00472554"/>
    <w:rsid w:val="00472697"/>
    <w:rsid w:val="00472D4C"/>
    <w:rsid w:val="00473B54"/>
    <w:rsid w:val="00473D62"/>
    <w:rsid w:val="00473DC5"/>
    <w:rsid w:val="00474233"/>
    <w:rsid w:val="0047440D"/>
    <w:rsid w:val="0047457E"/>
    <w:rsid w:val="00475096"/>
    <w:rsid w:val="0047515C"/>
    <w:rsid w:val="004752AE"/>
    <w:rsid w:val="0047545C"/>
    <w:rsid w:val="004754B0"/>
    <w:rsid w:val="00475591"/>
    <w:rsid w:val="00475785"/>
    <w:rsid w:val="00475B05"/>
    <w:rsid w:val="00476024"/>
    <w:rsid w:val="00476181"/>
    <w:rsid w:val="0047625F"/>
    <w:rsid w:val="00476A41"/>
    <w:rsid w:val="00476E17"/>
    <w:rsid w:val="00477A3E"/>
    <w:rsid w:val="00477A78"/>
    <w:rsid w:val="004802ED"/>
    <w:rsid w:val="00480407"/>
    <w:rsid w:val="0048108E"/>
    <w:rsid w:val="00481326"/>
    <w:rsid w:val="00481CAA"/>
    <w:rsid w:val="00481E9C"/>
    <w:rsid w:val="00482487"/>
    <w:rsid w:val="00482896"/>
    <w:rsid w:val="00482B88"/>
    <w:rsid w:val="0048358B"/>
    <w:rsid w:val="0048366F"/>
    <w:rsid w:val="00484069"/>
    <w:rsid w:val="0048406D"/>
    <w:rsid w:val="0048410F"/>
    <w:rsid w:val="00484540"/>
    <w:rsid w:val="0048496A"/>
    <w:rsid w:val="00484C07"/>
    <w:rsid w:val="00484F5C"/>
    <w:rsid w:val="004853FA"/>
    <w:rsid w:val="00485B73"/>
    <w:rsid w:val="00485DB0"/>
    <w:rsid w:val="0048603C"/>
    <w:rsid w:val="00486694"/>
    <w:rsid w:val="00486AD7"/>
    <w:rsid w:val="004871E7"/>
    <w:rsid w:val="00490608"/>
    <w:rsid w:val="00490E52"/>
    <w:rsid w:val="00490EF3"/>
    <w:rsid w:val="00491621"/>
    <w:rsid w:val="00491EA7"/>
    <w:rsid w:val="00492054"/>
    <w:rsid w:val="0049258D"/>
    <w:rsid w:val="004926F1"/>
    <w:rsid w:val="00492881"/>
    <w:rsid w:val="00492DAF"/>
    <w:rsid w:val="004934DD"/>
    <w:rsid w:val="004937EF"/>
    <w:rsid w:val="00493BF0"/>
    <w:rsid w:val="00493D68"/>
    <w:rsid w:val="00493DAD"/>
    <w:rsid w:val="0049417C"/>
    <w:rsid w:val="0049444A"/>
    <w:rsid w:val="0049449E"/>
    <w:rsid w:val="00494626"/>
    <w:rsid w:val="00494B68"/>
    <w:rsid w:val="00495AAC"/>
    <w:rsid w:val="0049605B"/>
    <w:rsid w:val="00496CAA"/>
    <w:rsid w:val="00496D36"/>
    <w:rsid w:val="004972F6"/>
    <w:rsid w:val="00497615"/>
    <w:rsid w:val="0049763D"/>
    <w:rsid w:val="00497DF8"/>
    <w:rsid w:val="004A02D6"/>
    <w:rsid w:val="004A045E"/>
    <w:rsid w:val="004A063A"/>
    <w:rsid w:val="004A08AA"/>
    <w:rsid w:val="004A08C5"/>
    <w:rsid w:val="004A0A2A"/>
    <w:rsid w:val="004A127D"/>
    <w:rsid w:val="004A134E"/>
    <w:rsid w:val="004A1722"/>
    <w:rsid w:val="004A1D9C"/>
    <w:rsid w:val="004A227E"/>
    <w:rsid w:val="004A235B"/>
    <w:rsid w:val="004A2459"/>
    <w:rsid w:val="004A26C7"/>
    <w:rsid w:val="004A272C"/>
    <w:rsid w:val="004A2BB3"/>
    <w:rsid w:val="004A2DF4"/>
    <w:rsid w:val="004A342D"/>
    <w:rsid w:val="004A351C"/>
    <w:rsid w:val="004A3540"/>
    <w:rsid w:val="004A37DE"/>
    <w:rsid w:val="004A3ECE"/>
    <w:rsid w:val="004A43A5"/>
    <w:rsid w:val="004A47B3"/>
    <w:rsid w:val="004A49C1"/>
    <w:rsid w:val="004A4CAC"/>
    <w:rsid w:val="004A5989"/>
    <w:rsid w:val="004A6049"/>
    <w:rsid w:val="004A6169"/>
    <w:rsid w:val="004A66D5"/>
    <w:rsid w:val="004A6A54"/>
    <w:rsid w:val="004A6DD0"/>
    <w:rsid w:val="004A762C"/>
    <w:rsid w:val="004A77F8"/>
    <w:rsid w:val="004A7967"/>
    <w:rsid w:val="004B0088"/>
    <w:rsid w:val="004B05C2"/>
    <w:rsid w:val="004B07F1"/>
    <w:rsid w:val="004B08C7"/>
    <w:rsid w:val="004B0C48"/>
    <w:rsid w:val="004B0DC3"/>
    <w:rsid w:val="004B192C"/>
    <w:rsid w:val="004B20CA"/>
    <w:rsid w:val="004B212E"/>
    <w:rsid w:val="004B2375"/>
    <w:rsid w:val="004B237A"/>
    <w:rsid w:val="004B29FF"/>
    <w:rsid w:val="004B2BC0"/>
    <w:rsid w:val="004B31FB"/>
    <w:rsid w:val="004B3243"/>
    <w:rsid w:val="004B3541"/>
    <w:rsid w:val="004B3942"/>
    <w:rsid w:val="004B3D6F"/>
    <w:rsid w:val="004B3DE2"/>
    <w:rsid w:val="004B3E9E"/>
    <w:rsid w:val="004B41C9"/>
    <w:rsid w:val="004B4374"/>
    <w:rsid w:val="004B4398"/>
    <w:rsid w:val="004B43BF"/>
    <w:rsid w:val="004B4461"/>
    <w:rsid w:val="004B49F8"/>
    <w:rsid w:val="004B4B0C"/>
    <w:rsid w:val="004B4C4C"/>
    <w:rsid w:val="004B4CA1"/>
    <w:rsid w:val="004B4F35"/>
    <w:rsid w:val="004B56D8"/>
    <w:rsid w:val="004B5826"/>
    <w:rsid w:val="004B5CFF"/>
    <w:rsid w:val="004B5E18"/>
    <w:rsid w:val="004B62C2"/>
    <w:rsid w:val="004B6800"/>
    <w:rsid w:val="004B6CD8"/>
    <w:rsid w:val="004B6EE6"/>
    <w:rsid w:val="004B6F9E"/>
    <w:rsid w:val="004B6FE7"/>
    <w:rsid w:val="004B729F"/>
    <w:rsid w:val="004B74CB"/>
    <w:rsid w:val="004B7882"/>
    <w:rsid w:val="004B7E4D"/>
    <w:rsid w:val="004C0BA9"/>
    <w:rsid w:val="004C0F66"/>
    <w:rsid w:val="004C1522"/>
    <w:rsid w:val="004C1D08"/>
    <w:rsid w:val="004C2057"/>
    <w:rsid w:val="004C2179"/>
    <w:rsid w:val="004C2328"/>
    <w:rsid w:val="004C24CD"/>
    <w:rsid w:val="004C24E2"/>
    <w:rsid w:val="004C2980"/>
    <w:rsid w:val="004C2C96"/>
    <w:rsid w:val="004C2DA3"/>
    <w:rsid w:val="004C2F93"/>
    <w:rsid w:val="004C32BF"/>
    <w:rsid w:val="004C342F"/>
    <w:rsid w:val="004C34B3"/>
    <w:rsid w:val="004C389C"/>
    <w:rsid w:val="004C3B82"/>
    <w:rsid w:val="004C3C3B"/>
    <w:rsid w:val="004C454C"/>
    <w:rsid w:val="004C4641"/>
    <w:rsid w:val="004C4A38"/>
    <w:rsid w:val="004C5165"/>
    <w:rsid w:val="004C5EDA"/>
    <w:rsid w:val="004C6222"/>
    <w:rsid w:val="004C6711"/>
    <w:rsid w:val="004C6A09"/>
    <w:rsid w:val="004C6AF8"/>
    <w:rsid w:val="004C6D39"/>
    <w:rsid w:val="004C6DDF"/>
    <w:rsid w:val="004C7236"/>
    <w:rsid w:val="004C7834"/>
    <w:rsid w:val="004C7D06"/>
    <w:rsid w:val="004C7E4B"/>
    <w:rsid w:val="004D01A1"/>
    <w:rsid w:val="004D027C"/>
    <w:rsid w:val="004D04B7"/>
    <w:rsid w:val="004D06B4"/>
    <w:rsid w:val="004D1420"/>
    <w:rsid w:val="004D16BD"/>
    <w:rsid w:val="004D17F6"/>
    <w:rsid w:val="004D19D8"/>
    <w:rsid w:val="004D1C79"/>
    <w:rsid w:val="004D285B"/>
    <w:rsid w:val="004D2980"/>
    <w:rsid w:val="004D2D0F"/>
    <w:rsid w:val="004D3187"/>
    <w:rsid w:val="004D3249"/>
    <w:rsid w:val="004D351E"/>
    <w:rsid w:val="004D379A"/>
    <w:rsid w:val="004D37C0"/>
    <w:rsid w:val="004D3907"/>
    <w:rsid w:val="004D3F91"/>
    <w:rsid w:val="004D4392"/>
    <w:rsid w:val="004D45D1"/>
    <w:rsid w:val="004D47EE"/>
    <w:rsid w:val="004D4A2F"/>
    <w:rsid w:val="004D4F52"/>
    <w:rsid w:val="004D54C2"/>
    <w:rsid w:val="004D5534"/>
    <w:rsid w:val="004D5A3F"/>
    <w:rsid w:val="004D5C1A"/>
    <w:rsid w:val="004D5DAD"/>
    <w:rsid w:val="004D6216"/>
    <w:rsid w:val="004D6456"/>
    <w:rsid w:val="004D6771"/>
    <w:rsid w:val="004D6A6D"/>
    <w:rsid w:val="004D6BEE"/>
    <w:rsid w:val="004D77FA"/>
    <w:rsid w:val="004D7A9E"/>
    <w:rsid w:val="004E033D"/>
    <w:rsid w:val="004E0A2C"/>
    <w:rsid w:val="004E0EE5"/>
    <w:rsid w:val="004E1478"/>
    <w:rsid w:val="004E1613"/>
    <w:rsid w:val="004E168E"/>
    <w:rsid w:val="004E2021"/>
    <w:rsid w:val="004E2D8E"/>
    <w:rsid w:val="004E3103"/>
    <w:rsid w:val="004E357D"/>
    <w:rsid w:val="004E459B"/>
    <w:rsid w:val="004E530F"/>
    <w:rsid w:val="004E59A5"/>
    <w:rsid w:val="004E5ABB"/>
    <w:rsid w:val="004E644F"/>
    <w:rsid w:val="004E66A6"/>
    <w:rsid w:val="004E6A06"/>
    <w:rsid w:val="004E6A8A"/>
    <w:rsid w:val="004E6BB6"/>
    <w:rsid w:val="004E6DC5"/>
    <w:rsid w:val="004E6FFF"/>
    <w:rsid w:val="004E7197"/>
    <w:rsid w:val="004E79E8"/>
    <w:rsid w:val="004E7A47"/>
    <w:rsid w:val="004F000B"/>
    <w:rsid w:val="004F0515"/>
    <w:rsid w:val="004F0B8D"/>
    <w:rsid w:val="004F104D"/>
    <w:rsid w:val="004F11B4"/>
    <w:rsid w:val="004F1438"/>
    <w:rsid w:val="004F1622"/>
    <w:rsid w:val="004F187C"/>
    <w:rsid w:val="004F1904"/>
    <w:rsid w:val="004F1ACA"/>
    <w:rsid w:val="004F1D40"/>
    <w:rsid w:val="004F2131"/>
    <w:rsid w:val="004F236F"/>
    <w:rsid w:val="004F2714"/>
    <w:rsid w:val="004F28FE"/>
    <w:rsid w:val="004F2F28"/>
    <w:rsid w:val="004F2FB5"/>
    <w:rsid w:val="004F31EB"/>
    <w:rsid w:val="004F32C0"/>
    <w:rsid w:val="004F3E5C"/>
    <w:rsid w:val="004F4359"/>
    <w:rsid w:val="004F43FC"/>
    <w:rsid w:val="004F446F"/>
    <w:rsid w:val="004F44FF"/>
    <w:rsid w:val="004F46A1"/>
    <w:rsid w:val="004F4F4C"/>
    <w:rsid w:val="004F53D9"/>
    <w:rsid w:val="004F551F"/>
    <w:rsid w:val="004F56A1"/>
    <w:rsid w:val="004F574F"/>
    <w:rsid w:val="004F636B"/>
    <w:rsid w:val="004F65F3"/>
    <w:rsid w:val="004F6786"/>
    <w:rsid w:val="004F67B8"/>
    <w:rsid w:val="004F6DD5"/>
    <w:rsid w:val="004F724A"/>
    <w:rsid w:val="004F7845"/>
    <w:rsid w:val="004F7A1F"/>
    <w:rsid w:val="004F7CC0"/>
    <w:rsid w:val="004F7F10"/>
    <w:rsid w:val="00500122"/>
    <w:rsid w:val="00500725"/>
    <w:rsid w:val="00500974"/>
    <w:rsid w:val="00501035"/>
    <w:rsid w:val="00501504"/>
    <w:rsid w:val="005020CC"/>
    <w:rsid w:val="005022A2"/>
    <w:rsid w:val="00502AC0"/>
    <w:rsid w:val="00502DAE"/>
    <w:rsid w:val="00502E0E"/>
    <w:rsid w:val="00502FAA"/>
    <w:rsid w:val="005037D7"/>
    <w:rsid w:val="00503926"/>
    <w:rsid w:val="005048D7"/>
    <w:rsid w:val="00504DD2"/>
    <w:rsid w:val="0050504A"/>
    <w:rsid w:val="005050E0"/>
    <w:rsid w:val="005054C1"/>
    <w:rsid w:val="00505A88"/>
    <w:rsid w:val="00505BE5"/>
    <w:rsid w:val="00505DA0"/>
    <w:rsid w:val="00505F16"/>
    <w:rsid w:val="005060E2"/>
    <w:rsid w:val="00506335"/>
    <w:rsid w:val="0050646D"/>
    <w:rsid w:val="0050663A"/>
    <w:rsid w:val="00506D03"/>
    <w:rsid w:val="005075B3"/>
    <w:rsid w:val="0050762F"/>
    <w:rsid w:val="00507B38"/>
    <w:rsid w:val="00507C81"/>
    <w:rsid w:val="00507E17"/>
    <w:rsid w:val="00510210"/>
    <w:rsid w:val="00510578"/>
    <w:rsid w:val="005106C4"/>
    <w:rsid w:val="005107C3"/>
    <w:rsid w:val="00510BDE"/>
    <w:rsid w:val="00510CC5"/>
    <w:rsid w:val="00510F89"/>
    <w:rsid w:val="005112C1"/>
    <w:rsid w:val="005112D3"/>
    <w:rsid w:val="005112FA"/>
    <w:rsid w:val="005119C5"/>
    <w:rsid w:val="00511C40"/>
    <w:rsid w:val="00511E30"/>
    <w:rsid w:val="005120BB"/>
    <w:rsid w:val="00512199"/>
    <w:rsid w:val="005121AE"/>
    <w:rsid w:val="0051240C"/>
    <w:rsid w:val="005125AA"/>
    <w:rsid w:val="0051313D"/>
    <w:rsid w:val="00513827"/>
    <w:rsid w:val="005139CB"/>
    <w:rsid w:val="00513D4D"/>
    <w:rsid w:val="00513E0F"/>
    <w:rsid w:val="005140C3"/>
    <w:rsid w:val="00514300"/>
    <w:rsid w:val="005146FA"/>
    <w:rsid w:val="0051498A"/>
    <w:rsid w:val="00514AB5"/>
    <w:rsid w:val="0051562B"/>
    <w:rsid w:val="0051569C"/>
    <w:rsid w:val="005157B4"/>
    <w:rsid w:val="005159D6"/>
    <w:rsid w:val="005159F8"/>
    <w:rsid w:val="00515A1A"/>
    <w:rsid w:val="00515BEC"/>
    <w:rsid w:val="00515C86"/>
    <w:rsid w:val="00516335"/>
    <w:rsid w:val="005166BF"/>
    <w:rsid w:val="00516976"/>
    <w:rsid w:val="00516C47"/>
    <w:rsid w:val="005171E7"/>
    <w:rsid w:val="005171F3"/>
    <w:rsid w:val="005174F9"/>
    <w:rsid w:val="00517950"/>
    <w:rsid w:val="00517A58"/>
    <w:rsid w:val="00520037"/>
    <w:rsid w:val="00520823"/>
    <w:rsid w:val="005216C3"/>
    <w:rsid w:val="00521774"/>
    <w:rsid w:val="005220D4"/>
    <w:rsid w:val="00522607"/>
    <w:rsid w:val="00522721"/>
    <w:rsid w:val="00522894"/>
    <w:rsid w:val="00522978"/>
    <w:rsid w:val="00522ED9"/>
    <w:rsid w:val="005234F6"/>
    <w:rsid w:val="005235F9"/>
    <w:rsid w:val="00525983"/>
    <w:rsid w:val="00525A32"/>
    <w:rsid w:val="00525A96"/>
    <w:rsid w:val="00526052"/>
    <w:rsid w:val="0052611D"/>
    <w:rsid w:val="005266B8"/>
    <w:rsid w:val="0052684B"/>
    <w:rsid w:val="00526A3A"/>
    <w:rsid w:val="00526A76"/>
    <w:rsid w:val="00526D8E"/>
    <w:rsid w:val="00526DBE"/>
    <w:rsid w:val="00527203"/>
    <w:rsid w:val="0052733D"/>
    <w:rsid w:val="00527365"/>
    <w:rsid w:val="00527422"/>
    <w:rsid w:val="00527462"/>
    <w:rsid w:val="00527B56"/>
    <w:rsid w:val="005302AB"/>
    <w:rsid w:val="00530698"/>
    <w:rsid w:val="0053069C"/>
    <w:rsid w:val="00530F03"/>
    <w:rsid w:val="00530F7D"/>
    <w:rsid w:val="005310A1"/>
    <w:rsid w:val="005311E8"/>
    <w:rsid w:val="00531F91"/>
    <w:rsid w:val="00532511"/>
    <w:rsid w:val="0053282D"/>
    <w:rsid w:val="00532876"/>
    <w:rsid w:val="005328AE"/>
    <w:rsid w:val="005331C9"/>
    <w:rsid w:val="00533366"/>
    <w:rsid w:val="005335FC"/>
    <w:rsid w:val="00534352"/>
    <w:rsid w:val="005348EC"/>
    <w:rsid w:val="00534B25"/>
    <w:rsid w:val="00534E0E"/>
    <w:rsid w:val="00534F64"/>
    <w:rsid w:val="00534FF3"/>
    <w:rsid w:val="0053519C"/>
    <w:rsid w:val="005355CE"/>
    <w:rsid w:val="00535C34"/>
    <w:rsid w:val="00535D4D"/>
    <w:rsid w:val="005361D6"/>
    <w:rsid w:val="005362D4"/>
    <w:rsid w:val="00536980"/>
    <w:rsid w:val="00536981"/>
    <w:rsid w:val="00536B9C"/>
    <w:rsid w:val="00536D9D"/>
    <w:rsid w:val="005374EE"/>
    <w:rsid w:val="005377E1"/>
    <w:rsid w:val="00537B8E"/>
    <w:rsid w:val="00537DEC"/>
    <w:rsid w:val="00537E09"/>
    <w:rsid w:val="00540205"/>
    <w:rsid w:val="00540D8C"/>
    <w:rsid w:val="00540E2D"/>
    <w:rsid w:val="0054109C"/>
    <w:rsid w:val="005410A5"/>
    <w:rsid w:val="00541981"/>
    <w:rsid w:val="00542436"/>
    <w:rsid w:val="0054256C"/>
    <w:rsid w:val="0054279B"/>
    <w:rsid w:val="00542CA3"/>
    <w:rsid w:val="00543045"/>
    <w:rsid w:val="0054354A"/>
    <w:rsid w:val="00543719"/>
    <w:rsid w:val="00543750"/>
    <w:rsid w:val="00544069"/>
    <w:rsid w:val="00544EDF"/>
    <w:rsid w:val="0054503E"/>
    <w:rsid w:val="00545666"/>
    <w:rsid w:val="00545B36"/>
    <w:rsid w:val="0054654E"/>
    <w:rsid w:val="00546D8D"/>
    <w:rsid w:val="00546FCC"/>
    <w:rsid w:val="00547426"/>
    <w:rsid w:val="0054780F"/>
    <w:rsid w:val="00547D93"/>
    <w:rsid w:val="00550218"/>
    <w:rsid w:val="0055033A"/>
    <w:rsid w:val="0055038B"/>
    <w:rsid w:val="005506C3"/>
    <w:rsid w:val="00550BA3"/>
    <w:rsid w:val="00551613"/>
    <w:rsid w:val="00551AD0"/>
    <w:rsid w:val="00552096"/>
    <w:rsid w:val="005520BF"/>
    <w:rsid w:val="005521E4"/>
    <w:rsid w:val="00552203"/>
    <w:rsid w:val="00552410"/>
    <w:rsid w:val="00552A69"/>
    <w:rsid w:val="00552D47"/>
    <w:rsid w:val="00552F25"/>
    <w:rsid w:val="00553289"/>
    <w:rsid w:val="00553443"/>
    <w:rsid w:val="00553B98"/>
    <w:rsid w:val="00554A33"/>
    <w:rsid w:val="00554D52"/>
    <w:rsid w:val="0055509A"/>
    <w:rsid w:val="005552E8"/>
    <w:rsid w:val="00555461"/>
    <w:rsid w:val="00555CFE"/>
    <w:rsid w:val="00555E18"/>
    <w:rsid w:val="00555EF9"/>
    <w:rsid w:val="00556100"/>
    <w:rsid w:val="00556465"/>
    <w:rsid w:val="00557829"/>
    <w:rsid w:val="005579D5"/>
    <w:rsid w:val="00557A4D"/>
    <w:rsid w:val="00557BB6"/>
    <w:rsid w:val="00557C18"/>
    <w:rsid w:val="00560613"/>
    <w:rsid w:val="005607F6"/>
    <w:rsid w:val="00560842"/>
    <w:rsid w:val="005608B6"/>
    <w:rsid w:val="0056094A"/>
    <w:rsid w:val="005611F3"/>
    <w:rsid w:val="00561214"/>
    <w:rsid w:val="00561742"/>
    <w:rsid w:val="005617DF"/>
    <w:rsid w:val="00561C2A"/>
    <w:rsid w:val="005624AA"/>
    <w:rsid w:val="0056296A"/>
    <w:rsid w:val="00562988"/>
    <w:rsid w:val="00562B9B"/>
    <w:rsid w:val="00563999"/>
    <w:rsid w:val="0056459B"/>
    <w:rsid w:val="00564862"/>
    <w:rsid w:val="00564B67"/>
    <w:rsid w:val="005650F8"/>
    <w:rsid w:val="00565612"/>
    <w:rsid w:val="00565697"/>
    <w:rsid w:val="0056688B"/>
    <w:rsid w:val="00566C31"/>
    <w:rsid w:val="00566F3C"/>
    <w:rsid w:val="00566F50"/>
    <w:rsid w:val="00567667"/>
    <w:rsid w:val="0057013A"/>
    <w:rsid w:val="00570440"/>
    <w:rsid w:val="005705EE"/>
    <w:rsid w:val="005706E8"/>
    <w:rsid w:val="00570CE6"/>
    <w:rsid w:val="00570D04"/>
    <w:rsid w:val="00570DDA"/>
    <w:rsid w:val="0057102E"/>
    <w:rsid w:val="00571393"/>
    <w:rsid w:val="00571413"/>
    <w:rsid w:val="00571468"/>
    <w:rsid w:val="00571B64"/>
    <w:rsid w:val="00571FC5"/>
    <w:rsid w:val="00572005"/>
    <w:rsid w:val="005729BB"/>
    <w:rsid w:val="00572B94"/>
    <w:rsid w:val="00572C61"/>
    <w:rsid w:val="0057323C"/>
    <w:rsid w:val="005738B8"/>
    <w:rsid w:val="00573AA8"/>
    <w:rsid w:val="00573BF9"/>
    <w:rsid w:val="0057405B"/>
    <w:rsid w:val="00574232"/>
    <w:rsid w:val="005748E8"/>
    <w:rsid w:val="005753D9"/>
    <w:rsid w:val="005755EE"/>
    <w:rsid w:val="00575C14"/>
    <w:rsid w:val="00575C51"/>
    <w:rsid w:val="00575E6C"/>
    <w:rsid w:val="00575F82"/>
    <w:rsid w:val="00576011"/>
    <w:rsid w:val="005767E9"/>
    <w:rsid w:val="005769C0"/>
    <w:rsid w:val="00576CDF"/>
    <w:rsid w:val="00577045"/>
    <w:rsid w:val="005772FD"/>
    <w:rsid w:val="0057751E"/>
    <w:rsid w:val="00577AE1"/>
    <w:rsid w:val="00577DBB"/>
    <w:rsid w:val="005802CE"/>
    <w:rsid w:val="0058033A"/>
    <w:rsid w:val="005805D5"/>
    <w:rsid w:val="00580894"/>
    <w:rsid w:val="00580C64"/>
    <w:rsid w:val="00580E45"/>
    <w:rsid w:val="00580FE9"/>
    <w:rsid w:val="00581DF7"/>
    <w:rsid w:val="00582272"/>
    <w:rsid w:val="005827F3"/>
    <w:rsid w:val="00582BF7"/>
    <w:rsid w:val="00582FA0"/>
    <w:rsid w:val="00583043"/>
    <w:rsid w:val="005831D4"/>
    <w:rsid w:val="0058396F"/>
    <w:rsid w:val="00583E9E"/>
    <w:rsid w:val="00584256"/>
    <w:rsid w:val="00584D39"/>
    <w:rsid w:val="00585052"/>
    <w:rsid w:val="0058603E"/>
    <w:rsid w:val="0058607D"/>
    <w:rsid w:val="005862C0"/>
    <w:rsid w:val="00586541"/>
    <w:rsid w:val="005865EB"/>
    <w:rsid w:val="00586604"/>
    <w:rsid w:val="0058661F"/>
    <w:rsid w:val="0058689C"/>
    <w:rsid w:val="00586A99"/>
    <w:rsid w:val="005872D5"/>
    <w:rsid w:val="00587727"/>
    <w:rsid w:val="00587B0C"/>
    <w:rsid w:val="00587FCE"/>
    <w:rsid w:val="005905D8"/>
    <w:rsid w:val="00590E9F"/>
    <w:rsid w:val="00590ED1"/>
    <w:rsid w:val="00590FD5"/>
    <w:rsid w:val="00591AA0"/>
    <w:rsid w:val="005921A4"/>
    <w:rsid w:val="0059250D"/>
    <w:rsid w:val="00592554"/>
    <w:rsid w:val="00592BF8"/>
    <w:rsid w:val="005930E7"/>
    <w:rsid w:val="005932F6"/>
    <w:rsid w:val="00593CCF"/>
    <w:rsid w:val="00594045"/>
    <w:rsid w:val="005941C0"/>
    <w:rsid w:val="00594440"/>
    <w:rsid w:val="00594959"/>
    <w:rsid w:val="00594FAF"/>
    <w:rsid w:val="00595308"/>
    <w:rsid w:val="0059579E"/>
    <w:rsid w:val="00595BF0"/>
    <w:rsid w:val="00595CA0"/>
    <w:rsid w:val="00595D48"/>
    <w:rsid w:val="00595F2E"/>
    <w:rsid w:val="0059629C"/>
    <w:rsid w:val="00596953"/>
    <w:rsid w:val="00596963"/>
    <w:rsid w:val="00596E5E"/>
    <w:rsid w:val="00596FC1"/>
    <w:rsid w:val="00597000"/>
    <w:rsid w:val="005971CA"/>
    <w:rsid w:val="00597551"/>
    <w:rsid w:val="00597788"/>
    <w:rsid w:val="005977DC"/>
    <w:rsid w:val="00597839"/>
    <w:rsid w:val="00597A87"/>
    <w:rsid w:val="00597B7F"/>
    <w:rsid w:val="00597CF7"/>
    <w:rsid w:val="005A0652"/>
    <w:rsid w:val="005A19BB"/>
    <w:rsid w:val="005A1D30"/>
    <w:rsid w:val="005A1FB1"/>
    <w:rsid w:val="005A1FC3"/>
    <w:rsid w:val="005A29AA"/>
    <w:rsid w:val="005A2C36"/>
    <w:rsid w:val="005A2DE5"/>
    <w:rsid w:val="005A31FC"/>
    <w:rsid w:val="005A365E"/>
    <w:rsid w:val="005A372A"/>
    <w:rsid w:val="005A3B9D"/>
    <w:rsid w:val="005A4122"/>
    <w:rsid w:val="005A4AB8"/>
    <w:rsid w:val="005A4E94"/>
    <w:rsid w:val="005A4F35"/>
    <w:rsid w:val="005A525B"/>
    <w:rsid w:val="005A527A"/>
    <w:rsid w:val="005A53BB"/>
    <w:rsid w:val="005A5814"/>
    <w:rsid w:val="005A5A36"/>
    <w:rsid w:val="005A5A61"/>
    <w:rsid w:val="005A5A6D"/>
    <w:rsid w:val="005A5FBB"/>
    <w:rsid w:val="005A626E"/>
    <w:rsid w:val="005A65FD"/>
    <w:rsid w:val="005A6684"/>
    <w:rsid w:val="005A6760"/>
    <w:rsid w:val="005A68C4"/>
    <w:rsid w:val="005A69F7"/>
    <w:rsid w:val="005A6B11"/>
    <w:rsid w:val="005A7235"/>
    <w:rsid w:val="005A726E"/>
    <w:rsid w:val="005A7659"/>
    <w:rsid w:val="005A7822"/>
    <w:rsid w:val="005A7879"/>
    <w:rsid w:val="005A7AC3"/>
    <w:rsid w:val="005A7EA8"/>
    <w:rsid w:val="005A7EC7"/>
    <w:rsid w:val="005B07B9"/>
    <w:rsid w:val="005B0CCD"/>
    <w:rsid w:val="005B1159"/>
    <w:rsid w:val="005B1279"/>
    <w:rsid w:val="005B1962"/>
    <w:rsid w:val="005B1CA5"/>
    <w:rsid w:val="005B1E5C"/>
    <w:rsid w:val="005B1FCD"/>
    <w:rsid w:val="005B213B"/>
    <w:rsid w:val="005B226A"/>
    <w:rsid w:val="005B227D"/>
    <w:rsid w:val="005B27B5"/>
    <w:rsid w:val="005B282E"/>
    <w:rsid w:val="005B3136"/>
    <w:rsid w:val="005B3D05"/>
    <w:rsid w:val="005B428F"/>
    <w:rsid w:val="005B4652"/>
    <w:rsid w:val="005B4949"/>
    <w:rsid w:val="005B4A84"/>
    <w:rsid w:val="005B4C53"/>
    <w:rsid w:val="005B5748"/>
    <w:rsid w:val="005B5ACE"/>
    <w:rsid w:val="005B6162"/>
    <w:rsid w:val="005B61D0"/>
    <w:rsid w:val="005B63F1"/>
    <w:rsid w:val="005B645B"/>
    <w:rsid w:val="005B6839"/>
    <w:rsid w:val="005B6FEA"/>
    <w:rsid w:val="005B7157"/>
    <w:rsid w:val="005B7443"/>
    <w:rsid w:val="005B74D8"/>
    <w:rsid w:val="005B763F"/>
    <w:rsid w:val="005B76C8"/>
    <w:rsid w:val="005B7ECA"/>
    <w:rsid w:val="005C0255"/>
    <w:rsid w:val="005C068E"/>
    <w:rsid w:val="005C078C"/>
    <w:rsid w:val="005C0977"/>
    <w:rsid w:val="005C09F3"/>
    <w:rsid w:val="005C0AA0"/>
    <w:rsid w:val="005C0EE9"/>
    <w:rsid w:val="005C0F81"/>
    <w:rsid w:val="005C1477"/>
    <w:rsid w:val="005C15D5"/>
    <w:rsid w:val="005C16B2"/>
    <w:rsid w:val="005C1F4D"/>
    <w:rsid w:val="005C1F91"/>
    <w:rsid w:val="005C23C7"/>
    <w:rsid w:val="005C28BC"/>
    <w:rsid w:val="005C2D8A"/>
    <w:rsid w:val="005C3159"/>
    <w:rsid w:val="005C3222"/>
    <w:rsid w:val="005C3295"/>
    <w:rsid w:val="005C39DB"/>
    <w:rsid w:val="005C3A4E"/>
    <w:rsid w:val="005C3B40"/>
    <w:rsid w:val="005C3C27"/>
    <w:rsid w:val="005C3E15"/>
    <w:rsid w:val="005C417D"/>
    <w:rsid w:val="005C469F"/>
    <w:rsid w:val="005C47B4"/>
    <w:rsid w:val="005C49B0"/>
    <w:rsid w:val="005C4BB3"/>
    <w:rsid w:val="005C4D46"/>
    <w:rsid w:val="005C50FE"/>
    <w:rsid w:val="005C515D"/>
    <w:rsid w:val="005C51F9"/>
    <w:rsid w:val="005C576C"/>
    <w:rsid w:val="005C5B70"/>
    <w:rsid w:val="005C5D10"/>
    <w:rsid w:val="005C5FBA"/>
    <w:rsid w:val="005C638D"/>
    <w:rsid w:val="005C6620"/>
    <w:rsid w:val="005C6E27"/>
    <w:rsid w:val="005C7228"/>
    <w:rsid w:val="005C7240"/>
    <w:rsid w:val="005C724F"/>
    <w:rsid w:val="005C7293"/>
    <w:rsid w:val="005C762A"/>
    <w:rsid w:val="005C779B"/>
    <w:rsid w:val="005C7EEE"/>
    <w:rsid w:val="005D0007"/>
    <w:rsid w:val="005D00EE"/>
    <w:rsid w:val="005D0342"/>
    <w:rsid w:val="005D057F"/>
    <w:rsid w:val="005D06DB"/>
    <w:rsid w:val="005D09A0"/>
    <w:rsid w:val="005D0B46"/>
    <w:rsid w:val="005D1028"/>
    <w:rsid w:val="005D14CA"/>
    <w:rsid w:val="005D157E"/>
    <w:rsid w:val="005D1671"/>
    <w:rsid w:val="005D1A76"/>
    <w:rsid w:val="005D1ACB"/>
    <w:rsid w:val="005D2097"/>
    <w:rsid w:val="005D218C"/>
    <w:rsid w:val="005D24A8"/>
    <w:rsid w:val="005D24C0"/>
    <w:rsid w:val="005D3309"/>
    <w:rsid w:val="005D3397"/>
    <w:rsid w:val="005D38CB"/>
    <w:rsid w:val="005D3AF2"/>
    <w:rsid w:val="005D47A9"/>
    <w:rsid w:val="005D4A4E"/>
    <w:rsid w:val="005D4AF7"/>
    <w:rsid w:val="005D4CD3"/>
    <w:rsid w:val="005D52F0"/>
    <w:rsid w:val="005D5425"/>
    <w:rsid w:val="005D559C"/>
    <w:rsid w:val="005D55AB"/>
    <w:rsid w:val="005D58CD"/>
    <w:rsid w:val="005D5D19"/>
    <w:rsid w:val="005D5DBD"/>
    <w:rsid w:val="005D5F5F"/>
    <w:rsid w:val="005D65FA"/>
    <w:rsid w:val="005D679A"/>
    <w:rsid w:val="005D6BAA"/>
    <w:rsid w:val="005D6EEE"/>
    <w:rsid w:val="005D6F0D"/>
    <w:rsid w:val="005D6FB9"/>
    <w:rsid w:val="005E00D5"/>
    <w:rsid w:val="005E0376"/>
    <w:rsid w:val="005E0490"/>
    <w:rsid w:val="005E081B"/>
    <w:rsid w:val="005E0BFB"/>
    <w:rsid w:val="005E10CB"/>
    <w:rsid w:val="005E121C"/>
    <w:rsid w:val="005E16C6"/>
    <w:rsid w:val="005E1EE1"/>
    <w:rsid w:val="005E230C"/>
    <w:rsid w:val="005E274F"/>
    <w:rsid w:val="005E2B9D"/>
    <w:rsid w:val="005E2D72"/>
    <w:rsid w:val="005E3045"/>
    <w:rsid w:val="005E30AC"/>
    <w:rsid w:val="005E33A7"/>
    <w:rsid w:val="005E3C89"/>
    <w:rsid w:val="005E4334"/>
    <w:rsid w:val="005E43C0"/>
    <w:rsid w:val="005E446F"/>
    <w:rsid w:val="005E45F6"/>
    <w:rsid w:val="005E48A7"/>
    <w:rsid w:val="005E4E48"/>
    <w:rsid w:val="005E5388"/>
    <w:rsid w:val="005E5E39"/>
    <w:rsid w:val="005E60AA"/>
    <w:rsid w:val="005E62CF"/>
    <w:rsid w:val="005E6F01"/>
    <w:rsid w:val="005E7029"/>
    <w:rsid w:val="005E770D"/>
    <w:rsid w:val="005E7A15"/>
    <w:rsid w:val="005E7D79"/>
    <w:rsid w:val="005F014E"/>
    <w:rsid w:val="005F0343"/>
    <w:rsid w:val="005F0509"/>
    <w:rsid w:val="005F0AE1"/>
    <w:rsid w:val="005F12D1"/>
    <w:rsid w:val="005F187A"/>
    <w:rsid w:val="005F1CEE"/>
    <w:rsid w:val="005F1D56"/>
    <w:rsid w:val="005F1EA7"/>
    <w:rsid w:val="005F2432"/>
    <w:rsid w:val="005F2739"/>
    <w:rsid w:val="005F29D0"/>
    <w:rsid w:val="005F2D47"/>
    <w:rsid w:val="005F2E3B"/>
    <w:rsid w:val="005F32C0"/>
    <w:rsid w:val="005F331C"/>
    <w:rsid w:val="005F336E"/>
    <w:rsid w:val="005F3AC8"/>
    <w:rsid w:val="005F3C69"/>
    <w:rsid w:val="005F44EF"/>
    <w:rsid w:val="005F49EB"/>
    <w:rsid w:val="005F4DF1"/>
    <w:rsid w:val="005F4FB8"/>
    <w:rsid w:val="005F512C"/>
    <w:rsid w:val="005F5170"/>
    <w:rsid w:val="005F528E"/>
    <w:rsid w:val="005F530E"/>
    <w:rsid w:val="005F539F"/>
    <w:rsid w:val="005F53B8"/>
    <w:rsid w:val="005F559D"/>
    <w:rsid w:val="005F5751"/>
    <w:rsid w:val="005F5B30"/>
    <w:rsid w:val="005F5F01"/>
    <w:rsid w:val="005F5F66"/>
    <w:rsid w:val="005F611E"/>
    <w:rsid w:val="005F6158"/>
    <w:rsid w:val="005F68C8"/>
    <w:rsid w:val="005F6A5C"/>
    <w:rsid w:val="005F6DE7"/>
    <w:rsid w:val="005F7098"/>
    <w:rsid w:val="005F70FD"/>
    <w:rsid w:val="005F7226"/>
    <w:rsid w:val="005F79B7"/>
    <w:rsid w:val="00600576"/>
    <w:rsid w:val="006007BD"/>
    <w:rsid w:val="00600E00"/>
    <w:rsid w:val="0060148B"/>
    <w:rsid w:val="00601702"/>
    <w:rsid w:val="00601A3E"/>
    <w:rsid w:val="00601C1A"/>
    <w:rsid w:val="006023E1"/>
    <w:rsid w:val="006028F9"/>
    <w:rsid w:val="00602AB4"/>
    <w:rsid w:val="0060386B"/>
    <w:rsid w:val="00603F4C"/>
    <w:rsid w:val="00604627"/>
    <w:rsid w:val="00605050"/>
    <w:rsid w:val="006052D0"/>
    <w:rsid w:val="00605A58"/>
    <w:rsid w:val="00605D40"/>
    <w:rsid w:val="00605F5E"/>
    <w:rsid w:val="006063CF"/>
    <w:rsid w:val="00606641"/>
    <w:rsid w:val="00606732"/>
    <w:rsid w:val="006068D1"/>
    <w:rsid w:val="00606E83"/>
    <w:rsid w:val="00606F9D"/>
    <w:rsid w:val="0060717D"/>
    <w:rsid w:val="006075B6"/>
    <w:rsid w:val="00607F14"/>
    <w:rsid w:val="00607F89"/>
    <w:rsid w:val="0061004E"/>
    <w:rsid w:val="006100D6"/>
    <w:rsid w:val="006101A6"/>
    <w:rsid w:val="0061057B"/>
    <w:rsid w:val="00610595"/>
    <w:rsid w:val="00610726"/>
    <w:rsid w:val="006107A0"/>
    <w:rsid w:val="00610B10"/>
    <w:rsid w:val="00611890"/>
    <w:rsid w:val="00611960"/>
    <w:rsid w:val="00612202"/>
    <w:rsid w:val="00612239"/>
    <w:rsid w:val="006123EA"/>
    <w:rsid w:val="00612B76"/>
    <w:rsid w:val="00613159"/>
    <w:rsid w:val="00613227"/>
    <w:rsid w:val="0061362E"/>
    <w:rsid w:val="00613D7F"/>
    <w:rsid w:val="00613EE5"/>
    <w:rsid w:val="00614775"/>
    <w:rsid w:val="00614A11"/>
    <w:rsid w:val="006152BA"/>
    <w:rsid w:val="0061555E"/>
    <w:rsid w:val="00615ACA"/>
    <w:rsid w:val="00615AE8"/>
    <w:rsid w:val="00615C8E"/>
    <w:rsid w:val="006160D8"/>
    <w:rsid w:val="006162FD"/>
    <w:rsid w:val="0061648B"/>
    <w:rsid w:val="0061681C"/>
    <w:rsid w:val="00616D35"/>
    <w:rsid w:val="00616EBF"/>
    <w:rsid w:val="00617546"/>
    <w:rsid w:val="00617796"/>
    <w:rsid w:val="0061794F"/>
    <w:rsid w:val="00617E82"/>
    <w:rsid w:val="006203D2"/>
    <w:rsid w:val="0062044F"/>
    <w:rsid w:val="00621447"/>
    <w:rsid w:val="00621835"/>
    <w:rsid w:val="00621944"/>
    <w:rsid w:val="00621AF2"/>
    <w:rsid w:val="00621D49"/>
    <w:rsid w:val="00621E13"/>
    <w:rsid w:val="00621EA5"/>
    <w:rsid w:val="00622027"/>
    <w:rsid w:val="0062285D"/>
    <w:rsid w:val="00622965"/>
    <w:rsid w:val="0062307F"/>
    <w:rsid w:val="00623309"/>
    <w:rsid w:val="006233EC"/>
    <w:rsid w:val="006235A5"/>
    <w:rsid w:val="00623F6D"/>
    <w:rsid w:val="0062407F"/>
    <w:rsid w:val="006240F2"/>
    <w:rsid w:val="00624201"/>
    <w:rsid w:val="006242DD"/>
    <w:rsid w:val="00624A00"/>
    <w:rsid w:val="00624F8D"/>
    <w:rsid w:val="00625F7F"/>
    <w:rsid w:val="0062634D"/>
    <w:rsid w:val="006265B2"/>
    <w:rsid w:val="00626818"/>
    <w:rsid w:val="00626B26"/>
    <w:rsid w:val="00626CFB"/>
    <w:rsid w:val="00626F9F"/>
    <w:rsid w:val="0062757B"/>
    <w:rsid w:val="00627EE7"/>
    <w:rsid w:val="006300F4"/>
    <w:rsid w:val="00630A6C"/>
    <w:rsid w:val="00630C5B"/>
    <w:rsid w:val="00631086"/>
    <w:rsid w:val="0063132F"/>
    <w:rsid w:val="00631356"/>
    <w:rsid w:val="00631379"/>
    <w:rsid w:val="00631A96"/>
    <w:rsid w:val="00631AD4"/>
    <w:rsid w:val="00631C26"/>
    <w:rsid w:val="00632369"/>
    <w:rsid w:val="00632445"/>
    <w:rsid w:val="00632B86"/>
    <w:rsid w:val="00632BC8"/>
    <w:rsid w:val="00632DC2"/>
    <w:rsid w:val="00633177"/>
    <w:rsid w:val="006336F3"/>
    <w:rsid w:val="00633952"/>
    <w:rsid w:val="00633A62"/>
    <w:rsid w:val="00633DCA"/>
    <w:rsid w:val="00633FC6"/>
    <w:rsid w:val="00634AD8"/>
    <w:rsid w:val="00634D5C"/>
    <w:rsid w:val="00634D72"/>
    <w:rsid w:val="0063540A"/>
    <w:rsid w:val="00635E29"/>
    <w:rsid w:val="006366C7"/>
    <w:rsid w:val="0063680F"/>
    <w:rsid w:val="00636A7B"/>
    <w:rsid w:val="006371E5"/>
    <w:rsid w:val="00637803"/>
    <w:rsid w:val="00637969"/>
    <w:rsid w:val="00640961"/>
    <w:rsid w:val="006409BC"/>
    <w:rsid w:val="006409F8"/>
    <w:rsid w:val="00640AD3"/>
    <w:rsid w:val="00640F18"/>
    <w:rsid w:val="00641035"/>
    <w:rsid w:val="006413D1"/>
    <w:rsid w:val="00641596"/>
    <w:rsid w:val="00641C47"/>
    <w:rsid w:val="00641C89"/>
    <w:rsid w:val="006424FA"/>
    <w:rsid w:val="00642AE5"/>
    <w:rsid w:val="00642BE2"/>
    <w:rsid w:val="0064378E"/>
    <w:rsid w:val="00643844"/>
    <w:rsid w:val="00643AFE"/>
    <w:rsid w:val="00643DC1"/>
    <w:rsid w:val="006446C5"/>
    <w:rsid w:val="006446CC"/>
    <w:rsid w:val="0064481C"/>
    <w:rsid w:val="00645980"/>
    <w:rsid w:val="006459B2"/>
    <w:rsid w:val="00646585"/>
    <w:rsid w:val="006466E1"/>
    <w:rsid w:val="006466F9"/>
    <w:rsid w:val="00646C6E"/>
    <w:rsid w:val="00646F58"/>
    <w:rsid w:val="0064759C"/>
    <w:rsid w:val="00647C2A"/>
    <w:rsid w:val="00647C8A"/>
    <w:rsid w:val="006505AB"/>
    <w:rsid w:val="0065084A"/>
    <w:rsid w:val="00650A59"/>
    <w:rsid w:val="00650CB7"/>
    <w:rsid w:val="00651197"/>
    <w:rsid w:val="0065141B"/>
    <w:rsid w:val="006518CC"/>
    <w:rsid w:val="00651BB3"/>
    <w:rsid w:val="00651F20"/>
    <w:rsid w:val="0065295F"/>
    <w:rsid w:val="00652CAC"/>
    <w:rsid w:val="006536CD"/>
    <w:rsid w:val="00654105"/>
    <w:rsid w:val="00654DA2"/>
    <w:rsid w:val="00654E35"/>
    <w:rsid w:val="006554F2"/>
    <w:rsid w:val="0065565B"/>
    <w:rsid w:val="0065583F"/>
    <w:rsid w:val="00655CE2"/>
    <w:rsid w:val="0065603B"/>
    <w:rsid w:val="0065645B"/>
    <w:rsid w:val="006566B9"/>
    <w:rsid w:val="006568FB"/>
    <w:rsid w:val="00656C55"/>
    <w:rsid w:val="00656C59"/>
    <w:rsid w:val="0065741B"/>
    <w:rsid w:val="006576B1"/>
    <w:rsid w:val="006577EF"/>
    <w:rsid w:val="00657A82"/>
    <w:rsid w:val="00657E47"/>
    <w:rsid w:val="00660155"/>
    <w:rsid w:val="006601AE"/>
    <w:rsid w:val="00660270"/>
    <w:rsid w:val="00660AA7"/>
    <w:rsid w:val="00660CA7"/>
    <w:rsid w:val="00660D2A"/>
    <w:rsid w:val="00661826"/>
    <w:rsid w:val="006620A0"/>
    <w:rsid w:val="006622F4"/>
    <w:rsid w:val="00662E69"/>
    <w:rsid w:val="00664001"/>
    <w:rsid w:val="006647C5"/>
    <w:rsid w:val="00664DF1"/>
    <w:rsid w:val="00664E87"/>
    <w:rsid w:val="00665856"/>
    <w:rsid w:val="00665C56"/>
    <w:rsid w:val="00666701"/>
    <w:rsid w:val="00666870"/>
    <w:rsid w:val="00666FB1"/>
    <w:rsid w:val="006670EE"/>
    <w:rsid w:val="00667410"/>
    <w:rsid w:val="006677EC"/>
    <w:rsid w:val="00667AE5"/>
    <w:rsid w:val="00667B8E"/>
    <w:rsid w:val="00667D0A"/>
    <w:rsid w:val="00667DC1"/>
    <w:rsid w:val="006701AE"/>
    <w:rsid w:val="00670309"/>
    <w:rsid w:val="006706EE"/>
    <w:rsid w:val="00670C18"/>
    <w:rsid w:val="0067126E"/>
    <w:rsid w:val="00671B2B"/>
    <w:rsid w:val="00671EA5"/>
    <w:rsid w:val="00672280"/>
    <w:rsid w:val="00672285"/>
    <w:rsid w:val="00672A01"/>
    <w:rsid w:val="006737E6"/>
    <w:rsid w:val="006738F6"/>
    <w:rsid w:val="00673F95"/>
    <w:rsid w:val="00673FCB"/>
    <w:rsid w:val="00674162"/>
    <w:rsid w:val="0067425F"/>
    <w:rsid w:val="0067444F"/>
    <w:rsid w:val="006744F4"/>
    <w:rsid w:val="00674752"/>
    <w:rsid w:val="00674DB5"/>
    <w:rsid w:val="00675122"/>
    <w:rsid w:val="00675232"/>
    <w:rsid w:val="0067565D"/>
    <w:rsid w:val="0067573F"/>
    <w:rsid w:val="0067638F"/>
    <w:rsid w:val="0067684B"/>
    <w:rsid w:val="006769DD"/>
    <w:rsid w:val="00676D09"/>
    <w:rsid w:val="00677419"/>
    <w:rsid w:val="0067741C"/>
    <w:rsid w:val="00677657"/>
    <w:rsid w:val="00677732"/>
    <w:rsid w:val="006778D0"/>
    <w:rsid w:val="00680CB4"/>
    <w:rsid w:val="00680D10"/>
    <w:rsid w:val="00680E10"/>
    <w:rsid w:val="00680F83"/>
    <w:rsid w:val="006812B9"/>
    <w:rsid w:val="00681789"/>
    <w:rsid w:val="00681DB0"/>
    <w:rsid w:val="00681DDC"/>
    <w:rsid w:val="00681F1A"/>
    <w:rsid w:val="00681F2A"/>
    <w:rsid w:val="0068216E"/>
    <w:rsid w:val="00682350"/>
    <w:rsid w:val="0068274D"/>
    <w:rsid w:val="00682836"/>
    <w:rsid w:val="00682A27"/>
    <w:rsid w:val="00682AC5"/>
    <w:rsid w:val="00682BF2"/>
    <w:rsid w:val="00682EF5"/>
    <w:rsid w:val="006839B0"/>
    <w:rsid w:val="00683B09"/>
    <w:rsid w:val="006845F7"/>
    <w:rsid w:val="00684C3B"/>
    <w:rsid w:val="00684D1B"/>
    <w:rsid w:val="00684EEA"/>
    <w:rsid w:val="006851DF"/>
    <w:rsid w:val="0068591B"/>
    <w:rsid w:val="00685F65"/>
    <w:rsid w:val="006862BD"/>
    <w:rsid w:val="00686456"/>
    <w:rsid w:val="006864CC"/>
    <w:rsid w:val="00686F8A"/>
    <w:rsid w:val="0068700D"/>
    <w:rsid w:val="006872FF"/>
    <w:rsid w:val="006877DF"/>
    <w:rsid w:val="00687B86"/>
    <w:rsid w:val="006901DA"/>
    <w:rsid w:val="006901F1"/>
    <w:rsid w:val="006902BC"/>
    <w:rsid w:val="00690368"/>
    <w:rsid w:val="0069098F"/>
    <w:rsid w:val="00690A56"/>
    <w:rsid w:val="006911A9"/>
    <w:rsid w:val="0069156E"/>
    <w:rsid w:val="00691C37"/>
    <w:rsid w:val="00691EB9"/>
    <w:rsid w:val="00692016"/>
    <w:rsid w:val="0069203E"/>
    <w:rsid w:val="00692537"/>
    <w:rsid w:val="00692974"/>
    <w:rsid w:val="00692E3F"/>
    <w:rsid w:val="00693358"/>
    <w:rsid w:val="00693CAE"/>
    <w:rsid w:val="00694198"/>
    <w:rsid w:val="006946AB"/>
    <w:rsid w:val="00694F1F"/>
    <w:rsid w:val="00695011"/>
    <w:rsid w:val="00696008"/>
    <w:rsid w:val="006960F6"/>
    <w:rsid w:val="0069637B"/>
    <w:rsid w:val="00697140"/>
    <w:rsid w:val="00697601"/>
    <w:rsid w:val="0069766E"/>
    <w:rsid w:val="006A00A1"/>
    <w:rsid w:val="006A057E"/>
    <w:rsid w:val="006A086C"/>
    <w:rsid w:val="006A0986"/>
    <w:rsid w:val="006A0C29"/>
    <w:rsid w:val="006A0CE9"/>
    <w:rsid w:val="006A12C5"/>
    <w:rsid w:val="006A135F"/>
    <w:rsid w:val="006A1393"/>
    <w:rsid w:val="006A1772"/>
    <w:rsid w:val="006A1857"/>
    <w:rsid w:val="006A1B7F"/>
    <w:rsid w:val="006A1DB3"/>
    <w:rsid w:val="006A1F79"/>
    <w:rsid w:val="006A2ED2"/>
    <w:rsid w:val="006A341A"/>
    <w:rsid w:val="006A3EC7"/>
    <w:rsid w:val="006A4030"/>
    <w:rsid w:val="006A417D"/>
    <w:rsid w:val="006A4578"/>
    <w:rsid w:val="006A4635"/>
    <w:rsid w:val="006A46EB"/>
    <w:rsid w:val="006A4A08"/>
    <w:rsid w:val="006A4C38"/>
    <w:rsid w:val="006A51C3"/>
    <w:rsid w:val="006A56D0"/>
    <w:rsid w:val="006A5982"/>
    <w:rsid w:val="006A5A34"/>
    <w:rsid w:val="006A5C67"/>
    <w:rsid w:val="006A5E61"/>
    <w:rsid w:val="006A643B"/>
    <w:rsid w:val="006A6584"/>
    <w:rsid w:val="006A6C3A"/>
    <w:rsid w:val="006A6C5B"/>
    <w:rsid w:val="006A6EE7"/>
    <w:rsid w:val="006A7590"/>
    <w:rsid w:val="006A763C"/>
    <w:rsid w:val="006A7ACD"/>
    <w:rsid w:val="006A7E45"/>
    <w:rsid w:val="006A7F6C"/>
    <w:rsid w:val="006B0E35"/>
    <w:rsid w:val="006B1274"/>
    <w:rsid w:val="006B17AD"/>
    <w:rsid w:val="006B1B5B"/>
    <w:rsid w:val="006B1F82"/>
    <w:rsid w:val="006B2011"/>
    <w:rsid w:val="006B2588"/>
    <w:rsid w:val="006B28BD"/>
    <w:rsid w:val="006B3653"/>
    <w:rsid w:val="006B3850"/>
    <w:rsid w:val="006B3A66"/>
    <w:rsid w:val="006B3D9F"/>
    <w:rsid w:val="006B3FA1"/>
    <w:rsid w:val="006B42E8"/>
    <w:rsid w:val="006B47E5"/>
    <w:rsid w:val="006B4DE2"/>
    <w:rsid w:val="006B50BF"/>
    <w:rsid w:val="006B580F"/>
    <w:rsid w:val="006B5BFA"/>
    <w:rsid w:val="006B5C35"/>
    <w:rsid w:val="006B6134"/>
    <w:rsid w:val="006B62A9"/>
    <w:rsid w:val="006B634E"/>
    <w:rsid w:val="006B6AFA"/>
    <w:rsid w:val="006B6CF0"/>
    <w:rsid w:val="006B7256"/>
    <w:rsid w:val="006B729C"/>
    <w:rsid w:val="006B73F7"/>
    <w:rsid w:val="006B7670"/>
    <w:rsid w:val="006B7827"/>
    <w:rsid w:val="006B7E09"/>
    <w:rsid w:val="006B7FAF"/>
    <w:rsid w:val="006BCBBB"/>
    <w:rsid w:val="006C0045"/>
    <w:rsid w:val="006C00F3"/>
    <w:rsid w:val="006C04A4"/>
    <w:rsid w:val="006C062D"/>
    <w:rsid w:val="006C0C44"/>
    <w:rsid w:val="006C0D3C"/>
    <w:rsid w:val="006C2089"/>
    <w:rsid w:val="006C230A"/>
    <w:rsid w:val="006C280C"/>
    <w:rsid w:val="006C2B49"/>
    <w:rsid w:val="006C35BE"/>
    <w:rsid w:val="006C38C6"/>
    <w:rsid w:val="006C4516"/>
    <w:rsid w:val="006C4A81"/>
    <w:rsid w:val="006C4C33"/>
    <w:rsid w:val="006C4E62"/>
    <w:rsid w:val="006C510C"/>
    <w:rsid w:val="006C54CB"/>
    <w:rsid w:val="006C6096"/>
    <w:rsid w:val="006C60BE"/>
    <w:rsid w:val="006C6927"/>
    <w:rsid w:val="006C6955"/>
    <w:rsid w:val="006C6977"/>
    <w:rsid w:val="006C6FE4"/>
    <w:rsid w:val="006C739E"/>
    <w:rsid w:val="006C748D"/>
    <w:rsid w:val="006D012D"/>
    <w:rsid w:val="006D0133"/>
    <w:rsid w:val="006D0DC3"/>
    <w:rsid w:val="006D1306"/>
    <w:rsid w:val="006D15FA"/>
    <w:rsid w:val="006D2D4F"/>
    <w:rsid w:val="006D307A"/>
    <w:rsid w:val="006D3258"/>
    <w:rsid w:val="006D366D"/>
    <w:rsid w:val="006D3888"/>
    <w:rsid w:val="006D41CA"/>
    <w:rsid w:val="006D423E"/>
    <w:rsid w:val="006D43BD"/>
    <w:rsid w:val="006D462A"/>
    <w:rsid w:val="006D46FE"/>
    <w:rsid w:val="006D4D22"/>
    <w:rsid w:val="006D52D1"/>
    <w:rsid w:val="006D563F"/>
    <w:rsid w:val="006D5709"/>
    <w:rsid w:val="006D57DE"/>
    <w:rsid w:val="006D5947"/>
    <w:rsid w:val="006D5F01"/>
    <w:rsid w:val="006D6A6E"/>
    <w:rsid w:val="006D6BB2"/>
    <w:rsid w:val="006D6F9A"/>
    <w:rsid w:val="006D73D9"/>
    <w:rsid w:val="006D7A85"/>
    <w:rsid w:val="006D7D6F"/>
    <w:rsid w:val="006D7F0F"/>
    <w:rsid w:val="006E00DE"/>
    <w:rsid w:val="006E0104"/>
    <w:rsid w:val="006E0115"/>
    <w:rsid w:val="006E0483"/>
    <w:rsid w:val="006E0B87"/>
    <w:rsid w:val="006E0CBA"/>
    <w:rsid w:val="006E1132"/>
    <w:rsid w:val="006E1521"/>
    <w:rsid w:val="006E1C7B"/>
    <w:rsid w:val="006E1DB4"/>
    <w:rsid w:val="006E33FE"/>
    <w:rsid w:val="006E370B"/>
    <w:rsid w:val="006E3740"/>
    <w:rsid w:val="006E3941"/>
    <w:rsid w:val="006E3A86"/>
    <w:rsid w:val="006E3F68"/>
    <w:rsid w:val="006E4401"/>
    <w:rsid w:val="006E4BCB"/>
    <w:rsid w:val="006E50EA"/>
    <w:rsid w:val="006E52AC"/>
    <w:rsid w:val="006E5432"/>
    <w:rsid w:val="006E58C5"/>
    <w:rsid w:val="006E58E3"/>
    <w:rsid w:val="006E614D"/>
    <w:rsid w:val="006E68AA"/>
    <w:rsid w:val="006E696D"/>
    <w:rsid w:val="006E6A8E"/>
    <w:rsid w:val="006E7192"/>
    <w:rsid w:val="006E75C0"/>
    <w:rsid w:val="006E78BD"/>
    <w:rsid w:val="006F0064"/>
    <w:rsid w:val="006F0653"/>
    <w:rsid w:val="006F0929"/>
    <w:rsid w:val="006F0C51"/>
    <w:rsid w:val="006F0CBA"/>
    <w:rsid w:val="006F0D3F"/>
    <w:rsid w:val="006F1287"/>
    <w:rsid w:val="006F1331"/>
    <w:rsid w:val="006F18FB"/>
    <w:rsid w:val="006F1A5C"/>
    <w:rsid w:val="006F20D6"/>
    <w:rsid w:val="006F2679"/>
    <w:rsid w:val="006F284B"/>
    <w:rsid w:val="006F2EF8"/>
    <w:rsid w:val="006F365A"/>
    <w:rsid w:val="006F3F47"/>
    <w:rsid w:val="006F4532"/>
    <w:rsid w:val="006F46A7"/>
    <w:rsid w:val="006F5698"/>
    <w:rsid w:val="006F572C"/>
    <w:rsid w:val="006F5DFE"/>
    <w:rsid w:val="006F5FD2"/>
    <w:rsid w:val="006F6011"/>
    <w:rsid w:val="006F66F7"/>
    <w:rsid w:val="006F673F"/>
    <w:rsid w:val="006F6880"/>
    <w:rsid w:val="006F696C"/>
    <w:rsid w:val="006F79C9"/>
    <w:rsid w:val="006F79F5"/>
    <w:rsid w:val="006F7BA7"/>
    <w:rsid w:val="006F7CA1"/>
    <w:rsid w:val="00700007"/>
    <w:rsid w:val="0070011D"/>
    <w:rsid w:val="007007E2"/>
    <w:rsid w:val="00700FCE"/>
    <w:rsid w:val="007015C1"/>
    <w:rsid w:val="00701814"/>
    <w:rsid w:val="007018EC"/>
    <w:rsid w:val="00701AE1"/>
    <w:rsid w:val="00701DCF"/>
    <w:rsid w:val="007020F4"/>
    <w:rsid w:val="00702425"/>
    <w:rsid w:val="0070269A"/>
    <w:rsid w:val="0070369C"/>
    <w:rsid w:val="00703E28"/>
    <w:rsid w:val="007042B5"/>
    <w:rsid w:val="007044B7"/>
    <w:rsid w:val="00704568"/>
    <w:rsid w:val="00704592"/>
    <w:rsid w:val="00704A9B"/>
    <w:rsid w:val="00704F68"/>
    <w:rsid w:val="00704FE4"/>
    <w:rsid w:val="00705164"/>
    <w:rsid w:val="007055D1"/>
    <w:rsid w:val="00705693"/>
    <w:rsid w:val="00706E13"/>
    <w:rsid w:val="0070776F"/>
    <w:rsid w:val="00707E07"/>
    <w:rsid w:val="007104D0"/>
    <w:rsid w:val="00710CB5"/>
    <w:rsid w:val="00710FA6"/>
    <w:rsid w:val="007110D4"/>
    <w:rsid w:val="007113B8"/>
    <w:rsid w:val="00712292"/>
    <w:rsid w:val="00712414"/>
    <w:rsid w:val="007126D7"/>
    <w:rsid w:val="00712705"/>
    <w:rsid w:val="00712C75"/>
    <w:rsid w:val="0071342E"/>
    <w:rsid w:val="0071398F"/>
    <w:rsid w:val="00713D01"/>
    <w:rsid w:val="00713E10"/>
    <w:rsid w:val="0071464D"/>
    <w:rsid w:val="00714740"/>
    <w:rsid w:val="00714B59"/>
    <w:rsid w:val="00714CE6"/>
    <w:rsid w:val="007150EE"/>
    <w:rsid w:val="0071555D"/>
    <w:rsid w:val="00715730"/>
    <w:rsid w:val="00715947"/>
    <w:rsid w:val="00715F42"/>
    <w:rsid w:val="00716096"/>
    <w:rsid w:val="007162B3"/>
    <w:rsid w:val="0071635F"/>
    <w:rsid w:val="00716375"/>
    <w:rsid w:val="007165F3"/>
    <w:rsid w:val="00716AD6"/>
    <w:rsid w:val="00716B2B"/>
    <w:rsid w:val="00717999"/>
    <w:rsid w:val="00717A87"/>
    <w:rsid w:val="00717B6B"/>
    <w:rsid w:val="00717BD0"/>
    <w:rsid w:val="00717D58"/>
    <w:rsid w:val="00717E15"/>
    <w:rsid w:val="007202A3"/>
    <w:rsid w:val="007203E9"/>
    <w:rsid w:val="007204EF"/>
    <w:rsid w:val="00720A05"/>
    <w:rsid w:val="007210D6"/>
    <w:rsid w:val="007212C7"/>
    <w:rsid w:val="00721425"/>
    <w:rsid w:val="00721573"/>
    <w:rsid w:val="00721AC1"/>
    <w:rsid w:val="00721BAF"/>
    <w:rsid w:val="00721D2A"/>
    <w:rsid w:val="00721E9B"/>
    <w:rsid w:val="00721F7F"/>
    <w:rsid w:val="00721F98"/>
    <w:rsid w:val="00722224"/>
    <w:rsid w:val="00722471"/>
    <w:rsid w:val="00722770"/>
    <w:rsid w:val="00722E1F"/>
    <w:rsid w:val="007230C1"/>
    <w:rsid w:val="00723258"/>
    <w:rsid w:val="0072379B"/>
    <w:rsid w:val="00723A84"/>
    <w:rsid w:val="00723C90"/>
    <w:rsid w:val="00723EF0"/>
    <w:rsid w:val="00724196"/>
    <w:rsid w:val="007245EE"/>
    <w:rsid w:val="00724DC1"/>
    <w:rsid w:val="00725681"/>
    <w:rsid w:val="0072596D"/>
    <w:rsid w:val="00725D8F"/>
    <w:rsid w:val="007261ED"/>
    <w:rsid w:val="007264BF"/>
    <w:rsid w:val="00726ABC"/>
    <w:rsid w:val="00726B36"/>
    <w:rsid w:val="00726C14"/>
    <w:rsid w:val="0072768B"/>
    <w:rsid w:val="0072771E"/>
    <w:rsid w:val="00727A4F"/>
    <w:rsid w:val="00727ADE"/>
    <w:rsid w:val="00727AE5"/>
    <w:rsid w:val="00727E14"/>
    <w:rsid w:val="00727E68"/>
    <w:rsid w:val="0073036F"/>
    <w:rsid w:val="007303D7"/>
    <w:rsid w:val="007304C5"/>
    <w:rsid w:val="00730501"/>
    <w:rsid w:val="00730614"/>
    <w:rsid w:val="007309F6"/>
    <w:rsid w:val="00731107"/>
    <w:rsid w:val="00731496"/>
    <w:rsid w:val="0073149C"/>
    <w:rsid w:val="007316A5"/>
    <w:rsid w:val="00731973"/>
    <w:rsid w:val="00731DCD"/>
    <w:rsid w:val="0073251A"/>
    <w:rsid w:val="00732A11"/>
    <w:rsid w:val="00733361"/>
    <w:rsid w:val="00733383"/>
    <w:rsid w:val="0073367A"/>
    <w:rsid w:val="00733957"/>
    <w:rsid w:val="00733B29"/>
    <w:rsid w:val="00733C7D"/>
    <w:rsid w:val="00733CD9"/>
    <w:rsid w:val="00734A42"/>
    <w:rsid w:val="00734AE9"/>
    <w:rsid w:val="00734FED"/>
    <w:rsid w:val="0073585B"/>
    <w:rsid w:val="00735FFF"/>
    <w:rsid w:val="00736391"/>
    <w:rsid w:val="00736795"/>
    <w:rsid w:val="00736A01"/>
    <w:rsid w:val="00736C36"/>
    <w:rsid w:val="00736D8B"/>
    <w:rsid w:val="00736E90"/>
    <w:rsid w:val="00736FF8"/>
    <w:rsid w:val="00736FFE"/>
    <w:rsid w:val="00737323"/>
    <w:rsid w:val="0073755C"/>
    <w:rsid w:val="0073786E"/>
    <w:rsid w:val="00737CA7"/>
    <w:rsid w:val="00737E62"/>
    <w:rsid w:val="007400CB"/>
    <w:rsid w:val="007401BE"/>
    <w:rsid w:val="00741487"/>
    <w:rsid w:val="00741493"/>
    <w:rsid w:val="0074185C"/>
    <w:rsid w:val="00741B6F"/>
    <w:rsid w:val="00741E8E"/>
    <w:rsid w:val="00742280"/>
    <w:rsid w:val="00742464"/>
    <w:rsid w:val="0074279A"/>
    <w:rsid w:val="00742AC2"/>
    <w:rsid w:val="00743285"/>
    <w:rsid w:val="00743C2C"/>
    <w:rsid w:val="00743D42"/>
    <w:rsid w:val="00744235"/>
    <w:rsid w:val="0074489C"/>
    <w:rsid w:val="00744C50"/>
    <w:rsid w:val="00744DEC"/>
    <w:rsid w:val="00745781"/>
    <w:rsid w:val="00745799"/>
    <w:rsid w:val="00745939"/>
    <w:rsid w:val="00746373"/>
    <w:rsid w:val="007465E1"/>
    <w:rsid w:val="00746886"/>
    <w:rsid w:val="00746D1B"/>
    <w:rsid w:val="00747530"/>
    <w:rsid w:val="007476F1"/>
    <w:rsid w:val="007500C0"/>
    <w:rsid w:val="00750D0F"/>
    <w:rsid w:val="00751115"/>
    <w:rsid w:val="00751174"/>
    <w:rsid w:val="00751551"/>
    <w:rsid w:val="007518EB"/>
    <w:rsid w:val="00751EAE"/>
    <w:rsid w:val="007522C7"/>
    <w:rsid w:val="0075268E"/>
    <w:rsid w:val="007527D7"/>
    <w:rsid w:val="00752A07"/>
    <w:rsid w:val="00753075"/>
    <w:rsid w:val="007534D0"/>
    <w:rsid w:val="00753BDC"/>
    <w:rsid w:val="00754A26"/>
    <w:rsid w:val="00754A50"/>
    <w:rsid w:val="007550F3"/>
    <w:rsid w:val="007550F4"/>
    <w:rsid w:val="00755119"/>
    <w:rsid w:val="007558B1"/>
    <w:rsid w:val="007559AF"/>
    <w:rsid w:val="00755CE3"/>
    <w:rsid w:val="00755CFC"/>
    <w:rsid w:val="007560B2"/>
    <w:rsid w:val="00756297"/>
    <w:rsid w:val="00756744"/>
    <w:rsid w:val="0075697A"/>
    <w:rsid w:val="00756EAC"/>
    <w:rsid w:val="00757289"/>
    <w:rsid w:val="007574A3"/>
    <w:rsid w:val="00757594"/>
    <w:rsid w:val="0075776B"/>
    <w:rsid w:val="00757A30"/>
    <w:rsid w:val="00757A3B"/>
    <w:rsid w:val="007600E6"/>
    <w:rsid w:val="007603FB"/>
    <w:rsid w:val="0076056A"/>
    <w:rsid w:val="00760668"/>
    <w:rsid w:val="0076067F"/>
    <w:rsid w:val="00760690"/>
    <w:rsid w:val="00760804"/>
    <w:rsid w:val="0076084A"/>
    <w:rsid w:val="0076109D"/>
    <w:rsid w:val="00761B0E"/>
    <w:rsid w:val="00761C94"/>
    <w:rsid w:val="00761F50"/>
    <w:rsid w:val="007626DF"/>
    <w:rsid w:val="00762ABC"/>
    <w:rsid w:val="007633DE"/>
    <w:rsid w:val="00763483"/>
    <w:rsid w:val="00763623"/>
    <w:rsid w:val="007636BC"/>
    <w:rsid w:val="00763953"/>
    <w:rsid w:val="00763B80"/>
    <w:rsid w:val="00763ED8"/>
    <w:rsid w:val="00764295"/>
    <w:rsid w:val="00764A0F"/>
    <w:rsid w:val="007650B5"/>
    <w:rsid w:val="0076561A"/>
    <w:rsid w:val="00765CD8"/>
    <w:rsid w:val="00765EB8"/>
    <w:rsid w:val="007660E3"/>
    <w:rsid w:val="007662F9"/>
    <w:rsid w:val="00766DAE"/>
    <w:rsid w:val="007673A5"/>
    <w:rsid w:val="0076752A"/>
    <w:rsid w:val="00767660"/>
    <w:rsid w:val="00767A4C"/>
    <w:rsid w:val="00767D12"/>
    <w:rsid w:val="00767E1C"/>
    <w:rsid w:val="00767E9D"/>
    <w:rsid w:val="00767EC1"/>
    <w:rsid w:val="007701DF"/>
    <w:rsid w:val="00770826"/>
    <w:rsid w:val="00770843"/>
    <w:rsid w:val="00770DDE"/>
    <w:rsid w:val="00771095"/>
    <w:rsid w:val="007710F4"/>
    <w:rsid w:val="007713A0"/>
    <w:rsid w:val="007713E8"/>
    <w:rsid w:val="0077158B"/>
    <w:rsid w:val="0077169D"/>
    <w:rsid w:val="0077172B"/>
    <w:rsid w:val="00771838"/>
    <w:rsid w:val="00771A54"/>
    <w:rsid w:val="00771FAA"/>
    <w:rsid w:val="00772D58"/>
    <w:rsid w:val="007733BA"/>
    <w:rsid w:val="007734D1"/>
    <w:rsid w:val="00773573"/>
    <w:rsid w:val="007739E7"/>
    <w:rsid w:val="00774012"/>
    <w:rsid w:val="00774629"/>
    <w:rsid w:val="0077479C"/>
    <w:rsid w:val="00774DD2"/>
    <w:rsid w:val="0077527F"/>
    <w:rsid w:val="00775483"/>
    <w:rsid w:val="00775EBC"/>
    <w:rsid w:val="007762F2"/>
    <w:rsid w:val="00776700"/>
    <w:rsid w:val="007769B3"/>
    <w:rsid w:val="00776A17"/>
    <w:rsid w:val="00776C1A"/>
    <w:rsid w:val="00776C30"/>
    <w:rsid w:val="00776D83"/>
    <w:rsid w:val="00776F65"/>
    <w:rsid w:val="00777361"/>
    <w:rsid w:val="00777983"/>
    <w:rsid w:val="00777B02"/>
    <w:rsid w:val="00777B9B"/>
    <w:rsid w:val="00777D5C"/>
    <w:rsid w:val="00777E5D"/>
    <w:rsid w:val="007802D6"/>
    <w:rsid w:val="00780314"/>
    <w:rsid w:val="00780371"/>
    <w:rsid w:val="00780934"/>
    <w:rsid w:val="00780F8F"/>
    <w:rsid w:val="0078111B"/>
    <w:rsid w:val="007813D6"/>
    <w:rsid w:val="00781D16"/>
    <w:rsid w:val="007820FF"/>
    <w:rsid w:val="0078296F"/>
    <w:rsid w:val="00782EC3"/>
    <w:rsid w:val="00783563"/>
    <w:rsid w:val="00783B40"/>
    <w:rsid w:val="00783BA0"/>
    <w:rsid w:val="00785069"/>
    <w:rsid w:val="0078523D"/>
    <w:rsid w:val="0078538F"/>
    <w:rsid w:val="00785A6F"/>
    <w:rsid w:val="00785A8F"/>
    <w:rsid w:val="00786200"/>
    <w:rsid w:val="00786503"/>
    <w:rsid w:val="00786521"/>
    <w:rsid w:val="00786A6C"/>
    <w:rsid w:val="00786A78"/>
    <w:rsid w:val="00786B7F"/>
    <w:rsid w:val="00786B88"/>
    <w:rsid w:val="00786E5B"/>
    <w:rsid w:val="007871B8"/>
    <w:rsid w:val="00787211"/>
    <w:rsid w:val="00787297"/>
    <w:rsid w:val="0078775D"/>
    <w:rsid w:val="00787DB3"/>
    <w:rsid w:val="00790454"/>
    <w:rsid w:val="007905E8"/>
    <w:rsid w:val="0079081D"/>
    <w:rsid w:val="00790EAD"/>
    <w:rsid w:val="00791DA5"/>
    <w:rsid w:val="00791E02"/>
    <w:rsid w:val="00791F27"/>
    <w:rsid w:val="00792052"/>
    <w:rsid w:val="00792156"/>
    <w:rsid w:val="00792586"/>
    <w:rsid w:val="00792703"/>
    <w:rsid w:val="007929BC"/>
    <w:rsid w:val="007929F4"/>
    <w:rsid w:val="00792F55"/>
    <w:rsid w:val="00793B9D"/>
    <w:rsid w:val="007949F3"/>
    <w:rsid w:val="00795000"/>
    <w:rsid w:val="007955D7"/>
    <w:rsid w:val="00795995"/>
    <w:rsid w:val="00795F57"/>
    <w:rsid w:val="007961AA"/>
    <w:rsid w:val="007966A6"/>
    <w:rsid w:val="00796C3B"/>
    <w:rsid w:val="00796F97"/>
    <w:rsid w:val="0079758F"/>
    <w:rsid w:val="00797AB9"/>
    <w:rsid w:val="007A020A"/>
    <w:rsid w:val="007A0435"/>
    <w:rsid w:val="007A09CE"/>
    <w:rsid w:val="007A0DE6"/>
    <w:rsid w:val="007A1200"/>
    <w:rsid w:val="007A122F"/>
    <w:rsid w:val="007A1849"/>
    <w:rsid w:val="007A2492"/>
    <w:rsid w:val="007A2624"/>
    <w:rsid w:val="007A2E10"/>
    <w:rsid w:val="007A32CB"/>
    <w:rsid w:val="007A36CD"/>
    <w:rsid w:val="007A3863"/>
    <w:rsid w:val="007A3BF7"/>
    <w:rsid w:val="007A4100"/>
    <w:rsid w:val="007A4534"/>
    <w:rsid w:val="007A5210"/>
    <w:rsid w:val="007A53E2"/>
    <w:rsid w:val="007A5497"/>
    <w:rsid w:val="007A5A5B"/>
    <w:rsid w:val="007A5C29"/>
    <w:rsid w:val="007A61EE"/>
    <w:rsid w:val="007A62E3"/>
    <w:rsid w:val="007A63D8"/>
    <w:rsid w:val="007A65C3"/>
    <w:rsid w:val="007A65C8"/>
    <w:rsid w:val="007A6975"/>
    <w:rsid w:val="007A6B24"/>
    <w:rsid w:val="007A6FB7"/>
    <w:rsid w:val="007A7734"/>
    <w:rsid w:val="007A786C"/>
    <w:rsid w:val="007A79A6"/>
    <w:rsid w:val="007A79D7"/>
    <w:rsid w:val="007A7CAB"/>
    <w:rsid w:val="007B06C0"/>
    <w:rsid w:val="007B0E5C"/>
    <w:rsid w:val="007B0E66"/>
    <w:rsid w:val="007B16A6"/>
    <w:rsid w:val="007B17BD"/>
    <w:rsid w:val="007B1806"/>
    <w:rsid w:val="007B1955"/>
    <w:rsid w:val="007B1FED"/>
    <w:rsid w:val="007B20A2"/>
    <w:rsid w:val="007B2378"/>
    <w:rsid w:val="007B248D"/>
    <w:rsid w:val="007B24D1"/>
    <w:rsid w:val="007B3773"/>
    <w:rsid w:val="007B3832"/>
    <w:rsid w:val="007B4490"/>
    <w:rsid w:val="007B44D0"/>
    <w:rsid w:val="007B4741"/>
    <w:rsid w:val="007B4D96"/>
    <w:rsid w:val="007B4F48"/>
    <w:rsid w:val="007B4FF7"/>
    <w:rsid w:val="007B55E7"/>
    <w:rsid w:val="007B561C"/>
    <w:rsid w:val="007B5BB3"/>
    <w:rsid w:val="007B5CA5"/>
    <w:rsid w:val="007B5DFF"/>
    <w:rsid w:val="007B65A5"/>
    <w:rsid w:val="007B6715"/>
    <w:rsid w:val="007B6BA0"/>
    <w:rsid w:val="007B7334"/>
    <w:rsid w:val="007B7478"/>
    <w:rsid w:val="007B777D"/>
    <w:rsid w:val="007B7BB3"/>
    <w:rsid w:val="007B7CFF"/>
    <w:rsid w:val="007B7F2D"/>
    <w:rsid w:val="007C0790"/>
    <w:rsid w:val="007C0F3A"/>
    <w:rsid w:val="007C0FAC"/>
    <w:rsid w:val="007C1812"/>
    <w:rsid w:val="007C1AF3"/>
    <w:rsid w:val="007C1C3D"/>
    <w:rsid w:val="007C1DA0"/>
    <w:rsid w:val="007C1F4F"/>
    <w:rsid w:val="007C1F9D"/>
    <w:rsid w:val="007C2A48"/>
    <w:rsid w:val="007C2C34"/>
    <w:rsid w:val="007C2CD8"/>
    <w:rsid w:val="007C30AC"/>
    <w:rsid w:val="007C34AF"/>
    <w:rsid w:val="007C34B0"/>
    <w:rsid w:val="007C36EC"/>
    <w:rsid w:val="007C37FA"/>
    <w:rsid w:val="007C39A6"/>
    <w:rsid w:val="007C3A6A"/>
    <w:rsid w:val="007C3D5F"/>
    <w:rsid w:val="007C4347"/>
    <w:rsid w:val="007C44D6"/>
    <w:rsid w:val="007C4738"/>
    <w:rsid w:val="007C4B27"/>
    <w:rsid w:val="007C5489"/>
    <w:rsid w:val="007C56C6"/>
    <w:rsid w:val="007C5799"/>
    <w:rsid w:val="007C5912"/>
    <w:rsid w:val="007C5AF9"/>
    <w:rsid w:val="007C60FB"/>
    <w:rsid w:val="007C6439"/>
    <w:rsid w:val="007C694D"/>
    <w:rsid w:val="007C6AE4"/>
    <w:rsid w:val="007C6B17"/>
    <w:rsid w:val="007C6EB4"/>
    <w:rsid w:val="007C798C"/>
    <w:rsid w:val="007C7DC8"/>
    <w:rsid w:val="007C7E59"/>
    <w:rsid w:val="007D0162"/>
    <w:rsid w:val="007D037C"/>
    <w:rsid w:val="007D0A5F"/>
    <w:rsid w:val="007D0C3A"/>
    <w:rsid w:val="007D0DF9"/>
    <w:rsid w:val="007D2003"/>
    <w:rsid w:val="007D20EC"/>
    <w:rsid w:val="007D251E"/>
    <w:rsid w:val="007D26D7"/>
    <w:rsid w:val="007D294B"/>
    <w:rsid w:val="007D2B00"/>
    <w:rsid w:val="007D2F79"/>
    <w:rsid w:val="007D312A"/>
    <w:rsid w:val="007D33EA"/>
    <w:rsid w:val="007D33F7"/>
    <w:rsid w:val="007D36A1"/>
    <w:rsid w:val="007D39A5"/>
    <w:rsid w:val="007D3BFA"/>
    <w:rsid w:val="007D46DE"/>
    <w:rsid w:val="007D4935"/>
    <w:rsid w:val="007D4A91"/>
    <w:rsid w:val="007D5035"/>
    <w:rsid w:val="007D534E"/>
    <w:rsid w:val="007D5B02"/>
    <w:rsid w:val="007D5E2B"/>
    <w:rsid w:val="007D5F5E"/>
    <w:rsid w:val="007D60E9"/>
    <w:rsid w:val="007D61C4"/>
    <w:rsid w:val="007D6F42"/>
    <w:rsid w:val="007D6F8D"/>
    <w:rsid w:val="007D7514"/>
    <w:rsid w:val="007D763B"/>
    <w:rsid w:val="007D76E0"/>
    <w:rsid w:val="007E03B4"/>
    <w:rsid w:val="007E0518"/>
    <w:rsid w:val="007E06B1"/>
    <w:rsid w:val="007E0FEC"/>
    <w:rsid w:val="007E1401"/>
    <w:rsid w:val="007E14CF"/>
    <w:rsid w:val="007E18EE"/>
    <w:rsid w:val="007E1B7A"/>
    <w:rsid w:val="007E1C50"/>
    <w:rsid w:val="007E1E9A"/>
    <w:rsid w:val="007E1EA5"/>
    <w:rsid w:val="007E20DD"/>
    <w:rsid w:val="007E328A"/>
    <w:rsid w:val="007E34A9"/>
    <w:rsid w:val="007E3A28"/>
    <w:rsid w:val="007E3C3C"/>
    <w:rsid w:val="007E42E7"/>
    <w:rsid w:val="007E4562"/>
    <w:rsid w:val="007E48BC"/>
    <w:rsid w:val="007E4978"/>
    <w:rsid w:val="007E4B15"/>
    <w:rsid w:val="007E4CC0"/>
    <w:rsid w:val="007E501F"/>
    <w:rsid w:val="007E5309"/>
    <w:rsid w:val="007E5A4A"/>
    <w:rsid w:val="007E67BA"/>
    <w:rsid w:val="007E6967"/>
    <w:rsid w:val="007E6994"/>
    <w:rsid w:val="007E6F45"/>
    <w:rsid w:val="007E7495"/>
    <w:rsid w:val="007F01F2"/>
    <w:rsid w:val="007F0B99"/>
    <w:rsid w:val="007F0DE7"/>
    <w:rsid w:val="007F0E1F"/>
    <w:rsid w:val="007F0E9D"/>
    <w:rsid w:val="007F1A5F"/>
    <w:rsid w:val="007F1D69"/>
    <w:rsid w:val="007F1E33"/>
    <w:rsid w:val="007F220B"/>
    <w:rsid w:val="007F23A0"/>
    <w:rsid w:val="007F23A5"/>
    <w:rsid w:val="007F2437"/>
    <w:rsid w:val="007F2A1E"/>
    <w:rsid w:val="007F31FC"/>
    <w:rsid w:val="007F36C2"/>
    <w:rsid w:val="007F36C7"/>
    <w:rsid w:val="007F376E"/>
    <w:rsid w:val="007F4230"/>
    <w:rsid w:val="007F4601"/>
    <w:rsid w:val="007F488B"/>
    <w:rsid w:val="007F48D0"/>
    <w:rsid w:val="007F4C59"/>
    <w:rsid w:val="007F4E52"/>
    <w:rsid w:val="007F5279"/>
    <w:rsid w:val="007F58DC"/>
    <w:rsid w:val="007F6202"/>
    <w:rsid w:val="007F640A"/>
    <w:rsid w:val="007F6518"/>
    <w:rsid w:val="007F6CED"/>
    <w:rsid w:val="007F6D14"/>
    <w:rsid w:val="007F7412"/>
    <w:rsid w:val="007F7B27"/>
    <w:rsid w:val="007F7E41"/>
    <w:rsid w:val="0080070C"/>
    <w:rsid w:val="0080087A"/>
    <w:rsid w:val="008011F5"/>
    <w:rsid w:val="00801731"/>
    <w:rsid w:val="008018C2"/>
    <w:rsid w:val="008018F0"/>
    <w:rsid w:val="00801B7B"/>
    <w:rsid w:val="00802985"/>
    <w:rsid w:val="00802D09"/>
    <w:rsid w:val="0080466D"/>
    <w:rsid w:val="008048E8"/>
    <w:rsid w:val="00804A66"/>
    <w:rsid w:val="008056DC"/>
    <w:rsid w:val="008058CF"/>
    <w:rsid w:val="00805FBF"/>
    <w:rsid w:val="00805FFA"/>
    <w:rsid w:val="008063B5"/>
    <w:rsid w:val="008066F2"/>
    <w:rsid w:val="008068CD"/>
    <w:rsid w:val="0080694F"/>
    <w:rsid w:val="00806C6A"/>
    <w:rsid w:val="00806E2B"/>
    <w:rsid w:val="00806F7B"/>
    <w:rsid w:val="0080781A"/>
    <w:rsid w:val="00807832"/>
    <w:rsid w:val="0080784B"/>
    <w:rsid w:val="00807A68"/>
    <w:rsid w:val="00807E2A"/>
    <w:rsid w:val="00807FE0"/>
    <w:rsid w:val="008106E9"/>
    <w:rsid w:val="00810894"/>
    <w:rsid w:val="00810AB7"/>
    <w:rsid w:val="00810E92"/>
    <w:rsid w:val="00810F06"/>
    <w:rsid w:val="0081118F"/>
    <w:rsid w:val="00811771"/>
    <w:rsid w:val="00811859"/>
    <w:rsid w:val="00811899"/>
    <w:rsid w:val="00811B30"/>
    <w:rsid w:val="00811EB3"/>
    <w:rsid w:val="00812250"/>
    <w:rsid w:val="0081265C"/>
    <w:rsid w:val="008126CE"/>
    <w:rsid w:val="00812870"/>
    <w:rsid w:val="008129FC"/>
    <w:rsid w:val="00812CA7"/>
    <w:rsid w:val="00812D42"/>
    <w:rsid w:val="00812FEE"/>
    <w:rsid w:val="0081352E"/>
    <w:rsid w:val="00813740"/>
    <w:rsid w:val="00813BBB"/>
    <w:rsid w:val="00813CE5"/>
    <w:rsid w:val="00814430"/>
    <w:rsid w:val="00814FAD"/>
    <w:rsid w:val="008151CD"/>
    <w:rsid w:val="00815DC3"/>
    <w:rsid w:val="00815E72"/>
    <w:rsid w:val="00815F41"/>
    <w:rsid w:val="00815FB6"/>
    <w:rsid w:val="00816073"/>
    <w:rsid w:val="00816554"/>
    <w:rsid w:val="00816782"/>
    <w:rsid w:val="00816ACA"/>
    <w:rsid w:val="0081704E"/>
    <w:rsid w:val="00817154"/>
    <w:rsid w:val="008171D9"/>
    <w:rsid w:val="008174D8"/>
    <w:rsid w:val="00817902"/>
    <w:rsid w:val="00817939"/>
    <w:rsid w:val="00817D27"/>
    <w:rsid w:val="008204CC"/>
    <w:rsid w:val="00820841"/>
    <w:rsid w:val="00820B4B"/>
    <w:rsid w:val="00820B79"/>
    <w:rsid w:val="00821021"/>
    <w:rsid w:val="0082109F"/>
    <w:rsid w:val="008213F3"/>
    <w:rsid w:val="0082164E"/>
    <w:rsid w:val="00821B6A"/>
    <w:rsid w:val="00821BEB"/>
    <w:rsid w:val="0082200A"/>
    <w:rsid w:val="00822088"/>
    <w:rsid w:val="00822142"/>
    <w:rsid w:val="008226D0"/>
    <w:rsid w:val="00822E7C"/>
    <w:rsid w:val="00823267"/>
    <w:rsid w:val="00823C23"/>
    <w:rsid w:val="00824519"/>
    <w:rsid w:val="008247F6"/>
    <w:rsid w:val="00824F5E"/>
    <w:rsid w:val="008252A5"/>
    <w:rsid w:val="008255DA"/>
    <w:rsid w:val="00825B74"/>
    <w:rsid w:val="008261CA"/>
    <w:rsid w:val="00826258"/>
    <w:rsid w:val="00826767"/>
    <w:rsid w:val="00826EC9"/>
    <w:rsid w:val="00826F12"/>
    <w:rsid w:val="00827678"/>
    <w:rsid w:val="00827AEB"/>
    <w:rsid w:val="00827C5B"/>
    <w:rsid w:val="00827C79"/>
    <w:rsid w:val="0082A3D1"/>
    <w:rsid w:val="00830436"/>
    <w:rsid w:val="00830720"/>
    <w:rsid w:val="008307F0"/>
    <w:rsid w:val="00830C6E"/>
    <w:rsid w:val="0083168B"/>
    <w:rsid w:val="00831AD6"/>
    <w:rsid w:val="008320FA"/>
    <w:rsid w:val="0083218C"/>
    <w:rsid w:val="0083246F"/>
    <w:rsid w:val="00832563"/>
    <w:rsid w:val="008333B1"/>
    <w:rsid w:val="0083350D"/>
    <w:rsid w:val="0083360F"/>
    <w:rsid w:val="00833F83"/>
    <w:rsid w:val="00833FB8"/>
    <w:rsid w:val="008340A3"/>
    <w:rsid w:val="00834580"/>
    <w:rsid w:val="008347B8"/>
    <w:rsid w:val="00834927"/>
    <w:rsid w:val="00834C5C"/>
    <w:rsid w:val="00834DF4"/>
    <w:rsid w:val="00835015"/>
    <w:rsid w:val="0083507D"/>
    <w:rsid w:val="008350D2"/>
    <w:rsid w:val="0083527D"/>
    <w:rsid w:val="0083548F"/>
    <w:rsid w:val="008354DE"/>
    <w:rsid w:val="00835627"/>
    <w:rsid w:val="008356D8"/>
    <w:rsid w:val="0083573C"/>
    <w:rsid w:val="008360A1"/>
    <w:rsid w:val="00836498"/>
    <w:rsid w:val="008368B5"/>
    <w:rsid w:val="00836C63"/>
    <w:rsid w:val="00836DAF"/>
    <w:rsid w:val="00836E10"/>
    <w:rsid w:val="00836F40"/>
    <w:rsid w:val="0083710D"/>
    <w:rsid w:val="00837C43"/>
    <w:rsid w:val="00837E08"/>
    <w:rsid w:val="008402BD"/>
    <w:rsid w:val="0084036F"/>
    <w:rsid w:val="00840740"/>
    <w:rsid w:val="00841349"/>
    <w:rsid w:val="008417F6"/>
    <w:rsid w:val="00841A9F"/>
    <w:rsid w:val="00841F24"/>
    <w:rsid w:val="00842155"/>
    <w:rsid w:val="008421E7"/>
    <w:rsid w:val="00842528"/>
    <w:rsid w:val="0084257B"/>
    <w:rsid w:val="0084257E"/>
    <w:rsid w:val="00842667"/>
    <w:rsid w:val="00842A06"/>
    <w:rsid w:val="00842D06"/>
    <w:rsid w:val="00842E1B"/>
    <w:rsid w:val="00842E55"/>
    <w:rsid w:val="008434AC"/>
    <w:rsid w:val="008435C7"/>
    <w:rsid w:val="008438EA"/>
    <w:rsid w:val="00843BFE"/>
    <w:rsid w:val="0084419F"/>
    <w:rsid w:val="0084433B"/>
    <w:rsid w:val="008447B8"/>
    <w:rsid w:val="00844B47"/>
    <w:rsid w:val="00844DC6"/>
    <w:rsid w:val="00844E67"/>
    <w:rsid w:val="00845239"/>
    <w:rsid w:val="00845507"/>
    <w:rsid w:val="008458AA"/>
    <w:rsid w:val="00846284"/>
    <w:rsid w:val="0084636C"/>
    <w:rsid w:val="0084652E"/>
    <w:rsid w:val="00846563"/>
    <w:rsid w:val="008469A9"/>
    <w:rsid w:val="00846AC9"/>
    <w:rsid w:val="00846BA2"/>
    <w:rsid w:val="00846DE3"/>
    <w:rsid w:val="00847874"/>
    <w:rsid w:val="0084797F"/>
    <w:rsid w:val="008500B7"/>
    <w:rsid w:val="00850196"/>
    <w:rsid w:val="00850235"/>
    <w:rsid w:val="00850436"/>
    <w:rsid w:val="00850A58"/>
    <w:rsid w:val="00850DA1"/>
    <w:rsid w:val="00851312"/>
    <w:rsid w:val="00851D0C"/>
    <w:rsid w:val="00851F3A"/>
    <w:rsid w:val="0085216E"/>
    <w:rsid w:val="008524D4"/>
    <w:rsid w:val="008529D1"/>
    <w:rsid w:val="00852CB8"/>
    <w:rsid w:val="008534DB"/>
    <w:rsid w:val="008536B9"/>
    <w:rsid w:val="0085426D"/>
    <w:rsid w:val="0085441A"/>
    <w:rsid w:val="00854B14"/>
    <w:rsid w:val="00854B62"/>
    <w:rsid w:val="00854E24"/>
    <w:rsid w:val="00854E25"/>
    <w:rsid w:val="00854E90"/>
    <w:rsid w:val="0085540D"/>
    <w:rsid w:val="00855B0C"/>
    <w:rsid w:val="00855D89"/>
    <w:rsid w:val="0085639C"/>
    <w:rsid w:val="00856447"/>
    <w:rsid w:val="008566D5"/>
    <w:rsid w:val="00856A0E"/>
    <w:rsid w:val="00856A11"/>
    <w:rsid w:val="00856B1E"/>
    <w:rsid w:val="00856C84"/>
    <w:rsid w:val="0085758A"/>
    <w:rsid w:val="00857701"/>
    <w:rsid w:val="0086070E"/>
    <w:rsid w:val="00860DDF"/>
    <w:rsid w:val="00860E0A"/>
    <w:rsid w:val="00860E22"/>
    <w:rsid w:val="00860F97"/>
    <w:rsid w:val="00860FAC"/>
    <w:rsid w:val="0086143E"/>
    <w:rsid w:val="0086151C"/>
    <w:rsid w:val="00861DB1"/>
    <w:rsid w:val="00861DE9"/>
    <w:rsid w:val="00862AEE"/>
    <w:rsid w:val="00862B8F"/>
    <w:rsid w:val="00862E31"/>
    <w:rsid w:val="00863262"/>
    <w:rsid w:val="00863D4F"/>
    <w:rsid w:val="00863FC3"/>
    <w:rsid w:val="008642FC"/>
    <w:rsid w:val="00864375"/>
    <w:rsid w:val="008645E1"/>
    <w:rsid w:val="00864CFA"/>
    <w:rsid w:val="008650E3"/>
    <w:rsid w:val="0086597E"/>
    <w:rsid w:val="00865BB5"/>
    <w:rsid w:val="00865D86"/>
    <w:rsid w:val="008660D7"/>
    <w:rsid w:val="00866254"/>
    <w:rsid w:val="00866600"/>
    <w:rsid w:val="0086693E"/>
    <w:rsid w:val="00866C5A"/>
    <w:rsid w:val="0086703E"/>
    <w:rsid w:val="008670F5"/>
    <w:rsid w:val="00867114"/>
    <w:rsid w:val="008673AD"/>
    <w:rsid w:val="00867556"/>
    <w:rsid w:val="00867A9A"/>
    <w:rsid w:val="00870079"/>
    <w:rsid w:val="00870365"/>
    <w:rsid w:val="008703FF"/>
    <w:rsid w:val="008706C2"/>
    <w:rsid w:val="00870922"/>
    <w:rsid w:val="00870AA2"/>
    <w:rsid w:val="00870B48"/>
    <w:rsid w:val="00870CCA"/>
    <w:rsid w:val="0087134E"/>
    <w:rsid w:val="00871454"/>
    <w:rsid w:val="00871A3E"/>
    <w:rsid w:val="00871AF8"/>
    <w:rsid w:val="008724EC"/>
    <w:rsid w:val="0087262F"/>
    <w:rsid w:val="00872C44"/>
    <w:rsid w:val="00872C72"/>
    <w:rsid w:val="008738A9"/>
    <w:rsid w:val="00873908"/>
    <w:rsid w:val="00874071"/>
    <w:rsid w:val="0087420F"/>
    <w:rsid w:val="008747CA"/>
    <w:rsid w:val="00874B9A"/>
    <w:rsid w:val="00874F04"/>
    <w:rsid w:val="008750BD"/>
    <w:rsid w:val="008750E4"/>
    <w:rsid w:val="008754E8"/>
    <w:rsid w:val="00875B5E"/>
    <w:rsid w:val="00875D5B"/>
    <w:rsid w:val="00876018"/>
    <w:rsid w:val="008761FB"/>
    <w:rsid w:val="00876349"/>
    <w:rsid w:val="0087695E"/>
    <w:rsid w:val="00877906"/>
    <w:rsid w:val="00880096"/>
    <w:rsid w:val="008804D3"/>
    <w:rsid w:val="0088088E"/>
    <w:rsid w:val="00880DE6"/>
    <w:rsid w:val="00880E9F"/>
    <w:rsid w:val="00880EF4"/>
    <w:rsid w:val="00881251"/>
    <w:rsid w:val="00881290"/>
    <w:rsid w:val="00881343"/>
    <w:rsid w:val="00881590"/>
    <w:rsid w:val="0088170F"/>
    <w:rsid w:val="008817C9"/>
    <w:rsid w:val="00881A7B"/>
    <w:rsid w:val="0088203D"/>
    <w:rsid w:val="00882147"/>
    <w:rsid w:val="0088216E"/>
    <w:rsid w:val="008826C4"/>
    <w:rsid w:val="00882856"/>
    <w:rsid w:val="00882AA2"/>
    <w:rsid w:val="00882FD8"/>
    <w:rsid w:val="0088304D"/>
    <w:rsid w:val="00883227"/>
    <w:rsid w:val="00883493"/>
    <w:rsid w:val="0088349A"/>
    <w:rsid w:val="008834EC"/>
    <w:rsid w:val="00883B9A"/>
    <w:rsid w:val="0088453E"/>
    <w:rsid w:val="008845F4"/>
    <w:rsid w:val="008846F5"/>
    <w:rsid w:val="00884731"/>
    <w:rsid w:val="00884DEB"/>
    <w:rsid w:val="0088528F"/>
    <w:rsid w:val="00885326"/>
    <w:rsid w:val="00885330"/>
    <w:rsid w:val="00885A1D"/>
    <w:rsid w:val="00885A6F"/>
    <w:rsid w:val="00885D84"/>
    <w:rsid w:val="00886363"/>
    <w:rsid w:val="008863EF"/>
    <w:rsid w:val="00886A53"/>
    <w:rsid w:val="008874CD"/>
    <w:rsid w:val="008876D3"/>
    <w:rsid w:val="00887719"/>
    <w:rsid w:val="00887771"/>
    <w:rsid w:val="00887A1E"/>
    <w:rsid w:val="00887A38"/>
    <w:rsid w:val="00887AFF"/>
    <w:rsid w:val="00887FF4"/>
    <w:rsid w:val="00890493"/>
    <w:rsid w:val="00890A0D"/>
    <w:rsid w:val="00891CA2"/>
    <w:rsid w:val="00891F80"/>
    <w:rsid w:val="008922A3"/>
    <w:rsid w:val="00892491"/>
    <w:rsid w:val="00892B04"/>
    <w:rsid w:val="00892CC0"/>
    <w:rsid w:val="00892E05"/>
    <w:rsid w:val="0089382F"/>
    <w:rsid w:val="00893D30"/>
    <w:rsid w:val="00893F6E"/>
    <w:rsid w:val="00894397"/>
    <w:rsid w:val="00894F02"/>
    <w:rsid w:val="0089526A"/>
    <w:rsid w:val="008952F1"/>
    <w:rsid w:val="008954F2"/>
    <w:rsid w:val="0089573B"/>
    <w:rsid w:val="008959DF"/>
    <w:rsid w:val="008964DC"/>
    <w:rsid w:val="0089654A"/>
    <w:rsid w:val="00896AEC"/>
    <w:rsid w:val="00896D01"/>
    <w:rsid w:val="00896D05"/>
    <w:rsid w:val="008970B2"/>
    <w:rsid w:val="0089740B"/>
    <w:rsid w:val="00897415"/>
    <w:rsid w:val="008975BF"/>
    <w:rsid w:val="00897939"/>
    <w:rsid w:val="00897F68"/>
    <w:rsid w:val="008A0075"/>
    <w:rsid w:val="008A0604"/>
    <w:rsid w:val="008A1446"/>
    <w:rsid w:val="008A1564"/>
    <w:rsid w:val="008A160B"/>
    <w:rsid w:val="008A17E8"/>
    <w:rsid w:val="008A2107"/>
    <w:rsid w:val="008A2290"/>
    <w:rsid w:val="008A2E44"/>
    <w:rsid w:val="008A2FB1"/>
    <w:rsid w:val="008A3772"/>
    <w:rsid w:val="008A3ACD"/>
    <w:rsid w:val="008A3BB9"/>
    <w:rsid w:val="008A3BDF"/>
    <w:rsid w:val="008A3C5E"/>
    <w:rsid w:val="008A4007"/>
    <w:rsid w:val="008A42B7"/>
    <w:rsid w:val="008A479A"/>
    <w:rsid w:val="008A4906"/>
    <w:rsid w:val="008A4C41"/>
    <w:rsid w:val="008A5422"/>
    <w:rsid w:val="008A5882"/>
    <w:rsid w:val="008A5D4E"/>
    <w:rsid w:val="008A607C"/>
    <w:rsid w:val="008A6286"/>
    <w:rsid w:val="008A6539"/>
    <w:rsid w:val="008A6B26"/>
    <w:rsid w:val="008A6C32"/>
    <w:rsid w:val="008A6FBD"/>
    <w:rsid w:val="008A720D"/>
    <w:rsid w:val="008A7333"/>
    <w:rsid w:val="008A7470"/>
    <w:rsid w:val="008A7D7E"/>
    <w:rsid w:val="008B0946"/>
    <w:rsid w:val="008B0A28"/>
    <w:rsid w:val="008B0F18"/>
    <w:rsid w:val="008B1A61"/>
    <w:rsid w:val="008B1AF2"/>
    <w:rsid w:val="008B20A9"/>
    <w:rsid w:val="008B223A"/>
    <w:rsid w:val="008B27D5"/>
    <w:rsid w:val="008B2814"/>
    <w:rsid w:val="008B2CF3"/>
    <w:rsid w:val="008B3D89"/>
    <w:rsid w:val="008B4019"/>
    <w:rsid w:val="008B4079"/>
    <w:rsid w:val="008B44AF"/>
    <w:rsid w:val="008B46AE"/>
    <w:rsid w:val="008B4B54"/>
    <w:rsid w:val="008B540E"/>
    <w:rsid w:val="008B5737"/>
    <w:rsid w:val="008B6250"/>
    <w:rsid w:val="008B64D0"/>
    <w:rsid w:val="008B650B"/>
    <w:rsid w:val="008B6536"/>
    <w:rsid w:val="008B66E5"/>
    <w:rsid w:val="008B6D4C"/>
    <w:rsid w:val="008B6F74"/>
    <w:rsid w:val="008B7990"/>
    <w:rsid w:val="008B7BA3"/>
    <w:rsid w:val="008B7D0A"/>
    <w:rsid w:val="008B7E27"/>
    <w:rsid w:val="008C00A8"/>
    <w:rsid w:val="008C035C"/>
    <w:rsid w:val="008C0797"/>
    <w:rsid w:val="008C0B4F"/>
    <w:rsid w:val="008C0E55"/>
    <w:rsid w:val="008C1637"/>
    <w:rsid w:val="008C1DAF"/>
    <w:rsid w:val="008C216B"/>
    <w:rsid w:val="008C28E4"/>
    <w:rsid w:val="008C2C4C"/>
    <w:rsid w:val="008C324F"/>
    <w:rsid w:val="008C3632"/>
    <w:rsid w:val="008C36E6"/>
    <w:rsid w:val="008C424F"/>
    <w:rsid w:val="008C4EB3"/>
    <w:rsid w:val="008C58A0"/>
    <w:rsid w:val="008C5ACA"/>
    <w:rsid w:val="008C5B22"/>
    <w:rsid w:val="008C5DC4"/>
    <w:rsid w:val="008C6156"/>
    <w:rsid w:val="008C634C"/>
    <w:rsid w:val="008C6803"/>
    <w:rsid w:val="008C7A89"/>
    <w:rsid w:val="008C7C29"/>
    <w:rsid w:val="008C7C64"/>
    <w:rsid w:val="008D068D"/>
    <w:rsid w:val="008D06C0"/>
    <w:rsid w:val="008D06FD"/>
    <w:rsid w:val="008D071C"/>
    <w:rsid w:val="008D0A0F"/>
    <w:rsid w:val="008D0B13"/>
    <w:rsid w:val="008D1375"/>
    <w:rsid w:val="008D164B"/>
    <w:rsid w:val="008D1F17"/>
    <w:rsid w:val="008D2792"/>
    <w:rsid w:val="008D285D"/>
    <w:rsid w:val="008D2895"/>
    <w:rsid w:val="008D2B39"/>
    <w:rsid w:val="008D3669"/>
    <w:rsid w:val="008D3D47"/>
    <w:rsid w:val="008D449D"/>
    <w:rsid w:val="008D4660"/>
    <w:rsid w:val="008D47A9"/>
    <w:rsid w:val="008D4C02"/>
    <w:rsid w:val="008D4C3D"/>
    <w:rsid w:val="008D5076"/>
    <w:rsid w:val="008D5249"/>
    <w:rsid w:val="008D54F0"/>
    <w:rsid w:val="008D5BF7"/>
    <w:rsid w:val="008D5C6C"/>
    <w:rsid w:val="008D6A90"/>
    <w:rsid w:val="008D6BAF"/>
    <w:rsid w:val="008D6C9B"/>
    <w:rsid w:val="008D7C42"/>
    <w:rsid w:val="008E002C"/>
    <w:rsid w:val="008E05CC"/>
    <w:rsid w:val="008E05E6"/>
    <w:rsid w:val="008E06FF"/>
    <w:rsid w:val="008E0A34"/>
    <w:rsid w:val="008E0B90"/>
    <w:rsid w:val="008E0D08"/>
    <w:rsid w:val="008E101B"/>
    <w:rsid w:val="008E12E9"/>
    <w:rsid w:val="008E1394"/>
    <w:rsid w:val="008E13B4"/>
    <w:rsid w:val="008E1699"/>
    <w:rsid w:val="008E1770"/>
    <w:rsid w:val="008E201A"/>
    <w:rsid w:val="008E2717"/>
    <w:rsid w:val="008E2A35"/>
    <w:rsid w:val="008E2D20"/>
    <w:rsid w:val="008E3BBA"/>
    <w:rsid w:val="008E40C8"/>
    <w:rsid w:val="008E466D"/>
    <w:rsid w:val="008E484D"/>
    <w:rsid w:val="008E4F84"/>
    <w:rsid w:val="008E5071"/>
    <w:rsid w:val="008E52FC"/>
    <w:rsid w:val="008E5502"/>
    <w:rsid w:val="008E5B0F"/>
    <w:rsid w:val="008E5D23"/>
    <w:rsid w:val="008E5EB1"/>
    <w:rsid w:val="008E5F25"/>
    <w:rsid w:val="008E6139"/>
    <w:rsid w:val="008E6709"/>
    <w:rsid w:val="008E6ABC"/>
    <w:rsid w:val="008E6D4D"/>
    <w:rsid w:val="008E73F1"/>
    <w:rsid w:val="008E7AD7"/>
    <w:rsid w:val="008E7B35"/>
    <w:rsid w:val="008E7D30"/>
    <w:rsid w:val="008F0373"/>
    <w:rsid w:val="008F0507"/>
    <w:rsid w:val="008F077F"/>
    <w:rsid w:val="008F0D45"/>
    <w:rsid w:val="008F1030"/>
    <w:rsid w:val="008F1619"/>
    <w:rsid w:val="008F1A94"/>
    <w:rsid w:val="008F1AE8"/>
    <w:rsid w:val="008F1CEA"/>
    <w:rsid w:val="008F21D4"/>
    <w:rsid w:val="008F2228"/>
    <w:rsid w:val="008F25A2"/>
    <w:rsid w:val="008F2B7E"/>
    <w:rsid w:val="008F2D8A"/>
    <w:rsid w:val="008F3065"/>
    <w:rsid w:val="008F356A"/>
    <w:rsid w:val="008F38A0"/>
    <w:rsid w:val="008F3C5B"/>
    <w:rsid w:val="008F3C83"/>
    <w:rsid w:val="008F3CD8"/>
    <w:rsid w:val="008F3EAA"/>
    <w:rsid w:val="008F406E"/>
    <w:rsid w:val="008F4203"/>
    <w:rsid w:val="008F44B8"/>
    <w:rsid w:val="008F45B3"/>
    <w:rsid w:val="008F4704"/>
    <w:rsid w:val="008F4D65"/>
    <w:rsid w:val="008F4DED"/>
    <w:rsid w:val="008F4EC9"/>
    <w:rsid w:val="008F504E"/>
    <w:rsid w:val="008F559A"/>
    <w:rsid w:val="008F58A2"/>
    <w:rsid w:val="008F685A"/>
    <w:rsid w:val="008F6BF7"/>
    <w:rsid w:val="008F6E15"/>
    <w:rsid w:val="008F6EEE"/>
    <w:rsid w:val="008F731B"/>
    <w:rsid w:val="008F7583"/>
    <w:rsid w:val="008F76B7"/>
    <w:rsid w:val="008F7F7F"/>
    <w:rsid w:val="00900477"/>
    <w:rsid w:val="00900496"/>
    <w:rsid w:val="00900A02"/>
    <w:rsid w:val="00901173"/>
    <w:rsid w:val="0090145F"/>
    <w:rsid w:val="0090211A"/>
    <w:rsid w:val="009023C9"/>
    <w:rsid w:val="00902546"/>
    <w:rsid w:val="0090274C"/>
    <w:rsid w:val="0090285B"/>
    <w:rsid w:val="00902BC5"/>
    <w:rsid w:val="00902C8B"/>
    <w:rsid w:val="009030FF"/>
    <w:rsid w:val="00903331"/>
    <w:rsid w:val="009033A9"/>
    <w:rsid w:val="009038BC"/>
    <w:rsid w:val="00903A36"/>
    <w:rsid w:val="00903AD1"/>
    <w:rsid w:val="00903C3C"/>
    <w:rsid w:val="009040C1"/>
    <w:rsid w:val="00904108"/>
    <w:rsid w:val="00904903"/>
    <w:rsid w:val="00905A0F"/>
    <w:rsid w:val="009064A6"/>
    <w:rsid w:val="009069AB"/>
    <w:rsid w:val="00907561"/>
    <w:rsid w:val="00910122"/>
    <w:rsid w:val="00910182"/>
    <w:rsid w:val="009104A0"/>
    <w:rsid w:val="009105FE"/>
    <w:rsid w:val="009107FD"/>
    <w:rsid w:val="00910B77"/>
    <w:rsid w:val="00910FAF"/>
    <w:rsid w:val="00911768"/>
    <w:rsid w:val="009117C9"/>
    <w:rsid w:val="00911891"/>
    <w:rsid w:val="00911B35"/>
    <w:rsid w:val="00911EC8"/>
    <w:rsid w:val="00912386"/>
    <w:rsid w:val="009125B7"/>
    <w:rsid w:val="009127E2"/>
    <w:rsid w:val="0091290C"/>
    <w:rsid w:val="00912937"/>
    <w:rsid w:val="00912AC4"/>
    <w:rsid w:val="00912B71"/>
    <w:rsid w:val="00912C46"/>
    <w:rsid w:val="00912E20"/>
    <w:rsid w:val="00912E5D"/>
    <w:rsid w:val="00912E9F"/>
    <w:rsid w:val="00913026"/>
    <w:rsid w:val="009131C5"/>
    <w:rsid w:val="00913657"/>
    <w:rsid w:val="00913F2A"/>
    <w:rsid w:val="00914151"/>
    <w:rsid w:val="009141D5"/>
    <w:rsid w:val="009141F1"/>
    <w:rsid w:val="00914216"/>
    <w:rsid w:val="0091424E"/>
    <w:rsid w:val="0091478A"/>
    <w:rsid w:val="00914D2F"/>
    <w:rsid w:val="0091500E"/>
    <w:rsid w:val="009151C5"/>
    <w:rsid w:val="0091579C"/>
    <w:rsid w:val="00915D7C"/>
    <w:rsid w:val="00915F69"/>
    <w:rsid w:val="00915FEC"/>
    <w:rsid w:val="009164ED"/>
    <w:rsid w:val="009168ED"/>
    <w:rsid w:val="00916A77"/>
    <w:rsid w:val="0091722D"/>
    <w:rsid w:val="00917607"/>
    <w:rsid w:val="009176F7"/>
    <w:rsid w:val="0091786E"/>
    <w:rsid w:val="00917A2D"/>
    <w:rsid w:val="00917C07"/>
    <w:rsid w:val="00917E01"/>
    <w:rsid w:val="0092022B"/>
    <w:rsid w:val="00920C17"/>
    <w:rsid w:val="00920DE3"/>
    <w:rsid w:val="009210A6"/>
    <w:rsid w:val="0092172A"/>
    <w:rsid w:val="009218D0"/>
    <w:rsid w:val="00921A79"/>
    <w:rsid w:val="00921D7A"/>
    <w:rsid w:val="00921EF7"/>
    <w:rsid w:val="0092208C"/>
    <w:rsid w:val="0092248B"/>
    <w:rsid w:val="00922634"/>
    <w:rsid w:val="00922639"/>
    <w:rsid w:val="0092278A"/>
    <w:rsid w:val="00922EB5"/>
    <w:rsid w:val="00923143"/>
    <w:rsid w:val="0092391C"/>
    <w:rsid w:val="00923C89"/>
    <w:rsid w:val="00923DA2"/>
    <w:rsid w:val="0092455D"/>
    <w:rsid w:val="009247BA"/>
    <w:rsid w:val="009248C2"/>
    <w:rsid w:val="009249CD"/>
    <w:rsid w:val="00924C35"/>
    <w:rsid w:val="00924D29"/>
    <w:rsid w:val="00925047"/>
    <w:rsid w:val="00925073"/>
    <w:rsid w:val="0092541E"/>
    <w:rsid w:val="0092557D"/>
    <w:rsid w:val="0092566B"/>
    <w:rsid w:val="009256B9"/>
    <w:rsid w:val="00925817"/>
    <w:rsid w:val="00925A5C"/>
    <w:rsid w:val="00925C88"/>
    <w:rsid w:val="0092611D"/>
    <w:rsid w:val="0092642D"/>
    <w:rsid w:val="00926A49"/>
    <w:rsid w:val="009270CC"/>
    <w:rsid w:val="00927230"/>
    <w:rsid w:val="0092791F"/>
    <w:rsid w:val="00927B05"/>
    <w:rsid w:val="00927EE4"/>
    <w:rsid w:val="0093002C"/>
    <w:rsid w:val="009301A6"/>
    <w:rsid w:val="009302FA"/>
    <w:rsid w:val="00930AAF"/>
    <w:rsid w:val="00930E06"/>
    <w:rsid w:val="00930E43"/>
    <w:rsid w:val="0093104A"/>
    <w:rsid w:val="00931254"/>
    <w:rsid w:val="00931557"/>
    <w:rsid w:val="00931811"/>
    <w:rsid w:val="009318CC"/>
    <w:rsid w:val="00931FFB"/>
    <w:rsid w:val="0093273F"/>
    <w:rsid w:val="00932BC2"/>
    <w:rsid w:val="00932CCE"/>
    <w:rsid w:val="009331B1"/>
    <w:rsid w:val="0093325D"/>
    <w:rsid w:val="009333F6"/>
    <w:rsid w:val="00933677"/>
    <w:rsid w:val="00933730"/>
    <w:rsid w:val="0093383E"/>
    <w:rsid w:val="00933990"/>
    <w:rsid w:val="00933DD6"/>
    <w:rsid w:val="00934168"/>
    <w:rsid w:val="009347D3"/>
    <w:rsid w:val="0093490D"/>
    <w:rsid w:val="009349D2"/>
    <w:rsid w:val="009355A5"/>
    <w:rsid w:val="009357A4"/>
    <w:rsid w:val="00935B43"/>
    <w:rsid w:val="00935DB5"/>
    <w:rsid w:val="009360A0"/>
    <w:rsid w:val="009362D1"/>
    <w:rsid w:val="0093637A"/>
    <w:rsid w:val="0093683A"/>
    <w:rsid w:val="00936864"/>
    <w:rsid w:val="0093704B"/>
    <w:rsid w:val="00937C86"/>
    <w:rsid w:val="00937E70"/>
    <w:rsid w:val="0094027F"/>
    <w:rsid w:val="00940887"/>
    <w:rsid w:val="00940AB4"/>
    <w:rsid w:val="00940CB4"/>
    <w:rsid w:val="0094121F"/>
    <w:rsid w:val="00941B68"/>
    <w:rsid w:val="00941BE5"/>
    <w:rsid w:val="00941D60"/>
    <w:rsid w:val="00941EF1"/>
    <w:rsid w:val="009422FD"/>
    <w:rsid w:val="009424F2"/>
    <w:rsid w:val="009426A7"/>
    <w:rsid w:val="00942D63"/>
    <w:rsid w:val="009431DE"/>
    <w:rsid w:val="009433C2"/>
    <w:rsid w:val="009435F5"/>
    <w:rsid w:val="00943749"/>
    <w:rsid w:val="009439DF"/>
    <w:rsid w:val="00943BB6"/>
    <w:rsid w:val="00943D31"/>
    <w:rsid w:val="00943DEC"/>
    <w:rsid w:val="00943F00"/>
    <w:rsid w:val="00943FF8"/>
    <w:rsid w:val="0094494D"/>
    <w:rsid w:val="00945037"/>
    <w:rsid w:val="0094541B"/>
    <w:rsid w:val="00945E3B"/>
    <w:rsid w:val="00945F76"/>
    <w:rsid w:val="00946586"/>
    <w:rsid w:val="009466E8"/>
    <w:rsid w:val="00946723"/>
    <w:rsid w:val="00946DE0"/>
    <w:rsid w:val="00946DF8"/>
    <w:rsid w:val="00946F79"/>
    <w:rsid w:val="009473C3"/>
    <w:rsid w:val="0094741A"/>
    <w:rsid w:val="009475A2"/>
    <w:rsid w:val="0094774E"/>
    <w:rsid w:val="00947752"/>
    <w:rsid w:val="00947757"/>
    <w:rsid w:val="00947F8F"/>
    <w:rsid w:val="0095033F"/>
    <w:rsid w:val="0095053C"/>
    <w:rsid w:val="009505A7"/>
    <w:rsid w:val="00950692"/>
    <w:rsid w:val="00950734"/>
    <w:rsid w:val="0095085B"/>
    <w:rsid w:val="00950C31"/>
    <w:rsid w:val="009510FA"/>
    <w:rsid w:val="0095143A"/>
    <w:rsid w:val="00951C52"/>
    <w:rsid w:val="009528B4"/>
    <w:rsid w:val="009529D0"/>
    <w:rsid w:val="009533BF"/>
    <w:rsid w:val="00953797"/>
    <w:rsid w:val="0095391F"/>
    <w:rsid w:val="00953B23"/>
    <w:rsid w:val="00953C60"/>
    <w:rsid w:val="00954106"/>
    <w:rsid w:val="00954330"/>
    <w:rsid w:val="00954804"/>
    <w:rsid w:val="00954A3E"/>
    <w:rsid w:val="0095514E"/>
    <w:rsid w:val="009551CA"/>
    <w:rsid w:val="009551E7"/>
    <w:rsid w:val="0095587C"/>
    <w:rsid w:val="00955A5F"/>
    <w:rsid w:val="00955C26"/>
    <w:rsid w:val="00955CCD"/>
    <w:rsid w:val="00956030"/>
    <w:rsid w:val="009563D2"/>
    <w:rsid w:val="00956458"/>
    <w:rsid w:val="009564BC"/>
    <w:rsid w:val="009569B0"/>
    <w:rsid w:val="00957119"/>
    <w:rsid w:val="00957539"/>
    <w:rsid w:val="009602D4"/>
    <w:rsid w:val="00960399"/>
    <w:rsid w:val="00960A4D"/>
    <w:rsid w:val="00960E6D"/>
    <w:rsid w:val="00961344"/>
    <w:rsid w:val="00961852"/>
    <w:rsid w:val="009618DB"/>
    <w:rsid w:val="0096190B"/>
    <w:rsid w:val="00961B67"/>
    <w:rsid w:val="00961ED5"/>
    <w:rsid w:val="009620B6"/>
    <w:rsid w:val="009623B9"/>
    <w:rsid w:val="00962454"/>
    <w:rsid w:val="0096266D"/>
    <w:rsid w:val="0096269E"/>
    <w:rsid w:val="00962779"/>
    <w:rsid w:val="00962954"/>
    <w:rsid w:val="00962E75"/>
    <w:rsid w:val="009630CB"/>
    <w:rsid w:val="00963AC5"/>
    <w:rsid w:val="00963ADF"/>
    <w:rsid w:val="00964207"/>
    <w:rsid w:val="00964A32"/>
    <w:rsid w:val="00965256"/>
    <w:rsid w:val="00965FA6"/>
    <w:rsid w:val="00966335"/>
    <w:rsid w:val="009664B3"/>
    <w:rsid w:val="00966A43"/>
    <w:rsid w:val="00966B46"/>
    <w:rsid w:val="00966B87"/>
    <w:rsid w:val="009678BF"/>
    <w:rsid w:val="009678FE"/>
    <w:rsid w:val="00967B68"/>
    <w:rsid w:val="00970618"/>
    <w:rsid w:val="00970635"/>
    <w:rsid w:val="009706A7"/>
    <w:rsid w:val="00970827"/>
    <w:rsid w:val="0097089E"/>
    <w:rsid w:val="00970B26"/>
    <w:rsid w:val="00970E29"/>
    <w:rsid w:val="0097179E"/>
    <w:rsid w:val="00971881"/>
    <w:rsid w:val="0097193D"/>
    <w:rsid w:val="0097205E"/>
    <w:rsid w:val="009723B1"/>
    <w:rsid w:val="00972618"/>
    <w:rsid w:val="0097278A"/>
    <w:rsid w:val="009728D9"/>
    <w:rsid w:val="00972C08"/>
    <w:rsid w:val="00973049"/>
    <w:rsid w:val="0097340D"/>
    <w:rsid w:val="00973572"/>
    <w:rsid w:val="00973B58"/>
    <w:rsid w:val="00973E83"/>
    <w:rsid w:val="00973F10"/>
    <w:rsid w:val="009740AE"/>
    <w:rsid w:val="009740F3"/>
    <w:rsid w:val="009744B7"/>
    <w:rsid w:val="00974591"/>
    <w:rsid w:val="009747C0"/>
    <w:rsid w:val="009747FA"/>
    <w:rsid w:val="00974A5E"/>
    <w:rsid w:val="00974E56"/>
    <w:rsid w:val="009753A3"/>
    <w:rsid w:val="0097545D"/>
    <w:rsid w:val="009756BE"/>
    <w:rsid w:val="0097583A"/>
    <w:rsid w:val="009759A9"/>
    <w:rsid w:val="00975D90"/>
    <w:rsid w:val="00976047"/>
    <w:rsid w:val="0097670C"/>
    <w:rsid w:val="0097678F"/>
    <w:rsid w:val="00976BF2"/>
    <w:rsid w:val="00976E8C"/>
    <w:rsid w:val="00977157"/>
    <w:rsid w:val="0097723C"/>
    <w:rsid w:val="00977AB5"/>
    <w:rsid w:val="00977D8B"/>
    <w:rsid w:val="0098012B"/>
    <w:rsid w:val="00980421"/>
    <w:rsid w:val="00980485"/>
    <w:rsid w:val="0098074F"/>
    <w:rsid w:val="00980FF6"/>
    <w:rsid w:val="00981637"/>
    <w:rsid w:val="00981714"/>
    <w:rsid w:val="009819FE"/>
    <w:rsid w:val="00981CB5"/>
    <w:rsid w:val="00982038"/>
    <w:rsid w:val="009820F6"/>
    <w:rsid w:val="00982284"/>
    <w:rsid w:val="0098272D"/>
    <w:rsid w:val="00982A5D"/>
    <w:rsid w:val="00982F3A"/>
    <w:rsid w:val="00983920"/>
    <w:rsid w:val="00983E23"/>
    <w:rsid w:val="00983F96"/>
    <w:rsid w:val="00984090"/>
    <w:rsid w:val="00984891"/>
    <w:rsid w:val="00984C12"/>
    <w:rsid w:val="00984CD6"/>
    <w:rsid w:val="00985200"/>
    <w:rsid w:val="00985397"/>
    <w:rsid w:val="009857FF"/>
    <w:rsid w:val="00985B05"/>
    <w:rsid w:val="00985CFF"/>
    <w:rsid w:val="00986024"/>
    <w:rsid w:val="00986604"/>
    <w:rsid w:val="00986B1F"/>
    <w:rsid w:val="00986B46"/>
    <w:rsid w:val="00986F68"/>
    <w:rsid w:val="009870B7"/>
    <w:rsid w:val="009870F6"/>
    <w:rsid w:val="00987400"/>
    <w:rsid w:val="0098756A"/>
    <w:rsid w:val="009877F9"/>
    <w:rsid w:val="009878A7"/>
    <w:rsid w:val="00987A31"/>
    <w:rsid w:val="00987A93"/>
    <w:rsid w:val="00987D84"/>
    <w:rsid w:val="009905A8"/>
    <w:rsid w:val="00990A51"/>
    <w:rsid w:val="00991294"/>
    <w:rsid w:val="00991598"/>
    <w:rsid w:val="00991970"/>
    <w:rsid w:val="009924CC"/>
    <w:rsid w:val="0099303B"/>
    <w:rsid w:val="00993146"/>
    <w:rsid w:val="009938CD"/>
    <w:rsid w:val="00993F9A"/>
    <w:rsid w:val="0099402D"/>
    <w:rsid w:val="009943DD"/>
    <w:rsid w:val="00994789"/>
    <w:rsid w:val="00994AFD"/>
    <w:rsid w:val="00994F50"/>
    <w:rsid w:val="00994F77"/>
    <w:rsid w:val="00994FA3"/>
    <w:rsid w:val="0099555B"/>
    <w:rsid w:val="0099590C"/>
    <w:rsid w:val="009959A5"/>
    <w:rsid w:val="00996476"/>
    <w:rsid w:val="0099679D"/>
    <w:rsid w:val="00996FA1"/>
    <w:rsid w:val="00997226"/>
    <w:rsid w:val="00997467"/>
    <w:rsid w:val="009974EC"/>
    <w:rsid w:val="00997A35"/>
    <w:rsid w:val="00997E80"/>
    <w:rsid w:val="009A0A96"/>
    <w:rsid w:val="009A0BF5"/>
    <w:rsid w:val="009A0F4C"/>
    <w:rsid w:val="009A1263"/>
    <w:rsid w:val="009A204E"/>
    <w:rsid w:val="009A2758"/>
    <w:rsid w:val="009A2814"/>
    <w:rsid w:val="009A2A8D"/>
    <w:rsid w:val="009A2CD3"/>
    <w:rsid w:val="009A2CF1"/>
    <w:rsid w:val="009A312E"/>
    <w:rsid w:val="009A3313"/>
    <w:rsid w:val="009A38E8"/>
    <w:rsid w:val="009A3F12"/>
    <w:rsid w:val="009A489F"/>
    <w:rsid w:val="009A49DB"/>
    <w:rsid w:val="009A4A50"/>
    <w:rsid w:val="009A4D15"/>
    <w:rsid w:val="009A5080"/>
    <w:rsid w:val="009A5579"/>
    <w:rsid w:val="009A593E"/>
    <w:rsid w:val="009A5C66"/>
    <w:rsid w:val="009A5D30"/>
    <w:rsid w:val="009A602B"/>
    <w:rsid w:val="009A62ED"/>
    <w:rsid w:val="009A6BAA"/>
    <w:rsid w:val="009A739F"/>
    <w:rsid w:val="009A78EA"/>
    <w:rsid w:val="009A7A51"/>
    <w:rsid w:val="009A7A6D"/>
    <w:rsid w:val="009B045D"/>
    <w:rsid w:val="009B0466"/>
    <w:rsid w:val="009B05E9"/>
    <w:rsid w:val="009B0907"/>
    <w:rsid w:val="009B0C97"/>
    <w:rsid w:val="009B0F13"/>
    <w:rsid w:val="009B0FF1"/>
    <w:rsid w:val="009B1572"/>
    <w:rsid w:val="009B21EA"/>
    <w:rsid w:val="009B2BFF"/>
    <w:rsid w:val="009B2EB1"/>
    <w:rsid w:val="009B3449"/>
    <w:rsid w:val="009B3911"/>
    <w:rsid w:val="009B3E67"/>
    <w:rsid w:val="009B4270"/>
    <w:rsid w:val="009B44A7"/>
    <w:rsid w:val="009B5133"/>
    <w:rsid w:val="009B538D"/>
    <w:rsid w:val="009B53DF"/>
    <w:rsid w:val="009B57FF"/>
    <w:rsid w:val="009B590F"/>
    <w:rsid w:val="009B5A31"/>
    <w:rsid w:val="009B5EB7"/>
    <w:rsid w:val="009B6291"/>
    <w:rsid w:val="009B6541"/>
    <w:rsid w:val="009B76C2"/>
    <w:rsid w:val="009B7FE9"/>
    <w:rsid w:val="009C01CD"/>
    <w:rsid w:val="009C0815"/>
    <w:rsid w:val="009C0829"/>
    <w:rsid w:val="009C0F02"/>
    <w:rsid w:val="009C10B3"/>
    <w:rsid w:val="009C129D"/>
    <w:rsid w:val="009C14FB"/>
    <w:rsid w:val="009C1791"/>
    <w:rsid w:val="009C18BE"/>
    <w:rsid w:val="009C1B09"/>
    <w:rsid w:val="009C1BC8"/>
    <w:rsid w:val="009C1BFF"/>
    <w:rsid w:val="009C2980"/>
    <w:rsid w:val="009C2CC7"/>
    <w:rsid w:val="009C34C7"/>
    <w:rsid w:val="009C37E6"/>
    <w:rsid w:val="009C3CF5"/>
    <w:rsid w:val="009C3D9B"/>
    <w:rsid w:val="009C42B7"/>
    <w:rsid w:val="009C474A"/>
    <w:rsid w:val="009C47BC"/>
    <w:rsid w:val="009C50E0"/>
    <w:rsid w:val="009C565D"/>
    <w:rsid w:val="009C5C74"/>
    <w:rsid w:val="009C6347"/>
    <w:rsid w:val="009C6C86"/>
    <w:rsid w:val="009C75DF"/>
    <w:rsid w:val="009C7B5C"/>
    <w:rsid w:val="009C7C0B"/>
    <w:rsid w:val="009C7CB2"/>
    <w:rsid w:val="009C7CFD"/>
    <w:rsid w:val="009D0288"/>
    <w:rsid w:val="009D0B77"/>
    <w:rsid w:val="009D0F58"/>
    <w:rsid w:val="009D0FB9"/>
    <w:rsid w:val="009D0FD0"/>
    <w:rsid w:val="009D10BD"/>
    <w:rsid w:val="009D11F1"/>
    <w:rsid w:val="009D189F"/>
    <w:rsid w:val="009D1965"/>
    <w:rsid w:val="009D21B1"/>
    <w:rsid w:val="009D262C"/>
    <w:rsid w:val="009D3881"/>
    <w:rsid w:val="009D393B"/>
    <w:rsid w:val="009D400E"/>
    <w:rsid w:val="009D4346"/>
    <w:rsid w:val="009D4486"/>
    <w:rsid w:val="009D493F"/>
    <w:rsid w:val="009D4B21"/>
    <w:rsid w:val="009D4DA5"/>
    <w:rsid w:val="009D4F3C"/>
    <w:rsid w:val="009D5172"/>
    <w:rsid w:val="009D54C6"/>
    <w:rsid w:val="009D5ABF"/>
    <w:rsid w:val="009D5BC4"/>
    <w:rsid w:val="009D5C78"/>
    <w:rsid w:val="009D5DF1"/>
    <w:rsid w:val="009D5F58"/>
    <w:rsid w:val="009D617C"/>
    <w:rsid w:val="009D6560"/>
    <w:rsid w:val="009D690B"/>
    <w:rsid w:val="009D6B2E"/>
    <w:rsid w:val="009D6ED5"/>
    <w:rsid w:val="009D74F4"/>
    <w:rsid w:val="009D76C6"/>
    <w:rsid w:val="009D77DE"/>
    <w:rsid w:val="009D7DE1"/>
    <w:rsid w:val="009E0A59"/>
    <w:rsid w:val="009E0C08"/>
    <w:rsid w:val="009E1050"/>
    <w:rsid w:val="009E155A"/>
    <w:rsid w:val="009E15F8"/>
    <w:rsid w:val="009E18BD"/>
    <w:rsid w:val="009E19E9"/>
    <w:rsid w:val="009E1AD5"/>
    <w:rsid w:val="009E209E"/>
    <w:rsid w:val="009E2343"/>
    <w:rsid w:val="009E2C6E"/>
    <w:rsid w:val="009E32FA"/>
    <w:rsid w:val="009E3330"/>
    <w:rsid w:val="009E38BB"/>
    <w:rsid w:val="009E3C38"/>
    <w:rsid w:val="009E3F49"/>
    <w:rsid w:val="009E4229"/>
    <w:rsid w:val="009E42A8"/>
    <w:rsid w:val="009E4300"/>
    <w:rsid w:val="009E44F6"/>
    <w:rsid w:val="009E46AD"/>
    <w:rsid w:val="009E47CC"/>
    <w:rsid w:val="009E4B45"/>
    <w:rsid w:val="009E4E6E"/>
    <w:rsid w:val="009E55CA"/>
    <w:rsid w:val="009E696A"/>
    <w:rsid w:val="009E69E9"/>
    <w:rsid w:val="009E6FCC"/>
    <w:rsid w:val="009E7498"/>
    <w:rsid w:val="009E7723"/>
    <w:rsid w:val="009E77C0"/>
    <w:rsid w:val="009E78F3"/>
    <w:rsid w:val="009F0234"/>
    <w:rsid w:val="009F02AF"/>
    <w:rsid w:val="009F051B"/>
    <w:rsid w:val="009F0561"/>
    <w:rsid w:val="009F08F7"/>
    <w:rsid w:val="009F0A28"/>
    <w:rsid w:val="009F123D"/>
    <w:rsid w:val="009F1C2B"/>
    <w:rsid w:val="009F27CC"/>
    <w:rsid w:val="009F282F"/>
    <w:rsid w:val="009F2C37"/>
    <w:rsid w:val="009F31BF"/>
    <w:rsid w:val="009F37D0"/>
    <w:rsid w:val="009F3DFA"/>
    <w:rsid w:val="009F4C20"/>
    <w:rsid w:val="009F4CB2"/>
    <w:rsid w:val="009F4E62"/>
    <w:rsid w:val="009F4E93"/>
    <w:rsid w:val="009F4F85"/>
    <w:rsid w:val="009F540A"/>
    <w:rsid w:val="009F5583"/>
    <w:rsid w:val="009F55FE"/>
    <w:rsid w:val="009F574B"/>
    <w:rsid w:val="009F586E"/>
    <w:rsid w:val="009F5A6D"/>
    <w:rsid w:val="009F60BD"/>
    <w:rsid w:val="009F60C5"/>
    <w:rsid w:val="009F68CC"/>
    <w:rsid w:val="009F7226"/>
    <w:rsid w:val="009F7234"/>
    <w:rsid w:val="009F7D60"/>
    <w:rsid w:val="009F7EF7"/>
    <w:rsid w:val="009FDF2E"/>
    <w:rsid w:val="00A0036F"/>
    <w:rsid w:val="00A00845"/>
    <w:rsid w:val="00A00A02"/>
    <w:rsid w:val="00A00B13"/>
    <w:rsid w:val="00A00CCA"/>
    <w:rsid w:val="00A00DA3"/>
    <w:rsid w:val="00A01136"/>
    <w:rsid w:val="00A01702"/>
    <w:rsid w:val="00A01705"/>
    <w:rsid w:val="00A0269E"/>
    <w:rsid w:val="00A02937"/>
    <w:rsid w:val="00A036DD"/>
    <w:rsid w:val="00A03CE3"/>
    <w:rsid w:val="00A03EE1"/>
    <w:rsid w:val="00A04FEF"/>
    <w:rsid w:val="00A05199"/>
    <w:rsid w:val="00A051D6"/>
    <w:rsid w:val="00A054B2"/>
    <w:rsid w:val="00A05598"/>
    <w:rsid w:val="00A05833"/>
    <w:rsid w:val="00A05E4D"/>
    <w:rsid w:val="00A06F46"/>
    <w:rsid w:val="00A07163"/>
    <w:rsid w:val="00A1003F"/>
    <w:rsid w:val="00A103D7"/>
    <w:rsid w:val="00A10418"/>
    <w:rsid w:val="00A104AF"/>
    <w:rsid w:val="00A1051A"/>
    <w:rsid w:val="00A10601"/>
    <w:rsid w:val="00A108AE"/>
    <w:rsid w:val="00A108E4"/>
    <w:rsid w:val="00A10F14"/>
    <w:rsid w:val="00A10FEC"/>
    <w:rsid w:val="00A11386"/>
    <w:rsid w:val="00A118FE"/>
    <w:rsid w:val="00A119D7"/>
    <w:rsid w:val="00A119E0"/>
    <w:rsid w:val="00A11A47"/>
    <w:rsid w:val="00A11DD4"/>
    <w:rsid w:val="00A11ED8"/>
    <w:rsid w:val="00A129AD"/>
    <w:rsid w:val="00A12D1D"/>
    <w:rsid w:val="00A12E4A"/>
    <w:rsid w:val="00A12E8B"/>
    <w:rsid w:val="00A13123"/>
    <w:rsid w:val="00A1371C"/>
    <w:rsid w:val="00A13CD6"/>
    <w:rsid w:val="00A13F67"/>
    <w:rsid w:val="00A14161"/>
    <w:rsid w:val="00A14AEE"/>
    <w:rsid w:val="00A14BD4"/>
    <w:rsid w:val="00A14BED"/>
    <w:rsid w:val="00A14F14"/>
    <w:rsid w:val="00A15375"/>
    <w:rsid w:val="00A15640"/>
    <w:rsid w:val="00A156F3"/>
    <w:rsid w:val="00A158E7"/>
    <w:rsid w:val="00A15B82"/>
    <w:rsid w:val="00A16197"/>
    <w:rsid w:val="00A16233"/>
    <w:rsid w:val="00A162EC"/>
    <w:rsid w:val="00A16E32"/>
    <w:rsid w:val="00A17C23"/>
    <w:rsid w:val="00A20200"/>
    <w:rsid w:val="00A2034A"/>
    <w:rsid w:val="00A204B4"/>
    <w:rsid w:val="00A20518"/>
    <w:rsid w:val="00A2088E"/>
    <w:rsid w:val="00A20E4A"/>
    <w:rsid w:val="00A20EB5"/>
    <w:rsid w:val="00A21274"/>
    <w:rsid w:val="00A219DB"/>
    <w:rsid w:val="00A21AAB"/>
    <w:rsid w:val="00A22884"/>
    <w:rsid w:val="00A2293C"/>
    <w:rsid w:val="00A23042"/>
    <w:rsid w:val="00A2311F"/>
    <w:rsid w:val="00A234EA"/>
    <w:rsid w:val="00A2358E"/>
    <w:rsid w:val="00A24E7E"/>
    <w:rsid w:val="00A25197"/>
    <w:rsid w:val="00A25331"/>
    <w:rsid w:val="00A25771"/>
    <w:rsid w:val="00A2577C"/>
    <w:rsid w:val="00A25D5C"/>
    <w:rsid w:val="00A25F80"/>
    <w:rsid w:val="00A26090"/>
    <w:rsid w:val="00A26243"/>
    <w:rsid w:val="00A26544"/>
    <w:rsid w:val="00A27227"/>
    <w:rsid w:val="00A2744E"/>
    <w:rsid w:val="00A27B70"/>
    <w:rsid w:val="00A27C95"/>
    <w:rsid w:val="00A27E4B"/>
    <w:rsid w:val="00A30885"/>
    <w:rsid w:val="00A308BF"/>
    <w:rsid w:val="00A317D1"/>
    <w:rsid w:val="00A31F83"/>
    <w:rsid w:val="00A3208D"/>
    <w:rsid w:val="00A32BC6"/>
    <w:rsid w:val="00A32FAC"/>
    <w:rsid w:val="00A3322D"/>
    <w:rsid w:val="00A33899"/>
    <w:rsid w:val="00A33C8D"/>
    <w:rsid w:val="00A341C5"/>
    <w:rsid w:val="00A34742"/>
    <w:rsid w:val="00A34C45"/>
    <w:rsid w:val="00A34F93"/>
    <w:rsid w:val="00A35383"/>
    <w:rsid w:val="00A3566E"/>
    <w:rsid w:val="00A35B99"/>
    <w:rsid w:val="00A35C90"/>
    <w:rsid w:val="00A35CAD"/>
    <w:rsid w:val="00A35D4D"/>
    <w:rsid w:val="00A36089"/>
    <w:rsid w:val="00A36143"/>
    <w:rsid w:val="00A364AE"/>
    <w:rsid w:val="00A3652C"/>
    <w:rsid w:val="00A369E1"/>
    <w:rsid w:val="00A36E51"/>
    <w:rsid w:val="00A36F5F"/>
    <w:rsid w:val="00A3714F"/>
    <w:rsid w:val="00A373FB"/>
    <w:rsid w:val="00A37769"/>
    <w:rsid w:val="00A377A2"/>
    <w:rsid w:val="00A3783B"/>
    <w:rsid w:val="00A379A9"/>
    <w:rsid w:val="00A37C38"/>
    <w:rsid w:val="00A37C60"/>
    <w:rsid w:val="00A400DD"/>
    <w:rsid w:val="00A402F5"/>
    <w:rsid w:val="00A405EE"/>
    <w:rsid w:val="00A40779"/>
    <w:rsid w:val="00A40C51"/>
    <w:rsid w:val="00A40F7B"/>
    <w:rsid w:val="00A412C0"/>
    <w:rsid w:val="00A41A7D"/>
    <w:rsid w:val="00A42A37"/>
    <w:rsid w:val="00A42DE9"/>
    <w:rsid w:val="00A42F94"/>
    <w:rsid w:val="00A42FBD"/>
    <w:rsid w:val="00A43009"/>
    <w:rsid w:val="00A431BD"/>
    <w:rsid w:val="00A435E2"/>
    <w:rsid w:val="00A43969"/>
    <w:rsid w:val="00A43EAF"/>
    <w:rsid w:val="00A44116"/>
    <w:rsid w:val="00A44234"/>
    <w:rsid w:val="00A4447A"/>
    <w:rsid w:val="00A4492A"/>
    <w:rsid w:val="00A44F30"/>
    <w:rsid w:val="00A45043"/>
    <w:rsid w:val="00A458A5"/>
    <w:rsid w:val="00A45B6D"/>
    <w:rsid w:val="00A45FC8"/>
    <w:rsid w:val="00A46033"/>
    <w:rsid w:val="00A4612A"/>
    <w:rsid w:val="00A461E7"/>
    <w:rsid w:val="00A46289"/>
    <w:rsid w:val="00A470EC"/>
    <w:rsid w:val="00A474CC"/>
    <w:rsid w:val="00A476A4"/>
    <w:rsid w:val="00A47989"/>
    <w:rsid w:val="00A5076D"/>
    <w:rsid w:val="00A50B4F"/>
    <w:rsid w:val="00A512DE"/>
    <w:rsid w:val="00A51DA5"/>
    <w:rsid w:val="00A52030"/>
    <w:rsid w:val="00A525EB"/>
    <w:rsid w:val="00A52A0F"/>
    <w:rsid w:val="00A52C74"/>
    <w:rsid w:val="00A52FDE"/>
    <w:rsid w:val="00A530BA"/>
    <w:rsid w:val="00A53311"/>
    <w:rsid w:val="00A5366F"/>
    <w:rsid w:val="00A53A10"/>
    <w:rsid w:val="00A53DA9"/>
    <w:rsid w:val="00A53F73"/>
    <w:rsid w:val="00A544BE"/>
    <w:rsid w:val="00A54ABD"/>
    <w:rsid w:val="00A55331"/>
    <w:rsid w:val="00A55427"/>
    <w:rsid w:val="00A55488"/>
    <w:rsid w:val="00A55746"/>
    <w:rsid w:val="00A5595C"/>
    <w:rsid w:val="00A55A2D"/>
    <w:rsid w:val="00A55D7D"/>
    <w:rsid w:val="00A56205"/>
    <w:rsid w:val="00A563D7"/>
    <w:rsid w:val="00A564B7"/>
    <w:rsid w:val="00A566D2"/>
    <w:rsid w:val="00A5681B"/>
    <w:rsid w:val="00A56990"/>
    <w:rsid w:val="00A56C48"/>
    <w:rsid w:val="00A5736D"/>
    <w:rsid w:val="00A57431"/>
    <w:rsid w:val="00A57432"/>
    <w:rsid w:val="00A576B9"/>
    <w:rsid w:val="00A5780E"/>
    <w:rsid w:val="00A578B7"/>
    <w:rsid w:val="00A57ACF"/>
    <w:rsid w:val="00A60130"/>
    <w:rsid w:val="00A6015B"/>
    <w:rsid w:val="00A604BB"/>
    <w:rsid w:val="00A605F9"/>
    <w:rsid w:val="00A60A86"/>
    <w:rsid w:val="00A60D4D"/>
    <w:rsid w:val="00A60DB1"/>
    <w:rsid w:val="00A60EBC"/>
    <w:rsid w:val="00A614E6"/>
    <w:rsid w:val="00A61593"/>
    <w:rsid w:val="00A6182B"/>
    <w:rsid w:val="00A62BB1"/>
    <w:rsid w:val="00A62E83"/>
    <w:rsid w:val="00A63404"/>
    <w:rsid w:val="00A63902"/>
    <w:rsid w:val="00A64589"/>
    <w:rsid w:val="00A64595"/>
    <w:rsid w:val="00A649AB"/>
    <w:rsid w:val="00A64BD4"/>
    <w:rsid w:val="00A64BF3"/>
    <w:rsid w:val="00A64DF5"/>
    <w:rsid w:val="00A6505C"/>
    <w:rsid w:val="00A65BD4"/>
    <w:rsid w:val="00A66348"/>
    <w:rsid w:val="00A66474"/>
    <w:rsid w:val="00A665D7"/>
    <w:rsid w:val="00A666F0"/>
    <w:rsid w:val="00A66930"/>
    <w:rsid w:val="00A66E03"/>
    <w:rsid w:val="00A67406"/>
    <w:rsid w:val="00A675A6"/>
    <w:rsid w:val="00A675C6"/>
    <w:rsid w:val="00A67EAD"/>
    <w:rsid w:val="00A67FD6"/>
    <w:rsid w:val="00A701B4"/>
    <w:rsid w:val="00A70426"/>
    <w:rsid w:val="00A70716"/>
    <w:rsid w:val="00A7086B"/>
    <w:rsid w:val="00A70B83"/>
    <w:rsid w:val="00A70D42"/>
    <w:rsid w:val="00A71097"/>
    <w:rsid w:val="00A710AC"/>
    <w:rsid w:val="00A71713"/>
    <w:rsid w:val="00A72031"/>
    <w:rsid w:val="00A72404"/>
    <w:rsid w:val="00A72A58"/>
    <w:rsid w:val="00A72A7C"/>
    <w:rsid w:val="00A730D0"/>
    <w:rsid w:val="00A7314B"/>
    <w:rsid w:val="00A73DC2"/>
    <w:rsid w:val="00A74445"/>
    <w:rsid w:val="00A744A2"/>
    <w:rsid w:val="00A751DF"/>
    <w:rsid w:val="00A752E5"/>
    <w:rsid w:val="00A754CF"/>
    <w:rsid w:val="00A759D1"/>
    <w:rsid w:val="00A75EF6"/>
    <w:rsid w:val="00A7621C"/>
    <w:rsid w:val="00A76266"/>
    <w:rsid w:val="00A766CF"/>
    <w:rsid w:val="00A76DA0"/>
    <w:rsid w:val="00A76FB2"/>
    <w:rsid w:val="00A772B0"/>
    <w:rsid w:val="00A773DB"/>
    <w:rsid w:val="00A7753B"/>
    <w:rsid w:val="00A777E3"/>
    <w:rsid w:val="00A779A0"/>
    <w:rsid w:val="00A77B60"/>
    <w:rsid w:val="00A77D7A"/>
    <w:rsid w:val="00A80693"/>
    <w:rsid w:val="00A806B4"/>
    <w:rsid w:val="00A80967"/>
    <w:rsid w:val="00A80DBA"/>
    <w:rsid w:val="00A80E41"/>
    <w:rsid w:val="00A80E44"/>
    <w:rsid w:val="00A81967"/>
    <w:rsid w:val="00A81F1C"/>
    <w:rsid w:val="00A82104"/>
    <w:rsid w:val="00A8258B"/>
    <w:rsid w:val="00A83018"/>
    <w:rsid w:val="00A830A5"/>
    <w:rsid w:val="00A8312D"/>
    <w:rsid w:val="00A834E1"/>
    <w:rsid w:val="00A849B3"/>
    <w:rsid w:val="00A84CEA"/>
    <w:rsid w:val="00A84F23"/>
    <w:rsid w:val="00A84F81"/>
    <w:rsid w:val="00A85004"/>
    <w:rsid w:val="00A8529F"/>
    <w:rsid w:val="00A8542A"/>
    <w:rsid w:val="00A8566B"/>
    <w:rsid w:val="00A85FCE"/>
    <w:rsid w:val="00A8610E"/>
    <w:rsid w:val="00A86134"/>
    <w:rsid w:val="00A86456"/>
    <w:rsid w:val="00A86474"/>
    <w:rsid w:val="00A86B94"/>
    <w:rsid w:val="00A874ED"/>
    <w:rsid w:val="00A87A6E"/>
    <w:rsid w:val="00A87F3C"/>
    <w:rsid w:val="00A90B26"/>
    <w:rsid w:val="00A90D51"/>
    <w:rsid w:val="00A90F10"/>
    <w:rsid w:val="00A91040"/>
    <w:rsid w:val="00A918D5"/>
    <w:rsid w:val="00A919A4"/>
    <w:rsid w:val="00A91CA0"/>
    <w:rsid w:val="00A9208A"/>
    <w:rsid w:val="00A9221D"/>
    <w:rsid w:val="00A92223"/>
    <w:rsid w:val="00A924B7"/>
    <w:rsid w:val="00A926A5"/>
    <w:rsid w:val="00A9277E"/>
    <w:rsid w:val="00A92CA2"/>
    <w:rsid w:val="00A93217"/>
    <w:rsid w:val="00A93674"/>
    <w:rsid w:val="00A9385B"/>
    <w:rsid w:val="00A93DD2"/>
    <w:rsid w:val="00A94824"/>
    <w:rsid w:val="00A94BE3"/>
    <w:rsid w:val="00A94D27"/>
    <w:rsid w:val="00A94FA4"/>
    <w:rsid w:val="00A955F6"/>
    <w:rsid w:val="00A957DC"/>
    <w:rsid w:val="00A95A80"/>
    <w:rsid w:val="00A95E3A"/>
    <w:rsid w:val="00A960EC"/>
    <w:rsid w:val="00A9611D"/>
    <w:rsid w:val="00A966EE"/>
    <w:rsid w:val="00A96B7D"/>
    <w:rsid w:val="00A96CE5"/>
    <w:rsid w:val="00A9784D"/>
    <w:rsid w:val="00A979FC"/>
    <w:rsid w:val="00A97A6E"/>
    <w:rsid w:val="00A97BD1"/>
    <w:rsid w:val="00A97F97"/>
    <w:rsid w:val="00AA06AC"/>
    <w:rsid w:val="00AA0869"/>
    <w:rsid w:val="00AA0A6A"/>
    <w:rsid w:val="00AA0B53"/>
    <w:rsid w:val="00AA0D04"/>
    <w:rsid w:val="00AA0DD7"/>
    <w:rsid w:val="00AA190B"/>
    <w:rsid w:val="00AA1BF4"/>
    <w:rsid w:val="00AA1BF5"/>
    <w:rsid w:val="00AA1C22"/>
    <w:rsid w:val="00AA1EA9"/>
    <w:rsid w:val="00AA22A4"/>
    <w:rsid w:val="00AA2389"/>
    <w:rsid w:val="00AA271C"/>
    <w:rsid w:val="00AA2729"/>
    <w:rsid w:val="00AA286B"/>
    <w:rsid w:val="00AA2AD8"/>
    <w:rsid w:val="00AA30E8"/>
    <w:rsid w:val="00AA3197"/>
    <w:rsid w:val="00AA31E3"/>
    <w:rsid w:val="00AA3EE9"/>
    <w:rsid w:val="00AA401C"/>
    <w:rsid w:val="00AA410A"/>
    <w:rsid w:val="00AA4231"/>
    <w:rsid w:val="00AA4529"/>
    <w:rsid w:val="00AA4DEC"/>
    <w:rsid w:val="00AA50E8"/>
    <w:rsid w:val="00AA5305"/>
    <w:rsid w:val="00AA5357"/>
    <w:rsid w:val="00AA58E3"/>
    <w:rsid w:val="00AA5BAA"/>
    <w:rsid w:val="00AA5C6E"/>
    <w:rsid w:val="00AA60AD"/>
    <w:rsid w:val="00AA6267"/>
    <w:rsid w:val="00AA6AC8"/>
    <w:rsid w:val="00AA6C59"/>
    <w:rsid w:val="00AA7296"/>
    <w:rsid w:val="00AA7782"/>
    <w:rsid w:val="00AA788D"/>
    <w:rsid w:val="00AA793F"/>
    <w:rsid w:val="00AA7D4E"/>
    <w:rsid w:val="00AA7DA2"/>
    <w:rsid w:val="00AA7ED4"/>
    <w:rsid w:val="00AB089F"/>
    <w:rsid w:val="00AB0905"/>
    <w:rsid w:val="00AB1144"/>
    <w:rsid w:val="00AB12AB"/>
    <w:rsid w:val="00AB1461"/>
    <w:rsid w:val="00AB1691"/>
    <w:rsid w:val="00AB176A"/>
    <w:rsid w:val="00AB2361"/>
    <w:rsid w:val="00AB24A0"/>
    <w:rsid w:val="00AB291A"/>
    <w:rsid w:val="00AB2CF2"/>
    <w:rsid w:val="00AB2D12"/>
    <w:rsid w:val="00AB2FFF"/>
    <w:rsid w:val="00AB3A80"/>
    <w:rsid w:val="00AB3D81"/>
    <w:rsid w:val="00AB3FD4"/>
    <w:rsid w:val="00AB4486"/>
    <w:rsid w:val="00AB4BEE"/>
    <w:rsid w:val="00AB56E4"/>
    <w:rsid w:val="00AB5E9E"/>
    <w:rsid w:val="00AB7233"/>
    <w:rsid w:val="00AB76F7"/>
    <w:rsid w:val="00AB7A3F"/>
    <w:rsid w:val="00AB7F70"/>
    <w:rsid w:val="00AC002B"/>
    <w:rsid w:val="00AC0C4C"/>
    <w:rsid w:val="00AC0D73"/>
    <w:rsid w:val="00AC0E13"/>
    <w:rsid w:val="00AC12E6"/>
    <w:rsid w:val="00AC13E8"/>
    <w:rsid w:val="00AC1673"/>
    <w:rsid w:val="00AC17C3"/>
    <w:rsid w:val="00AC19C6"/>
    <w:rsid w:val="00AC234A"/>
    <w:rsid w:val="00AC28CC"/>
    <w:rsid w:val="00AC293B"/>
    <w:rsid w:val="00AC2D40"/>
    <w:rsid w:val="00AC2F7D"/>
    <w:rsid w:val="00AC36A9"/>
    <w:rsid w:val="00AC39EA"/>
    <w:rsid w:val="00AC3B51"/>
    <w:rsid w:val="00AC3F6F"/>
    <w:rsid w:val="00AC4037"/>
    <w:rsid w:val="00AC4094"/>
    <w:rsid w:val="00AC4147"/>
    <w:rsid w:val="00AC49D9"/>
    <w:rsid w:val="00AC4CBE"/>
    <w:rsid w:val="00AC53A3"/>
    <w:rsid w:val="00AC5451"/>
    <w:rsid w:val="00AC5DA3"/>
    <w:rsid w:val="00AC5DDA"/>
    <w:rsid w:val="00AC5E9B"/>
    <w:rsid w:val="00AC623E"/>
    <w:rsid w:val="00AC6885"/>
    <w:rsid w:val="00AC6B4E"/>
    <w:rsid w:val="00AC7800"/>
    <w:rsid w:val="00AC7BF6"/>
    <w:rsid w:val="00AC7CEF"/>
    <w:rsid w:val="00AC7EFB"/>
    <w:rsid w:val="00AD0007"/>
    <w:rsid w:val="00AD0310"/>
    <w:rsid w:val="00AD0587"/>
    <w:rsid w:val="00AD07DF"/>
    <w:rsid w:val="00AD0A4C"/>
    <w:rsid w:val="00AD0DD4"/>
    <w:rsid w:val="00AD0E09"/>
    <w:rsid w:val="00AD0FF4"/>
    <w:rsid w:val="00AD11B9"/>
    <w:rsid w:val="00AD1293"/>
    <w:rsid w:val="00AD13BE"/>
    <w:rsid w:val="00AD140A"/>
    <w:rsid w:val="00AD16A6"/>
    <w:rsid w:val="00AD1E02"/>
    <w:rsid w:val="00AD1EFD"/>
    <w:rsid w:val="00AD2951"/>
    <w:rsid w:val="00AD2E1E"/>
    <w:rsid w:val="00AD31CB"/>
    <w:rsid w:val="00AD3278"/>
    <w:rsid w:val="00AD335C"/>
    <w:rsid w:val="00AD404E"/>
    <w:rsid w:val="00AD4297"/>
    <w:rsid w:val="00AD4D27"/>
    <w:rsid w:val="00AD542C"/>
    <w:rsid w:val="00AD55BB"/>
    <w:rsid w:val="00AD5618"/>
    <w:rsid w:val="00AD58E7"/>
    <w:rsid w:val="00AD5950"/>
    <w:rsid w:val="00AD654A"/>
    <w:rsid w:val="00AD670D"/>
    <w:rsid w:val="00AD6852"/>
    <w:rsid w:val="00AD686D"/>
    <w:rsid w:val="00AD6CE6"/>
    <w:rsid w:val="00AD7265"/>
    <w:rsid w:val="00AD74A4"/>
    <w:rsid w:val="00AD7C6B"/>
    <w:rsid w:val="00AD7CD2"/>
    <w:rsid w:val="00AE018A"/>
    <w:rsid w:val="00AE0B26"/>
    <w:rsid w:val="00AE0CB7"/>
    <w:rsid w:val="00AE172D"/>
    <w:rsid w:val="00AE181B"/>
    <w:rsid w:val="00AE1C06"/>
    <w:rsid w:val="00AE21A2"/>
    <w:rsid w:val="00AE2524"/>
    <w:rsid w:val="00AE2C15"/>
    <w:rsid w:val="00AE2DB3"/>
    <w:rsid w:val="00AE346D"/>
    <w:rsid w:val="00AE39A0"/>
    <w:rsid w:val="00AE3C5B"/>
    <w:rsid w:val="00AE3CBD"/>
    <w:rsid w:val="00AE3D03"/>
    <w:rsid w:val="00AE3DE8"/>
    <w:rsid w:val="00AE43D4"/>
    <w:rsid w:val="00AE444C"/>
    <w:rsid w:val="00AE57AE"/>
    <w:rsid w:val="00AE5DE9"/>
    <w:rsid w:val="00AE5EA3"/>
    <w:rsid w:val="00AE6447"/>
    <w:rsid w:val="00AE6876"/>
    <w:rsid w:val="00AE6A54"/>
    <w:rsid w:val="00AE6D4B"/>
    <w:rsid w:val="00AE6DFD"/>
    <w:rsid w:val="00AE71B2"/>
    <w:rsid w:val="00AE7200"/>
    <w:rsid w:val="00AE72B4"/>
    <w:rsid w:val="00AE7608"/>
    <w:rsid w:val="00AE78F9"/>
    <w:rsid w:val="00AE7E65"/>
    <w:rsid w:val="00AE7ECE"/>
    <w:rsid w:val="00AF039C"/>
    <w:rsid w:val="00AF0787"/>
    <w:rsid w:val="00AF0CBC"/>
    <w:rsid w:val="00AF1024"/>
    <w:rsid w:val="00AF1818"/>
    <w:rsid w:val="00AF187E"/>
    <w:rsid w:val="00AF18C1"/>
    <w:rsid w:val="00AF1AD1"/>
    <w:rsid w:val="00AF1B22"/>
    <w:rsid w:val="00AF1B46"/>
    <w:rsid w:val="00AF1DAC"/>
    <w:rsid w:val="00AF1FF5"/>
    <w:rsid w:val="00AF2180"/>
    <w:rsid w:val="00AF26C1"/>
    <w:rsid w:val="00AF287F"/>
    <w:rsid w:val="00AF2B9C"/>
    <w:rsid w:val="00AF3487"/>
    <w:rsid w:val="00AF3ED3"/>
    <w:rsid w:val="00AF40C6"/>
    <w:rsid w:val="00AF4254"/>
    <w:rsid w:val="00AF4C71"/>
    <w:rsid w:val="00AF4E46"/>
    <w:rsid w:val="00AF4EA3"/>
    <w:rsid w:val="00AF5315"/>
    <w:rsid w:val="00AF5FD7"/>
    <w:rsid w:val="00AF603B"/>
    <w:rsid w:val="00AF606D"/>
    <w:rsid w:val="00AF6348"/>
    <w:rsid w:val="00AF6716"/>
    <w:rsid w:val="00AF7228"/>
    <w:rsid w:val="00AF7328"/>
    <w:rsid w:val="00AF75A9"/>
    <w:rsid w:val="00AF7799"/>
    <w:rsid w:val="00AF7A15"/>
    <w:rsid w:val="00AF7A2C"/>
    <w:rsid w:val="00AF7E52"/>
    <w:rsid w:val="00B00686"/>
    <w:rsid w:val="00B006D7"/>
    <w:rsid w:val="00B0092C"/>
    <w:rsid w:val="00B01474"/>
    <w:rsid w:val="00B016E6"/>
    <w:rsid w:val="00B01763"/>
    <w:rsid w:val="00B017C5"/>
    <w:rsid w:val="00B01D0F"/>
    <w:rsid w:val="00B0246B"/>
    <w:rsid w:val="00B02A62"/>
    <w:rsid w:val="00B02B09"/>
    <w:rsid w:val="00B02BDF"/>
    <w:rsid w:val="00B02F81"/>
    <w:rsid w:val="00B032F8"/>
    <w:rsid w:val="00B0334B"/>
    <w:rsid w:val="00B036CD"/>
    <w:rsid w:val="00B03FF8"/>
    <w:rsid w:val="00B040C0"/>
    <w:rsid w:val="00B0434E"/>
    <w:rsid w:val="00B0455A"/>
    <w:rsid w:val="00B04632"/>
    <w:rsid w:val="00B0481E"/>
    <w:rsid w:val="00B04D94"/>
    <w:rsid w:val="00B05256"/>
    <w:rsid w:val="00B0534A"/>
    <w:rsid w:val="00B0535C"/>
    <w:rsid w:val="00B056A7"/>
    <w:rsid w:val="00B05A07"/>
    <w:rsid w:val="00B05EAC"/>
    <w:rsid w:val="00B06260"/>
    <w:rsid w:val="00B06659"/>
    <w:rsid w:val="00B06E3D"/>
    <w:rsid w:val="00B06E81"/>
    <w:rsid w:val="00B0708A"/>
    <w:rsid w:val="00B0718D"/>
    <w:rsid w:val="00B074DA"/>
    <w:rsid w:val="00B0782F"/>
    <w:rsid w:val="00B07C7D"/>
    <w:rsid w:val="00B07CCB"/>
    <w:rsid w:val="00B07FE1"/>
    <w:rsid w:val="00B07FE5"/>
    <w:rsid w:val="00B1000B"/>
    <w:rsid w:val="00B107F5"/>
    <w:rsid w:val="00B10855"/>
    <w:rsid w:val="00B10B20"/>
    <w:rsid w:val="00B10D19"/>
    <w:rsid w:val="00B11170"/>
    <w:rsid w:val="00B118F2"/>
    <w:rsid w:val="00B11ABC"/>
    <w:rsid w:val="00B1239B"/>
    <w:rsid w:val="00B124D1"/>
    <w:rsid w:val="00B12A54"/>
    <w:rsid w:val="00B12C35"/>
    <w:rsid w:val="00B131D2"/>
    <w:rsid w:val="00B134A8"/>
    <w:rsid w:val="00B13E06"/>
    <w:rsid w:val="00B14062"/>
    <w:rsid w:val="00B143F0"/>
    <w:rsid w:val="00B149BE"/>
    <w:rsid w:val="00B14AF0"/>
    <w:rsid w:val="00B14D4D"/>
    <w:rsid w:val="00B14D63"/>
    <w:rsid w:val="00B14DCD"/>
    <w:rsid w:val="00B14DCF"/>
    <w:rsid w:val="00B15446"/>
    <w:rsid w:val="00B157D3"/>
    <w:rsid w:val="00B158D5"/>
    <w:rsid w:val="00B15B27"/>
    <w:rsid w:val="00B15B55"/>
    <w:rsid w:val="00B15D48"/>
    <w:rsid w:val="00B16702"/>
    <w:rsid w:val="00B16762"/>
    <w:rsid w:val="00B16BF0"/>
    <w:rsid w:val="00B16C23"/>
    <w:rsid w:val="00B16EBC"/>
    <w:rsid w:val="00B17945"/>
    <w:rsid w:val="00B17B1A"/>
    <w:rsid w:val="00B17EF8"/>
    <w:rsid w:val="00B2006A"/>
    <w:rsid w:val="00B20205"/>
    <w:rsid w:val="00B208DE"/>
    <w:rsid w:val="00B20AE3"/>
    <w:rsid w:val="00B20DC1"/>
    <w:rsid w:val="00B211F1"/>
    <w:rsid w:val="00B21528"/>
    <w:rsid w:val="00B21F7C"/>
    <w:rsid w:val="00B22080"/>
    <w:rsid w:val="00B2225E"/>
    <w:rsid w:val="00B22CDD"/>
    <w:rsid w:val="00B2304C"/>
    <w:rsid w:val="00B23059"/>
    <w:rsid w:val="00B233BB"/>
    <w:rsid w:val="00B237D4"/>
    <w:rsid w:val="00B2388E"/>
    <w:rsid w:val="00B239EA"/>
    <w:rsid w:val="00B239F6"/>
    <w:rsid w:val="00B23EBE"/>
    <w:rsid w:val="00B24072"/>
    <w:rsid w:val="00B24292"/>
    <w:rsid w:val="00B24B30"/>
    <w:rsid w:val="00B24DEB"/>
    <w:rsid w:val="00B24FCF"/>
    <w:rsid w:val="00B2558E"/>
    <w:rsid w:val="00B25695"/>
    <w:rsid w:val="00B256F6"/>
    <w:rsid w:val="00B25C94"/>
    <w:rsid w:val="00B26642"/>
    <w:rsid w:val="00B266B9"/>
    <w:rsid w:val="00B26A09"/>
    <w:rsid w:val="00B27595"/>
    <w:rsid w:val="00B27D5C"/>
    <w:rsid w:val="00B27DA5"/>
    <w:rsid w:val="00B305F4"/>
    <w:rsid w:val="00B30CBD"/>
    <w:rsid w:val="00B30EB4"/>
    <w:rsid w:val="00B31615"/>
    <w:rsid w:val="00B31633"/>
    <w:rsid w:val="00B31B4D"/>
    <w:rsid w:val="00B31B9B"/>
    <w:rsid w:val="00B31F37"/>
    <w:rsid w:val="00B32091"/>
    <w:rsid w:val="00B32220"/>
    <w:rsid w:val="00B32311"/>
    <w:rsid w:val="00B32CF4"/>
    <w:rsid w:val="00B32D38"/>
    <w:rsid w:val="00B32E3E"/>
    <w:rsid w:val="00B32E7A"/>
    <w:rsid w:val="00B33935"/>
    <w:rsid w:val="00B3439C"/>
    <w:rsid w:val="00B34830"/>
    <w:rsid w:val="00B35200"/>
    <w:rsid w:val="00B352E3"/>
    <w:rsid w:val="00B35379"/>
    <w:rsid w:val="00B35413"/>
    <w:rsid w:val="00B35AC4"/>
    <w:rsid w:val="00B35D78"/>
    <w:rsid w:val="00B35ED6"/>
    <w:rsid w:val="00B36552"/>
    <w:rsid w:val="00B36CE4"/>
    <w:rsid w:val="00B37889"/>
    <w:rsid w:val="00B37CB7"/>
    <w:rsid w:val="00B4013C"/>
    <w:rsid w:val="00B402D9"/>
    <w:rsid w:val="00B40B90"/>
    <w:rsid w:val="00B40CB6"/>
    <w:rsid w:val="00B40CD1"/>
    <w:rsid w:val="00B41FA0"/>
    <w:rsid w:val="00B42560"/>
    <w:rsid w:val="00B425DB"/>
    <w:rsid w:val="00B426BA"/>
    <w:rsid w:val="00B4281E"/>
    <w:rsid w:val="00B42858"/>
    <w:rsid w:val="00B42AB0"/>
    <w:rsid w:val="00B42B64"/>
    <w:rsid w:val="00B42D78"/>
    <w:rsid w:val="00B42F35"/>
    <w:rsid w:val="00B43028"/>
    <w:rsid w:val="00B43958"/>
    <w:rsid w:val="00B43BE6"/>
    <w:rsid w:val="00B43C3C"/>
    <w:rsid w:val="00B43D41"/>
    <w:rsid w:val="00B44553"/>
    <w:rsid w:val="00B448F2"/>
    <w:rsid w:val="00B44ADC"/>
    <w:rsid w:val="00B44C1C"/>
    <w:rsid w:val="00B44F5C"/>
    <w:rsid w:val="00B4506F"/>
    <w:rsid w:val="00B45134"/>
    <w:rsid w:val="00B451DD"/>
    <w:rsid w:val="00B452E6"/>
    <w:rsid w:val="00B45A26"/>
    <w:rsid w:val="00B45CD1"/>
    <w:rsid w:val="00B45F9C"/>
    <w:rsid w:val="00B46057"/>
    <w:rsid w:val="00B463CD"/>
    <w:rsid w:val="00B4659E"/>
    <w:rsid w:val="00B46A20"/>
    <w:rsid w:val="00B46FD5"/>
    <w:rsid w:val="00B47793"/>
    <w:rsid w:val="00B47B0B"/>
    <w:rsid w:val="00B47CCB"/>
    <w:rsid w:val="00B50016"/>
    <w:rsid w:val="00B5043D"/>
    <w:rsid w:val="00B50447"/>
    <w:rsid w:val="00B50635"/>
    <w:rsid w:val="00B50672"/>
    <w:rsid w:val="00B50E82"/>
    <w:rsid w:val="00B51A79"/>
    <w:rsid w:val="00B51E7F"/>
    <w:rsid w:val="00B52B53"/>
    <w:rsid w:val="00B52BDB"/>
    <w:rsid w:val="00B52C9D"/>
    <w:rsid w:val="00B52F4B"/>
    <w:rsid w:val="00B533F7"/>
    <w:rsid w:val="00B5377C"/>
    <w:rsid w:val="00B53831"/>
    <w:rsid w:val="00B538ED"/>
    <w:rsid w:val="00B53B85"/>
    <w:rsid w:val="00B53F07"/>
    <w:rsid w:val="00B53F2E"/>
    <w:rsid w:val="00B541C7"/>
    <w:rsid w:val="00B544DE"/>
    <w:rsid w:val="00B54A6E"/>
    <w:rsid w:val="00B54CD7"/>
    <w:rsid w:val="00B54F8F"/>
    <w:rsid w:val="00B55327"/>
    <w:rsid w:val="00B55489"/>
    <w:rsid w:val="00B557C4"/>
    <w:rsid w:val="00B55AD3"/>
    <w:rsid w:val="00B55E79"/>
    <w:rsid w:val="00B5600E"/>
    <w:rsid w:val="00B56105"/>
    <w:rsid w:val="00B56218"/>
    <w:rsid w:val="00B562E7"/>
    <w:rsid w:val="00B563DF"/>
    <w:rsid w:val="00B56A00"/>
    <w:rsid w:val="00B56ACF"/>
    <w:rsid w:val="00B56FCD"/>
    <w:rsid w:val="00B57010"/>
    <w:rsid w:val="00B57225"/>
    <w:rsid w:val="00B5778F"/>
    <w:rsid w:val="00B57B31"/>
    <w:rsid w:val="00B57B69"/>
    <w:rsid w:val="00B57B84"/>
    <w:rsid w:val="00B6020C"/>
    <w:rsid w:val="00B605AE"/>
    <w:rsid w:val="00B605FB"/>
    <w:rsid w:val="00B606D8"/>
    <w:rsid w:val="00B60A5E"/>
    <w:rsid w:val="00B60B84"/>
    <w:rsid w:val="00B617C9"/>
    <w:rsid w:val="00B61BC6"/>
    <w:rsid w:val="00B62039"/>
    <w:rsid w:val="00B62488"/>
    <w:rsid w:val="00B62511"/>
    <w:rsid w:val="00B62993"/>
    <w:rsid w:val="00B62B59"/>
    <w:rsid w:val="00B630DF"/>
    <w:rsid w:val="00B63553"/>
    <w:rsid w:val="00B63875"/>
    <w:rsid w:val="00B63912"/>
    <w:rsid w:val="00B6414C"/>
    <w:rsid w:val="00B64160"/>
    <w:rsid w:val="00B64527"/>
    <w:rsid w:val="00B64824"/>
    <w:rsid w:val="00B64C73"/>
    <w:rsid w:val="00B64D21"/>
    <w:rsid w:val="00B64D61"/>
    <w:rsid w:val="00B65394"/>
    <w:rsid w:val="00B65B60"/>
    <w:rsid w:val="00B65D91"/>
    <w:rsid w:val="00B663CB"/>
    <w:rsid w:val="00B66829"/>
    <w:rsid w:val="00B668F9"/>
    <w:rsid w:val="00B67243"/>
    <w:rsid w:val="00B672D5"/>
    <w:rsid w:val="00B674C8"/>
    <w:rsid w:val="00B679B0"/>
    <w:rsid w:val="00B67C91"/>
    <w:rsid w:val="00B70266"/>
    <w:rsid w:val="00B7071B"/>
    <w:rsid w:val="00B7077D"/>
    <w:rsid w:val="00B70AC6"/>
    <w:rsid w:val="00B70E04"/>
    <w:rsid w:val="00B71418"/>
    <w:rsid w:val="00B7147E"/>
    <w:rsid w:val="00B71513"/>
    <w:rsid w:val="00B71E27"/>
    <w:rsid w:val="00B71FB2"/>
    <w:rsid w:val="00B72768"/>
    <w:rsid w:val="00B72779"/>
    <w:rsid w:val="00B72ADB"/>
    <w:rsid w:val="00B73DF1"/>
    <w:rsid w:val="00B74070"/>
    <w:rsid w:val="00B740AC"/>
    <w:rsid w:val="00B74A72"/>
    <w:rsid w:val="00B74B2E"/>
    <w:rsid w:val="00B74E48"/>
    <w:rsid w:val="00B756FC"/>
    <w:rsid w:val="00B75936"/>
    <w:rsid w:val="00B75BC9"/>
    <w:rsid w:val="00B75C29"/>
    <w:rsid w:val="00B75F1C"/>
    <w:rsid w:val="00B75F4D"/>
    <w:rsid w:val="00B76559"/>
    <w:rsid w:val="00B76632"/>
    <w:rsid w:val="00B76844"/>
    <w:rsid w:val="00B7688F"/>
    <w:rsid w:val="00B76F34"/>
    <w:rsid w:val="00B7730F"/>
    <w:rsid w:val="00B77451"/>
    <w:rsid w:val="00B774C2"/>
    <w:rsid w:val="00B77511"/>
    <w:rsid w:val="00B779D1"/>
    <w:rsid w:val="00B77E46"/>
    <w:rsid w:val="00B80C38"/>
    <w:rsid w:val="00B81052"/>
    <w:rsid w:val="00B813A3"/>
    <w:rsid w:val="00B8142C"/>
    <w:rsid w:val="00B81B59"/>
    <w:rsid w:val="00B81BAF"/>
    <w:rsid w:val="00B822FF"/>
    <w:rsid w:val="00B82475"/>
    <w:rsid w:val="00B82858"/>
    <w:rsid w:val="00B82ACA"/>
    <w:rsid w:val="00B82B48"/>
    <w:rsid w:val="00B8350A"/>
    <w:rsid w:val="00B83F95"/>
    <w:rsid w:val="00B83FD5"/>
    <w:rsid w:val="00B83FF2"/>
    <w:rsid w:val="00B84292"/>
    <w:rsid w:val="00B84682"/>
    <w:rsid w:val="00B84957"/>
    <w:rsid w:val="00B8500F"/>
    <w:rsid w:val="00B8502B"/>
    <w:rsid w:val="00B8514A"/>
    <w:rsid w:val="00B8520F"/>
    <w:rsid w:val="00B855E1"/>
    <w:rsid w:val="00B85A26"/>
    <w:rsid w:val="00B85DD2"/>
    <w:rsid w:val="00B85FF2"/>
    <w:rsid w:val="00B8628B"/>
    <w:rsid w:val="00B8639E"/>
    <w:rsid w:val="00B864F0"/>
    <w:rsid w:val="00B86E0D"/>
    <w:rsid w:val="00B87135"/>
    <w:rsid w:val="00B87558"/>
    <w:rsid w:val="00B87C5C"/>
    <w:rsid w:val="00B90000"/>
    <w:rsid w:val="00B9004F"/>
    <w:rsid w:val="00B901AF"/>
    <w:rsid w:val="00B90590"/>
    <w:rsid w:val="00B90B28"/>
    <w:rsid w:val="00B90C4F"/>
    <w:rsid w:val="00B916AF"/>
    <w:rsid w:val="00B917C5"/>
    <w:rsid w:val="00B91D2A"/>
    <w:rsid w:val="00B920AF"/>
    <w:rsid w:val="00B925E4"/>
    <w:rsid w:val="00B9276E"/>
    <w:rsid w:val="00B92822"/>
    <w:rsid w:val="00B9290A"/>
    <w:rsid w:val="00B92E1B"/>
    <w:rsid w:val="00B932CA"/>
    <w:rsid w:val="00B934BD"/>
    <w:rsid w:val="00B935BF"/>
    <w:rsid w:val="00B93715"/>
    <w:rsid w:val="00B93891"/>
    <w:rsid w:val="00B939C8"/>
    <w:rsid w:val="00B93BF8"/>
    <w:rsid w:val="00B93F81"/>
    <w:rsid w:val="00B94009"/>
    <w:rsid w:val="00B940E9"/>
    <w:rsid w:val="00B94177"/>
    <w:rsid w:val="00B941FF"/>
    <w:rsid w:val="00B942EB"/>
    <w:rsid w:val="00B951E6"/>
    <w:rsid w:val="00B9524B"/>
    <w:rsid w:val="00B956F3"/>
    <w:rsid w:val="00B95732"/>
    <w:rsid w:val="00B959F9"/>
    <w:rsid w:val="00B95E7E"/>
    <w:rsid w:val="00B960C0"/>
    <w:rsid w:val="00B963D9"/>
    <w:rsid w:val="00B9688C"/>
    <w:rsid w:val="00B968AF"/>
    <w:rsid w:val="00B97066"/>
    <w:rsid w:val="00B970AE"/>
    <w:rsid w:val="00B972EA"/>
    <w:rsid w:val="00B97459"/>
    <w:rsid w:val="00B97934"/>
    <w:rsid w:val="00B97A94"/>
    <w:rsid w:val="00B97B08"/>
    <w:rsid w:val="00B97CC2"/>
    <w:rsid w:val="00B97D52"/>
    <w:rsid w:val="00BA04D7"/>
    <w:rsid w:val="00BA04EB"/>
    <w:rsid w:val="00BA0989"/>
    <w:rsid w:val="00BA0ECB"/>
    <w:rsid w:val="00BA133C"/>
    <w:rsid w:val="00BA136F"/>
    <w:rsid w:val="00BA1A55"/>
    <w:rsid w:val="00BA1D32"/>
    <w:rsid w:val="00BA20CE"/>
    <w:rsid w:val="00BA2873"/>
    <w:rsid w:val="00BA2ED9"/>
    <w:rsid w:val="00BA334C"/>
    <w:rsid w:val="00BA3476"/>
    <w:rsid w:val="00BA3994"/>
    <w:rsid w:val="00BA3B33"/>
    <w:rsid w:val="00BA40E9"/>
    <w:rsid w:val="00BA42C5"/>
    <w:rsid w:val="00BA4E32"/>
    <w:rsid w:val="00BA4FDD"/>
    <w:rsid w:val="00BA5159"/>
    <w:rsid w:val="00BA5A87"/>
    <w:rsid w:val="00BA63A3"/>
    <w:rsid w:val="00BA6EDE"/>
    <w:rsid w:val="00BA731F"/>
    <w:rsid w:val="00BA7AB8"/>
    <w:rsid w:val="00BA7F4B"/>
    <w:rsid w:val="00BB008D"/>
    <w:rsid w:val="00BB0384"/>
    <w:rsid w:val="00BB04A5"/>
    <w:rsid w:val="00BB05BA"/>
    <w:rsid w:val="00BB0ACD"/>
    <w:rsid w:val="00BB0B8A"/>
    <w:rsid w:val="00BB0FC4"/>
    <w:rsid w:val="00BB10AF"/>
    <w:rsid w:val="00BB1100"/>
    <w:rsid w:val="00BB1676"/>
    <w:rsid w:val="00BB1DAA"/>
    <w:rsid w:val="00BB1E36"/>
    <w:rsid w:val="00BB204B"/>
    <w:rsid w:val="00BB2C52"/>
    <w:rsid w:val="00BB2DE3"/>
    <w:rsid w:val="00BB341D"/>
    <w:rsid w:val="00BB34CD"/>
    <w:rsid w:val="00BB3920"/>
    <w:rsid w:val="00BB3E8E"/>
    <w:rsid w:val="00BB414F"/>
    <w:rsid w:val="00BB422B"/>
    <w:rsid w:val="00BB48C8"/>
    <w:rsid w:val="00BB52A6"/>
    <w:rsid w:val="00BB5791"/>
    <w:rsid w:val="00BB5C71"/>
    <w:rsid w:val="00BB5CCE"/>
    <w:rsid w:val="00BB5DB9"/>
    <w:rsid w:val="00BB5FFF"/>
    <w:rsid w:val="00BB6528"/>
    <w:rsid w:val="00BB69DA"/>
    <w:rsid w:val="00BB6A0F"/>
    <w:rsid w:val="00BB6D43"/>
    <w:rsid w:val="00BB712B"/>
    <w:rsid w:val="00BB766B"/>
    <w:rsid w:val="00BB851E"/>
    <w:rsid w:val="00BC01AB"/>
    <w:rsid w:val="00BC0A4A"/>
    <w:rsid w:val="00BC0F6D"/>
    <w:rsid w:val="00BC1222"/>
    <w:rsid w:val="00BC18E6"/>
    <w:rsid w:val="00BC1BF3"/>
    <w:rsid w:val="00BC2A6C"/>
    <w:rsid w:val="00BC3255"/>
    <w:rsid w:val="00BC3AE0"/>
    <w:rsid w:val="00BC40AF"/>
    <w:rsid w:val="00BC40D6"/>
    <w:rsid w:val="00BC4334"/>
    <w:rsid w:val="00BC49BB"/>
    <w:rsid w:val="00BC5223"/>
    <w:rsid w:val="00BC538E"/>
    <w:rsid w:val="00BC5A6F"/>
    <w:rsid w:val="00BC620A"/>
    <w:rsid w:val="00BC6604"/>
    <w:rsid w:val="00BC6649"/>
    <w:rsid w:val="00BC6739"/>
    <w:rsid w:val="00BC69E3"/>
    <w:rsid w:val="00BC6D07"/>
    <w:rsid w:val="00BC6D4A"/>
    <w:rsid w:val="00BC6D7B"/>
    <w:rsid w:val="00BC7426"/>
    <w:rsid w:val="00BC75F3"/>
    <w:rsid w:val="00BC7715"/>
    <w:rsid w:val="00BC78B7"/>
    <w:rsid w:val="00BC7A6B"/>
    <w:rsid w:val="00BC7B4B"/>
    <w:rsid w:val="00BD0076"/>
    <w:rsid w:val="00BD00B9"/>
    <w:rsid w:val="00BD0348"/>
    <w:rsid w:val="00BD1077"/>
    <w:rsid w:val="00BD14E3"/>
    <w:rsid w:val="00BD1965"/>
    <w:rsid w:val="00BD1C14"/>
    <w:rsid w:val="00BD1D21"/>
    <w:rsid w:val="00BD1D76"/>
    <w:rsid w:val="00BD2159"/>
    <w:rsid w:val="00BD2649"/>
    <w:rsid w:val="00BD286C"/>
    <w:rsid w:val="00BD2FCA"/>
    <w:rsid w:val="00BD300B"/>
    <w:rsid w:val="00BD30E2"/>
    <w:rsid w:val="00BD342B"/>
    <w:rsid w:val="00BD36B9"/>
    <w:rsid w:val="00BD3A4B"/>
    <w:rsid w:val="00BD40F1"/>
    <w:rsid w:val="00BD4169"/>
    <w:rsid w:val="00BD4187"/>
    <w:rsid w:val="00BD4441"/>
    <w:rsid w:val="00BD4566"/>
    <w:rsid w:val="00BD4AA9"/>
    <w:rsid w:val="00BD4B65"/>
    <w:rsid w:val="00BD5265"/>
    <w:rsid w:val="00BD5547"/>
    <w:rsid w:val="00BD561E"/>
    <w:rsid w:val="00BD5897"/>
    <w:rsid w:val="00BD6209"/>
    <w:rsid w:val="00BD62A9"/>
    <w:rsid w:val="00BD696E"/>
    <w:rsid w:val="00BD6A3C"/>
    <w:rsid w:val="00BD73F6"/>
    <w:rsid w:val="00BD7447"/>
    <w:rsid w:val="00BD761A"/>
    <w:rsid w:val="00BD7782"/>
    <w:rsid w:val="00BE03D0"/>
    <w:rsid w:val="00BE087D"/>
    <w:rsid w:val="00BE0A10"/>
    <w:rsid w:val="00BE0BFB"/>
    <w:rsid w:val="00BE0CD2"/>
    <w:rsid w:val="00BE1501"/>
    <w:rsid w:val="00BE19C4"/>
    <w:rsid w:val="00BE27EA"/>
    <w:rsid w:val="00BE297D"/>
    <w:rsid w:val="00BE2CA9"/>
    <w:rsid w:val="00BE3005"/>
    <w:rsid w:val="00BE3158"/>
    <w:rsid w:val="00BE32AE"/>
    <w:rsid w:val="00BE3C96"/>
    <w:rsid w:val="00BE4055"/>
    <w:rsid w:val="00BE4777"/>
    <w:rsid w:val="00BE4BFD"/>
    <w:rsid w:val="00BE4FFB"/>
    <w:rsid w:val="00BE5238"/>
    <w:rsid w:val="00BE5248"/>
    <w:rsid w:val="00BE55AE"/>
    <w:rsid w:val="00BE5EFB"/>
    <w:rsid w:val="00BE5FCE"/>
    <w:rsid w:val="00BE61C0"/>
    <w:rsid w:val="00BE61CC"/>
    <w:rsid w:val="00BE63C5"/>
    <w:rsid w:val="00BE6693"/>
    <w:rsid w:val="00BE688D"/>
    <w:rsid w:val="00BE6C5C"/>
    <w:rsid w:val="00BE74A1"/>
    <w:rsid w:val="00BE76D9"/>
    <w:rsid w:val="00BE7ED7"/>
    <w:rsid w:val="00BF005C"/>
    <w:rsid w:val="00BF04D6"/>
    <w:rsid w:val="00BF0681"/>
    <w:rsid w:val="00BF07D9"/>
    <w:rsid w:val="00BF09EC"/>
    <w:rsid w:val="00BF10F6"/>
    <w:rsid w:val="00BF1101"/>
    <w:rsid w:val="00BF136C"/>
    <w:rsid w:val="00BF1950"/>
    <w:rsid w:val="00BF1966"/>
    <w:rsid w:val="00BF1C01"/>
    <w:rsid w:val="00BF24A0"/>
    <w:rsid w:val="00BF27F4"/>
    <w:rsid w:val="00BF2990"/>
    <w:rsid w:val="00BF2A14"/>
    <w:rsid w:val="00BF2B9F"/>
    <w:rsid w:val="00BF2FAE"/>
    <w:rsid w:val="00BF37B7"/>
    <w:rsid w:val="00BF3B40"/>
    <w:rsid w:val="00BF3F9B"/>
    <w:rsid w:val="00BF4108"/>
    <w:rsid w:val="00BF423D"/>
    <w:rsid w:val="00BF4958"/>
    <w:rsid w:val="00BF5101"/>
    <w:rsid w:val="00BF5C6E"/>
    <w:rsid w:val="00BF5FFC"/>
    <w:rsid w:val="00BF607B"/>
    <w:rsid w:val="00BF65CE"/>
    <w:rsid w:val="00BF66D7"/>
    <w:rsid w:val="00BF7059"/>
    <w:rsid w:val="00BF77BF"/>
    <w:rsid w:val="00C004BC"/>
    <w:rsid w:val="00C005E0"/>
    <w:rsid w:val="00C00F4E"/>
    <w:rsid w:val="00C00FE2"/>
    <w:rsid w:val="00C01248"/>
    <w:rsid w:val="00C0198D"/>
    <w:rsid w:val="00C01D74"/>
    <w:rsid w:val="00C021DC"/>
    <w:rsid w:val="00C02211"/>
    <w:rsid w:val="00C024E7"/>
    <w:rsid w:val="00C02E88"/>
    <w:rsid w:val="00C03131"/>
    <w:rsid w:val="00C033A4"/>
    <w:rsid w:val="00C03547"/>
    <w:rsid w:val="00C037F1"/>
    <w:rsid w:val="00C039E1"/>
    <w:rsid w:val="00C03B56"/>
    <w:rsid w:val="00C03E30"/>
    <w:rsid w:val="00C0467E"/>
    <w:rsid w:val="00C04964"/>
    <w:rsid w:val="00C04B60"/>
    <w:rsid w:val="00C04CA0"/>
    <w:rsid w:val="00C0559F"/>
    <w:rsid w:val="00C057DB"/>
    <w:rsid w:val="00C05C26"/>
    <w:rsid w:val="00C063CB"/>
    <w:rsid w:val="00C0673D"/>
    <w:rsid w:val="00C06911"/>
    <w:rsid w:val="00C06CAE"/>
    <w:rsid w:val="00C07225"/>
    <w:rsid w:val="00C077DA"/>
    <w:rsid w:val="00C07B2C"/>
    <w:rsid w:val="00C07B8F"/>
    <w:rsid w:val="00C07F60"/>
    <w:rsid w:val="00C1015C"/>
    <w:rsid w:val="00C1041A"/>
    <w:rsid w:val="00C1044A"/>
    <w:rsid w:val="00C104D6"/>
    <w:rsid w:val="00C105C1"/>
    <w:rsid w:val="00C10945"/>
    <w:rsid w:val="00C10A29"/>
    <w:rsid w:val="00C10DB6"/>
    <w:rsid w:val="00C113D6"/>
    <w:rsid w:val="00C11442"/>
    <w:rsid w:val="00C11460"/>
    <w:rsid w:val="00C11636"/>
    <w:rsid w:val="00C11A92"/>
    <w:rsid w:val="00C13381"/>
    <w:rsid w:val="00C13604"/>
    <w:rsid w:val="00C13947"/>
    <w:rsid w:val="00C139B7"/>
    <w:rsid w:val="00C142E7"/>
    <w:rsid w:val="00C14BC9"/>
    <w:rsid w:val="00C14F6D"/>
    <w:rsid w:val="00C15149"/>
    <w:rsid w:val="00C15288"/>
    <w:rsid w:val="00C156F6"/>
    <w:rsid w:val="00C15770"/>
    <w:rsid w:val="00C15AA2"/>
    <w:rsid w:val="00C15CB5"/>
    <w:rsid w:val="00C15D07"/>
    <w:rsid w:val="00C15D28"/>
    <w:rsid w:val="00C167B2"/>
    <w:rsid w:val="00C1698D"/>
    <w:rsid w:val="00C170E9"/>
    <w:rsid w:val="00C17A25"/>
    <w:rsid w:val="00C20563"/>
    <w:rsid w:val="00C208F5"/>
    <w:rsid w:val="00C20A63"/>
    <w:rsid w:val="00C20B25"/>
    <w:rsid w:val="00C211CE"/>
    <w:rsid w:val="00C21341"/>
    <w:rsid w:val="00C21690"/>
    <w:rsid w:val="00C21917"/>
    <w:rsid w:val="00C2195C"/>
    <w:rsid w:val="00C219CF"/>
    <w:rsid w:val="00C21C05"/>
    <w:rsid w:val="00C22207"/>
    <w:rsid w:val="00C22218"/>
    <w:rsid w:val="00C22486"/>
    <w:rsid w:val="00C22B2E"/>
    <w:rsid w:val="00C22DB5"/>
    <w:rsid w:val="00C231E3"/>
    <w:rsid w:val="00C2321F"/>
    <w:rsid w:val="00C23251"/>
    <w:rsid w:val="00C23418"/>
    <w:rsid w:val="00C236E1"/>
    <w:rsid w:val="00C23CF6"/>
    <w:rsid w:val="00C23EE6"/>
    <w:rsid w:val="00C23F47"/>
    <w:rsid w:val="00C2439B"/>
    <w:rsid w:val="00C24651"/>
    <w:rsid w:val="00C24D80"/>
    <w:rsid w:val="00C25095"/>
    <w:rsid w:val="00C25405"/>
    <w:rsid w:val="00C2575E"/>
    <w:rsid w:val="00C257D3"/>
    <w:rsid w:val="00C257DE"/>
    <w:rsid w:val="00C25C25"/>
    <w:rsid w:val="00C25D41"/>
    <w:rsid w:val="00C25E71"/>
    <w:rsid w:val="00C262BE"/>
    <w:rsid w:val="00C262C6"/>
    <w:rsid w:val="00C266F8"/>
    <w:rsid w:val="00C26C5B"/>
    <w:rsid w:val="00C26DE6"/>
    <w:rsid w:val="00C26F9F"/>
    <w:rsid w:val="00C27829"/>
    <w:rsid w:val="00C2787B"/>
    <w:rsid w:val="00C278B8"/>
    <w:rsid w:val="00C30765"/>
    <w:rsid w:val="00C3076A"/>
    <w:rsid w:val="00C30CD3"/>
    <w:rsid w:val="00C30E04"/>
    <w:rsid w:val="00C30E33"/>
    <w:rsid w:val="00C316BF"/>
    <w:rsid w:val="00C319B8"/>
    <w:rsid w:val="00C31D7F"/>
    <w:rsid w:val="00C32164"/>
    <w:rsid w:val="00C32CF1"/>
    <w:rsid w:val="00C32F41"/>
    <w:rsid w:val="00C33095"/>
    <w:rsid w:val="00C331A1"/>
    <w:rsid w:val="00C3353D"/>
    <w:rsid w:val="00C33C66"/>
    <w:rsid w:val="00C34145"/>
    <w:rsid w:val="00C343C2"/>
    <w:rsid w:val="00C3460A"/>
    <w:rsid w:val="00C3482E"/>
    <w:rsid w:val="00C35454"/>
    <w:rsid w:val="00C35BAD"/>
    <w:rsid w:val="00C35CCF"/>
    <w:rsid w:val="00C35EE9"/>
    <w:rsid w:val="00C3648E"/>
    <w:rsid w:val="00C36842"/>
    <w:rsid w:val="00C369E9"/>
    <w:rsid w:val="00C36A57"/>
    <w:rsid w:val="00C36BC4"/>
    <w:rsid w:val="00C36EA5"/>
    <w:rsid w:val="00C36F03"/>
    <w:rsid w:val="00C37176"/>
    <w:rsid w:val="00C37317"/>
    <w:rsid w:val="00C3735A"/>
    <w:rsid w:val="00C37486"/>
    <w:rsid w:val="00C37F93"/>
    <w:rsid w:val="00C40169"/>
    <w:rsid w:val="00C40377"/>
    <w:rsid w:val="00C40444"/>
    <w:rsid w:val="00C40474"/>
    <w:rsid w:val="00C40650"/>
    <w:rsid w:val="00C406F1"/>
    <w:rsid w:val="00C4086B"/>
    <w:rsid w:val="00C40A8D"/>
    <w:rsid w:val="00C41664"/>
    <w:rsid w:val="00C416C2"/>
    <w:rsid w:val="00C42283"/>
    <w:rsid w:val="00C4272B"/>
    <w:rsid w:val="00C42875"/>
    <w:rsid w:val="00C4295B"/>
    <w:rsid w:val="00C42CEE"/>
    <w:rsid w:val="00C43382"/>
    <w:rsid w:val="00C435A1"/>
    <w:rsid w:val="00C4360F"/>
    <w:rsid w:val="00C4375F"/>
    <w:rsid w:val="00C4419A"/>
    <w:rsid w:val="00C442D6"/>
    <w:rsid w:val="00C4482E"/>
    <w:rsid w:val="00C4554A"/>
    <w:rsid w:val="00C45CA1"/>
    <w:rsid w:val="00C45CAA"/>
    <w:rsid w:val="00C4750F"/>
    <w:rsid w:val="00C47CD9"/>
    <w:rsid w:val="00C50176"/>
    <w:rsid w:val="00C509C3"/>
    <w:rsid w:val="00C512DD"/>
    <w:rsid w:val="00C51B10"/>
    <w:rsid w:val="00C51B70"/>
    <w:rsid w:val="00C51DA3"/>
    <w:rsid w:val="00C52B72"/>
    <w:rsid w:val="00C52D21"/>
    <w:rsid w:val="00C53624"/>
    <w:rsid w:val="00C53924"/>
    <w:rsid w:val="00C53DC2"/>
    <w:rsid w:val="00C5454F"/>
    <w:rsid w:val="00C545AF"/>
    <w:rsid w:val="00C5474A"/>
    <w:rsid w:val="00C56217"/>
    <w:rsid w:val="00C56B16"/>
    <w:rsid w:val="00C570BA"/>
    <w:rsid w:val="00C6015E"/>
    <w:rsid w:val="00C605D7"/>
    <w:rsid w:val="00C6070B"/>
    <w:rsid w:val="00C61105"/>
    <w:rsid w:val="00C611E9"/>
    <w:rsid w:val="00C6219C"/>
    <w:rsid w:val="00C6341F"/>
    <w:rsid w:val="00C63575"/>
    <w:rsid w:val="00C63A25"/>
    <w:rsid w:val="00C63A73"/>
    <w:rsid w:val="00C63B3C"/>
    <w:rsid w:val="00C63C58"/>
    <w:rsid w:val="00C63F63"/>
    <w:rsid w:val="00C63FDF"/>
    <w:rsid w:val="00C6404D"/>
    <w:rsid w:val="00C641AE"/>
    <w:rsid w:val="00C64644"/>
    <w:rsid w:val="00C646C2"/>
    <w:rsid w:val="00C64E8B"/>
    <w:rsid w:val="00C65183"/>
    <w:rsid w:val="00C65285"/>
    <w:rsid w:val="00C6532A"/>
    <w:rsid w:val="00C65472"/>
    <w:rsid w:val="00C6562B"/>
    <w:rsid w:val="00C65D9A"/>
    <w:rsid w:val="00C65DBF"/>
    <w:rsid w:val="00C66524"/>
    <w:rsid w:val="00C66A1D"/>
    <w:rsid w:val="00C66D36"/>
    <w:rsid w:val="00C66E5C"/>
    <w:rsid w:val="00C671ED"/>
    <w:rsid w:val="00C67418"/>
    <w:rsid w:val="00C67795"/>
    <w:rsid w:val="00C67C00"/>
    <w:rsid w:val="00C67DD3"/>
    <w:rsid w:val="00C67EAF"/>
    <w:rsid w:val="00C7012E"/>
    <w:rsid w:val="00C716E6"/>
    <w:rsid w:val="00C718E6"/>
    <w:rsid w:val="00C71E65"/>
    <w:rsid w:val="00C71EF3"/>
    <w:rsid w:val="00C721A4"/>
    <w:rsid w:val="00C722F2"/>
    <w:rsid w:val="00C7269C"/>
    <w:rsid w:val="00C727FE"/>
    <w:rsid w:val="00C72A90"/>
    <w:rsid w:val="00C732FB"/>
    <w:rsid w:val="00C7370F"/>
    <w:rsid w:val="00C73969"/>
    <w:rsid w:val="00C73C5A"/>
    <w:rsid w:val="00C73DBF"/>
    <w:rsid w:val="00C74052"/>
    <w:rsid w:val="00C7487F"/>
    <w:rsid w:val="00C74CCD"/>
    <w:rsid w:val="00C75494"/>
    <w:rsid w:val="00C760B7"/>
    <w:rsid w:val="00C76E7B"/>
    <w:rsid w:val="00C76F70"/>
    <w:rsid w:val="00C773FF"/>
    <w:rsid w:val="00C80240"/>
    <w:rsid w:val="00C802F6"/>
    <w:rsid w:val="00C8050E"/>
    <w:rsid w:val="00C80951"/>
    <w:rsid w:val="00C81CC3"/>
    <w:rsid w:val="00C82300"/>
    <w:rsid w:val="00C82A26"/>
    <w:rsid w:val="00C82A78"/>
    <w:rsid w:val="00C82D3E"/>
    <w:rsid w:val="00C82DE2"/>
    <w:rsid w:val="00C83656"/>
    <w:rsid w:val="00C83CE2"/>
    <w:rsid w:val="00C83F2C"/>
    <w:rsid w:val="00C84072"/>
    <w:rsid w:val="00C841EF"/>
    <w:rsid w:val="00C84B0E"/>
    <w:rsid w:val="00C853C0"/>
    <w:rsid w:val="00C85421"/>
    <w:rsid w:val="00C85DC8"/>
    <w:rsid w:val="00C86805"/>
    <w:rsid w:val="00C86A8C"/>
    <w:rsid w:val="00C8709B"/>
    <w:rsid w:val="00C870E4"/>
    <w:rsid w:val="00C87AE2"/>
    <w:rsid w:val="00C87E51"/>
    <w:rsid w:val="00C901C2"/>
    <w:rsid w:val="00C9032E"/>
    <w:rsid w:val="00C90B05"/>
    <w:rsid w:val="00C90C15"/>
    <w:rsid w:val="00C90EED"/>
    <w:rsid w:val="00C90F2B"/>
    <w:rsid w:val="00C91605"/>
    <w:rsid w:val="00C917EC"/>
    <w:rsid w:val="00C9260A"/>
    <w:rsid w:val="00C9288E"/>
    <w:rsid w:val="00C928FC"/>
    <w:rsid w:val="00C92A87"/>
    <w:rsid w:val="00C92DB4"/>
    <w:rsid w:val="00C92FCA"/>
    <w:rsid w:val="00C9321A"/>
    <w:rsid w:val="00C938CE"/>
    <w:rsid w:val="00C93DE0"/>
    <w:rsid w:val="00C94062"/>
    <w:rsid w:val="00C940CB"/>
    <w:rsid w:val="00C942DE"/>
    <w:rsid w:val="00C9497E"/>
    <w:rsid w:val="00C94E92"/>
    <w:rsid w:val="00C950C6"/>
    <w:rsid w:val="00C950F3"/>
    <w:rsid w:val="00C95190"/>
    <w:rsid w:val="00C95B47"/>
    <w:rsid w:val="00C95D0C"/>
    <w:rsid w:val="00C95D20"/>
    <w:rsid w:val="00C95EA3"/>
    <w:rsid w:val="00C960B0"/>
    <w:rsid w:val="00C96231"/>
    <w:rsid w:val="00C969E4"/>
    <w:rsid w:val="00C96E78"/>
    <w:rsid w:val="00C9700D"/>
    <w:rsid w:val="00C97502"/>
    <w:rsid w:val="00C975EB"/>
    <w:rsid w:val="00CA001C"/>
    <w:rsid w:val="00CA01C6"/>
    <w:rsid w:val="00CA0833"/>
    <w:rsid w:val="00CA0F14"/>
    <w:rsid w:val="00CA188B"/>
    <w:rsid w:val="00CA1A51"/>
    <w:rsid w:val="00CA1F43"/>
    <w:rsid w:val="00CA2062"/>
    <w:rsid w:val="00CA23F4"/>
    <w:rsid w:val="00CA248C"/>
    <w:rsid w:val="00CA282A"/>
    <w:rsid w:val="00CA2A73"/>
    <w:rsid w:val="00CA3427"/>
    <w:rsid w:val="00CA3734"/>
    <w:rsid w:val="00CA3A98"/>
    <w:rsid w:val="00CA4688"/>
    <w:rsid w:val="00CA4695"/>
    <w:rsid w:val="00CA4742"/>
    <w:rsid w:val="00CA4B04"/>
    <w:rsid w:val="00CA4C9A"/>
    <w:rsid w:val="00CA4DFD"/>
    <w:rsid w:val="00CA4E60"/>
    <w:rsid w:val="00CA5199"/>
    <w:rsid w:val="00CA5D10"/>
    <w:rsid w:val="00CA5D52"/>
    <w:rsid w:val="00CA614D"/>
    <w:rsid w:val="00CA61A0"/>
    <w:rsid w:val="00CA63A9"/>
    <w:rsid w:val="00CA6874"/>
    <w:rsid w:val="00CA6A5B"/>
    <w:rsid w:val="00CA6BBC"/>
    <w:rsid w:val="00CA6E79"/>
    <w:rsid w:val="00CA7709"/>
    <w:rsid w:val="00CA7A8D"/>
    <w:rsid w:val="00CB0632"/>
    <w:rsid w:val="00CB0C3C"/>
    <w:rsid w:val="00CB0DC1"/>
    <w:rsid w:val="00CB13A2"/>
    <w:rsid w:val="00CB1514"/>
    <w:rsid w:val="00CB1590"/>
    <w:rsid w:val="00CB177A"/>
    <w:rsid w:val="00CB17B9"/>
    <w:rsid w:val="00CB1E06"/>
    <w:rsid w:val="00CB1EC8"/>
    <w:rsid w:val="00CB2070"/>
    <w:rsid w:val="00CB22E3"/>
    <w:rsid w:val="00CB244C"/>
    <w:rsid w:val="00CB254B"/>
    <w:rsid w:val="00CB26E6"/>
    <w:rsid w:val="00CB292A"/>
    <w:rsid w:val="00CB2CC1"/>
    <w:rsid w:val="00CB2E52"/>
    <w:rsid w:val="00CB40D1"/>
    <w:rsid w:val="00CB43E1"/>
    <w:rsid w:val="00CB4B8E"/>
    <w:rsid w:val="00CB5092"/>
    <w:rsid w:val="00CB512A"/>
    <w:rsid w:val="00CB5627"/>
    <w:rsid w:val="00CB573B"/>
    <w:rsid w:val="00CB5A6C"/>
    <w:rsid w:val="00CB5BE2"/>
    <w:rsid w:val="00CB65EF"/>
    <w:rsid w:val="00CB69C2"/>
    <w:rsid w:val="00CB74A9"/>
    <w:rsid w:val="00CB74B8"/>
    <w:rsid w:val="00CB78AE"/>
    <w:rsid w:val="00CB7D9F"/>
    <w:rsid w:val="00CC034E"/>
    <w:rsid w:val="00CC052D"/>
    <w:rsid w:val="00CC07B8"/>
    <w:rsid w:val="00CC09CE"/>
    <w:rsid w:val="00CC0C1E"/>
    <w:rsid w:val="00CC0D75"/>
    <w:rsid w:val="00CC1036"/>
    <w:rsid w:val="00CC13CB"/>
    <w:rsid w:val="00CC14CD"/>
    <w:rsid w:val="00CC1946"/>
    <w:rsid w:val="00CC1B2D"/>
    <w:rsid w:val="00CC27E0"/>
    <w:rsid w:val="00CC2B46"/>
    <w:rsid w:val="00CC2D1B"/>
    <w:rsid w:val="00CC2DA1"/>
    <w:rsid w:val="00CC3474"/>
    <w:rsid w:val="00CC386C"/>
    <w:rsid w:val="00CC39C0"/>
    <w:rsid w:val="00CC3D46"/>
    <w:rsid w:val="00CC404C"/>
    <w:rsid w:val="00CC44A4"/>
    <w:rsid w:val="00CC471A"/>
    <w:rsid w:val="00CC4901"/>
    <w:rsid w:val="00CC5314"/>
    <w:rsid w:val="00CC5679"/>
    <w:rsid w:val="00CC57F8"/>
    <w:rsid w:val="00CC5AF4"/>
    <w:rsid w:val="00CC5B9E"/>
    <w:rsid w:val="00CC69F8"/>
    <w:rsid w:val="00CC6D82"/>
    <w:rsid w:val="00CC7757"/>
    <w:rsid w:val="00CC77DA"/>
    <w:rsid w:val="00CC797D"/>
    <w:rsid w:val="00CC7E2A"/>
    <w:rsid w:val="00CC7E49"/>
    <w:rsid w:val="00CC7E5E"/>
    <w:rsid w:val="00CD02CD"/>
    <w:rsid w:val="00CD0517"/>
    <w:rsid w:val="00CD0704"/>
    <w:rsid w:val="00CD0C26"/>
    <w:rsid w:val="00CD0F89"/>
    <w:rsid w:val="00CD1241"/>
    <w:rsid w:val="00CD191F"/>
    <w:rsid w:val="00CD1B33"/>
    <w:rsid w:val="00CD1F7E"/>
    <w:rsid w:val="00CD2502"/>
    <w:rsid w:val="00CD25F6"/>
    <w:rsid w:val="00CD2B12"/>
    <w:rsid w:val="00CD3B1D"/>
    <w:rsid w:val="00CD3D52"/>
    <w:rsid w:val="00CD4190"/>
    <w:rsid w:val="00CD444B"/>
    <w:rsid w:val="00CD496A"/>
    <w:rsid w:val="00CD4B44"/>
    <w:rsid w:val="00CD4D52"/>
    <w:rsid w:val="00CD54A4"/>
    <w:rsid w:val="00CD54A9"/>
    <w:rsid w:val="00CD54DA"/>
    <w:rsid w:val="00CD5B9F"/>
    <w:rsid w:val="00CD5DEA"/>
    <w:rsid w:val="00CD624C"/>
    <w:rsid w:val="00CD68DC"/>
    <w:rsid w:val="00CD798A"/>
    <w:rsid w:val="00CD79F9"/>
    <w:rsid w:val="00CD7AE6"/>
    <w:rsid w:val="00CD7E8F"/>
    <w:rsid w:val="00CE0368"/>
    <w:rsid w:val="00CE0529"/>
    <w:rsid w:val="00CE0682"/>
    <w:rsid w:val="00CE080D"/>
    <w:rsid w:val="00CE0B95"/>
    <w:rsid w:val="00CE0BE5"/>
    <w:rsid w:val="00CE125E"/>
    <w:rsid w:val="00CE12CC"/>
    <w:rsid w:val="00CE151F"/>
    <w:rsid w:val="00CE1747"/>
    <w:rsid w:val="00CE184B"/>
    <w:rsid w:val="00CE1EE0"/>
    <w:rsid w:val="00CE225E"/>
    <w:rsid w:val="00CE27A1"/>
    <w:rsid w:val="00CE29AF"/>
    <w:rsid w:val="00CE2C2C"/>
    <w:rsid w:val="00CE3338"/>
    <w:rsid w:val="00CE3342"/>
    <w:rsid w:val="00CE350E"/>
    <w:rsid w:val="00CE3CC6"/>
    <w:rsid w:val="00CE3D72"/>
    <w:rsid w:val="00CE3F75"/>
    <w:rsid w:val="00CE4020"/>
    <w:rsid w:val="00CE4152"/>
    <w:rsid w:val="00CE4367"/>
    <w:rsid w:val="00CE44ED"/>
    <w:rsid w:val="00CE484A"/>
    <w:rsid w:val="00CE505D"/>
    <w:rsid w:val="00CE535A"/>
    <w:rsid w:val="00CE57F3"/>
    <w:rsid w:val="00CE5B3F"/>
    <w:rsid w:val="00CE5CF1"/>
    <w:rsid w:val="00CE5E8B"/>
    <w:rsid w:val="00CE6933"/>
    <w:rsid w:val="00CE6947"/>
    <w:rsid w:val="00CE6B45"/>
    <w:rsid w:val="00CE6D9F"/>
    <w:rsid w:val="00CE7087"/>
    <w:rsid w:val="00CE73B8"/>
    <w:rsid w:val="00CE7651"/>
    <w:rsid w:val="00CE77EB"/>
    <w:rsid w:val="00CE79DD"/>
    <w:rsid w:val="00CE7AD0"/>
    <w:rsid w:val="00CF0047"/>
    <w:rsid w:val="00CF054F"/>
    <w:rsid w:val="00CF095A"/>
    <w:rsid w:val="00CF0A68"/>
    <w:rsid w:val="00CF0E3D"/>
    <w:rsid w:val="00CF0E80"/>
    <w:rsid w:val="00CF13E0"/>
    <w:rsid w:val="00CF14D3"/>
    <w:rsid w:val="00CF150F"/>
    <w:rsid w:val="00CF1723"/>
    <w:rsid w:val="00CF18D8"/>
    <w:rsid w:val="00CF1D37"/>
    <w:rsid w:val="00CF1F58"/>
    <w:rsid w:val="00CF21A9"/>
    <w:rsid w:val="00CF2287"/>
    <w:rsid w:val="00CF230A"/>
    <w:rsid w:val="00CF24E5"/>
    <w:rsid w:val="00CF29BE"/>
    <w:rsid w:val="00CF2CFF"/>
    <w:rsid w:val="00CF30CB"/>
    <w:rsid w:val="00CF4338"/>
    <w:rsid w:val="00CF474D"/>
    <w:rsid w:val="00CF50C7"/>
    <w:rsid w:val="00CF5268"/>
    <w:rsid w:val="00CF54E7"/>
    <w:rsid w:val="00CF5B04"/>
    <w:rsid w:val="00CF5B5A"/>
    <w:rsid w:val="00CF6442"/>
    <w:rsid w:val="00CF696A"/>
    <w:rsid w:val="00CF7889"/>
    <w:rsid w:val="00CF7C93"/>
    <w:rsid w:val="00D001DB"/>
    <w:rsid w:val="00D001E1"/>
    <w:rsid w:val="00D002DF"/>
    <w:rsid w:val="00D005FC"/>
    <w:rsid w:val="00D0092A"/>
    <w:rsid w:val="00D00C8D"/>
    <w:rsid w:val="00D00E92"/>
    <w:rsid w:val="00D01144"/>
    <w:rsid w:val="00D01403"/>
    <w:rsid w:val="00D01AA8"/>
    <w:rsid w:val="00D01DCB"/>
    <w:rsid w:val="00D01E56"/>
    <w:rsid w:val="00D01E9B"/>
    <w:rsid w:val="00D02190"/>
    <w:rsid w:val="00D023FA"/>
    <w:rsid w:val="00D0242A"/>
    <w:rsid w:val="00D024B2"/>
    <w:rsid w:val="00D02A34"/>
    <w:rsid w:val="00D02A4A"/>
    <w:rsid w:val="00D02A6F"/>
    <w:rsid w:val="00D0330E"/>
    <w:rsid w:val="00D0454F"/>
    <w:rsid w:val="00D05C2E"/>
    <w:rsid w:val="00D06645"/>
    <w:rsid w:val="00D067C5"/>
    <w:rsid w:val="00D069B1"/>
    <w:rsid w:val="00D06AB0"/>
    <w:rsid w:val="00D07224"/>
    <w:rsid w:val="00D07C81"/>
    <w:rsid w:val="00D102E3"/>
    <w:rsid w:val="00D103AA"/>
    <w:rsid w:val="00D10A36"/>
    <w:rsid w:val="00D10AB7"/>
    <w:rsid w:val="00D10E4E"/>
    <w:rsid w:val="00D11002"/>
    <w:rsid w:val="00D11564"/>
    <w:rsid w:val="00D11578"/>
    <w:rsid w:val="00D11BC2"/>
    <w:rsid w:val="00D11C74"/>
    <w:rsid w:val="00D11E32"/>
    <w:rsid w:val="00D1225B"/>
    <w:rsid w:val="00D12277"/>
    <w:rsid w:val="00D12527"/>
    <w:rsid w:val="00D1286B"/>
    <w:rsid w:val="00D129FA"/>
    <w:rsid w:val="00D12DB8"/>
    <w:rsid w:val="00D1316A"/>
    <w:rsid w:val="00D13A1F"/>
    <w:rsid w:val="00D13A4B"/>
    <w:rsid w:val="00D13BC1"/>
    <w:rsid w:val="00D13D55"/>
    <w:rsid w:val="00D151A5"/>
    <w:rsid w:val="00D15816"/>
    <w:rsid w:val="00D15C19"/>
    <w:rsid w:val="00D15D11"/>
    <w:rsid w:val="00D15F4B"/>
    <w:rsid w:val="00D15F98"/>
    <w:rsid w:val="00D16115"/>
    <w:rsid w:val="00D161B7"/>
    <w:rsid w:val="00D1640E"/>
    <w:rsid w:val="00D16763"/>
    <w:rsid w:val="00D16973"/>
    <w:rsid w:val="00D16BE8"/>
    <w:rsid w:val="00D16CE0"/>
    <w:rsid w:val="00D1706D"/>
    <w:rsid w:val="00D17333"/>
    <w:rsid w:val="00D17A80"/>
    <w:rsid w:val="00D17C9A"/>
    <w:rsid w:val="00D17F29"/>
    <w:rsid w:val="00D2028B"/>
    <w:rsid w:val="00D205DE"/>
    <w:rsid w:val="00D20A5B"/>
    <w:rsid w:val="00D20DD0"/>
    <w:rsid w:val="00D20E82"/>
    <w:rsid w:val="00D21465"/>
    <w:rsid w:val="00D21663"/>
    <w:rsid w:val="00D22178"/>
    <w:rsid w:val="00D2220A"/>
    <w:rsid w:val="00D222A5"/>
    <w:rsid w:val="00D2242A"/>
    <w:rsid w:val="00D225A4"/>
    <w:rsid w:val="00D22FF5"/>
    <w:rsid w:val="00D23027"/>
    <w:rsid w:val="00D2332F"/>
    <w:rsid w:val="00D233B8"/>
    <w:rsid w:val="00D2362D"/>
    <w:rsid w:val="00D2370B"/>
    <w:rsid w:val="00D238C7"/>
    <w:rsid w:val="00D23B3A"/>
    <w:rsid w:val="00D23BD5"/>
    <w:rsid w:val="00D23D89"/>
    <w:rsid w:val="00D23FA5"/>
    <w:rsid w:val="00D241DA"/>
    <w:rsid w:val="00D24374"/>
    <w:rsid w:val="00D2474B"/>
    <w:rsid w:val="00D24D9C"/>
    <w:rsid w:val="00D2511A"/>
    <w:rsid w:val="00D2533D"/>
    <w:rsid w:val="00D25AD1"/>
    <w:rsid w:val="00D25B6E"/>
    <w:rsid w:val="00D25C58"/>
    <w:rsid w:val="00D25E40"/>
    <w:rsid w:val="00D2602E"/>
    <w:rsid w:val="00D2624D"/>
    <w:rsid w:val="00D2628A"/>
    <w:rsid w:val="00D2642C"/>
    <w:rsid w:val="00D26809"/>
    <w:rsid w:val="00D26F62"/>
    <w:rsid w:val="00D26FFB"/>
    <w:rsid w:val="00D27551"/>
    <w:rsid w:val="00D276DA"/>
    <w:rsid w:val="00D278AA"/>
    <w:rsid w:val="00D27D4A"/>
    <w:rsid w:val="00D3004E"/>
    <w:rsid w:val="00D30248"/>
    <w:rsid w:val="00D3033D"/>
    <w:rsid w:val="00D3072A"/>
    <w:rsid w:val="00D30A31"/>
    <w:rsid w:val="00D3128C"/>
    <w:rsid w:val="00D3145D"/>
    <w:rsid w:val="00D315E0"/>
    <w:rsid w:val="00D31744"/>
    <w:rsid w:val="00D31847"/>
    <w:rsid w:val="00D31ED5"/>
    <w:rsid w:val="00D32023"/>
    <w:rsid w:val="00D3270D"/>
    <w:rsid w:val="00D32AB7"/>
    <w:rsid w:val="00D32AD7"/>
    <w:rsid w:val="00D334E1"/>
    <w:rsid w:val="00D33EE2"/>
    <w:rsid w:val="00D340F0"/>
    <w:rsid w:val="00D34C22"/>
    <w:rsid w:val="00D35061"/>
    <w:rsid w:val="00D35229"/>
    <w:rsid w:val="00D353D8"/>
    <w:rsid w:val="00D3567D"/>
    <w:rsid w:val="00D3584B"/>
    <w:rsid w:val="00D3599F"/>
    <w:rsid w:val="00D35AB0"/>
    <w:rsid w:val="00D36007"/>
    <w:rsid w:val="00D36A62"/>
    <w:rsid w:val="00D36A9F"/>
    <w:rsid w:val="00D36CB4"/>
    <w:rsid w:val="00D37028"/>
    <w:rsid w:val="00D372B5"/>
    <w:rsid w:val="00D374DC"/>
    <w:rsid w:val="00D374F3"/>
    <w:rsid w:val="00D378DF"/>
    <w:rsid w:val="00D37CA0"/>
    <w:rsid w:val="00D37EED"/>
    <w:rsid w:val="00D40CC7"/>
    <w:rsid w:val="00D40DF6"/>
    <w:rsid w:val="00D41161"/>
    <w:rsid w:val="00D4159A"/>
    <w:rsid w:val="00D417CE"/>
    <w:rsid w:val="00D41A10"/>
    <w:rsid w:val="00D423A9"/>
    <w:rsid w:val="00D42641"/>
    <w:rsid w:val="00D42670"/>
    <w:rsid w:val="00D42907"/>
    <w:rsid w:val="00D42930"/>
    <w:rsid w:val="00D42C79"/>
    <w:rsid w:val="00D42F35"/>
    <w:rsid w:val="00D42F5C"/>
    <w:rsid w:val="00D42FCF"/>
    <w:rsid w:val="00D436C2"/>
    <w:rsid w:val="00D4380D"/>
    <w:rsid w:val="00D43B69"/>
    <w:rsid w:val="00D441F4"/>
    <w:rsid w:val="00D44409"/>
    <w:rsid w:val="00D44ABD"/>
    <w:rsid w:val="00D44CA6"/>
    <w:rsid w:val="00D44DA7"/>
    <w:rsid w:val="00D45633"/>
    <w:rsid w:val="00D45DD2"/>
    <w:rsid w:val="00D467B6"/>
    <w:rsid w:val="00D46BC8"/>
    <w:rsid w:val="00D46C2D"/>
    <w:rsid w:val="00D46D7E"/>
    <w:rsid w:val="00D46F37"/>
    <w:rsid w:val="00D47306"/>
    <w:rsid w:val="00D50231"/>
    <w:rsid w:val="00D50845"/>
    <w:rsid w:val="00D50893"/>
    <w:rsid w:val="00D50934"/>
    <w:rsid w:val="00D509AD"/>
    <w:rsid w:val="00D50CFA"/>
    <w:rsid w:val="00D510CF"/>
    <w:rsid w:val="00D51526"/>
    <w:rsid w:val="00D515E6"/>
    <w:rsid w:val="00D51931"/>
    <w:rsid w:val="00D519BB"/>
    <w:rsid w:val="00D51B3B"/>
    <w:rsid w:val="00D52037"/>
    <w:rsid w:val="00D522B5"/>
    <w:rsid w:val="00D52438"/>
    <w:rsid w:val="00D529DF"/>
    <w:rsid w:val="00D52DF7"/>
    <w:rsid w:val="00D5435B"/>
    <w:rsid w:val="00D54451"/>
    <w:rsid w:val="00D54498"/>
    <w:rsid w:val="00D5508C"/>
    <w:rsid w:val="00D55801"/>
    <w:rsid w:val="00D55878"/>
    <w:rsid w:val="00D558EA"/>
    <w:rsid w:val="00D55D40"/>
    <w:rsid w:val="00D5604C"/>
    <w:rsid w:val="00D56176"/>
    <w:rsid w:val="00D561DC"/>
    <w:rsid w:val="00D56403"/>
    <w:rsid w:val="00D56CB5"/>
    <w:rsid w:val="00D56FB7"/>
    <w:rsid w:val="00D57638"/>
    <w:rsid w:val="00D57AEE"/>
    <w:rsid w:val="00D57BFA"/>
    <w:rsid w:val="00D57CF0"/>
    <w:rsid w:val="00D60023"/>
    <w:rsid w:val="00D60376"/>
    <w:rsid w:val="00D604A6"/>
    <w:rsid w:val="00D6060B"/>
    <w:rsid w:val="00D60915"/>
    <w:rsid w:val="00D609E2"/>
    <w:rsid w:val="00D6146E"/>
    <w:rsid w:val="00D6160B"/>
    <w:rsid w:val="00D61C8D"/>
    <w:rsid w:val="00D61EB3"/>
    <w:rsid w:val="00D6273F"/>
    <w:rsid w:val="00D6289D"/>
    <w:rsid w:val="00D62CB7"/>
    <w:rsid w:val="00D62D20"/>
    <w:rsid w:val="00D62DB5"/>
    <w:rsid w:val="00D62E5F"/>
    <w:rsid w:val="00D62FFD"/>
    <w:rsid w:val="00D63148"/>
    <w:rsid w:val="00D63339"/>
    <w:rsid w:val="00D63B86"/>
    <w:rsid w:val="00D63C59"/>
    <w:rsid w:val="00D63C80"/>
    <w:rsid w:val="00D641F4"/>
    <w:rsid w:val="00D64E67"/>
    <w:rsid w:val="00D650BB"/>
    <w:rsid w:val="00D656F5"/>
    <w:rsid w:val="00D65A70"/>
    <w:rsid w:val="00D65CAD"/>
    <w:rsid w:val="00D660DA"/>
    <w:rsid w:val="00D661FC"/>
    <w:rsid w:val="00D6626C"/>
    <w:rsid w:val="00D663EC"/>
    <w:rsid w:val="00D666B5"/>
    <w:rsid w:val="00D668AD"/>
    <w:rsid w:val="00D6698A"/>
    <w:rsid w:val="00D66C6A"/>
    <w:rsid w:val="00D66EEF"/>
    <w:rsid w:val="00D66F01"/>
    <w:rsid w:val="00D676E7"/>
    <w:rsid w:val="00D679D8"/>
    <w:rsid w:val="00D67EB6"/>
    <w:rsid w:val="00D67FEA"/>
    <w:rsid w:val="00D7067F"/>
    <w:rsid w:val="00D70B37"/>
    <w:rsid w:val="00D70F0D"/>
    <w:rsid w:val="00D70FFB"/>
    <w:rsid w:val="00D71D75"/>
    <w:rsid w:val="00D71F2D"/>
    <w:rsid w:val="00D72B2B"/>
    <w:rsid w:val="00D72D0D"/>
    <w:rsid w:val="00D72F3E"/>
    <w:rsid w:val="00D73111"/>
    <w:rsid w:val="00D731F6"/>
    <w:rsid w:val="00D738E0"/>
    <w:rsid w:val="00D73965"/>
    <w:rsid w:val="00D74172"/>
    <w:rsid w:val="00D74324"/>
    <w:rsid w:val="00D746FC"/>
    <w:rsid w:val="00D74731"/>
    <w:rsid w:val="00D748C1"/>
    <w:rsid w:val="00D74A99"/>
    <w:rsid w:val="00D74C65"/>
    <w:rsid w:val="00D75082"/>
    <w:rsid w:val="00D75973"/>
    <w:rsid w:val="00D75D0B"/>
    <w:rsid w:val="00D75EB7"/>
    <w:rsid w:val="00D75F67"/>
    <w:rsid w:val="00D762FB"/>
    <w:rsid w:val="00D76313"/>
    <w:rsid w:val="00D76602"/>
    <w:rsid w:val="00D7705D"/>
    <w:rsid w:val="00D77178"/>
    <w:rsid w:val="00D7746D"/>
    <w:rsid w:val="00D77674"/>
    <w:rsid w:val="00D778C1"/>
    <w:rsid w:val="00D77F7C"/>
    <w:rsid w:val="00D8068A"/>
    <w:rsid w:val="00D808AA"/>
    <w:rsid w:val="00D8099F"/>
    <w:rsid w:val="00D80D16"/>
    <w:rsid w:val="00D80E1D"/>
    <w:rsid w:val="00D81290"/>
    <w:rsid w:val="00D81434"/>
    <w:rsid w:val="00D81EFA"/>
    <w:rsid w:val="00D81F89"/>
    <w:rsid w:val="00D82004"/>
    <w:rsid w:val="00D825AB"/>
    <w:rsid w:val="00D825B6"/>
    <w:rsid w:val="00D826C9"/>
    <w:rsid w:val="00D8287C"/>
    <w:rsid w:val="00D82AE6"/>
    <w:rsid w:val="00D83477"/>
    <w:rsid w:val="00D83932"/>
    <w:rsid w:val="00D83BCF"/>
    <w:rsid w:val="00D83BE8"/>
    <w:rsid w:val="00D83D23"/>
    <w:rsid w:val="00D841E7"/>
    <w:rsid w:val="00D845CB"/>
    <w:rsid w:val="00D84A67"/>
    <w:rsid w:val="00D84D5A"/>
    <w:rsid w:val="00D84FA5"/>
    <w:rsid w:val="00D85A9B"/>
    <w:rsid w:val="00D85E15"/>
    <w:rsid w:val="00D85FD5"/>
    <w:rsid w:val="00D86519"/>
    <w:rsid w:val="00D86FB5"/>
    <w:rsid w:val="00D87A7E"/>
    <w:rsid w:val="00D906F0"/>
    <w:rsid w:val="00D9076A"/>
    <w:rsid w:val="00D90A15"/>
    <w:rsid w:val="00D90A1A"/>
    <w:rsid w:val="00D90AAD"/>
    <w:rsid w:val="00D90BC3"/>
    <w:rsid w:val="00D91C9E"/>
    <w:rsid w:val="00D91F61"/>
    <w:rsid w:val="00D92173"/>
    <w:rsid w:val="00D926C1"/>
    <w:rsid w:val="00D92E5F"/>
    <w:rsid w:val="00D93952"/>
    <w:rsid w:val="00D94347"/>
    <w:rsid w:val="00D94509"/>
    <w:rsid w:val="00D94A67"/>
    <w:rsid w:val="00D94EB8"/>
    <w:rsid w:val="00D9519F"/>
    <w:rsid w:val="00D96EAE"/>
    <w:rsid w:val="00D96FFA"/>
    <w:rsid w:val="00D973DE"/>
    <w:rsid w:val="00D97498"/>
    <w:rsid w:val="00D974F6"/>
    <w:rsid w:val="00D97824"/>
    <w:rsid w:val="00D97BFF"/>
    <w:rsid w:val="00D97D9A"/>
    <w:rsid w:val="00DA005A"/>
    <w:rsid w:val="00DA00FE"/>
    <w:rsid w:val="00DA0100"/>
    <w:rsid w:val="00DA05D6"/>
    <w:rsid w:val="00DA0836"/>
    <w:rsid w:val="00DA08C6"/>
    <w:rsid w:val="00DA0B30"/>
    <w:rsid w:val="00DA0D3D"/>
    <w:rsid w:val="00DA0E6E"/>
    <w:rsid w:val="00DA0F43"/>
    <w:rsid w:val="00DA11CA"/>
    <w:rsid w:val="00DA1BF9"/>
    <w:rsid w:val="00DA1CDB"/>
    <w:rsid w:val="00DA2129"/>
    <w:rsid w:val="00DA278F"/>
    <w:rsid w:val="00DA2AB9"/>
    <w:rsid w:val="00DA2C9D"/>
    <w:rsid w:val="00DA2FFF"/>
    <w:rsid w:val="00DA32E5"/>
    <w:rsid w:val="00DA32F4"/>
    <w:rsid w:val="00DA34AD"/>
    <w:rsid w:val="00DA3801"/>
    <w:rsid w:val="00DA3CAC"/>
    <w:rsid w:val="00DA3DA7"/>
    <w:rsid w:val="00DA3F13"/>
    <w:rsid w:val="00DA409A"/>
    <w:rsid w:val="00DA477C"/>
    <w:rsid w:val="00DA4919"/>
    <w:rsid w:val="00DA4F19"/>
    <w:rsid w:val="00DA4F22"/>
    <w:rsid w:val="00DA5339"/>
    <w:rsid w:val="00DA6234"/>
    <w:rsid w:val="00DA62CA"/>
    <w:rsid w:val="00DA6E30"/>
    <w:rsid w:val="00DA6F64"/>
    <w:rsid w:val="00DA7016"/>
    <w:rsid w:val="00DA7688"/>
    <w:rsid w:val="00DB0C50"/>
    <w:rsid w:val="00DB0E00"/>
    <w:rsid w:val="00DB1B26"/>
    <w:rsid w:val="00DB1EF5"/>
    <w:rsid w:val="00DB2987"/>
    <w:rsid w:val="00DB2A57"/>
    <w:rsid w:val="00DB2D35"/>
    <w:rsid w:val="00DB3322"/>
    <w:rsid w:val="00DB34A4"/>
    <w:rsid w:val="00DB3613"/>
    <w:rsid w:val="00DB374A"/>
    <w:rsid w:val="00DB38E0"/>
    <w:rsid w:val="00DB3964"/>
    <w:rsid w:val="00DB47A2"/>
    <w:rsid w:val="00DB493B"/>
    <w:rsid w:val="00DB493F"/>
    <w:rsid w:val="00DB49E6"/>
    <w:rsid w:val="00DB49FA"/>
    <w:rsid w:val="00DB4BC4"/>
    <w:rsid w:val="00DB5240"/>
    <w:rsid w:val="00DB57F1"/>
    <w:rsid w:val="00DB6096"/>
    <w:rsid w:val="00DB6409"/>
    <w:rsid w:val="00DB6E43"/>
    <w:rsid w:val="00DB7221"/>
    <w:rsid w:val="00DB758D"/>
    <w:rsid w:val="00DB7594"/>
    <w:rsid w:val="00DB76B6"/>
    <w:rsid w:val="00DB7730"/>
    <w:rsid w:val="00DB7752"/>
    <w:rsid w:val="00DB78D9"/>
    <w:rsid w:val="00DB79BA"/>
    <w:rsid w:val="00DC032B"/>
    <w:rsid w:val="00DC07A5"/>
    <w:rsid w:val="00DC0D7E"/>
    <w:rsid w:val="00DC0D95"/>
    <w:rsid w:val="00DC0E19"/>
    <w:rsid w:val="00DC150D"/>
    <w:rsid w:val="00DC186B"/>
    <w:rsid w:val="00DC1AF0"/>
    <w:rsid w:val="00DC1BAC"/>
    <w:rsid w:val="00DC1C24"/>
    <w:rsid w:val="00DC2365"/>
    <w:rsid w:val="00DC278B"/>
    <w:rsid w:val="00DC2859"/>
    <w:rsid w:val="00DC2E7A"/>
    <w:rsid w:val="00DC2FD4"/>
    <w:rsid w:val="00DC320D"/>
    <w:rsid w:val="00DC351E"/>
    <w:rsid w:val="00DC3639"/>
    <w:rsid w:val="00DC41BB"/>
    <w:rsid w:val="00DC484C"/>
    <w:rsid w:val="00DC4C09"/>
    <w:rsid w:val="00DC4F29"/>
    <w:rsid w:val="00DC56E3"/>
    <w:rsid w:val="00DC5FD7"/>
    <w:rsid w:val="00DC6F63"/>
    <w:rsid w:val="00DC7C7C"/>
    <w:rsid w:val="00DD00D8"/>
    <w:rsid w:val="00DD0575"/>
    <w:rsid w:val="00DD0618"/>
    <w:rsid w:val="00DD06A6"/>
    <w:rsid w:val="00DD06E4"/>
    <w:rsid w:val="00DD0789"/>
    <w:rsid w:val="00DD0CF8"/>
    <w:rsid w:val="00DD100D"/>
    <w:rsid w:val="00DD120C"/>
    <w:rsid w:val="00DD13EB"/>
    <w:rsid w:val="00DD1AF9"/>
    <w:rsid w:val="00DD1DF9"/>
    <w:rsid w:val="00DD1F99"/>
    <w:rsid w:val="00DD2BDF"/>
    <w:rsid w:val="00DD316B"/>
    <w:rsid w:val="00DD3430"/>
    <w:rsid w:val="00DD37ED"/>
    <w:rsid w:val="00DD3D2E"/>
    <w:rsid w:val="00DD3EB3"/>
    <w:rsid w:val="00DD41BF"/>
    <w:rsid w:val="00DD4631"/>
    <w:rsid w:val="00DD4703"/>
    <w:rsid w:val="00DD4B5C"/>
    <w:rsid w:val="00DD4CAA"/>
    <w:rsid w:val="00DD502A"/>
    <w:rsid w:val="00DD5063"/>
    <w:rsid w:val="00DD512A"/>
    <w:rsid w:val="00DD53B3"/>
    <w:rsid w:val="00DD53BB"/>
    <w:rsid w:val="00DD547C"/>
    <w:rsid w:val="00DD5539"/>
    <w:rsid w:val="00DD5A32"/>
    <w:rsid w:val="00DD5B34"/>
    <w:rsid w:val="00DD5D9C"/>
    <w:rsid w:val="00DD6005"/>
    <w:rsid w:val="00DD6111"/>
    <w:rsid w:val="00DD6C26"/>
    <w:rsid w:val="00DD714C"/>
    <w:rsid w:val="00DD75A7"/>
    <w:rsid w:val="00DD7909"/>
    <w:rsid w:val="00DD7A22"/>
    <w:rsid w:val="00DD7A36"/>
    <w:rsid w:val="00DD7F9C"/>
    <w:rsid w:val="00DD7FDD"/>
    <w:rsid w:val="00DE0197"/>
    <w:rsid w:val="00DE05E1"/>
    <w:rsid w:val="00DE07D4"/>
    <w:rsid w:val="00DE1690"/>
    <w:rsid w:val="00DE183F"/>
    <w:rsid w:val="00DE1910"/>
    <w:rsid w:val="00DE2698"/>
    <w:rsid w:val="00DE2C89"/>
    <w:rsid w:val="00DE2E51"/>
    <w:rsid w:val="00DE31F7"/>
    <w:rsid w:val="00DE3420"/>
    <w:rsid w:val="00DE372A"/>
    <w:rsid w:val="00DE3CB8"/>
    <w:rsid w:val="00DE3D29"/>
    <w:rsid w:val="00DE41C2"/>
    <w:rsid w:val="00DE47EB"/>
    <w:rsid w:val="00DE4D15"/>
    <w:rsid w:val="00DE4E73"/>
    <w:rsid w:val="00DE525A"/>
    <w:rsid w:val="00DE5343"/>
    <w:rsid w:val="00DE55C9"/>
    <w:rsid w:val="00DE59DF"/>
    <w:rsid w:val="00DE5BA4"/>
    <w:rsid w:val="00DE5D9B"/>
    <w:rsid w:val="00DE5FC7"/>
    <w:rsid w:val="00DE6088"/>
    <w:rsid w:val="00DE6827"/>
    <w:rsid w:val="00DE6931"/>
    <w:rsid w:val="00DE6D4D"/>
    <w:rsid w:val="00DE6EAE"/>
    <w:rsid w:val="00DE6F64"/>
    <w:rsid w:val="00DE7230"/>
    <w:rsid w:val="00DE73EA"/>
    <w:rsid w:val="00DE74FD"/>
    <w:rsid w:val="00DE7D27"/>
    <w:rsid w:val="00DF04DB"/>
    <w:rsid w:val="00DF0533"/>
    <w:rsid w:val="00DF0FCC"/>
    <w:rsid w:val="00DF14D1"/>
    <w:rsid w:val="00DF1B54"/>
    <w:rsid w:val="00DF1D2B"/>
    <w:rsid w:val="00DF1E12"/>
    <w:rsid w:val="00DF22C7"/>
    <w:rsid w:val="00DF26DA"/>
    <w:rsid w:val="00DF28F4"/>
    <w:rsid w:val="00DF2A10"/>
    <w:rsid w:val="00DF2FB7"/>
    <w:rsid w:val="00DF332D"/>
    <w:rsid w:val="00DF3450"/>
    <w:rsid w:val="00DF3E4D"/>
    <w:rsid w:val="00DF3F64"/>
    <w:rsid w:val="00DF48A1"/>
    <w:rsid w:val="00DF49B5"/>
    <w:rsid w:val="00DF5A88"/>
    <w:rsid w:val="00DF5CE1"/>
    <w:rsid w:val="00DF62DD"/>
    <w:rsid w:val="00DF65F1"/>
    <w:rsid w:val="00DF7148"/>
    <w:rsid w:val="00DF74BB"/>
    <w:rsid w:val="00DF74C5"/>
    <w:rsid w:val="00DF76E0"/>
    <w:rsid w:val="00DF7983"/>
    <w:rsid w:val="00DF7A5F"/>
    <w:rsid w:val="00DF7CBA"/>
    <w:rsid w:val="00E00307"/>
    <w:rsid w:val="00E00347"/>
    <w:rsid w:val="00E007A4"/>
    <w:rsid w:val="00E00CDB"/>
    <w:rsid w:val="00E01516"/>
    <w:rsid w:val="00E015FE"/>
    <w:rsid w:val="00E01755"/>
    <w:rsid w:val="00E0186A"/>
    <w:rsid w:val="00E018AE"/>
    <w:rsid w:val="00E01944"/>
    <w:rsid w:val="00E01A2E"/>
    <w:rsid w:val="00E01FAD"/>
    <w:rsid w:val="00E021BB"/>
    <w:rsid w:val="00E0230A"/>
    <w:rsid w:val="00E0289C"/>
    <w:rsid w:val="00E029FC"/>
    <w:rsid w:val="00E02B20"/>
    <w:rsid w:val="00E02B5B"/>
    <w:rsid w:val="00E0329E"/>
    <w:rsid w:val="00E03978"/>
    <w:rsid w:val="00E03A4B"/>
    <w:rsid w:val="00E03EB6"/>
    <w:rsid w:val="00E043ED"/>
    <w:rsid w:val="00E04855"/>
    <w:rsid w:val="00E04A6E"/>
    <w:rsid w:val="00E04CC0"/>
    <w:rsid w:val="00E0551F"/>
    <w:rsid w:val="00E057ED"/>
    <w:rsid w:val="00E05ED5"/>
    <w:rsid w:val="00E065B7"/>
    <w:rsid w:val="00E0686C"/>
    <w:rsid w:val="00E06D09"/>
    <w:rsid w:val="00E06FAD"/>
    <w:rsid w:val="00E075B4"/>
    <w:rsid w:val="00E1045C"/>
    <w:rsid w:val="00E107DB"/>
    <w:rsid w:val="00E10FFF"/>
    <w:rsid w:val="00E11048"/>
    <w:rsid w:val="00E1114C"/>
    <w:rsid w:val="00E1133E"/>
    <w:rsid w:val="00E115FE"/>
    <w:rsid w:val="00E11CB7"/>
    <w:rsid w:val="00E11E5A"/>
    <w:rsid w:val="00E121DE"/>
    <w:rsid w:val="00E123E6"/>
    <w:rsid w:val="00E1240B"/>
    <w:rsid w:val="00E1278B"/>
    <w:rsid w:val="00E1346A"/>
    <w:rsid w:val="00E1358B"/>
    <w:rsid w:val="00E1381F"/>
    <w:rsid w:val="00E139DF"/>
    <w:rsid w:val="00E13DBE"/>
    <w:rsid w:val="00E13ED8"/>
    <w:rsid w:val="00E1404A"/>
    <w:rsid w:val="00E144F3"/>
    <w:rsid w:val="00E1453E"/>
    <w:rsid w:val="00E14550"/>
    <w:rsid w:val="00E14590"/>
    <w:rsid w:val="00E14642"/>
    <w:rsid w:val="00E147E2"/>
    <w:rsid w:val="00E14882"/>
    <w:rsid w:val="00E14AAD"/>
    <w:rsid w:val="00E14B72"/>
    <w:rsid w:val="00E14C7F"/>
    <w:rsid w:val="00E15169"/>
    <w:rsid w:val="00E15575"/>
    <w:rsid w:val="00E15BDE"/>
    <w:rsid w:val="00E15D96"/>
    <w:rsid w:val="00E15E60"/>
    <w:rsid w:val="00E15E61"/>
    <w:rsid w:val="00E16181"/>
    <w:rsid w:val="00E16320"/>
    <w:rsid w:val="00E16ED5"/>
    <w:rsid w:val="00E175D0"/>
    <w:rsid w:val="00E1792C"/>
    <w:rsid w:val="00E17E43"/>
    <w:rsid w:val="00E17FD1"/>
    <w:rsid w:val="00E201A9"/>
    <w:rsid w:val="00E205D4"/>
    <w:rsid w:val="00E20845"/>
    <w:rsid w:val="00E20CF5"/>
    <w:rsid w:val="00E20DDA"/>
    <w:rsid w:val="00E21183"/>
    <w:rsid w:val="00E21264"/>
    <w:rsid w:val="00E214AC"/>
    <w:rsid w:val="00E217B1"/>
    <w:rsid w:val="00E218D1"/>
    <w:rsid w:val="00E21A52"/>
    <w:rsid w:val="00E21D16"/>
    <w:rsid w:val="00E21DAE"/>
    <w:rsid w:val="00E21DFA"/>
    <w:rsid w:val="00E23867"/>
    <w:rsid w:val="00E23C1D"/>
    <w:rsid w:val="00E23CAD"/>
    <w:rsid w:val="00E23FF4"/>
    <w:rsid w:val="00E24329"/>
    <w:rsid w:val="00E24814"/>
    <w:rsid w:val="00E24C5D"/>
    <w:rsid w:val="00E2531B"/>
    <w:rsid w:val="00E2579F"/>
    <w:rsid w:val="00E25B1C"/>
    <w:rsid w:val="00E268A9"/>
    <w:rsid w:val="00E26B8B"/>
    <w:rsid w:val="00E26E27"/>
    <w:rsid w:val="00E26F11"/>
    <w:rsid w:val="00E26FEE"/>
    <w:rsid w:val="00E2768A"/>
    <w:rsid w:val="00E27C5E"/>
    <w:rsid w:val="00E304B6"/>
    <w:rsid w:val="00E30A57"/>
    <w:rsid w:val="00E30BE5"/>
    <w:rsid w:val="00E30F79"/>
    <w:rsid w:val="00E31646"/>
    <w:rsid w:val="00E31B36"/>
    <w:rsid w:val="00E3214F"/>
    <w:rsid w:val="00E32919"/>
    <w:rsid w:val="00E32D09"/>
    <w:rsid w:val="00E32E6E"/>
    <w:rsid w:val="00E33683"/>
    <w:rsid w:val="00E33BF2"/>
    <w:rsid w:val="00E33DDF"/>
    <w:rsid w:val="00E3428C"/>
    <w:rsid w:val="00E343E8"/>
    <w:rsid w:val="00E34B71"/>
    <w:rsid w:val="00E35531"/>
    <w:rsid w:val="00E35889"/>
    <w:rsid w:val="00E358CC"/>
    <w:rsid w:val="00E35B8A"/>
    <w:rsid w:val="00E36834"/>
    <w:rsid w:val="00E36A64"/>
    <w:rsid w:val="00E36B85"/>
    <w:rsid w:val="00E36C70"/>
    <w:rsid w:val="00E36E7E"/>
    <w:rsid w:val="00E36EC8"/>
    <w:rsid w:val="00E37090"/>
    <w:rsid w:val="00E375FB"/>
    <w:rsid w:val="00E3775A"/>
    <w:rsid w:val="00E3775E"/>
    <w:rsid w:val="00E37914"/>
    <w:rsid w:val="00E37926"/>
    <w:rsid w:val="00E379FD"/>
    <w:rsid w:val="00E37AFF"/>
    <w:rsid w:val="00E37B6A"/>
    <w:rsid w:val="00E37D0A"/>
    <w:rsid w:val="00E40358"/>
    <w:rsid w:val="00E409E3"/>
    <w:rsid w:val="00E40E4A"/>
    <w:rsid w:val="00E41518"/>
    <w:rsid w:val="00E41967"/>
    <w:rsid w:val="00E41B53"/>
    <w:rsid w:val="00E42452"/>
    <w:rsid w:val="00E428D1"/>
    <w:rsid w:val="00E42AF5"/>
    <w:rsid w:val="00E42BEB"/>
    <w:rsid w:val="00E42CD8"/>
    <w:rsid w:val="00E43062"/>
    <w:rsid w:val="00E43616"/>
    <w:rsid w:val="00E43BB9"/>
    <w:rsid w:val="00E43C56"/>
    <w:rsid w:val="00E43FF7"/>
    <w:rsid w:val="00E443C0"/>
    <w:rsid w:val="00E448E4"/>
    <w:rsid w:val="00E44B15"/>
    <w:rsid w:val="00E44F7F"/>
    <w:rsid w:val="00E44FE8"/>
    <w:rsid w:val="00E451C8"/>
    <w:rsid w:val="00E45452"/>
    <w:rsid w:val="00E45965"/>
    <w:rsid w:val="00E459C7"/>
    <w:rsid w:val="00E45C38"/>
    <w:rsid w:val="00E45F76"/>
    <w:rsid w:val="00E4600A"/>
    <w:rsid w:val="00E463EE"/>
    <w:rsid w:val="00E46B40"/>
    <w:rsid w:val="00E47CEA"/>
    <w:rsid w:val="00E47EA0"/>
    <w:rsid w:val="00E504D1"/>
    <w:rsid w:val="00E504F5"/>
    <w:rsid w:val="00E50695"/>
    <w:rsid w:val="00E50743"/>
    <w:rsid w:val="00E51160"/>
    <w:rsid w:val="00E5230B"/>
    <w:rsid w:val="00E52794"/>
    <w:rsid w:val="00E529AF"/>
    <w:rsid w:val="00E52F3C"/>
    <w:rsid w:val="00E5319B"/>
    <w:rsid w:val="00E5378E"/>
    <w:rsid w:val="00E53CA6"/>
    <w:rsid w:val="00E53F41"/>
    <w:rsid w:val="00E53FBF"/>
    <w:rsid w:val="00E540D3"/>
    <w:rsid w:val="00E549F5"/>
    <w:rsid w:val="00E54A52"/>
    <w:rsid w:val="00E55738"/>
    <w:rsid w:val="00E55981"/>
    <w:rsid w:val="00E55F67"/>
    <w:rsid w:val="00E56181"/>
    <w:rsid w:val="00E56241"/>
    <w:rsid w:val="00E5633F"/>
    <w:rsid w:val="00E56CC2"/>
    <w:rsid w:val="00E56D97"/>
    <w:rsid w:val="00E6005E"/>
    <w:rsid w:val="00E600D6"/>
    <w:rsid w:val="00E601F5"/>
    <w:rsid w:val="00E60419"/>
    <w:rsid w:val="00E60562"/>
    <w:rsid w:val="00E60FBE"/>
    <w:rsid w:val="00E615D4"/>
    <w:rsid w:val="00E61B6F"/>
    <w:rsid w:val="00E61F1E"/>
    <w:rsid w:val="00E6224F"/>
    <w:rsid w:val="00E62871"/>
    <w:rsid w:val="00E64032"/>
    <w:rsid w:val="00E642F4"/>
    <w:rsid w:val="00E64435"/>
    <w:rsid w:val="00E645E9"/>
    <w:rsid w:val="00E64646"/>
    <w:rsid w:val="00E64B0F"/>
    <w:rsid w:val="00E64D57"/>
    <w:rsid w:val="00E6505E"/>
    <w:rsid w:val="00E652D1"/>
    <w:rsid w:val="00E65403"/>
    <w:rsid w:val="00E658A0"/>
    <w:rsid w:val="00E65B7C"/>
    <w:rsid w:val="00E65EB6"/>
    <w:rsid w:val="00E6603D"/>
    <w:rsid w:val="00E66159"/>
    <w:rsid w:val="00E66179"/>
    <w:rsid w:val="00E667FA"/>
    <w:rsid w:val="00E66BAA"/>
    <w:rsid w:val="00E66E7E"/>
    <w:rsid w:val="00E67807"/>
    <w:rsid w:val="00E67A98"/>
    <w:rsid w:val="00E67B57"/>
    <w:rsid w:val="00E70074"/>
    <w:rsid w:val="00E7028C"/>
    <w:rsid w:val="00E70397"/>
    <w:rsid w:val="00E70695"/>
    <w:rsid w:val="00E706D6"/>
    <w:rsid w:val="00E707D0"/>
    <w:rsid w:val="00E70A24"/>
    <w:rsid w:val="00E70AE5"/>
    <w:rsid w:val="00E70AF9"/>
    <w:rsid w:val="00E70D4F"/>
    <w:rsid w:val="00E7163F"/>
    <w:rsid w:val="00E71877"/>
    <w:rsid w:val="00E71E97"/>
    <w:rsid w:val="00E7239B"/>
    <w:rsid w:val="00E72A79"/>
    <w:rsid w:val="00E72FA0"/>
    <w:rsid w:val="00E734F3"/>
    <w:rsid w:val="00E74640"/>
    <w:rsid w:val="00E74739"/>
    <w:rsid w:val="00E74BC5"/>
    <w:rsid w:val="00E74BFE"/>
    <w:rsid w:val="00E74CE3"/>
    <w:rsid w:val="00E74EC8"/>
    <w:rsid w:val="00E75009"/>
    <w:rsid w:val="00E759DC"/>
    <w:rsid w:val="00E75A66"/>
    <w:rsid w:val="00E75EED"/>
    <w:rsid w:val="00E75F81"/>
    <w:rsid w:val="00E75F87"/>
    <w:rsid w:val="00E76402"/>
    <w:rsid w:val="00E767CE"/>
    <w:rsid w:val="00E7695D"/>
    <w:rsid w:val="00E76C31"/>
    <w:rsid w:val="00E76ED9"/>
    <w:rsid w:val="00E773D4"/>
    <w:rsid w:val="00E77726"/>
    <w:rsid w:val="00E7796E"/>
    <w:rsid w:val="00E7799E"/>
    <w:rsid w:val="00E804DE"/>
    <w:rsid w:val="00E80830"/>
    <w:rsid w:val="00E80878"/>
    <w:rsid w:val="00E80BDA"/>
    <w:rsid w:val="00E80EDE"/>
    <w:rsid w:val="00E812FA"/>
    <w:rsid w:val="00E81458"/>
    <w:rsid w:val="00E81BC8"/>
    <w:rsid w:val="00E81FF8"/>
    <w:rsid w:val="00E82332"/>
    <w:rsid w:val="00E82AA5"/>
    <w:rsid w:val="00E82B68"/>
    <w:rsid w:val="00E82C01"/>
    <w:rsid w:val="00E8304D"/>
    <w:rsid w:val="00E83A89"/>
    <w:rsid w:val="00E83E9A"/>
    <w:rsid w:val="00E8411E"/>
    <w:rsid w:val="00E84193"/>
    <w:rsid w:val="00E8420C"/>
    <w:rsid w:val="00E845EB"/>
    <w:rsid w:val="00E84720"/>
    <w:rsid w:val="00E851FF"/>
    <w:rsid w:val="00E853E6"/>
    <w:rsid w:val="00E857BE"/>
    <w:rsid w:val="00E858DC"/>
    <w:rsid w:val="00E85C3F"/>
    <w:rsid w:val="00E865B2"/>
    <w:rsid w:val="00E86853"/>
    <w:rsid w:val="00E86982"/>
    <w:rsid w:val="00E86986"/>
    <w:rsid w:val="00E86B32"/>
    <w:rsid w:val="00E86BA5"/>
    <w:rsid w:val="00E86D0D"/>
    <w:rsid w:val="00E874E2"/>
    <w:rsid w:val="00E8763D"/>
    <w:rsid w:val="00E877E6"/>
    <w:rsid w:val="00E877F9"/>
    <w:rsid w:val="00E8787F"/>
    <w:rsid w:val="00E9108C"/>
    <w:rsid w:val="00E91137"/>
    <w:rsid w:val="00E912A3"/>
    <w:rsid w:val="00E91343"/>
    <w:rsid w:val="00E91A83"/>
    <w:rsid w:val="00E91DDE"/>
    <w:rsid w:val="00E92095"/>
    <w:rsid w:val="00E92266"/>
    <w:rsid w:val="00E9235F"/>
    <w:rsid w:val="00E92433"/>
    <w:rsid w:val="00E926E8"/>
    <w:rsid w:val="00E92BE4"/>
    <w:rsid w:val="00E92D74"/>
    <w:rsid w:val="00E92E3E"/>
    <w:rsid w:val="00E938FD"/>
    <w:rsid w:val="00E93C7C"/>
    <w:rsid w:val="00E93C9F"/>
    <w:rsid w:val="00E94131"/>
    <w:rsid w:val="00E94378"/>
    <w:rsid w:val="00E94D7B"/>
    <w:rsid w:val="00E95676"/>
    <w:rsid w:val="00E95AD4"/>
    <w:rsid w:val="00E95F0E"/>
    <w:rsid w:val="00E9652F"/>
    <w:rsid w:val="00E96ABA"/>
    <w:rsid w:val="00E96B84"/>
    <w:rsid w:val="00E96EF7"/>
    <w:rsid w:val="00E96F21"/>
    <w:rsid w:val="00E96F8D"/>
    <w:rsid w:val="00E97707"/>
    <w:rsid w:val="00E97AFA"/>
    <w:rsid w:val="00E97D71"/>
    <w:rsid w:val="00EA0A75"/>
    <w:rsid w:val="00EA0C53"/>
    <w:rsid w:val="00EA0C66"/>
    <w:rsid w:val="00EA11F1"/>
    <w:rsid w:val="00EA1575"/>
    <w:rsid w:val="00EA1789"/>
    <w:rsid w:val="00EA179A"/>
    <w:rsid w:val="00EA191F"/>
    <w:rsid w:val="00EA1D3C"/>
    <w:rsid w:val="00EA1FFE"/>
    <w:rsid w:val="00EA20D2"/>
    <w:rsid w:val="00EA2629"/>
    <w:rsid w:val="00EA26E2"/>
    <w:rsid w:val="00EA2891"/>
    <w:rsid w:val="00EA2964"/>
    <w:rsid w:val="00EA2989"/>
    <w:rsid w:val="00EA329B"/>
    <w:rsid w:val="00EA33F3"/>
    <w:rsid w:val="00EA37B8"/>
    <w:rsid w:val="00EA3801"/>
    <w:rsid w:val="00EA445C"/>
    <w:rsid w:val="00EA4C2C"/>
    <w:rsid w:val="00EA4F92"/>
    <w:rsid w:val="00EA5011"/>
    <w:rsid w:val="00EA5181"/>
    <w:rsid w:val="00EA5182"/>
    <w:rsid w:val="00EA53A0"/>
    <w:rsid w:val="00EA53A2"/>
    <w:rsid w:val="00EA546E"/>
    <w:rsid w:val="00EA554A"/>
    <w:rsid w:val="00EA5807"/>
    <w:rsid w:val="00EA5A9B"/>
    <w:rsid w:val="00EA5D34"/>
    <w:rsid w:val="00EA669D"/>
    <w:rsid w:val="00EA689F"/>
    <w:rsid w:val="00EA72ED"/>
    <w:rsid w:val="00EA7890"/>
    <w:rsid w:val="00EA7E0D"/>
    <w:rsid w:val="00EB04A2"/>
    <w:rsid w:val="00EB0AEB"/>
    <w:rsid w:val="00EB0B98"/>
    <w:rsid w:val="00EB0ED4"/>
    <w:rsid w:val="00EB1819"/>
    <w:rsid w:val="00EB1DE2"/>
    <w:rsid w:val="00EB1F3A"/>
    <w:rsid w:val="00EB21E9"/>
    <w:rsid w:val="00EB36A0"/>
    <w:rsid w:val="00EB3B4A"/>
    <w:rsid w:val="00EB3D9E"/>
    <w:rsid w:val="00EB4348"/>
    <w:rsid w:val="00EB47C9"/>
    <w:rsid w:val="00EB4A7C"/>
    <w:rsid w:val="00EB4BC7"/>
    <w:rsid w:val="00EB5A55"/>
    <w:rsid w:val="00EB5A82"/>
    <w:rsid w:val="00EB639F"/>
    <w:rsid w:val="00EB6A3A"/>
    <w:rsid w:val="00EB6AA5"/>
    <w:rsid w:val="00EB701E"/>
    <w:rsid w:val="00EB7025"/>
    <w:rsid w:val="00EB7847"/>
    <w:rsid w:val="00EB7C31"/>
    <w:rsid w:val="00EC03EF"/>
    <w:rsid w:val="00EC0792"/>
    <w:rsid w:val="00EC0CA6"/>
    <w:rsid w:val="00EC14E8"/>
    <w:rsid w:val="00EC196C"/>
    <w:rsid w:val="00EC1A75"/>
    <w:rsid w:val="00EC1D38"/>
    <w:rsid w:val="00EC2C6A"/>
    <w:rsid w:val="00EC3A04"/>
    <w:rsid w:val="00EC3AE1"/>
    <w:rsid w:val="00EC3BCF"/>
    <w:rsid w:val="00EC41A3"/>
    <w:rsid w:val="00EC443A"/>
    <w:rsid w:val="00EC445C"/>
    <w:rsid w:val="00EC468B"/>
    <w:rsid w:val="00EC47D3"/>
    <w:rsid w:val="00EC47E2"/>
    <w:rsid w:val="00EC48A8"/>
    <w:rsid w:val="00EC50F6"/>
    <w:rsid w:val="00EC5B37"/>
    <w:rsid w:val="00EC6394"/>
    <w:rsid w:val="00EC6ADF"/>
    <w:rsid w:val="00EC7499"/>
    <w:rsid w:val="00EC786A"/>
    <w:rsid w:val="00EC787D"/>
    <w:rsid w:val="00EC7884"/>
    <w:rsid w:val="00ED0B95"/>
    <w:rsid w:val="00ED1188"/>
    <w:rsid w:val="00ED15DD"/>
    <w:rsid w:val="00ED17B5"/>
    <w:rsid w:val="00ED1B14"/>
    <w:rsid w:val="00ED1B31"/>
    <w:rsid w:val="00ED2026"/>
    <w:rsid w:val="00ED2A81"/>
    <w:rsid w:val="00ED2C04"/>
    <w:rsid w:val="00ED2D5B"/>
    <w:rsid w:val="00ED2E70"/>
    <w:rsid w:val="00ED31DA"/>
    <w:rsid w:val="00ED3836"/>
    <w:rsid w:val="00ED395F"/>
    <w:rsid w:val="00ED3D56"/>
    <w:rsid w:val="00ED3D59"/>
    <w:rsid w:val="00ED3F25"/>
    <w:rsid w:val="00ED48DF"/>
    <w:rsid w:val="00ED4924"/>
    <w:rsid w:val="00ED4B99"/>
    <w:rsid w:val="00ED4BE2"/>
    <w:rsid w:val="00ED4D0B"/>
    <w:rsid w:val="00ED561E"/>
    <w:rsid w:val="00ED599A"/>
    <w:rsid w:val="00ED5CC7"/>
    <w:rsid w:val="00ED5D31"/>
    <w:rsid w:val="00ED5E6F"/>
    <w:rsid w:val="00ED5F37"/>
    <w:rsid w:val="00ED5F65"/>
    <w:rsid w:val="00ED6450"/>
    <w:rsid w:val="00ED64A9"/>
    <w:rsid w:val="00ED6594"/>
    <w:rsid w:val="00ED6EE9"/>
    <w:rsid w:val="00ED714F"/>
    <w:rsid w:val="00ED7372"/>
    <w:rsid w:val="00ED78F5"/>
    <w:rsid w:val="00ED7AC1"/>
    <w:rsid w:val="00ED7C25"/>
    <w:rsid w:val="00EE0648"/>
    <w:rsid w:val="00EE09F7"/>
    <w:rsid w:val="00EE15AE"/>
    <w:rsid w:val="00EE2018"/>
    <w:rsid w:val="00EE20B0"/>
    <w:rsid w:val="00EE20CA"/>
    <w:rsid w:val="00EE2436"/>
    <w:rsid w:val="00EE24D0"/>
    <w:rsid w:val="00EE261D"/>
    <w:rsid w:val="00EE289B"/>
    <w:rsid w:val="00EE3076"/>
    <w:rsid w:val="00EE31A1"/>
    <w:rsid w:val="00EE31C5"/>
    <w:rsid w:val="00EE3781"/>
    <w:rsid w:val="00EE3E6F"/>
    <w:rsid w:val="00EE49DC"/>
    <w:rsid w:val="00EE4C25"/>
    <w:rsid w:val="00EE4F5F"/>
    <w:rsid w:val="00EE4FCA"/>
    <w:rsid w:val="00EE50BB"/>
    <w:rsid w:val="00EE53EC"/>
    <w:rsid w:val="00EE5434"/>
    <w:rsid w:val="00EE5667"/>
    <w:rsid w:val="00EE5689"/>
    <w:rsid w:val="00EE5A0A"/>
    <w:rsid w:val="00EE633F"/>
    <w:rsid w:val="00EE639C"/>
    <w:rsid w:val="00EE670A"/>
    <w:rsid w:val="00EE689A"/>
    <w:rsid w:val="00EE7396"/>
    <w:rsid w:val="00EE74F7"/>
    <w:rsid w:val="00EE77BE"/>
    <w:rsid w:val="00EE7A6F"/>
    <w:rsid w:val="00EE7A94"/>
    <w:rsid w:val="00EE7DB9"/>
    <w:rsid w:val="00EE7F44"/>
    <w:rsid w:val="00EF09B5"/>
    <w:rsid w:val="00EF0C25"/>
    <w:rsid w:val="00EF0C5A"/>
    <w:rsid w:val="00EF0DB2"/>
    <w:rsid w:val="00EF0DCC"/>
    <w:rsid w:val="00EF119E"/>
    <w:rsid w:val="00EF12FA"/>
    <w:rsid w:val="00EF17F9"/>
    <w:rsid w:val="00EF1B63"/>
    <w:rsid w:val="00EF1C5A"/>
    <w:rsid w:val="00EF1FF4"/>
    <w:rsid w:val="00EF27EE"/>
    <w:rsid w:val="00EF354D"/>
    <w:rsid w:val="00EF3577"/>
    <w:rsid w:val="00EF42FD"/>
    <w:rsid w:val="00EF452E"/>
    <w:rsid w:val="00EF47B8"/>
    <w:rsid w:val="00EF4AEF"/>
    <w:rsid w:val="00EF517F"/>
    <w:rsid w:val="00EF5297"/>
    <w:rsid w:val="00EF53C0"/>
    <w:rsid w:val="00EF5E8B"/>
    <w:rsid w:val="00EF5FE6"/>
    <w:rsid w:val="00EF6072"/>
    <w:rsid w:val="00EF639D"/>
    <w:rsid w:val="00EF6CF6"/>
    <w:rsid w:val="00EF706D"/>
    <w:rsid w:val="00EF71F3"/>
    <w:rsid w:val="00EF7301"/>
    <w:rsid w:val="00EF7ECC"/>
    <w:rsid w:val="00F00525"/>
    <w:rsid w:val="00F006C3"/>
    <w:rsid w:val="00F00A5C"/>
    <w:rsid w:val="00F00CF9"/>
    <w:rsid w:val="00F00E31"/>
    <w:rsid w:val="00F0163C"/>
    <w:rsid w:val="00F0179B"/>
    <w:rsid w:val="00F018FF"/>
    <w:rsid w:val="00F01A66"/>
    <w:rsid w:val="00F01C84"/>
    <w:rsid w:val="00F01D4F"/>
    <w:rsid w:val="00F02123"/>
    <w:rsid w:val="00F02238"/>
    <w:rsid w:val="00F0286D"/>
    <w:rsid w:val="00F02B11"/>
    <w:rsid w:val="00F02D50"/>
    <w:rsid w:val="00F02E9F"/>
    <w:rsid w:val="00F031BE"/>
    <w:rsid w:val="00F031F4"/>
    <w:rsid w:val="00F0409D"/>
    <w:rsid w:val="00F0460A"/>
    <w:rsid w:val="00F04E91"/>
    <w:rsid w:val="00F053FB"/>
    <w:rsid w:val="00F05BA2"/>
    <w:rsid w:val="00F05C8D"/>
    <w:rsid w:val="00F062FD"/>
    <w:rsid w:val="00F06414"/>
    <w:rsid w:val="00F06941"/>
    <w:rsid w:val="00F076B0"/>
    <w:rsid w:val="00F076DD"/>
    <w:rsid w:val="00F07C04"/>
    <w:rsid w:val="00F1010D"/>
    <w:rsid w:val="00F10338"/>
    <w:rsid w:val="00F10929"/>
    <w:rsid w:val="00F1098E"/>
    <w:rsid w:val="00F1127D"/>
    <w:rsid w:val="00F11539"/>
    <w:rsid w:val="00F11876"/>
    <w:rsid w:val="00F11D12"/>
    <w:rsid w:val="00F11E80"/>
    <w:rsid w:val="00F12163"/>
    <w:rsid w:val="00F1251F"/>
    <w:rsid w:val="00F12670"/>
    <w:rsid w:val="00F12878"/>
    <w:rsid w:val="00F12B47"/>
    <w:rsid w:val="00F12B90"/>
    <w:rsid w:val="00F12E58"/>
    <w:rsid w:val="00F13044"/>
    <w:rsid w:val="00F131F9"/>
    <w:rsid w:val="00F13449"/>
    <w:rsid w:val="00F13C2B"/>
    <w:rsid w:val="00F13FE3"/>
    <w:rsid w:val="00F1411A"/>
    <w:rsid w:val="00F14499"/>
    <w:rsid w:val="00F14882"/>
    <w:rsid w:val="00F149AA"/>
    <w:rsid w:val="00F1544E"/>
    <w:rsid w:val="00F158C2"/>
    <w:rsid w:val="00F15A44"/>
    <w:rsid w:val="00F15DF5"/>
    <w:rsid w:val="00F16391"/>
    <w:rsid w:val="00F1666C"/>
    <w:rsid w:val="00F166B6"/>
    <w:rsid w:val="00F1698D"/>
    <w:rsid w:val="00F16A18"/>
    <w:rsid w:val="00F16C42"/>
    <w:rsid w:val="00F1757E"/>
    <w:rsid w:val="00F1770E"/>
    <w:rsid w:val="00F179D5"/>
    <w:rsid w:val="00F20398"/>
    <w:rsid w:val="00F20617"/>
    <w:rsid w:val="00F20E94"/>
    <w:rsid w:val="00F211F1"/>
    <w:rsid w:val="00F21BC8"/>
    <w:rsid w:val="00F224C8"/>
    <w:rsid w:val="00F22BFF"/>
    <w:rsid w:val="00F2300B"/>
    <w:rsid w:val="00F234D3"/>
    <w:rsid w:val="00F23574"/>
    <w:rsid w:val="00F23DA8"/>
    <w:rsid w:val="00F23E0F"/>
    <w:rsid w:val="00F23FEF"/>
    <w:rsid w:val="00F24662"/>
    <w:rsid w:val="00F2471B"/>
    <w:rsid w:val="00F2480F"/>
    <w:rsid w:val="00F2562A"/>
    <w:rsid w:val="00F2587D"/>
    <w:rsid w:val="00F25A00"/>
    <w:rsid w:val="00F25C7B"/>
    <w:rsid w:val="00F25EE2"/>
    <w:rsid w:val="00F26195"/>
    <w:rsid w:val="00F26298"/>
    <w:rsid w:val="00F2630F"/>
    <w:rsid w:val="00F26D6F"/>
    <w:rsid w:val="00F27016"/>
    <w:rsid w:val="00F2707D"/>
    <w:rsid w:val="00F27347"/>
    <w:rsid w:val="00F27A2D"/>
    <w:rsid w:val="00F27CB5"/>
    <w:rsid w:val="00F27EB7"/>
    <w:rsid w:val="00F27EF7"/>
    <w:rsid w:val="00F301F0"/>
    <w:rsid w:val="00F3043D"/>
    <w:rsid w:val="00F30600"/>
    <w:rsid w:val="00F3099E"/>
    <w:rsid w:val="00F30B13"/>
    <w:rsid w:val="00F30D98"/>
    <w:rsid w:val="00F310DA"/>
    <w:rsid w:val="00F312C7"/>
    <w:rsid w:val="00F31373"/>
    <w:rsid w:val="00F31948"/>
    <w:rsid w:val="00F31D07"/>
    <w:rsid w:val="00F3218C"/>
    <w:rsid w:val="00F3220A"/>
    <w:rsid w:val="00F32510"/>
    <w:rsid w:val="00F32706"/>
    <w:rsid w:val="00F32D27"/>
    <w:rsid w:val="00F3310B"/>
    <w:rsid w:val="00F33481"/>
    <w:rsid w:val="00F334CC"/>
    <w:rsid w:val="00F3354B"/>
    <w:rsid w:val="00F33616"/>
    <w:rsid w:val="00F3377F"/>
    <w:rsid w:val="00F3379E"/>
    <w:rsid w:val="00F33CB6"/>
    <w:rsid w:val="00F34211"/>
    <w:rsid w:val="00F3423E"/>
    <w:rsid w:val="00F34456"/>
    <w:rsid w:val="00F3468F"/>
    <w:rsid w:val="00F34E9F"/>
    <w:rsid w:val="00F3531E"/>
    <w:rsid w:val="00F354F1"/>
    <w:rsid w:val="00F357C3"/>
    <w:rsid w:val="00F35AAC"/>
    <w:rsid w:val="00F36AA1"/>
    <w:rsid w:val="00F36B65"/>
    <w:rsid w:val="00F36D15"/>
    <w:rsid w:val="00F37161"/>
    <w:rsid w:val="00F3792A"/>
    <w:rsid w:val="00F40916"/>
    <w:rsid w:val="00F40EFF"/>
    <w:rsid w:val="00F41786"/>
    <w:rsid w:val="00F41826"/>
    <w:rsid w:val="00F4184A"/>
    <w:rsid w:val="00F41992"/>
    <w:rsid w:val="00F41B59"/>
    <w:rsid w:val="00F41DC2"/>
    <w:rsid w:val="00F41E8E"/>
    <w:rsid w:val="00F42086"/>
    <w:rsid w:val="00F425AD"/>
    <w:rsid w:val="00F42641"/>
    <w:rsid w:val="00F427F6"/>
    <w:rsid w:val="00F42CCA"/>
    <w:rsid w:val="00F42E6D"/>
    <w:rsid w:val="00F4303C"/>
    <w:rsid w:val="00F4323C"/>
    <w:rsid w:val="00F43B4B"/>
    <w:rsid w:val="00F43F6B"/>
    <w:rsid w:val="00F44386"/>
    <w:rsid w:val="00F443CE"/>
    <w:rsid w:val="00F443EA"/>
    <w:rsid w:val="00F44B85"/>
    <w:rsid w:val="00F4503D"/>
    <w:rsid w:val="00F45309"/>
    <w:rsid w:val="00F453EE"/>
    <w:rsid w:val="00F459A3"/>
    <w:rsid w:val="00F45C92"/>
    <w:rsid w:val="00F45EA9"/>
    <w:rsid w:val="00F45FEF"/>
    <w:rsid w:val="00F46D0D"/>
    <w:rsid w:val="00F47121"/>
    <w:rsid w:val="00F475DC"/>
    <w:rsid w:val="00F47718"/>
    <w:rsid w:val="00F478DA"/>
    <w:rsid w:val="00F47C4F"/>
    <w:rsid w:val="00F5008E"/>
    <w:rsid w:val="00F50E98"/>
    <w:rsid w:val="00F510EE"/>
    <w:rsid w:val="00F510F0"/>
    <w:rsid w:val="00F51337"/>
    <w:rsid w:val="00F5139A"/>
    <w:rsid w:val="00F51CC2"/>
    <w:rsid w:val="00F51D6F"/>
    <w:rsid w:val="00F5232D"/>
    <w:rsid w:val="00F52854"/>
    <w:rsid w:val="00F52B84"/>
    <w:rsid w:val="00F52F2B"/>
    <w:rsid w:val="00F5326A"/>
    <w:rsid w:val="00F534B7"/>
    <w:rsid w:val="00F536AE"/>
    <w:rsid w:val="00F537A9"/>
    <w:rsid w:val="00F53960"/>
    <w:rsid w:val="00F53CFD"/>
    <w:rsid w:val="00F53DCB"/>
    <w:rsid w:val="00F53F7B"/>
    <w:rsid w:val="00F547C4"/>
    <w:rsid w:val="00F54C95"/>
    <w:rsid w:val="00F55038"/>
    <w:rsid w:val="00F5526E"/>
    <w:rsid w:val="00F55294"/>
    <w:rsid w:val="00F5568E"/>
    <w:rsid w:val="00F55854"/>
    <w:rsid w:val="00F55998"/>
    <w:rsid w:val="00F55E27"/>
    <w:rsid w:val="00F563BA"/>
    <w:rsid w:val="00F56628"/>
    <w:rsid w:val="00F56665"/>
    <w:rsid w:val="00F5680D"/>
    <w:rsid w:val="00F568DF"/>
    <w:rsid w:val="00F575C6"/>
    <w:rsid w:val="00F608DE"/>
    <w:rsid w:val="00F60AEC"/>
    <w:rsid w:val="00F60E93"/>
    <w:rsid w:val="00F6125A"/>
    <w:rsid w:val="00F62020"/>
    <w:rsid w:val="00F6224E"/>
    <w:rsid w:val="00F624E9"/>
    <w:rsid w:val="00F627F0"/>
    <w:rsid w:val="00F62A79"/>
    <w:rsid w:val="00F63737"/>
    <w:rsid w:val="00F638AD"/>
    <w:rsid w:val="00F63C20"/>
    <w:rsid w:val="00F6443B"/>
    <w:rsid w:val="00F649FA"/>
    <w:rsid w:val="00F64A91"/>
    <w:rsid w:val="00F64BD4"/>
    <w:rsid w:val="00F65289"/>
    <w:rsid w:val="00F65649"/>
    <w:rsid w:val="00F65881"/>
    <w:rsid w:val="00F65898"/>
    <w:rsid w:val="00F659F2"/>
    <w:rsid w:val="00F65CF5"/>
    <w:rsid w:val="00F65D47"/>
    <w:rsid w:val="00F662D9"/>
    <w:rsid w:val="00F66D53"/>
    <w:rsid w:val="00F67201"/>
    <w:rsid w:val="00F672FD"/>
    <w:rsid w:val="00F6785B"/>
    <w:rsid w:val="00F67D89"/>
    <w:rsid w:val="00F67FBF"/>
    <w:rsid w:val="00F67FC5"/>
    <w:rsid w:val="00F70179"/>
    <w:rsid w:val="00F702B5"/>
    <w:rsid w:val="00F70635"/>
    <w:rsid w:val="00F7066B"/>
    <w:rsid w:val="00F707B2"/>
    <w:rsid w:val="00F70988"/>
    <w:rsid w:val="00F70DE5"/>
    <w:rsid w:val="00F71171"/>
    <w:rsid w:val="00F7124E"/>
    <w:rsid w:val="00F712A7"/>
    <w:rsid w:val="00F71608"/>
    <w:rsid w:val="00F71711"/>
    <w:rsid w:val="00F71719"/>
    <w:rsid w:val="00F718C3"/>
    <w:rsid w:val="00F71AA6"/>
    <w:rsid w:val="00F71DC2"/>
    <w:rsid w:val="00F72362"/>
    <w:rsid w:val="00F7245E"/>
    <w:rsid w:val="00F7246A"/>
    <w:rsid w:val="00F73176"/>
    <w:rsid w:val="00F73242"/>
    <w:rsid w:val="00F732E4"/>
    <w:rsid w:val="00F73725"/>
    <w:rsid w:val="00F73836"/>
    <w:rsid w:val="00F73E88"/>
    <w:rsid w:val="00F73F6F"/>
    <w:rsid w:val="00F740F5"/>
    <w:rsid w:val="00F74155"/>
    <w:rsid w:val="00F74539"/>
    <w:rsid w:val="00F74750"/>
    <w:rsid w:val="00F747F2"/>
    <w:rsid w:val="00F74B58"/>
    <w:rsid w:val="00F7536C"/>
    <w:rsid w:val="00F75E58"/>
    <w:rsid w:val="00F75FC8"/>
    <w:rsid w:val="00F761F3"/>
    <w:rsid w:val="00F76B74"/>
    <w:rsid w:val="00F76CB1"/>
    <w:rsid w:val="00F76DDF"/>
    <w:rsid w:val="00F7723D"/>
    <w:rsid w:val="00F772B5"/>
    <w:rsid w:val="00F777F0"/>
    <w:rsid w:val="00F7785D"/>
    <w:rsid w:val="00F778A8"/>
    <w:rsid w:val="00F77A07"/>
    <w:rsid w:val="00F77B33"/>
    <w:rsid w:val="00F77DAC"/>
    <w:rsid w:val="00F80091"/>
    <w:rsid w:val="00F80224"/>
    <w:rsid w:val="00F804E0"/>
    <w:rsid w:val="00F8054C"/>
    <w:rsid w:val="00F80A25"/>
    <w:rsid w:val="00F80A3C"/>
    <w:rsid w:val="00F80BB8"/>
    <w:rsid w:val="00F817B6"/>
    <w:rsid w:val="00F81A64"/>
    <w:rsid w:val="00F81C4A"/>
    <w:rsid w:val="00F828FA"/>
    <w:rsid w:val="00F82F4B"/>
    <w:rsid w:val="00F82FEE"/>
    <w:rsid w:val="00F830B7"/>
    <w:rsid w:val="00F83657"/>
    <w:rsid w:val="00F836AD"/>
    <w:rsid w:val="00F837E8"/>
    <w:rsid w:val="00F83C38"/>
    <w:rsid w:val="00F83C72"/>
    <w:rsid w:val="00F83F9C"/>
    <w:rsid w:val="00F84422"/>
    <w:rsid w:val="00F848AF"/>
    <w:rsid w:val="00F850B0"/>
    <w:rsid w:val="00F8530F"/>
    <w:rsid w:val="00F85495"/>
    <w:rsid w:val="00F8562E"/>
    <w:rsid w:val="00F8575E"/>
    <w:rsid w:val="00F85ADC"/>
    <w:rsid w:val="00F85EE9"/>
    <w:rsid w:val="00F863BD"/>
    <w:rsid w:val="00F863D0"/>
    <w:rsid w:val="00F86448"/>
    <w:rsid w:val="00F86B42"/>
    <w:rsid w:val="00F86C9A"/>
    <w:rsid w:val="00F86FE6"/>
    <w:rsid w:val="00F873F7"/>
    <w:rsid w:val="00F87419"/>
    <w:rsid w:val="00F87945"/>
    <w:rsid w:val="00F87EA1"/>
    <w:rsid w:val="00F90272"/>
    <w:rsid w:val="00F9044F"/>
    <w:rsid w:val="00F91012"/>
    <w:rsid w:val="00F9107F"/>
    <w:rsid w:val="00F91224"/>
    <w:rsid w:val="00F91384"/>
    <w:rsid w:val="00F9146E"/>
    <w:rsid w:val="00F91954"/>
    <w:rsid w:val="00F91A46"/>
    <w:rsid w:val="00F91F6A"/>
    <w:rsid w:val="00F9294F"/>
    <w:rsid w:val="00F929BA"/>
    <w:rsid w:val="00F92A38"/>
    <w:rsid w:val="00F92BA6"/>
    <w:rsid w:val="00F93313"/>
    <w:rsid w:val="00F9424D"/>
    <w:rsid w:val="00F94E65"/>
    <w:rsid w:val="00F9543D"/>
    <w:rsid w:val="00F96457"/>
    <w:rsid w:val="00F96651"/>
    <w:rsid w:val="00F96B2D"/>
    <w:rsid w:val="00F96E39"/>
    <w:rsid w:val="00F971CF"/>
    <w:rsid w:val="00F972D9"/>
    <w:rsid w:val="00F97AE7"/>
    <w:rsid w:val="00FA03D0"/>
    <w:rsid w:val="00FA0404"/>
    <w:rsid w:val="00FA04CE"/>
    <w:rsid w:val="00FA05D3"/>
    <w:rsid w:val="00FA06FE"/>
    <w:rsid w:val="00FA07D5"/>
    <w:rsid w:val="00FA1585"/>
    <w:rsid w:val="00FA1BED"/>
    <w:rsid w:val="00FA1E80"/>
    <w:rsid w:val="00FA22CF"/>
    <w:rsid w:val="00FA2714"/>
    <w:rsid w:val="00FA29BA"/>
    <w:rsid w:val="00FA2AB1"/>
    <w:rsid w:val="00FA2D05"/>
    <w:rsid w:val="00FA38FF"/>
    <w:rsid w:val="00FA392E"/>
    <w:rsid w:val="00FA3F1C"/>
    <w:rsid w:val="00FA3F71"/>
    <w:rsid w:val="00FA41A9"/>
    <w:rsid w:val="00FA4EF3"/>
    <w:rsid w:val="00FA513F"/>
    <w:rsid w:val="00FA5CDD"/>
    <w:rsid w:val="00FA6734"/>
    <w:rsid w:val="00FA67F0"/>
    <w:rsid w:val="00FA693E"/>
    <w:rsid w:val="00FA699B"/>
    <w:rsid w:val="00FA6E62"/>
    <w:rsid w:val="00FA717F"/>
    <w:rsid w:val="00FA7716"/>
    <w:rsid w:val="00FA7B11"/>
    <w:rsid w:val="00FB1165"/>
    <w:rsid w:val="00FB12B4"/>
    <w:rsid w:val="00FB16DA"/>
    <w:rsid w:val="00FB1BF5"/>
    <w:rsid w:val="00FB200C"/>
    <w:rsid w:val="00FB2156"/>
    <w:rsid w:val="00FB25AA"/>
    <w:rsid w:val="00FB2A56"/>
    <w:rsid w:val="00FB305D"/>
    <w:rsid w:val="00FB3890"/>
    <w:rsid w:val="00FB3CE2"/>
    <w:rsid w:val="00FB3DD3"/>
    <w:rsid w:val="00FB4133"/>
    <w:rsid w:val="00FB4331"/>
    <w:rsid w:val="00FB4B19"/>
    <w:rsid w:val="00FB4B45"/>
    <w:rsid w:val="00FB4E6A"/>
    <w:rsid w:val="00FB5537"/>
    <w:rsid w:val="00FB5700"/>
    <w:rsid w:val="00FB59D0"/>
    <w:rsid w:val="00FB5AFC"/>
    <w:rsid w:val="00FB5BAB"/>
    <w:rsid w:val="00FB5E98"/>
    <w:rsid w:val="00FB601B"/>
    <w:rsid w:val="00FB69C8"/>
    <w:rsid w:val="00FB6AB3"/>
    <w:rsid w:val="00FB6AF7"/>
    <w:rsid w:val="00FB6EB8"/>
    <w:rsid w:val="00FC032E"/>
    <w:rsid w:val="00FC09C9"/>
    <w:rsid w:val="00FC0CFE"/>
    <w:rsid w:val="00FC0E07"/>
    <w:rsid w:val="00FC101B"/>
    <w:rsid w:val="00FC10B0"/>
    <w:rsid w:val="00FC1966"/>
    <w:rsid w:val="00FC1BDF"/>
    <w:rsid w:val="00FC1E3D"/>
    <w:rsid w:val="00FC1EFA"/>
    <w:rsid w:val="00FC247C"/>
    <w:rsid w:val="00FC24E4"/>
    <w:rsid w:val="00FC2615"/>
    <w:rsid w:val="00FC26BF"/>
    <w:rsid w:val="00FC26C9"/>
    <w:rsid w:val="00FC26EE"/>
    <w:rsid w:val="00FC2A4D"/>
    <w:rsid w:val="00FC2CBE"/>
    <w:rsid w:val="00FC2E3C"/>
    <w:rsid w:val="00FC2E6F"/>
    <w:rsid w:val="00FC39FD"/>
    <w:rsid w:val="00FC3B84"/>
    <w:rsid w:val="00FC3B9D"/>
    <w:rsid w:val="00FC4265"/>
    <w:rsid w:val="00FC488C"/>
    <w:rsid w:val="00FC4943"/>
    <w:rsid w:val="00FC4971"/>
    <w:rsid w:val="00FC4B95"/>
    <w:rsid w:val="00FC4D37"/>
    <w:rsid w:val="00FC5473"/>
    <w:rsid w:val="00FC56AC"/>
    <w:rsid w:val="00FC59D3"/>
    <w:rsid w:val="00FC5C13"/>
    <w:rsid w:val="00FC5DCC"/>
    <w:rsid w:val="00FC6082"/>
    <w:rsid w:val="00FC666C"/>
    <w:rsid w:val="00FC77CC"/>
    <w:rsid w:val="00FC7886"/>
    <w:rsid w:val="00FC7D4C"/>
    <w:rsid w:val="00FD0081"/>
    <w:rsid w:val="00FD0098"/>
    <w:rsid w:val="00FD02DC"/>
    <w:rsid w:val="00FD099A"/>
    <w:rsid w:val="00FD0E24"/>
    <w:rsid w:val="00FD10D0"/>
    <w:rsid w:val="00FD1173"/>
    <w:rsid w:val="00FD1862"/>
    <w:rsid w:val="00FD1E28"/>
    <w:rsid w:val="00FD25BF"/>
    <w:rsid w:val="00FD31ED"/>
    <w:rsid w:val="00FD326E"/>
    <w:rsid w:val="00FD3D16"/>
    <w:rsid w:val="00FD3F14"/>
    <w:rsid w:val="00FD4104"/>
    <w:rsid w:val="00FD51C5"/>
    <w:rsid w:val="00FD5452"/>
    <w:rsid w:val="00FD546B"/>
    <w:rsid w:val="00FD54DF"/>
    <w:rsid w:val="00FD5A61"/>
    <w:rsid w:val="00FD5B10"/>
    <w:rsid w:val="00FD5B4B"/>
    <w:rsid w:val="00FD5E94"/>
    <w:rsid w:val="00FD61CE"/>
    <w:rsid w:val="00FD625C"/>
    <w:rsid w:val="00FD6993"/>
    <w:rsid w:val="00FD6DDA"/>
    <w:rsid w:val="00FD768A"/>
    <w:rsid w:val="00FD77E6"/>
    <w:rsid w:val="00FD7B08"/>
    <w:rsid w:val="00FE044C"/>
    <w:rsid w:val="00FE095F"/>
    <w:rsid w:val="00FE1B64"/>
    <w:rsid w:val="00FE1C89"/>
    <w:rsid w:val="00FE1E26"/>
    <w:rsid w:val="00FE1F53"/>
    <w:rsid w:val="00FE1FA4"/>
    <w:rsid w:val="00FE2455"/>
    <w:rsid w:val="00FE24FB"/>
    <w:rsid w:val="00FE2A13"/>
    <w:rsid w:val="00FE2E4D"/>
    <w:rsid w:val="00FE2E52"/>
    <w:rsid w:val="00FE3022"/>
    <w:rsid w:val="00FE32AA"/>
    <w:rsid w:val="00FE353A"/>
    <w:rsid w:val="00FE3766"/>
    <w:rsid w:val="00FE42CD"/>
    <w:rsid w:val="00FE4979"/>
    <w:rsid w:val="00FE49F2"/>
    <w:rsid w:val="00FE4CB7"/>
    <w:rsid w:val="00FE53CE"/>
    <w:rsid w:val="00FE5D15"/>
    <w:rsid w:val="00FE6753"/>
    <w:rsid w:val="00FE6E9C"/>
    <w:rsid w:val="00FE6F16"/>
    <w:rsid w:val="00FE7674"/>
    <w:rsid w:val="00FE78E9"/>
    <w:rsid w:val="00FE7AA5"/>
    <w:rsid w:val="00FE7B45"/>
    <w:rsid w:val="00FF009D"/>
    <w:rsid w:val="00FF0517"/>
    <w:rsid w:val="00FF097F"/>
    <w:rsid w:val="00FF099A"/>
    <w:rsid w:val="00FF0C7D"/>
    <w:rsid w:val="00FF0D9E"/>
    <w:rsid w:val="00FF11D1"/>
    <w:rsid w:val="00FF169F"/>
    <w:rsid w:val="00FF1B61"/>
    <w:rsid w:val="00FF1DBD"/>
    <w:rsid w:val="00FF2291"/>
    <w:rsid w:val="00FF2684"/>
    <w:rsid w:val="00FF2937"/>
    <w:rsid w:val="00FF2AA8"/>
    <w:rsid w:val="00FF3113"/>
    <w:rsid w:val="00FF319E"/>
    <w:rsid w:val="00FF36F6"/>
    <w:rsid w:val="00FF3728"/>
    <w:rsid w:val="00FF3899"/>
    <w:rsid w:val="00FF443A"/>
    <w:rsid w:val="00FF4F51"/>
    <w:rsid w:val="00FF5177"/>
    <w:rsid w:val="00FF5B1B"/>
    <w:rsid w:val="00FF5C89"/>
    <w:rsid w:val="00FF5D59"/>
    <w:rsid w:val="00FF63A5"/>
    <w:rsid w:val="00FF63A8"/>
    <w:rsid w:val="00FF6E1F"/>
    <w:rsid w:val="00FF6E6F"/>
    <w:rsid w:val="00FF7187"/>
    <w:rsid w:val="00FF74E9"/>
    <w:rsid w:val="00FF7598"/>
    <w:rsid w:val="00FF76B2"/>
    <w:rsid w:val="00FF79DC"/>
    <w:rsid w:val="00FF7AA5"/>
    <w:rsid w:val="00FF7B6F"/>
    <w:rsid w:val="00FF7BDB"/>
    <w:rsid w:val="00FF7D4A"/>
    <w:rsid w:val="00FF7F6D"/>
    <w:rsid w:val="0115E85C"/>
    <w:rsid w:val="013CD3A7"/>
    <w:rsid w:val="015F7D44"/>
    <w:rsid w:val="018F484C"/>
    <w:rsid w:val="019F03CD"/>
    <w:rsid w:val="01A4170B"/>
    <w:rsid w:val="01AB058E"/>
    <w:rsid w:val="01AC73A8"/>
    <w:rsid w:val="01B267AB"/>
    <w:rsid w:val="01C49336"/>
    <w:rsid w:val="01D7A13F"/>
    <w:rsid w:val="01DBDB7F"/>
    <w:rsid w:val="01E19833"/>
    <w:rsid w:val="01FABB69"/>
    <w:rsid w:val="0223249A"/>
    <w:rsid w:val="0264171D"/>
    <w:rsid w:val="027BBDEA"/>
    <w:rsid w:val="029D4D09"/>
    <w:rsid w:val="02AFDF25"/>
    <w:rsid w:val="02B16470"/>
    <w:rsid w:val="02EFB407"/>
    <w:rsid w:val="02F17D8F"/>
    <w:rsid w:val="02FDBA4C"/>
    <w:rsid w:val="0312AE10"/>
    <w:rsid w:val="03240654"/>
    <w:rsid w:val="0371872A"/>
    <w:rsid w:val="0383ED8A"/>
    <w:rsid w:val="03BBD50B"/>
    <w:rsid w:val="03C97069"/>
    <w:rsid w:val="03DE07F4"/>
    <w:rsid w:val="03F40682"/>
    <w:rsid w:val="0409467B"/>
    <w:rsid w:val="040A26DA"/>
    <w:rsid w:val="04437B0D"/>
    <w:rsid w:val="0472D96D"/>
    <w:rsid w:val="04767EEE"/>
    <w:rsid w:val="04936693"/>
    <w:rsid w:val="0495ECFD"/>
    <w:rsid w:val="049E008B"/>
    <w:rsid w:val="04A38D56"/>
    <w:rsid w:val="04B646A7"/>
    <w:rsid w:val="04B8F047"/>
    <w:rsid w:val="04D8FF86"/>
    <w:rsid w:val="04E75F25"/>
    <w:rsid w:val="04FCBB01"/>
    <w:rsid w:val="0537F121"/>
    <w:rsid w:val="054CA86E"/>
    <w:rsid w:val="05697FAF"/>
    <w:rsid w:val="05853B43"/>
    <w:rsid w:val="0589DB0F"/>
    <w:rsid w:val="059EC3B7"/>
    <w:rsid w:val="05F5D633"/>
    <w:rsid w:val="05FD9687"/>
    <w:rsid w:val="062DAD0B"/>
    <w:rsid w:val="065B8E3F"/>
    <w:rsid w:val="06765CBB"/>
    <w:rsid w:val="068209E4"/>
    <w:rsid w:val="0688AA49"/>
    <w:rsid w:val="06982253"/>
    <w:rsid w:val="06AB70ED"/>
    <w:rsid w:val="06D224D6"/>
    <w:rsid w:val="06E423DD"/>
    <w:rsid w:val="06F68FB9"/>
    <w:rsid w:val="0729D3F4"/>
    <w:rsid w:val="0750B659"/>
    <w:rsid w:val="07695A15"/>
    <w:rsid w:val="07751E83"/>
    <w:rsid w:val="0785DD13"/>
    <w:rsid w:val="07D713F4"/>
    <w:rsid w:val="07F6E3BE"/>
    <w:rsid w:val="08008ADB"/>
    <w:rsid w:val="082CA776"/>
    <w:rsid w:val="083E4B37"/>
    <w:rsid w:val="08530D9C"/>
    <w:rsid w:val="085C999A"/>
    <w:rsid w:val="086D52B9"/>
    <w:rsid w:val="086F94C3"/>
    <w:rsid w:val="087A9D59"/>
    <w:rsid w:val="08947455"/>
    <w:rsid w:val="08AD6E69"/>
    <w:rsid w:val="08D1EACF"/>
    <w:rsid w:val="098E7431"/>
    <w:rsid w:val="09B360BA"/>
    <w:rsid w:val="09E6F235"/>
    <w:rsid w:val="0A04DE72"/>
    <w:rsid w:val="0A0B3B81"/>
    <w:rsid w:val="0A2D7AA4"/>
    <w:rsid w:val="0A57D1C4"/>
    <w:rsid w:val="0A81797D"/>
    <w:rsid w:val="0A98AF87"/>
    <w:rsid w:val="0AB3633D"/>
    <w:rsid w:val="0B4D289C"/>
    <w:rsid w:val="0BABF6F3"/>
    <w:rsid w:val="0BB16C73"/>
    <w:rsid w:val="0BBB0358"/>
    <w:rsid w:val="0BE68843"/>
    <w:rsid w:val="0C6E0920"/>
    <w:rsid w:val="0C82167D"/>
    <w:rsid w:val="0C95A790"/>
    <w:rsid w:val="0CABF36D"/>
    <w:rsid w:val="0CBDD62A"/>
    <w:rsid w:val="0CECB803"/>
    <w:rsid w:val="0CF16D47"/>
    <w:rsid w:val="0CF287F3"/>
    <w:rsid w:val="0CFEF62F"/>
    <w:rsid w:val="0D4C39AA"/>
    <w:rsid w:val="0D62A406"/>
    <w:rsid w:val="0DA75B87"/>
    <w:rsid w:val="0DC6BDEC"/>
    <w:rsid w:val="0E0646B7"/>
    <w:rsid w:val="0E0C98D1"/>
    <w:rsid w:val="0E0F304E"/>
    <w:rsid w:val="0E0F7615"/>
    <w:rsid w:val="0E145778"/>
    <w:rsid w:val="0E315409"/>
    <w:rsid w:val="0E4BE0C6"/>
    <w:rsid w:val="0E6B4C4F"/>
    <w:rsid w:val="0E9547D3"/>
    <w:rsid w:val="0E98C5BA"/>
    <w:rsid w:val="0EAE007A"/>
    <w:rsid w:val="0EC955CE"/>
    <w:rsid w:val="0EDF6AF5"/>
    <w:rsid w:val="0EF088E7"/>
    <w:rsid w:val="0F11CF00"/>
    <w:rsid w:val="0F27A986"/>
    <w:rsid w:val="0F4345B6"/>
    <w:rsid w:val="0F5D6B13"/>
    <w:rsid w:val="0F652BF5"/>
    <w:rsid w:val="0F868F81"/>
    <w:rsid w:val="0FADDCCE"/>
    <w:rsid w:val="0FAE75E4"/>
    <w:rsid w:val="0FCE38ED"/>
    <w:rsid w:val="0FE02F11"/>
    <w:rsid w:val="0FF0E314"/>
    <w:rsid w:val="0FF1B42A"/>
    <w:rsid w:val="10613E7B"/>
    <w:rsid w:val="10B45E00"/>
    <w:rsid w:val="10C3A0F3"/>
    <w:rsid w:val="10C90952"/>
    <w:rsid w:val="10E64C07"/>
    <w:rsid w:val="10E8275E"/>
    <w:rsid w:val="112BE90C"/>
    <w:rsid w:val="113F10B3"/>
    <w:rsid w:val="1184DDBF"/>
    <w:rsid w:val="1194DEB2"/>
    <w:rsid w:val="119682A3"/>
    <w:rsid w:val="119F517D"/>
    <w:rsid w:val="11B7916A"/>
    <w:rsid w:val="11C726F9"/>
    <w:rsid w:val="11CF70A8"/>
    <w:rsid w:val="11DB0D20"/>
    <w:rsid w:val="1213E6D5"/>
    <w:rsid w:val="121555DB"/>
    <w:rsid w:val="122C2313"/>
    <w:rsid w:val="1234E826"/>
    <w:rsid w:val="124E390F"/>
    <w:rsid w:val="125192AA"/>
    <w:rsid w:val="126E3251"/>
    <w:rsid w:val="12B54450"/>
    <w:rsid w:val="12BE7349"/>
    <w:rsid w:val="12D5DA83"/>
    <w:rsid w:val="12E6D3EE"/>
    <w:rsid w:val="12F427FD"/>
    <w:rsid w:val="1339DF0F"/>
    <w:rsid w:val="133C9DE5"/>
    <w:rsid w:val="13614179"/>
    <w:rsid w:val="13AF2CD4"/>
    <w:rsid w:val="13B6527A"/>
    <w:rsid w:val="14293E66"/>
    <w:rsid w:val="14812A28"/>
    <w:rsid w:val="14DC9756"/>
    <w:rsid w:val="14E6C4BA"/>
    <w:rsid w:val="14F45E56"/>
    <w:rsid w:val="15005C35"/>
    <w:rsid w:val="150B6B8A"/>
    <w:rsid w:val="150FDD1C"/>
    <w:rsid w:val="1513AE74"/>
    <w:rsid w:val="151D455D"/>
    <w:rsid w:val="15314E77"/>
    <w:rsid w:val="1534BAA7"/>
    <w:rsid w:val="153694C3"/>
    <w:rsid w:val="15499B91"/>
    <w:rsid w:val="155395DB"/>
    <w:rsid w:val="156467B1"/>
    <w:rsid w:val="1588C131"/>
    <w:rsid w:val="15945BFA"/>
    <w:rsid w:val="159E1DCD"/>
    <w:rsid w:val="15B15327"/>
    <w:rsid w:val="15BA5622"/>
    <w:rsid w:val="15BC234C"/>
    <w:rsid w:val="15C3FF29"/>
    <w:rsid w:val="15D78453"/>
    <w:rsid w:val="1601D9DA"/>
    <w:rsid w:val="1614E098"/>
    <w:rsid w:val="1617CF2E"/>
    <w:rsid w:val="1644F25F"/>
    <w:rsid w:val="164BE067"/>
    <w:rsid w:val="1662D3AA"/>
    <w:rsid w:val="1705D1D4"/>
    <w:rsid w:val="1737CAA4"/>
    <w:rsid w:val="173DE53F"/>
    <w:rsid w:val="1741D48F"/>
    <w:rsid w:val="17908288"/>
    <w:rsid w:val="17BE5BDF"/>
    <w:rsid w:val="180C3F90"/>
    <w:rsid w:val="18163696"/>
    <w:rsid w:val="18422F2A"/>
    <w:rsid w:val="184435EA"/>
    <w:rsid w:val="184714C3"/>
    <w:rsid w:val="18496632"/>
    <w:rsid w:val="185194FB"/>
    <w:rsid w:val="189C2541"/>
    <w:rsid w:val="18BA92CA"/>
    <w:rsid w:val="18DA684C"/>
    <w:rsid w:val="19349EFC"/>
    <w:rsid w:val="194AA9BD"/>
    <w:rsid w:val="19984EC6"/>
    <w:rsid w:val="19A568AA"/>
    <w:rsid w:val="19A62866"/>
    <w:rsid w:val="19B464F6"/>
    <w:rsid w:val="19CA951F"/>
    <w:rsid w:val="19E0953C"/>
    <w:rsid w:val="19E97087"/>
    <w:rsid w:val="19F43117"/>
    <w:rsid w:val="19F9604B"/>
    <w:rsid w:val="19FB9BE7"/>
    <w:rsid w:val="1A15388B"/>
    <w:rsid w:val="1A183D08"/>
    <w:rsid w:val="1A321C84"/>
    <w:rsid w:val="1A4E9EDA"/>
    <w:rsid w:val="1A6C1EBA"/>
    <w:rsid w:val="1A90459F"/>
    <w:rsid w:val="1AA5B22A"/>
    <w:rsid w:val="1AABFB80"/>
    <w:rsid w:val="1ACF7BF7"/>
    <w:rsid w:val="1AD49948"/>
    <w:rsid w:val="1AD8C2FF"/>
    <w:rsid w:val="1AFD25B5"/>
    <w:rsid w:val="1B0B4FEC"/>
    <w:rsid w:val="1B2DA48B"/>
    <w:rsid w:val="1B701F96"/>
    <w:rsid w:val="1BA26BF4"/>
    <w:rsid w:val="1BCAC480"/>
    <w:rsid w:val="1BD28DB6"/>
    <w:rsid w:val="1BD5C680"/>
    <w:rsid w:val="1BED70BB"/>
    <w:rsid w:val="1C07AC70"/>
    <w:rsid w:val="1C148E34"/>
    <w:rsid w:val="1C1E1F92"/>
    <w:rsid w:val="1C67A8A5"/>
    <w:rsid w:val="1C7054F4"/>
    <w:rsid w:val="1C7FA89C"/>
    <w:rsid w:val="1C89A7D7"/>
    <w:rsid w:val="1C94DC09"/>
    <w:rsid w:val="1C9F0222"/>
    <w:rsid w:val="1CA04BE6"/>
    <w:rsid w:val="1CA60C02"/>
    <w:rsid w:val="1CDE1EA8"/>
    <w:rsid w:val="1CF49B7E"/>
    <w:rsid w:val="1D0C2174"/>
    <w:rsid w:val="1D16BCA7"/>
    <w:rsid w:val="1D8D3603"/>
    <w:rsid w:val="1D97C64C"/>
    <w:rsid w:val="1DA07040"/>
    <w:rsid w:val="1DA55157"/>
    <w:rsid w:val="1DAF3D5B"/>
    <w:rsid w:val="1DB80D33"/>
    <w:rsid w:val="1DC085CD"/>
    <w:rsid w:val="1DC1A098"/>
    <w:rsid w:val="1DC3C05B"/>
    <w:rsid w:val="1DFC3E9D"/>
    <w:rsid w:val="1DFC5A83"/>
    <w:rsid w:val="1E27004C"/>
    <w:rsid w:val="1E3D3D9D"/>
    <w:rsid w:val="1E3EFFF8"/>
    <w:rsid w:val="1E6F3EFC"/>
    <w:rsid w:val="1ED59DB8"/>
    <w:rsid w:val="1F06E127"/>
    <w:rsid w:val="1F11F36F"/>
    <w:rsid w:val="1F14B7BA"/>
    <w:rsid w:val="1F2E871B"/>
    <w:rsid w:val="1F336609"/>
    <w:rsid w:val="1F4309B2"/>
    <w:rsid w:val="1F4C1BC4"/>
    <w:rsid w:val="1F61329D"/>
    <w:rsid w:val="1F8015C0"/>
    <w:rsid w:val="1FC8B440"/>
    <w:rsid w:val="1FFEE18F"/>
    <w:rsid w:val="201FDDE5"/>
    <w:rsid w:val="2025364E"/>
    <w:rsid w:val="20309534"/>
    <w:rsid w:val="203BFABE"/>
    <w:rsid w:val="20888366"/>
    <w:rsid w:val="20942ECA"/>
    <w:rsid w:val="20A5E0D9"/>
    <w:rsid w:val="20CAAAB2"/>
    <w:rsid w:val="20F26BAE"/>
    <w:rsid w:val="20F96FDE"/>
    <w:rsid w:val="212D1B1A"/>
    <w:rsid w:val="214A0680"/>
    <w:rsid w:val="214B8C66"/>
    <w:rsid w:val="215113FB"/>
    <w:rsid w:val="2153ECE3"/>
    <w:rsid w:val="2169FCD6"/>
    <w:rsid w:val="217F92D5"/>
    <w:rsid w:val="21B0B46B"/>
    <w:rsid w:val="21B436CC"/>
    <w:rsid w:val="21C74EB8"/>
    <w:rsid w:val="21ECFAA4"/>
    <w:rsid w:val="21F8C1E0"/>
    <w:rsid w:val="221D0C75"/>
    <w:rsid w:val="2222DD3B"/>
    <w:rsid w:val="22252D39"/>
    <w:rsid w:val="2233626C"/>
    <w:rsid w:val="2254CB8B"/>
    <w:rsid w:val="226A9F7F"/>
    <w:rsid w:val="229B4627"/>
    <w:rsid w:val="22A45471"/>
    <w:rsid w:val="22A95EE7"/>
    <w:rsid w:val="22D5229E"/>
    <w:rsid w:val="22ECDA68"/>
    <w:rsid w:val="230441F5"/>
    <w:rsid w:val="23074A67"/>
    <w:rsid w:val="23161CA3"/>
    <w:rsid w:val="233172B2"/>
    <w:rsid w:val="2339C666"/>
    <w:rsid w:val="2399956D"/>
    <w:rsid w:val="239D1E8E"/>
    <w:rsid w:val="23A6EED1"/>
    <w:rsid w:val="23C2D004"/>
    <w:rsid w:val="23DD113B"/>
    <w:rsid w:val="23E38045"/>
    <w:rsid w:val="23F4828A"/>
    <w:rsid w:val="240E24F2"/>
    <w:rsid w:val="2431AB59"/>
    <w:rsid w:val="24367E5F"/>
    <w:rsid w:val="24450FE2"/>
    <w:rsid w:val="24492BB1"/>
    <w:rsid w:val="244D47AA"/>
    <w:rsid w:val="246A96FF"/>
    <w:rsid w:val="249159CD"/>
    <w:rsid w:val="249C7918"/>
    <w:rsid w:val="24E59D1C"/>
    <w:rsid w:val="251C598A"/>
    <w:rsid w:val="25235706"/>
    <w:rsid w:val="2545649C"/>
    <w:rsid w:val="254AC52D"/>
    <w:rsid w:val="2563834A"/>
    <w:rsid w:val="2566E315"/>
    <w:rsid w:val="2579E188"/>
    <w:rsid w:val="258A4B0C"/>
    <w:rsid w:val="25A00A24"/>
    <w:rsid w:val="25A3E7C4"/>
    <w:rsid w:val="25AEA0B2"/>
    <w:rsid w:val="25F2203D"/>
    <w:rsid w:val="26133141"/>
    <w:rsid w:val="262F368F"/>
    <w:rsid w:val="264F9D99"/>
    <w:rsid w:val="2664F755"/>
    <w:rsid w:val="269B7AF0"/>
    <w:rsid w:val="26B35BA0"/>
    <w:rsid w:val="26F58D13"/>
    <w:rsid w:val="272B0B8D"/>
    <w:rsid w:val="27654223"/>
    <w:rsid w:val="278C6590"/>
    <w:rsid w:val="279DEB6D"/>
    <w:rsid w:val="27F10722"/>
    <w:rsid w:val="280E6762"/>
    <w:rsid w:val="28439408"/>
    <w:rsid w:val="28547E1E"/>
    <w:rsid w:val="285DAC2E"/>
    <w:rsid w:val="28736415"/>
    <w:rsid w:val="287CA433"/>
    <w:rsid w:val="288E3899"/>
    <w:rsid w:val="2893CAB5"/>
    <w:rsid w:val="289C4C10"/>
    <w:rsid w:val="28B1DDE9"/>
    <w:rsid w:val="28DBD11B"/>
    <w:rsid w:val="28DDDC38"/>
    <w:rsid w:val="29020FD0"/>
    <w:rsid w:val="290D7E08"/>
    <w:rsid w:val="298D9D56"/>
    <w:rsid w:val="299A6E12"/>
    <w:rsid w:val="29BB86EB"/>
    <w:rsid w:val="29DD1A5E"/>
    <w:rsid w:val="2A220F21"/>
    <w:rsid w:val="2A6AECC2"/>
    <w:rsid w:val="2ADF92E3"/>
    <w:rsid w:val="2AF28ADA"/>
    <w:rsid w:val="2AF776FF"/>
    <w:rsid w:val="2B22464B"/>
    <w:rsid w:val="2B383080"/>
    <w:rsid w:val="2B9B9B82"/>
    <w:rsid w:val="2BCC10B2"/>
    <w:rsid w:val="2BDD6C27"/>
    <w:rsid w:val="2BDE5F23"/>
    <w:rsid w:val="2C015602"/>
    <w:rsid w:val="2C02281D"/>
    <w:rsid w:val="2C0A1DCE"/>
    <w:rsid w:val="2C56CDC5"/>
    <w:rsid w:val="2C96C7C5"/>
    <w:rsid w:val="2CC957C8"/>
    <w:rsid w:val="2CCE5EB3"/>
    <w:rsid w:val="2CDBF3AE"/>
    <w:rsid w:val="2D0C380C"/>
    <w:rsid w:val="2D19B70E"/>
    <w:rsid w:val="2D3D0E4F"/>
    <w:rsid w:val="2D7CE2AC"/>
    <w:rsid w:val="2D8A3A72"/>
    <w:rsid w:val="2DA01AF6"/>
    <w:rsid w:val="2DA8CD87"/>
    <w:rsid w:val="2DC0507A"/>
    <w:rsid w:val="2E09BBE8"/>
    <w:rsid w:val="2E354A9F"/>
    <w:rsid w:val="2E38DB27"/>
    <w:rsid w:val="2E3D754F"/>
    <w:rsid w:val="2E47A135"/>
    <w:rsid w:val="2E4A2DDF"/>
    <w:rsid w:val="2E671660"/>
    <w:rsid w:val="2E8352C2"/>
    <w:rsid w:val="2E944560"/>
    <w:rsid w:val="2EF9F112"/>
    <w:rsid w:val="2EFF3725"/>
    <w:rsid w:val="2F066F73"/>
    <w:rsid w:val="2F247548"/>
    <w:rsid w:val="2F36FD79"/>
    <w:rsid w:val="2F842021"/>
    <w:rsid w:val="2FBD21FB"/>
    <w:rsid w:val="2FC7E9C6"/>
    <w:rsid w:val="2FDA8F7B"/>
    <w:rsid w:val="2FE8D116"/>
    <w:rsid w:val="302BCA52"/>
    <w:rsid w:val="303E32E4"/>
    <w:rsid w:val="3044AA7F"/>
    <w:rsid w:val="30AB209F"/>
    <w:rsid w:val="30B5CCE3"/>
    <w:rsid w:val="30DD2212"/>
    <w:rsid w:val="30E593BE"/>
    <w:rsid w:val="30F829C0"/>
    <w:rsid w:val="31140207"/>
    <w:rsid w:val="317154BB"/>
    <w:rsid w:val="31A20CEF"/>
    <w:rsid w:val="31D4FA7F"/>
    <w:rsid w:val="31E2039D"/>
    <w:rsid w:val="3200E91C"/>
    <w:rsid w:val="324440D8"/>
    <w:rsid w:val="324B7BA0"/>
    <w:rsid w:val="324E576D"/>
    <w:rsid w:val="3277E85D"/>
    <w:rsid w:val="32870EE3"/>
    <w:rsid w:val="32AA9C29"/>
    <w:rsid w:val="32AAAAF7"/>
    <w:rsid w:val="32B13BF9"/>
    <w:rsid w:val="32C19EA9"/>
    <w:rsid w:val="32E79CEA"/>
    <w:rsid w:val="32F0B848"/>
    <w:rsid w:val="330C4242"/>
    <w:rsid w:val="3330F989"/>
    <w:rsid w:val="3348EBEC"/>
    <w:rsid w:val="3364D559"/>
    <w:rsid w:val="337A1D02"/>
    <w:rsid w:val="3398B23A"/>
    <w:rsid w:val="33C5D5C6"/>
    <w:rsid w:val="33D58950"/>
    <w:rsid w:val="33F5A7B6"/>
    <w:rsid w:val="3423541A"/>
    <w:rsid w:val="34488F33"/>
    <w:rsid w:val="3493E35A"/>
    <w:rsid w:val="34AA8B0A"/>
    <w:rsid w:val="34E6690D"/>
    <w:rsid w:val="34F230E7"/>
    <w:rsid w:val="34F9D41D"/>
    <w:rsid w:val="352C0532"/>
    <w:rsid w:val="3557085E"/>
    <w:rsid w:val="3580588E"/>
    <w:rsid w:val="358FA5DC"/>
    <w:rsid w:val="35A9AC56"/>
    <w:rsid w:val="35B3154F"/>
    <w:rsid w:val="35D52316"/>
    <w:rsid w:val="3605BFA7"/>
    <w:rsid w:val="3673B694"/>
    <w:rsid w:val="3688D834"/>
    <w:rsid w:val="36A8CA2B"/>
    <w:rsid w:val="36D7D4A1"/>
    <w:rsid w:val="370030EF"/>
    <w:rsid w:val="370FC87C"/>
    <w:rsid w:val="37169674"/>
    <w:rsid w:val="37267CCE"/>
    <w:rsid w:val="37716264"/>
    <w:rsid w:val="3779A5AF"/>
    <w:rsid w:val="37F8C203"/>
    <w:rsid w:val="38051A1E"/>
    <w:rsid w:val="382AB829"/>
    <w:rsid w:val="38401667"/>
    <w:rsid w:val="386D77E7"/>
    <w:rsid w:val="3876FD61"/>
    <w:rsid w:val="38A32536"/>
    <w:rsid w:val="38BF0ED5"/>
    <w:rsid w:val="38D0536C"/>
    <w:rsid w:val="391DA225"/>
    <w:rsid w:val="3975C17E"/>
    <w:rsid w:val="398DC122"/>
    <w:rsid w:val="39C0F149"/>
    <w:rsid w:val="39C39C4C"/>
    <w:rsid w:val="39D0D121"/>
    <w:rsid w:val="3A33CBA4"/>
    <w:rsid w:val="3A6749EC"/>
    <w:rsid w:val="3A6E913E"/>
    <w:rsid w:val="3A70C6E6"/>
    <w:rsid w:val="3A902A03"/>
    <w:rsid w:val="3A942243"/>
    <w:rsid w:val="3ABE3968"/>
    <w:rsid w:val="3AC94DBB"/>
    <w:rsid w:val="3AD19FD8"/>
    <w:rsid w:val="3AE41B55"/>
    <w:rsid w:val="3B00D259"/>
    <w:rsid w:val="3B1F69E6"/>
    <w:rsid w:val="3B49E373"/>
    <w:rsid w:val="3B71BAB1"/>
    <w:rsid w:val="3B9F639B"/>
    <w:rsid w:val="3BF16BE3"/>
    <w:rsid w:val="3BFC3F8F"/>
    <w:rsid w:val="3C0CE986"/>
    <w:rsid w:val="3C39A10D"/>
    <w:rsid w:val="3C4844FA"/>
    <w:rsid w:val="3C6BD304"/>
    <w:rsid w:val="3C7424BF"/>
    <w:rsid w:val="3C8FC4B5"/>
    <w:rsid w:val="3CA6AB4B"/>
    <w:rsid w:val="3CD9BC1C"/>
    <w:rsid w:val="3CE06387"/>
    <w:rsid w:val="3CFD3882"/>
    <w:rsid w:val="3D031DEF"/>
    <w:rsid w:val="3D03D25B"/>
    <w:rsid w:val="3D041FBF"/>
    <w:rsid w:val="3D2950F1"/>
    <w:rsid w:val="3D45E4DC"/>
    <w:rsid w:val="3D46FF43"/>
    <w:rsid w:val="3D7D83A8"/>
    <w:rsid w:val="3D7E9969"/>
    <w:rsid w:val="3DA4EB8B"/>
    <w:rsid w:val="3DC18EF4"/>
    <w:rsid w:val="3DC697FE"/>
    <w:rsid w:val="3DDD4B5B"/>
    <w:rsid w:val="3E069316"/>
    <w:rsid w:val="3E08A862"/>
    <w:rsid w:val="3E84053B"/>
    <w:rsid w:val="3EAC2E53"/>
    <w:rsid w:val="3EEAE470"/>
    <w:rsid w:val="3EF4F864"/>
    <w:rsid w:val="3F07EF49"/>
    <w:rsid w:val="3F28485B"/>
    <w:rsid w:val="3F6B7EDA"/>
    <w:rsid w:val="3F8D5B24"/>
    <w:rsid w:val="3F9D12AB"/>
    <w:rsid w:val="3FA47CAA"/>
    <w:rsid w:val="3FAC67CD"/>
    <w:rsid w:val="3FEEFE1B"/>
    <w:rsid w:val="3FF86938"/>
    <w:rsid w:val="40089225"/>
    <w:rsid w:val="400BAC3B"/>
    <w:rsid w:val="401E2F64"/>
    <w:rsid w:val="402B985F"/>
    <w:rsid w:val="40382153"/>
    <w:rsid w:val="405DA7DD"/>
    <w:rsid w:val="4064DBF4"/>
    <w:rsid w:val="408C9C1A"/>
    <w:rsid w:val="40A994B1"/>
    <w:rsid w:val="40B57FE2"/>
    <w:rsid w:val="40CF2D7E"/>
    <w:rsid w:val="40DCD1A0"/>
    <w:rsid w:val="40EDDB30"/>
    <w:rsid w:val="40FE92FA"/>
    <w:rsid w:val="41039384"/>
    <w:rsid w:val="412FA3F2"/>
    <w:rsid w:val="4142475A"/>
    <w:rsid w:val="41AB5FF3"/>
    <w:rsid w:val="41BBF97A"/>
    <w:rsid w:val="41D3DB45"/>
    <w:rsid w:val="41F5F1E2"/>
    <w:rsid w:val="41FE7153"/>
    <w:rsid w:val="41FEFE2D"/>
    <w:rsid w:val="420B04E4"/>
    <w:rsid w:val="4235F8AC"/>
    <w:rsid w:val="4269FC7C"/>
    <w:rsid w:val="42A146A5"/>
    <w:rsid w:val="42B1092D"/>
    <w:rsid w:val="42CB82FF"/>
    <w:rsid w:val="42CDCD7E"/>
    <w:rsid w:val="42F3E9A2"/>
    <w:rsid w:val="4306712F"/>
    <w:rsid w:val="430C6484"/>
    <w:rsid w:val="430D8C16"/>
    <w:rsid w:val="434209FE"/>
    <w:rsid w:val="434C9771"/>
    <w:rsid w:val="4375814A"/>
    <w:rsid w:val="437E7C32"/>
    <w:rsid w:val="437F9AF1"/>
    <w:rsid w:val="43A240E6"/>
    <w:rsid w:val="43B5D13A"/>
    <w:rsid w:val="43C5EEA7"/>
    <w:rsid w:val="43E1251C"/>
    <w:rsid w:val="43E683C3"/>
    <w:rsid w:val="43EC95E5"/>
    <w:rsid w:val="43EDA6B9"/>
    <w:rsid w:val="44188A47"/>
    <w:rsid w:val="44275503"/>
    <w:rsid w:val="4447CCDB"/>
    <w:rsid w:val="445995C5"/>
    <w:rsid w:val="44848F06"/>
    <w:rsid w:val="448BF971"/>
    <w:rsid w:val="45580B6B"/>
    <w:rsid w:val="456562ED"/>
    <w:rsid w:val="45703DCA"/>
    <w:rsid w:val="45950731"/>
    <w:rsid w:val="45AC577A"/>
    <w:rsid w:val="45B73CB9"/>
    <w:rsid w:val="45C0A4FF"/>
    <w:rsid w:val="45D60F20"/>
    <w:rsid w:val="45E1131C"/>
    <w:rsid w:val="45F778C8"/>
    <w:rsid w:val="46073383"/>
    <w:rsid w:val="460D2072"/>
    <w:rsid w:val="463CEC5D"/>
    <w:rsid w:val="4698BA02"/>
    <w:rsid w:val="469AB309"/>
    <w:rsid w:val="46AC3F44"/>
    <w:rsid w:val="46B3577A"/>
    <w:rsid w:val="46E4A2FF"/>
    <w:rsid w:val="4730E8A6"/>
    <w:rsid w:val="475D752F"/>
    <w:rsid w:val="47792EAA"/>
    <w:rsid w:val="47DEB631"/>
    <w:rsid w:val="47F78D3B"/>
    <w:rsid w:val="484E06B6"/>
    <w:rsid w:val="4850230F"/>
    <w:rsid w:val="4853B228"/>
    <w:rsid w:val="4857CAF9"/>
    <w:rsid w:val="488993F0"/>
    <w:rsid w:val="48A466C1"/>
    <w:rsid w:val="48A81980"/>
    <w:rsid w:val="48B8B73B"/>
    <w:rsid w:val="48D66331"/>
    <w:rsid w:val="48F6CC7A"/>
    <w:rsid w:val="48FA48C7"/>
    <w:rsid w:val="491B159F"/>
    <w:rsid w:val="492016EB"/>
    <w:rsid w:val="49391D2E"/>
    <w:rsid w:val="493EAB1F"/>
    <w:rsid w:val="4942D306"/>
    <w:rsid w:val="49493EBF"/>
    <w:rsid w:val="495CD177"/>
    <w:rsid w:val="496ECF6B"/>
    <w:rsid w:val="49CC1A91"/>
    <w:rsid w:val="49CC9751"/>
    <w:rsid w:val="49F160D3"/>
    <w:rsid w:val="4A3BA52C"/>
    <w:rsid w:val="4A4154D4"/>
    <w:rsid w:val="4A524C41"/>
    <w:rsid w:val="4A681965"/>
    <w:rsid w:val="4A686D69"/>
    <w:rsid w:val="4A8313A9"/>
    <w:rsid w:val="4A93339B"/>
    <w:rsid w:val="4ABFD2A7"/>
    <w:rsid w:val="4B14D3EF"/>
    <w:rsid w:val="4B2B30E4"/>
    <w:rsid w:val="4B375889"/>
    <w:rsid w:val="4B3CCC04"/>
    <w:rsid w:val="4B3FAAE6"/>
    <w:rsid w:val="4B4EE2F2"/>
    <w:rsid w:val="4B5A8B9F"/>
    <w:rsid w:val="4B609B62"/>
    <w:rsid w:val="4B6821E1"/>
    <w:rsid w:val="4B77960F"/>
    <w:rsid w:val="4B9265E7"/>
    <w:rsid w:val="4B94C052"/>
    <w:rsid w:val="4B99A05B"/>
    <w:rsid w:val="4B99D305"/>
    <w:rsid w:val="4B9F95F7"/>
    <w:rsid w:val="4BB6D726"/>
    <w:rsid w:val="4BDF908E"/>
    <w:rsid w:val="4BE61635"/>
    <w:rsid w:val="4BF1EAE2"/>
    <w:rsid w:val="4BF970ED"/>
    <w:rsid w:val="4C1320E6"/>
    <w:rsid w:val="4C15F70B"/>
    <w:rsid w:val="4C26EE5C"/>
    <w:rsid w:val="4C2EC3B8"/>
    <w:rsid w:val="4C4AE7C0"/>
    <w:rsid w:val="4C7643D4"/>
    <w:rsid w:val="4C805863"/>
    <w:rsid w:val="4C9819F9"/>
    <w:rsid w:val="4C9AAB2F"/>
    <w:rsid w:val="4CAB171E"/>
    <w:rsid w:val="4CDDC64D"/>
    <w:rsid w:val="4D19D60E"/>
    <w:rsid w:val="4D37C852"/>
    <w:rsid w:val="4D3AA04B"/>
    <w:rsid w:val="4D8C0090"/>
    <w:rsid w:val="4D8D70BE"/>
    <w:rsid w:val="4D8D7512"/>
    <w:rsid w:val="4DC72078"/>
    <w:rsid w:val="4DE8415D"/>
    <w:rsid w:val="4DF1F613"/>
    <w:rsid w:val="4E2579AD"/>
    <w:rsid w:val="4E25E92D"/>
    <w:rsid w:val="4E82DFFB"/>
    <w:rsid w:val="4E957122"/>
    <w:rsid w:val="4ED9A65C"/>
    <w:rsid w:val="4EE98982"/>
    <w:rsid w:val="4F163505"/>
    <w:rsid w:val="4F3E8FE4"/>
    <w:rsid w:val="4F68423B"/>
    <w:rsid w:val="4F6F652B"/>
    <w:rsid w:val="4F7911EF"/>
    <w:rsid w:val="4FB50E26"/>
    <w:rsid w:val="4FB831E0"/>
    <w:rsid w:val="4FBCD163"/>
    <w:rsid w:val="4FCACF76"/>
    <w:rsid w:val="4FDB7344"/>
    <w:rsid w:val="4FF0D212"/>
    <w:rsid w:val="502F705D"/>
    <w:rsid w:val="5037AF68"/>
    <w:rsid w:val="5045DFB5"/>
    <w:rsid w:val="50493719"/>
    <w:rsid w:val="505008FA"/>
    <w:rsid w:val="5052B9CE"/>
    <w:rsid w:val="505D6E47"/>
    <w:rsid w:val="506AF5D3"/>
    <w:rsid w:val="507CBC79"/>
    <w:rsid w:val="50B5BA5C"/>
    <w:rsid w:val="50EE1C3C"/>
    <w:rsid w:val="50F5C3BA"/>
    <w:rsid w:val="51054B3A"/>
    <w:rsid w:val="5165506B"/>
    <w:rsid w:val="518862AF"/>
    <w:rsid w:val="5194EBED"/>
    <w:rsid w:val="520AA3AD"/>
    <w:rsid w:val="521175A7"/>
    <w:rsid w:val="526098EE"/>
    <w:rsid w:val="52A67427"/>
    <w:rsid w:val="52CBC588"/>
    <w:rsid w:val="52DBA509"/>
    <w:rsid w:val="52EEB550"/>
    <w:rsid w:val="53005F83"/>
    <w:rsid w:val="5312D5F5"/>
    <w:rsid w:val="53286F9E"/>
    <w:rsid w:val="5356F2AD"/>
    <w:rsid w:val="536205C5"/>
    <w:rsid w:val="53728A98"/>
    <w:rsid w:val="5379088F"/>
    <w:rsid w:val="53803573"/>
    <w:rsid w:val="53C798EC"/>
    <w:rsid w:val="53C83636"/>
    <w:rsid w:val="53DA74BE"/>
    <w:rsid w:val="53E24EF0"/>
    <w:rsid w:val="5403066B"/>
    <w:rsid w:val="542D05CE"/>
    <w:rsid w:val="5433AC53"/>
    <w:rsid w:val="5435BE8D"/>
    <w:rsid w:val="54555C6D"/>
    <w:rsid w:val="54801027"/>
    <w:rsid w:val="54958D9A"/>
    <w:rsid w:val="5509CB0E"/>
    <w:rsid w:val="55319FA8"/>
    <w:rsid w:val="5531FC57"/>
    <w:rsid w:val="55A03100"/>
    <w:rsid w:val="55CD90A0"/>
    <w:rsid w:val="56041775"/>
    <w:rsid w:val="56794BF4"/>
    <w:rsid w:val="56BE6FC5"/>
    <w:rsid w:val="56C19BA6"/>
    <w:rsid w:val="56CB8D54"/>
    <w:rsid w:val="56E7B111"/>
    <w:rsid w:val="56EBB5A7"/>
    <w:rsid w:val="5702FC8E"/>
    <w:rsid w:val="572591CC"/>
    <w:rsid w:val="577823C2"/>
    <w:rsid w:val="579A2F6D"/>
    <w:rsid w:val="57B47C0D"/>
    <w:rsid w:val="57C2BB31"/>
    <w:rsid w:val="57E6BA04"/>
    <w:rsid w:val="5843E18B"/>
    <w:rsid w:val="58C96DCB"/>
    <w:rsid w:val="58EBF8D7"/>
    <w:rsid w:val="58FD3BB8"/>
    <w:rsid w:val="594411C2"/>
    <w:rsid w:val="59730CC1"/>
    <w:rsid w:val="597337BE"/>
    <w:rsid w:val="597A8BC2"/>
    <w:rsid w:val="5981F822"/>
    <w:rsid w:val="59899134"/>
    <w:rsid w:val="5990B63E"/>
    <w:rsid w:val="5994681C"/>
    <w:rsid w:val="59B7F5CF"/>
    <w:rsid w:val="59CF3CF0"/>
    <w:rsid w:val="59E72BE5"/>
    <w:rsid w:val="5A82387E"/>
    <w:rsid w:val="5A88C270"/>
    <w:rsid w:val="5A9AD1F5"/>
    <w:rsid w:val="5AAC22AD"/>
    <w:rsid w:val="5ACCF7EF"/>
    <w:rsid w:val="5AE47C6D"/>
    <w:rsid w:val="5AF54B62"/>
    <w:rsid w:val="5AF63996"/>
    <w:rsid w:val="5B04AC8D"/>
    <w:rsid w:val="5B4D03C9"/>
    <w:rsid w:val="5BA814A0"/>
    <w:rsid w:val="5BD2418F"/>
    <w:rsid w:val="5BD34D6A"/>
    <w:rsid w:val="5BD9601E"/>
    <w:rsid w:val="5BDB8D18"/>
    <w:rsid w:val="5C275550"/>
    <w:rsid w:val="5C702039"/>
    <w:rsid w:val="5C70A375"/>
    <w:rsid w:val="5C80F3B0"/>
    <w:rsid w:val="5C8AC120"/>
    <w:rsid w:val="5C9F96A2"/>
    <w:rsid w:val="5CC644E6"/>
    <w:rsid w:val="5D0257CA"/>
    <w:rsid w:val="5D15E0B2"/>
    <w:rsid w:val="5D1CF90B"/>
    <w:rsid w:val="5D2D2531"/>
    <w:rsid w:val="5DB98BE4"/>
    <w:rsid w:val="5DEC0703"/>
    <w:rsid w:val="5E0EDDE9"/>
    <w:rsid w:val="5E259CCB"/>
    <w:rsid w:val="5E330900"/>
    <w:rsid w:val="5E46EAB6"/>
    <w:rsid w:val="5E4CCA3E"/>
    <w:rsid w:val="5E4EBFF0"/>
    <w:rsid w:val="5E6BAF68"/>
    <w:rsid w:val="5E6D7EE5"/>
    <w:rsid w:val="5E6F1478"/>
    <w:rsid w:val="5EA1C901"/>
    <w:rsid w:val="5EA3CC99"/>
    <w:rsid w:val="5EA9DAA0"/>
    <w:rsid w:val="5EBF877F"/>
    <w:rsid w:val="5EC17475"/>
    <w:rsid w:val="5EE4D9F0"/>
    <w:rsid w:val="5EED00B0"/>
    <w:rsid w:val="5F0684BA"/>
    <w:rsid w:val="5F1B6B69"/>
    <w:rsid w:val="5F4255A0"/>
    <w:rsid w:val="5F4553C7"/>
    <w:rsid w:val="5F8F32A6"/>
    <w:rsid w:val="5FACC737"/>
    <w:rsid w:val="5FB6B6F9"/>
    <w:rsid w:val="5FCB5DDC"/>
    <w:rsid w:val="5FDB3621"/>
    <w:rsid w:val="5FE85DBF"/>
    <w:rsid w:val="5FEE0437"/>
    <w:rsid w:val="600251D3"/>
    <w:rsid w:val="6008FDB1"/>
    <w:rsid w:val="6016684F"/>
    <w:rsid w:val="6038B770"/>
    <w:rsid w:val="6039ED2F"/>
    <w:rsid w:val="605C668A"/>
    <w:rsid w:val="60AF44D5"/>
    <w:rsid w:val="60D1ECA7"/>
    <w:rsid w:val="60E7E6E1"/>
    <w:rsid w:val="6103E064"/>
    <w:rsid w:val="611A8CD4"/>
    <w:rsid w:val="6147DD97"/>
    <w:rsid w:val="617136DB"/>
    <w:rsid w:val="61755BC7"/>
    <w:rsid w:val="617F9A83"/>
    <w:rsid w:val="618622FF"/>
    <w:rsid w:val="61AF22E6"/>
    <w:rsid w:val="61B04478"/>
    <w:rsid w:val="61C459CB"/>
    <w:rsid w:val="61E575EC"/>
    <w:rsid w:val="622F1CFE"/>
    <w:rsid w:val="6293F264"/>
    <w:rsid w:val="62D033B4"/>
    <w:rsid w:val="62ED3CC1"/>
    <w:rsid w:val="62F8896D"/>
    <w:rsid w:val="62FB5482"/>
    <w:rsid w:val="63033422"/>
    <w:rsid w:val="630AAB2F"/>
    <w:rsid w:val="63123783"/>
    <w:rsid w:val="63156699"/>
    <w:rsid w:val="635630F8"/>
    <w:rsid w:val="636AE896"/>
    <w:rsid w:val="63769128"/>
    <w:rsid w:val="63A6FD58"/>
    <w:rsid w:val="63B54BDD"/>
    <w:rsid w:val="63C529DB"/>
    <w:rsid w:val="644ABFCC"/>
    <w:rsid w:val="646FE0BC"/>
    <w:rsid w:val="64967ABA"/>
    <w:rsid w:val="64B4C9D6"/>
    <w:rsid w:val="6500D282"/>
    <w:rsid w:val="653674B4"/>
    <w:rsid w:val="65767A94"/>
    <w:rsid w:val="65E1DE94"/>
    <w:rsid w:val="65EA8ED8"/>
    <w:rsid w:val="65EB09D2"/>
    <w:rsid w:val="65FBBF29"/>
    <w:rsid w:val="66208C7A"/>
    <w:rsid w:val="663C6298"/>
    <w:rsid w:val="6679DB3A"/>
    <w:rsid w:val="66CAF5CC"/>
    <w:rsid w:val="66D37067"/>
    <w:rsid w:val="66E44EB8"/>
    <w:rsid w:val="673EABFA"/>
    <w:rsid w:val="6750C861"/>
    <w:rsid w:val="675580F8"/>
    <w:rsid w:val="676468A5"/>
    <w:rsid w:val="676C4780"/>
    <w:rsid w:val="6799C8C2"/>
    <w:rsid w:val="67A06D81"/>
    <w:rsid w:val="67EEF80B"/>
    <w:rsid w:val="6812EE09"/>
    <w:rsid w:val="682E5334"/>
    <w:rsid w:val="682FB9AB"/>
    <w:rsid w:val="689E5E7C"/>
    <w:rsid w:val="68A4910D"/>
    <w:rsid w:val="68D44395"/>
    <w:rsid w:val="6900E26D"/>
    <w:rsid w:val="690A6668"/>
    <w:rsid w:val="69129A8F"/>
    <w:rsid w:val="691B85EE"/>
    <w:rsid w:val="691F85BA"/>
    <w:rsid w:val="693C85BF"/>
    <w:rsid w:val="6946B8B2"/>
    <w:rsid w:val="694B3C18"/>
    <w:rsid w:val="696C6095"/>
    <w:rsid w:val="698EF7D8"/>
    <w:rsid w:val="699EBE23"/>
    <w:rsid w:val="69BB809B"/>
    <w:rsid w:val="69C402B7"/>
    <w:rsid w:val="69C75774"/>
    <w:rsid w:val="69FE94E2"/>
    <w:rsid w:val="6A336BE1"/>
    <w:rsid w:val="6A548622"/>
    <w:rsid w:val="6A63CA1B"/>
    <w:rsid w:val="6A7587BA"/>
    <w:rsid w:val="6A862D2B"/>
    <w:rsid w:val="6AA9919C"/>
    <w:rsid w:val="6AD93FAB"/>
    <w:rsid w:val="6AF2B07F"/>
    <w:rsid w:val="6B0AEF76"/>
    <w:rsid w:val="6B20F2DC"/>
    <w:rsid w:val="6B2613C5"/>
    <w:rsid w:val="6B4507E9"/>
    <w:rsid w:val="6B48B7D0"/>
    <w:rsid w:val="6B4AE75E"/>
    <w:rsid w:val="6B5FBADF"/>
    <w:rsid w:val="6B707A39"/>
    <w:rsid w:val="6B722423"/>
    <w:rsid w:val="6B9847BC"/>
    <w:rsid w:val="6B9A447E"/>
    <w:rsid w:val="6BB12757"/>
    <w:rsid w:val="6BB9FB7E"/>
    <w:rsid w:val="6BBA100E"/>
    <w:rsid w:val="6BCF8B24"/>
    <w:rsid w:val="6C036FFF"/>
    <w:rsid w:val="6C372AA9"/>
    <w:rsid w:val="6C3F96A0"/>
    <w:rsid w:val="6C46C03F"/>
    <w:rsid w:val="6C56B124"/>
    <w:rsid w:val="6C6F98F3"/>
    <w:rsid w:val="6C734356"/>
    <w:rsid w:val="6C7A8875"/>
    <w:rsid w:val="6C96C6D2"/>
    <w:rsid w:val="6CE1A6F1"/>
    <w:rsid w:val="6D0580E8"/>
    <w:rsid w:val="6D152FEC"/>
    <w:rsid w:val="6D265359"/>
    <w:rsid w:val="6D50BE63"/>
    <w:rsid w:val="6D821202"/>
    <w:rsid w:val="6D96BCD0"/>
    <w:rsid w:val="6D9F5E43"/>
    <w:rsid w:val="6DA89842"/>
    <w:rsid w:val="6DA8AF5B"/>
    <w:rsid w:val="6DAA0A7D"/>
    <w:rsid w:val="6DCC521B"/>
    <w:rsid w:val="6DD7218C"/>
    <w:rsid w:val="6DD88CEF"/>
    <w:rsid w:val="6DF66313"/>
    <w:rsid w:val="6E3225DA"/>
    <w:rsid w:val="6E46C44F"/>
    <w:rsid w:val="6E71DFD5"/>
    <w:rsid w:val="6E792F69"/>
    <w:rsid w:val="6E85429C"/>
    <w:rsid w:val="6EAF5D10"/>
    <w:rsid w:val="6EFC038D"/>
    <w:rsid w:val="6F30A463"/>
    <w:rsid w:val="6F36AFC0"/>
    <w:rsid w:val="6F418AEB"/>
    <w:rsid w:val="6F4D8681"/>
    <w:rsid w:val="6F71ED52"/>
    <w:rsid w:val="6F87060D"/>
    <w:rsid w:val="6F89E62E"/>
    <w:rsid w:val="6FA42268"/>
    <w:rsid w:val="6FB23D32"/>
    <w:rsid w:val="6FBF9D62"/>
    <w:rsid w:val="6FDBCBEB"/>
    <w:rsid w:val="6FEC1D9A"/>
    <w:rsid w:val="6FFAF7A8"/>
    <w:rsid w:val="701A9C18"/>
    <w:rsid w:val="701C27D5"/>
    <w:rsid w:val="702384F5"/>
    <w:rsid w:val="7030D67D"/>
    <w:rsid w:val="7036EF0D"/>
    <w:rsid w:val="703D7443"/>
    <w:rsid w:val="709171DE"/>
    <w:rsid w:val="70AEB65C"/>
    <w:rsid w:val="70C66D51"/>
    <w:rsid w:val="70E7521A"/>
    <w:rsid w:val="7187F504"/>
    <w:rsid w:val="7196FBD8"/>
    <w:rsid w:val="71C16CAE"/>
    <w:rsid w:val="71F22DC3"/>
    <w:rsid w:val="720944ED"/>
    <w:rsid w:val="722163DB"/>
    <w:rsid w:val="72418C56"/>
    <w:rsid w:val="724685B0"/>
    <w:rsid w:val="72660EBA"/>
    <w:rsid w:val="726B7424"/>
    <w:rsid w:val="72C687BA"/>
    <w:rsid w:val="72E09FC4"/>
    <w:rsid w:val="72ECFFAB"/>
    <w:rsid w:val="73250B8F"/>
    <w:rsid w:val="7330610D"/>
    <w:rsid w:val="7336BABC"/>
    <w:rsid w:val="735BD3BE"/>
    <w:rsid w:val="7397136D"/>
    <w:rsid w:val="73A5A932"/>
    <w:rsid w:val="73AD2043"/>
    <w:rsid w:val="73B9D14A"/>
    <w:rsid w:val="73D9D86B"/>
    <w:rsid w:val="73E1948D"/>
    <w:rsid w:val="73F7AB4E"/>
    <w:rsid w:val="73FEC1E5"/>
    <w:rsid w:val="740F7D12"/>
    <w:rsid w:val="74133533"/>
    <w:rsid w:val="7435D629"/>
    <w:rsid w:val="747863A6"/>
    <w:rsid w:val="7494186D"/>
    <w:rsid w:val="751BA08B"/>
    <w:rsid w:val="751F0873"/>
    <w:rsid w:val="752482E6"/>
    <w:rsid w:val="7529C13D"/>
    <w:rsid w:val="752F4FCC"/>
    <w:rsid w:val="7550645A"/>
    <w:rsid w:val="75597D9C"/>
    <w:rsid w:val="75AF32B9"/>
    <w:rsid w:val="75CEA9A2"/>
    <w:rsid w:val="7618CCDB"/>
    <w:rsid w:val="761F04C9"/>
    <w:rsid w:val="762D7F1B"/>
    <w:rsid w:val="763F030A"/>
    <w:rsid w:val="7643B557"/>
    <w:rsid w:val="76674BA6"/>
    <w:rsid w:val="76728DB1"/>
    <w:rsid w:val="768279CE"/>
    <w:rsid w:val="76AC1DB0"/>
    <w:rsid w:val="76D887C5"/>
    <w:rsid w:val="76DED623"/>
    <w:rsid w:val="76FF39F9"/>
    <w:rsid w:val="77104F33"/>
    <w:rsid w:val="7742B4AF"/>
    <w:rsid w:val="774CD286"/>
    <w:rsid w:val="7755F7DD"/>
    <w:rsid w:val="779896EA"/>
    <w:rsid w:val="779A7646"/>
    <w:rsid w:val="77E58AAF"/>
    <w:rsid w:val="77EF562A"/>
    <w:rsid w:val="77F59B1D"/>
    <w:rsid w:val="78188511"/>
    <w:rsid w:val="782F4C59"/>
    <w:rsid w:val="78725D71"/>
    <w:rsid w:val="7892A8F3"/>
    <w:rsid w:val="78958EC1"/>
    <w:rsid w:val="78B597E5"/>
    <w:rsid w:val="78DEF116"/>
    <w:rsid w:val="78F2A166"/>
    <w:rsid w:val="78F491F4"/>
    <w:rsid w:val="793C3F08"/>
    <w:rsid w:val="794585A7"/>
    <w:rsid w:val="795D177C"/>
    <w:rsid w:val="7980F3A0"/>
    <w:rsid w:val="799C00D5"/>
    <w:rsid w:val="79E5B103"/>
    <w:rsid w:val="7A27ED33"/>
    <w:rsid w:val="7A36237C"/>
    <w:rsid w:val="7A6AF1F0"/>
    <w:rsid w:val="7A6BBDB7"/>
    <w:rsid w:val="7A7A8C8D"/>
    <w:rsid w:val="7A827776"/>
    <w:rsid w:val="7A86A025"/>
    <w:rsid w:val="7AA419DB"/>
    <w:rsid w:val="7AA9279B"/>
    <w:rsid w:val="7AB6AF4B"/>
    <w:rsid w:val="7B076FF0"/>
    <w:rsid w:val="7B4C0186"/>
    <w:rsid w:val="7B70A109"/>
    <w:rsid w:val="7B90CBB3"/>
    <w:rsid w:val="7B939747"/>
    <w:rsid w:val="7C02719D"/>
    <w:rsid w:val="7C02B0CA"/>
    <w:rsid w:val="7C274988"/>
    <w:rsid w:val="7C36625A"/>
    <w:rsid w:val="7C3BA36C"/>
    <w:rsid w:val="7C3DAF6A"/>
    <w:rsid w:val="7CAF9B95"/>
    <w:rsid w:val="7CB6ADA7"/>
    <w:rsid w:val="7CC6A60D"/>
    <w:rsid w:val="7CD976E1"/>
    <w:rsid w:val="7CE6FD19"/>
    <w:rsid w:val="7CF99ECF"/>
    <w:rsid w:val="7D097792"/>
    <w:rsid w:val="7D1B964F"/>
    <w:rsid w:val="7D7F617F"/>
    <w:rsid w:val="7DC89FDD"/>
    <w:rsid w:val="7DE471B7"/>
    <w:rsid w:val="7E1718B5"/>
    <w:rsid w:val="7E233F11"/>
    <w:rsid w:val="7E3BA589"/>
    <w:rsid w:val="7E48F2B1"/>
    <w:rsid w:val="7EE29D71"/>
    <w:rsid w:val="7EF7890A"/>
    <w:rsid w:val="7F2EB5F3"/>
    <w:rsid w:val="7F31AD3F"/>
    <w:rsid w:val="7F4DE4FD"/>
    <w:rsid w:val="7F53ABE4"/>
    <w:rsid w:val="7F5DB40D"/>
    <w:rsid w:val="7F6C9FCB"/>
    <w:rsid w:val="7F934DBB"/>
    <w:rsid w:val="7FB55A88"/>
    <w:rsid w:val="7FB5CD9E"/>
    <w:rsid w:val="7FD598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2870"/>
  <w15:chartTrackingRefBased/>
  <w15:docId w15:val="{5AB6D584-50DF-47B5-9082-C865EA35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44"/>
    <w:pPr>
      <w:spacing w:after="200" w:line="276" w:lineRule="auto"/>
    </w:pPr>
    <w:rPr>
      <w:rFonts w:eastAsiaTheme="minorEastAsia" w:cstheme="minorBidi"/>
      <w:color w:val="000000" w:themeColor="text1"/>
      <w:sz w:val="20"/>
      <w:lang w:eastAsia="en-GB"/>
    </w:rPr>
  </w:style>
  <w:style w:type="paragraph" w:styleId="Heading1">
    <w:name w:val="heading 1"/>
    <w:basedOn w:val="Normal"/>
    <w:next w:val="Normal"/>
    <w:link w:val="Heading1Char"/>
    <w:uiPriority w:val="9"/>
    <w:qFormat/>
    <w:rsid w:val="00731D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4B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A4B04"/>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593C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635"/>
    <w:rPr>
      <w:rFonts w:eastAsiaTheme="minorEastAsia" w:cstheme="minorBidi"/>
      <w:color w:val="000000" w:themeColor="text1"/>
      <w:sz w:val="20"/>
      <w:lang w:eastAsia="en-GB"/>
    </w:rPr>
  </w:style>
  <w:style w:type="paragraph" w:styleId="Footer">
    <w:name w:val="footer"/>
    <w:basedOn w:val="Normal"/>
    <w:link w:val="FooterChar"/>
    <w:uiPriority w:val="99"/>
    <w:unhideWhenUsed/>
    <w:rsid w:val="00B50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635"/>
    <w:rPr>
      <w:rFonts w:eastAsiaTheme="minorEastAsia" w:cstheme="minorBidi"/>
      <w:color w:val="000000" w:themeColor="text1"/>
      <w:sz w:val="20"/>
      <w:lang w:eastAsia="en-GB"/>
    </w:rPr>
  </w:style>
  <w:style w:type="paragraph" w:customStyle="1" w:styleId="Pa1">
    <w:name w:val="Pa1"/>
    <w:basedOn w:val="Normal"/>
    <w:next w:val="Normal"/>
    <w:uiPriority w:val="99"/>
    <w:rsid w:val="00B50635"/>
    <w:pPr>
      <w:autoSpaceDE w:val="0"/>
      <w:autoSpaceDN w:val="0"/>
      <w:adjustRightInd w:val="0"/>
      <w:spacing w:after="0" w:line="241" w:lineRule="atLeast"/>
    </w:pPr>
    <w:rPr>
      <w:rFonts w:ascii="Inter" w:eastAsiaTheme="minorHAnsi" w:hAnsi="Inter"/>
      <w:color w:val="auto"/>
      <w:sz w:val="24"/>
      <w:lang w:val="en-GB" w:eastAsia="en-US"/>
    </w:rPr>
  </w:style>
  <w:style w:type="character" w:customStyle="1" w:styleId="A1">
    <w:name w:val="A1"/>
    <w:uiPriority w:val="99"/>
    <w:rsid w:val="00B50635"/>
    <w:rPr>
      <w:rFonts w:cs="Inter"/>
      <w:color w:val="211D1E"/>
      <w:sz w:val="17"/>
      <w:szCs w:val="17"/>
    </w:rPr>
  </w:style>
  <w:style w:type="character" w:styleId="PageNumber">
    <w:name w:val="page number"/>
    <w:basedOn w:val="DefaultParagraphFont"/>
    <w:uiPriority w:val="99"/>
    <w:semiHidden/>
    <w:unhideWhenUsed/>
    <w:rsid w:val="00B77E46"/>
  </w:style>
  <w:style w:type="character" w:customStyle="1" w:styleId="Heading1Char">
    <w:name w:val="Heading 1 Char"/>
    <w:basedOn w:val="DefaultParagraphFont"/>
    <w:link w:val="Heading1"/>
    <w:uiPriority w:val="9"/>
    <w:rsid w:val="00731DCD"/>
    <w:rPr>
      <w:rFonts w:asciiTheme="majorHAnsi" w:eastAsiaTheme="majorEastAsia" w:hAnsiTheme="majorHAnsi" w:cstheme="majorBidi"/>
      <w:color w:val="2F5496" w:themeColor="accent1" w:themeShade="BF"/>
      <w:sz w:val="32"/>
      <w:szCs w:val="32"/>
      <w:lang w:eastAsia="en-GB"/>
    </w:rPr>
  </w:style>
  <w:style w:type="paragraph" w:styleId="FootnoteText">
    <w:name w:val="footnote text"/>
    <w:basedOn w:val="Normal"/>
    <w:link w:val="FootnoteTextChar"/>
    <w:uiPriority w:val="99"/>
    <w:semiHidden/>
    <w:unhideWhenUsed/>
    <w:rsid w:val="000366AC"/>
    <w:pPr>
      <w:spacing w:after="0" w:line="240" w:lineRule="auto"/>
    </w:pPr>
    <w:rPr>
      <w:szCs w:val="20"/>
    </w:rPr>
  </w:style>
  <w:style w:type="character" w:customStyle="1" w:styleId="FootnoteTextChar">
    <w:name w:val="Footnote Text Char"/>
    <w:basedOn w:val="DefaultParagraphFont"/>
    <w:link w:val="FootnoteText"/>
    <w:uiPriority w:val="99"/>
    <w:semiHidden/>
    <w:rsid w:val="000366AC"/>
    <w:rPr>
      <w:rFonts w:eastAsiaTheme="minorEastAsia" w:cstheme="minorBidi"/>
      <w:color w:val="000000" w:themeColor="text1"/>
      <w:sz w:val="20"/>
      <w:szCs w:val="20"/>
      <w:lang w:eastAsia="en-GB"/>
    </w:rPr>
  </w:style>
  <w:style w:type="character" w:styleId="FootnoteReference">
    <w:name w:val="footnote reference"/>
    <w:basedOn w:val="DefaultParagraphFont"/>
    <w:uiPriority w:val="99"/>
    <w:semiHidden/>
    <w:unhideWhenUsed/>
    <w:rsid w:val="000366AC"/>
    <w:rPr>
      <w:vertAlign w:val="superscript"/>
    </w:rPr>
  </w:style>
  <w:style w:type="character" w:styleId="Hyperlink">
    <w:name w:val="Hyperlink"/>
    <w:basedOn w:val="DefaultParagraphFont"/>
    <w:uiPriority w:val="99"/>
    <w:unhideWhenUsed/>
    <w:rsid w:val="002A57BD"/>
    <w:rPr>
      <w:color w:val="0563C1" w:themeColor="hyperlink"/>
      <w:u w:val="single"/>
    </w:rPr>
  </w:style>
  <w:style w:type="character" w:styleId="UnresolvedMention">
    <w:name w:val="Unresolved Mention"/>
    <w:basedOn w:val="DefaultParagraphFont"/>
    <w:uiPriority w:val="99"/>
    <w:semiHidden/>
    <w:unhideWhenUsed/>
    <w:rsid w:val="002A57BD"/>
    <w:rPr>
      <w:color w:val="605E5C"/>
      <w:shd w:val="clear" w:color="auto" w:fill="E1DFDD"/>
    </w:rPr>
  </w:style>
  <w:style w:type="character" w:styleId="FollowedHyperlink">
    <w:name w:val="FollowedHyperlink"/>
    <w:basedOn w:val="DefaultParagraphFont"/>
    <w:uiPriority w:val="99"/>
    <w:semiHidden/>
    <w:unhideWhenUsed/>
    <w:rsid w:val="002A57BD"/>
    <w:rPr>
      <w:color w:val="954F72" w:themeColor="followedHyperlink"/>
      <w:u w:val="single"/>
    </w:rPr>
  </w:style>
  <w:style w:type="table" w:styleId="TableGrid">
    <w:name w:val="Table Grid"/>
    <w:basedOn w:val="TableNormal"/>
    <w:uiPriority w:val="99"/>
    <w:rsid w:val="0032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6B8"/>
    <w:pPr>
      <w:ind w:left="720"/>
      <w:contextualSpacing/>
    </w:pPr>
  </w:style>
  <w:style w:type="paragraph" w:styleId="Quote">
    <w:name w:val="Quote"/>
    <w:basedOn w:val="Normal"/>
    <w:next w:val="Normal"/>
    <w:link w:val="QuoteChar"/>
    <w:uiPriority w:val="29"/>
    <w:qFormat/>
    <w:rsid w:val="00B577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78F"/>
    <w:rPr>
      <w:rFonts w:eastAsiaTheme="minorEastAsia" w:cstheme="minorBidi"/>
      <w:i/>
      <w:iCs/>
      <w:color w:val="404040" w:themeColor="text1" w:themeTint="BF"/>
      <w:sz w:val="20"/>
      <w:lang w:eastAsia="en-GB"/>
    </w:rPr>
  </w:style>
  <w:style w:type="paragraph" w:styleId="CommentText">
    <w:name w:val="annotation text"/>
    <w:basedOn w:val="Normal"/>
    <w:link w:val="CommentTextChar"/>
    <w:uiPriority w:val="99"/>
    <w:unhideWhenUsed/>
    <w:rsid w:val="00E30F79"/>
    <w:pPr>
      <w:spacing w:line="240" w:lineRule="auto"/>
    </w:pPr>
    <w:rPr>
      <w:szCs w:val="20"/>
    </w:rPr>
  </w:style>
  <w:style w:type="character" w:customStyle="1" w:styleId="CommentTextChar">
    <w:name w:val="Comment Text Char"/>
    <w:basedOn w:val="DefaultParagraphFont"/>
    <w:link w:val="CommentText"/>
    <w:uiPriority w:val="99"/>
    <w:rsid w:val="00E30F79"/>
    <w:rPr>
      <w:rFonts w:eastAsiaTheme="minorEastAsia" w:cstheme="minorBidi"/>
      <w:color w:val="000000" w:themeColor="text1"/>
      <w:sz w:val="20"/>
      <w:szCs w:val="20"/>
      <w:lang w:eastAsia="en-GB"/>
    </w:rPr>
  </w:style>
  <w:style w:type="character" w:styleId="CommentReference">
    <w:name w:val="annotation reference"/>
    <w:basedOn w:val="DefaultParagraphFont"/>
    <w:uiPriority w:val="99"/>
    <w:semiHidden/>
    <w:unhideWhenUsed/>
    <w:rsid w:val="00E30F79"/>
    <w:rPr>
      <w:sz w:val="16"/>
      <w:szCs w:val="16"/>
    </w:rPr>
  </w:style>
  <w:style w:type="paragraph" w:styleId="IntenseQuote">
    <w:name w:val="Intense Quote"/>
    <w:basedOn w:val="Normal"/>
    <w:next w:val="Normal"/>
    <w:link w:val="IntenseQuoteChar"/>
    <w:uiPriority w:val="30"/>
    <w:qFormat/>
    <w:rsid w:val="008B401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B4019"/>
    <w:rPr>
      <w:rFonts w:eastAsiaTheme="minorEastAsia" w:cstheme="minorBidi"/>
      <w:i/>
      <w:iCs/>
      <w:color w:val="4472C4" w:themeColor="accent1"/>
      <w:sz w:val="20"/>
      <w:lang w:eastAsia="en-GB"/>
    </w:rPr>
  </w:style>
  <w:style w:type="paragraph" w:styleId="Revision">
    <w:name w:val="Revision"/>
    <w:hidden/>
    <w:uiPriority w:val="99"/>
    <w:semiHidden/>
    <w:rsid w:val="005B0CCD"/>
    <w:rPr>
      <w:rFonts w:eastAsiaTheme="minorEastAsia" w:cstheme="minorBidi"/>
      <w:color w:val="000000" w:themeColor="text1"/>
      <w:sz w:val="20"/>
      <w:lang w:eastAsia="en-GB"/>
    </w:rPr>
  </w:style>
  <w:style w:type="paragraph" w:styleId="CommentSubject">
    <w:name w:val="annotation subject"/>
    <w:basedOn w:val="CommentText"/>
    <w:next w:val="CommentText"/>
    <w:link w:val="CommentSubjectChar"/>
    <w:uiPriority w:val="99"/>
    <w:semiHidden/>
    <w:unhideWhenUsed/>
    <w:rsid w:val="00DE2698"/>
    <w:rPr>
      <w:b/>
      <w:bCs/>
    </w:rPr>
  </w:style>
  <w:style w:type="character" w:customStyle="1" w:styleId="CommentSubjectChar">
    <w:name w:val="Comment Subject Char"/>
    <w:basedOn w:val="CommentTextChar"/>
    <w:link w:val="CommentSubject"/>
    <w:uiPriority w:val="99"/>
    <w:semiHidden/>
    <w:rsid w:val="00DE2698"/>
    <w:rPr>
      <w:rFonts w:eastAsiaTheme="minorEastAsia" w:cstheme="minorBidi"/>
      <w:b/>
      <w:bCs/>
      <w:color w:val="000000" w:themeColor="text1"/>
      <w:sz w:val="20"/>
      <w:szCs w:val="20"/>
      <w:lang w:eastAsia="en-GB"/>
    </w:rPr>
  </w:style>
  <w:style w:type="paragraph" w:customStyle="1" w:styleId="TABLETEXT">
    <w:name w:val="TABLE TEXT"/>
    <w:basedOn w:val="Normal"/>
    <w:link w:val="TABLETEXTChar"/>
    <w:qFormat/>
    <w:rsid w:val="0023383E"/>
    <w:pPr>
      <w:spacing w:before="120" w:after="120"/>
    </w:pPr>
    <w:rPr>
      <w:rFonts w:asciiTheme="minorHAnsi" w:eastAsiaTheme="minorHAnsi" w:hAnsiTheme="minorHAnsi"/>
      <w:color w:val="767171" w:themeColor="background2" w:themeShade="80"/>
      <w:kern w:val="2"/>
      <w:sz w:val="24"/>
      <w:szCs w:val="22"/>
      <w:lang w:eastAsia="en-US"/>
      <w14:ligatures w14:val="standardContextual"/>
    </w:rPr>
  </w:style>
  <w:style w:type="character" w:customStyle="1" w:styleId="TABLETEXTChar">
    <w:name w:val="TABLE TEXT Char"/>
    <w:basedOn w:val="DefaultParagraphFont"/>
    <w:link w:val="TABLETEXT"/>
    <w:rsid w:val="0023383E"/>
    <w:rPr>
      <w:rFonts w:asciiTheme="minorHAnsi" w:hAnsiTheme="minorHAnsi" w:cstheme="minorBidi"/>
      <w:color w:val="767171" w:themeColor="background2" w:themeShade="80"/>
      <w:kern w:val="2"/>
      <w:szCs w:val="22"/>
      <w14:ligatures w14:val="standardContextual"/>
    </w:rPr>
  </w:style>
  <w:style w:type="character" w:customStyle="1" w:styleId="Heading2Char">
    <w:name w:val="Heading 2 Char"/>
    <w:basedOn w:val="DefaultParagraphFont"/>
    <w:link w:val="Heading2"/>
    <w:uiPriority w:val="9"/>
    <w:rsid w:val="00CA4B04"/>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CA4B04"/>
    <w:rPr>
      <w:rFonts w:asciiTheme="majorHAnsi" w:eastAsiaTheme="majorEastAsia" w:hAnsiTheme="majorHAnsi" w:cstheme="majorBidi"/>
      <w:color w:val="1F3763" w:themeColor="accent1" w:themeShade="7F"/>
      <w:lang w:eastAsia="en-GB"/>
    </w:rPr>
  </w:style>
  <w:style w:type="character" w:styleId="IntenseEmphasis">
    <w:name w:val="Intense Emphasis"/>
    <w:basedOn w:val="DefaultParagraphFont"/>
    <w:uiPriority w:val="21"/>
    <w:qFormat/>
    <w:rsid w:val="00CA4B04"/>
    <w:rPr>
      <w:i/>
      <w:iCs/>
      <w:color w:val="4472C4" w:themeColor="accent1"/>
    </w:rPr>
  </w:style>
  <w:style w:type="paragraph" w:styleId="NormalWeb">
    <w:name w:val="Normal (Web)"/>
    <w:basedOn w:val="Normal"/>
    <w:uiPriority w:val="99"/>
    <w:unhideWhenUsed/>
    <w:rsid w:val="00E01944"/>
    <w:pP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Strong">
    <w:name w:val="Strong"/>
    <w:basedOn w:val="DefaultParagraphFont"/>
    <w:uiPriority w:val="22"/>
    <w:qFormat/>
    <w:rsid w:val="009433C2"/>
    <w:rPr>
      <w:b/>
      <w:bCs/>
    </w:rPr>
  </w:style>
  <w:style w:type="paragraph" w:styleId="z-TopofForm">
    <w:name w:val="HTML Top of Form"/>
    <w:basedOn w:val="Normal"/>
    <w:next w:val="Normal"/>
    <w:link w:val="z-TopofFormChar"/>
    <w:hidden/>
    <w:uiPriority w:val="99"/>
    <w:semiHidden/>
    <w:unhideWhenUsed/>
    <w:rsid w:val="009433C2"/>
    <w:pPr>
      <w:pBdr>
        <w:bottom w:val="single" w:sz="6" w:space="1" w:color="auto"/>
      </w:pBdr>
      <w:spacing w:after="0" w:line="240" w:lineRule="auto"/>
      <w:jc w:val="center"/>
    </w:pPr>
    <w:rPr>
      <w:rFonts w:eastAsia="Times New Roman" w:cs="Arial"/>
      <w:vanish/>
      <w:color w:val="auto"/>
      <w:sz w:val="16"/>
      <w:szCs w:val="16"/>
      <w:lang w:eastAsia="en-AU"/>
    </w:rPr>
  </w:style>
  <w:style w:type="character" w:customStyle="1" w:styleId="z-TopofFormChar">
    <w:name w:val="z-Top of Form Char"/>
    <w:basedOn w:val="DefaultParagraphFont"/>
    <w:link w:val="z-TopofForm"/>
    <w:uiPriority w:val="99"/>
    <w:semiHidden/>
    <w:rsid w:val="009433C2"/>
    <w:rPr>
      <w:rFonts w:eastAsia="Times New Roman"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9433C2"/>
    <w:pPr>
      <w:pBdr>
        <w:top w:val="single" w:sz="6" w:space="1" w:color="auto"/>
      </w:pBdr>
      <w:spacing w:after="0" w:line="240" w:lineRule="auto"/>
      <w:jc w:val="center"/>
    </w:pPr>
    <w:rPr>
      <w:rFonts w:eastAsia="Times New Roman" w:cs="Arial"/>
      <w:vanish/>
      <w:color w:val="auto"/>
      <w:sz w:val="16"/>
      <w:szCs w:val="16"/>
      <w:lang w:eastAsia="en-AU"/>
    </w:rPr>
  </w:style>
  <w:style w:type="character" w:customStyle="1" w:styleId="z-BottomofFormChar">
    <w:name w:val="z-Bottom of Form Char"/>
    <w:basedOn w:val="DefaultParagraphFont"/>
    <w:link w:val="z-BottomofForm"/>
    <w:uiPriority w:val="99"/>
    <w:semiHidden/>
    <w:rsid w:val="009433C2"/>
    <w:rPr>
      <w:rFonts w:eastAsia="Times New Roman" w:cs="Arial"/>
      <w:vanish/>
      <w:sz w:val="16"/>
      <w:szCs w:val="16"/>
      <w:lang w:eastAsia="en-AU"/>
    </w:rPr>
  </w:style>
  <w:style w:type="character" w:customStyle="1" w:styleId="Heading4Char">
    <w:name w:val="Heading 4 Char"/>
    <w:basedOn w:val="DefaultParagraphFont"/>
    <w:link w:val="Heading4"/>
    <w:uiPriority w:val="9"/>
    <w:rsid w:val="00593CCF"/>
    <w:rPr>
      <w:rFonts w:asciiTheme="majorHAnsi" w:eastAsiaTheme="majorEastAsia" w:hAnsiTheme="majorHAnsi" w:cstheme="majorBidi"/>
      <w:i/>
      <w:iCs/>
      <w:color w:val="2F5496" w:themeColor="accent1" w:themeShade="BF"/>
      <w:sz w:val="20"/>
      <w:lang w:eastAsia="en-GB"/>
    </w:rPr>
  </w:style>
  <w:style w:type="character" w:styleId="Mention">
    <w:name w:val="Mention"/>
    <w:basedOn w:val="DefaultParagraphFont"/>
    <w:uiPriority w:val="99"/>
    <w:unhideWhenUsed/>
    <w:rsid w:val="009A2814"/>
    <w:rPr>
      <w:color w:val="2B579A"/>
      <w:shd w:val="clear" w:color="auto" w:fill="E1DFDD"/>
    </w:rPr>
  </w:style>
  <w:style w:type="character" w:styleId="PlaceholderText">
    <w:name w:val="Placeholder Text"/>
    <w:basedOn w:val="DefaultParagraphFont"/>
    <w:uiPriority w:val="99"/>
    <w:semiHidden/>
    <w:rsid w:val="00271CF6"/>
    <w:rPr>
      <w:color w:val="666666"/>
    </w:rPr>
  </w:style>
  <w:style w:type="paragraph" w:customStyle="1" w:styleId="Level1BulletList">
    <w:name w:val="Level 1 Bullet List"/>
    <w:basedOn w:val="Normal"/>
    <w:uiPriority w:val="99"/>
    <w:rsid w:val="00485DB0"/>
    <w:pPr>
      <w:numPr>
        <w:numId w:val="3"/>
      </w:numPr>
      <w:tabs>
        <w:tab w:val="left" w:pos="284"/>
      </w:tabs>
      <w:suppressAutoHyphens/>
      <w:autoSpaceDE w:val="0"/>
      <w:autoSpaceDN w:val="0"/>
      <w:adjustRightInd w:val="0"/>
      <w:spacing w:after="120" w:line="280" w:lineRule="atLeast"/>
      <w:textAlignment w:val="center"/>
    </w:pPr>
    <w:rPr>
      <w:rFonts w:eastAsiaTheme="minorHAnsi" w:cs="Arial"/>
      <w:color w:val="000000"/>
      <w:sz w:val="21"/>
      <w:szCs w:val="20"/>
      <w:lang w:val="en-US" w:eastAsia="en-US"/>
    </w:rPr>
  </w:style>
  <w:style w:type="paragraph" w:customStyle="1" w:styleId="Level3BulletList">
    <w:name w:val="Level 3 Bullet List"/>
    <w:basedOn w:val="Level1BulletList"/>
    <w:qFormat/>
    <w:rsid w:val="00485DB0"/>
    <w:pPr>
      <w:numPr>
        <w:ilvl w:val="2"/>
      </w:numPr>
      <w:ind w:left="1353"/>
    </w:pPr>
    <w:rPr>
      <w:rFonts w:cstheme="minorBidi"/>
      <w:color w:val="000000" w:themeColor="text1"/>
    </w:rPr>
  </w:style>
  <w:style w:type="table" w:customStyle="1" w:styleId="Table4">
    <w:name w:val="Table 4"/>
    <w:basedOn w:val="TableNormal"/>
    <w:uiPriority w:val="99"/>
    <w:rsid w:val="00485DB0"/>
    <w:pPr>
      <w:spacing w:before="120" w:after="120"/>
    </w:pPr>
    <w:rPr>
      <w:sz w:val="18"/>
    </w:rPr>
    <w:tblPr/>
    <w:tblStylePr w:type="firstRow">
      <w:rPr>
        <w:rFonts w:ascii="Arial" w:hAnsi="Arial"/>
        <w:b/>
        <w:i w:val="0"/>
        <w:color w:val="FFFFFF" w:themeColor="background1"/>
        <w:sz w:val="18"/>
      </w:rPr>
    </w:tblStylePr>
  </w:style>
  <w:style w:type="paragraph" w:styleId="EndnoteText">
    <w:name w:val="endnote text"/>
    <w:basedOn w:val="Normal"/>
    <w:link w:val="EndnoteTextChar"/>
    <w:uiPriority w:val="99"/>
    <w:semiHidden/>
    <w:unhideWhenUsed/>
    <w:rsid w:val="007E1E9A"/>
    <w:pPr>
      <w:spacing w:after="0" w:line="240" w:lineRule="auto"/>
    </w:pPr>
    <w:rPr>
      <w:szCs w:val="20"/>
    </w:rPr>
  </w:style>
  <w:style w:type="character" w:customStyle="1" w:styleId="EndnoteTextChar">
    <w:name w:val="Endnote Text Char"/>
    <w:basedOn w:val="DefaultParagraphFont"/>
    <w:link w:val="EndnoteText"/>
    <w:uiPriority w:val="99"/>
    <w:semiHidden/>
    <w:rsid w:val="007E1E9A"/>
    <w:rPr>
      <w:rFonts w:eastAsiaTheme="minorEastAsia" w:cstheme="minorBidi"/>
      <w:color w:val="000000" w:themeColor="text1"/>
      <w:sz w:val="20"/>
      <w:szCs w:val="20"/>
      <w:lang w:eastAsia="en-GB"/>
    </w:rPr>
  </w:style>
  <w:style w:type="character" w:styleId="EndnoteReference">
    <w:name w:val="endnote reference"/>
    <w:basedOn w:val="DefaultParagraphFont"/>
    <w:uiPriority w:val="99"/>
    <w:semiHidden/>
    <w:unhideWhenUsed/>
    <w:rsid w:val="007E1E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357">
      <w:bodyDiv w:val="1"/>
      <w:marLeft w:val="0"/>
      <w:marRight w:val="0"/>
      <w:marTop w:val="0"/>
      <w:marBottom w:val="0"/>
      <w:divBdr>
        <w:top w:val="none" w:sz="0" w:space="0" w:color="auto"/>
        <w:left w:val="none" w:sz="0" w:space="0" w:color="auto"/>
        <w:bottom w:val="none" w:sz="0" w:space="0" w:color="auto"/>
        <w:right w:val="none" w:sz="0" w:space="0" w:color="auto"/>
      </w:divBdr>
    </w:div>
    <w:div w:id="69011249">
      <w:bodyDiv w:val="1"/>
      <w:marLeft w:val="0"/>
      <w:marRight w:val="0"/>
      <w:marTop w:val="0"/>
      <w:marBottom w:val="0"/>
      <w:divBdr>
        <w:top w:val="none" w:sz="0" w:space="0" w:color="auto"/>
        <w:left w:val="none" w:sz="0" w:space="0" w:color="auto"/>
        <w:bottom w:val="none" w:sz="0" w:space="0" w:color="auto"/>
        <w:right w:val="none" w:sz="0" w:space="0" w:color="auto"/>
      </w:divBdr>
    </w:div>
    <w:div w:id="107941578">
      <w:bodyDiv w:val="1"/>
      <w:marLeft w:val="0"/>
      <w:marRight w:val="0"/>
      <w:marTop w:val="0"/>
      <w:marBottom w:val="0"/>
      <w:divBdr>
        <w:top w:val="none" w:sz="0" w:space="0" w:color="auto"/>
        <w:left w:val="none" w:sz="0" w:space="0" w:color="auto"/>
        <w:bottom w:val="none" w:sz="0" w:space="0" w:color="auto"/>
        <w:right w:val="none" w:sz="0" w:space="0" w:color="auto"/>
      </w:divBdr>
    </w:div>
    <w:div w:id="112402011">
      <w:bodyDiv w:val="1"/>
      <w:marLeft w:val="0"/>
      <w:marRight w:val="0"/>
      <w:marTop w:val="0"/>
      <w:marBottom w:val="0"/>
      <w:divBdr>
        <w:top w:val="none" w:sz="0" w:space="0" w:color="auto"/>
        <w:left w:val="none" w:sz="0" w:space="0" w:color="auto"/>
        <w:bottom w:val="none" w:sz="0" w:space="0" w:color="auto"/>
        <w:right w:val="none" w:sz="0" w:space="0" w:color="auto"/>
      </w:divBdr>
    </w:div>
    <w:div w:id="200821483">
      <w:bodyDiv w:val="1"/>
      <w:marLeft w:val="0"/>
      <w:marRight w:val="0"/>
      <w:marTop w:val="0"/>
      <w:marBottom w:val="0"/>
      <w:divBdr>
        <w:top w:val="none" w:sz="0" w:space="0" w:color="auto"/>
        <w:left w:val="none" w:sz="0" w:space="0" w:color="auto"/>
        <w:bottom w:val="none" w:sz="0" w:space="0" w:color="auto"/>
        <w:right w:val="none" w:sz="0" w:space="0" w:color="auto"/>
      </w:divBdr>
    </w:div>
    <w:div w:id="230971094">
      <w:bodyDiv w:val="1"/>
      <w:marLeft w:val="0"/>
      <w:marRight w:val="0"/>
      <w:marTop w:val="0"/>
      <w:marBottom w:val="0"/>
      <w:divBdr>
        <w:top w:val="none" w:sz="0" w:space="0" w:color="auto"/>
        <w:left w:val="none" w:sz="0" w:space="0" w:color="auto"/>
        <w:bottom w:val="none" w:sz="0" w:space="0" w:color="auto"/>
        <w:right w:val="none" w:sz="0" w:space="0" w:color="auto"/>
      </w:divBdr>
    </w:div>
    <w:div w:id="231701585">
      <w:bodyDiv w:val="1"/>
      <w:marLeft w:val="0"/>
      <w:marRight w:val="0"/>
      <w:marTop w:val="0"/>
      <w:marBottom w:val="0"/>
      <w:divBdr>
        <w:top w:val="none" w:sz="0" w:space="0" w:color="auto"/>
        <w:left w:val="none" w:sz="0" w:space="0" w:color="auto"/>
        <w:bottom w:val="none" w:sz="0" w:space="0" w:color="auto"/>
        <w:right w:val="none" w:sz="0" w:space="0" w:color="auto"/>
      </w:divBdr>
    </w:div>
    <w:div w:id="234168045">
      <w:bodyDiv w:val="1"/>
      <w:marLeft w:val="0"/>
      <w:marRight w:val="0"/>
      <w:marTop w:val="0"/>
      <w:marBottom w:val="0"/>
      <w:divBdr>
        <w:top w:val="none" w:sz="0" w:space="0" w:color="auto"/>
        <w:left w:val="none" w:sz="0" w:space="0" w:color="auto"/>
        <w:bottom w:val="none" w:sz="0" w:space="0" w:color="auto"/>
        <w:right w:val="none" w:sz="0" w:space="0" w:color="auto"/>
      </w:divBdr>
    </w:div>
    <w:div w:id="244655532">
      <w:bodyDiv w:val="1"/>
      <w:marLeft w:val="0"/>
      <w:marRight w:val="0"/>
      <w:marTop w:val="0"/>
      <w:marBottom w:val="0"/>
      <w:divBdr>
        <w:top w:val="none" w:sz="0" w:space="0" w:color="auto"/>
        <w:left w:val="none" w:sz="0" w:space="0" w:color="auto"/>
        <w:bottom w:val="none" w:sz="0" w:space="0" w:color="auto"/>
        <w:right w:val="none" w:sz="0" w:space="0" w:color="auto"/>
      </w:divBdr>
    </w:div>
    <w:div w:id="273173619">
      <w:bodyDiv w:val="1"/>
      <w:marLeft w:val="0"/>
      <w:marRight w:val="0"/>
      <w:marTop w:val="0"/>
      <w:marBottom w:val="0"/>
      <w:divBdr>
        <w:top w:val="none" w:sz="0" w:space="0" w:color="auto"/>
        <w:left w:val="none" w:sz="0" w:space="0" w:color="auto"/>
        <w:bottom w:val="none" w:sz="0" w:space="0" w:color="auto"/>
        <w:right w:val="none" w:sz="0" w:space="0" w:color="auto"/>
      </w:divBdr>
    </w:div>
    <w:div w:id="278032566">
      <w:bodyDiv w:val="1"/>
      <w:marLeft w:val="0"/>
      <w:marRight w:val="0"/>
      <w:marTop w:val="0"/>
      <w:marBottom w:val="0"/>
      <w:divBdr>
        <w:top w:val="none" w:sz="0" w:space="0" w:color="auto"/>
        <w:left w:val="none" w:sz="0" w:space="0" w:color="auto"/>
        <w:bottom w:val="none" w:sz="0" w:space="0" w:color="auto"/>
        <w:right w:val="none" w:sz="0" w:space="0" w:color="auto"/>
      </w:divBdr>
    </w:div>
    <w:div w:id="299728098">
      <w:bodyDiv w:val="1"/>
      <w:marLeft w:val="0"/>
      <w:marRight w:val="0"/>
      <w:marTop w:val="0"/>
      <w:marBottom w:val="0"/>
      <w:divBdr>
        <w:top w:val="none" w:sz="0" w:space="0" w:color="auto"/>
        <w:left w:val="none" w:sz="0" w:space="0" w:color="auto"/>
        <w:bottom w:val="none" w:sz="0" w:space="0" w:color="auto"/>
        <w:right w:val="none" w:sz="0" w:space="0" w:color="auto"/>
      </w:divBdr>
    </w:div>
    <w:div w:id="367144146">
      <w:bodyDiv w:val="1"/>
      <w:marLeft w:val="0"/>
      <w:marRight w:val="0"/>
      <w:marTop w:val="0"/>
      <w:marBottom w:val="0"/>
      <w:divBdr>
        <w:top w:val="none" w:sz="0" w:space="0" w:color="auto"/>
        <w:left w:val="none" w:sz="0" w:space="0" w:color="auto"/>
        <w:bottom w:val="none" w:sz="0" w:space="0" w:color="auto"/>
        <w:right w:val="none" w:sz="0" w:space="0" w:color="auto"/>
      </w:divBdr>
    </w:div>
    <w:div w:id="447240979">
      <w:bodyDiv w:val="1"/>
      <w:marLeft w:val="0"/>
      <w:marRight w:val="0"/>
      <w:marTop w:val="0"/>
      <w:marBottom w:val="0"/>
      <w:divBdr>
        <w:top w:val="none" w:sz="0" w:space="0" w:color="auto"/>
        <w:left w:val="none" w:sz="0" w:space="0" w:color="auto"/>
        <w:bottom w:val="none" w:sz="0" w:space="0" w:color="auto"/>
        <w:right w:val="none" w:sz="0" w:space="0" w:color="auto"/>
      </w:divBdr>
    </w:div>
    <w:div w:id="451941801">
      <w:bodyDiv w:val="1"/>
      <w:marLeft w:val="0"/>
      <w:marRight w:val="0"/>
      <w:marTop w:val="0"/>
      <w:marBottom w:val="0"/>
      <w:divBdr>
        <w:top w:val="none" w:sz="0" w:space="0" w:color="auto"/>
        <w:left w:val="none" w:sz="0" w:space="0" w:color="auto"/>
        <w:bottom w:val="none" w:sz="0" w:space="0" w:color="auto"/>
        <w:right w:val="none" w:sz="0" w:space="0" w:color="auto"/>
      </w:divBdr>
    </w:div>
    <w:div w:id="480000317">
      <w:bodyDiv w:val="1"/>
      <w:marLeft w:val="0"/>
      <w:marRight w:val="0"/>
      <w:marTop w:val="0"/>
      <w:marBottom w:val="0"/>
      <w:divBdr>
        <w:top w:val="none" w:sz="0" w:space="0" w:color="auto"/>
        <w:left w:val="none" w:sz="0" w:space="0" w:color="auto"/>
        <w:bottom w:val="none" w:sz="0" w:space="0" w:color="auto"/>
        <w:right w:val="none" w:sz="0" w:space="0" w:color="auto"/>
      </w:divBdr>
    </w:div>
    <w:div w:id="498008230">
      <w:bodyDiv w:val="1"/>
      <w:marLeft w:val="0"/>
      <w:marRight w:val="0"/>
      <w:marTop w:val="0"/>
      <w:marBottom w:val="0"/>
      <w:divBdr>
        <w:top w:val="none" w:sz="0" w:space="0" w:color="auto"/>
        <w:left w:val="none" w:sz="0" w:space="0" w:color="auto"/>
        <w:bottom w:val="none" w:sz="0" w:space="0" w:color="auto"/>
        <w:right w:val="none" w:sz="0" w:space="0" w:color="auto"/>
      </w:divBdr>
      <w:divsChild>
        <w:div w:id="942148357">
          <w:marLeft w:val="0"/>
          <w:marRight w:val="0"/>
          <w:marTop w:val="0"/>
          <w:marBottom w:val="0"/>
          <w:divBdr>
            <w:top w:val="none" w:sz="0" w:space="0" w:color="auto"/>
            <w:left w:val="none" w:sz="0" w:space="0" w:color="auto"/>
            <w:bottom w:val="none" w:sz="0" w:space="0" w:color="auto"/>
            <w:right w:val="none" w:sz="0" w:space="0" w:color="auto"/>
          </w:divBdr>
          <w:divsChild>
            <w:div w:id="779645094">
              <w:marLeft w:val="0"/>
              <w:marRight w:val="0"/>
              <w:marTop w:val="0"/>
              <w:marBottom w:val="0"/>
              <w:divBdr>
                <w:top w:val="none" w:sz="0" w:space="0" w:color="auto"/>
                <w:left w:val="none" w:sz="0" w:space="0" w:color="auto"/>
                <w:bottom w:val="none" w:sz="0" w:space="0" w:color="auto"/>
                <w:right w:val="none" w:sz="0" w:space="0" w:color="auto"/>
              </w:divBdr>
              <w:divsChild>
                <w:div w:id="1997028167">
                  <w:marLeft w:val="0"/>
                  <w:marRight w:val="0"/>
                  <w:marTop w:val="0"/>
                  <w:marBottom w:val="0"/>
                  <w:divBdr>
                    <w:top w:val="none" w:sz="0" w:space="0" w:color="auto"/>
                    <w:left w:val="none" w:sz="0" w:space="0" w:color="auto"/>
                    <w:bottom w:val="none" w:sz="0" w:space="0" w:color="auto"/>
                    <w:right w:val="none" w:sz="0" w:space="0" w:color="auto"/>
                  </w:divBdr>
                  <w:divsChild>
                    <w:div w:id="14603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7901">
          <w:marLeft w:val="0"/>
          <w:marRight w:val="0"/>
          <w:marTop w:val="0"/>
          <w:marBottom w:val="0"/>
          <w:divBdr>
            <w:top w:val="none" w:sz="0" w:space="0" w:color="auto"/>
            <w:left w:val="none" w:sz="0" w:space="0" w:color="auto"/>
            <w:bottom w:val="none" w:sz="0" w:space="0" w:color="auto"/>
            <w:right w:val="none" w:sz="0" w:space="0" w:color="auto"/>
          </w:divBdr>
          <w:divsChild>
            <w:div w:id="2005163177">
              <w:marLeft w:val="0"/>
              <w:marRight w:val="0"/>
              <w:marTop w:val="0"/>
              <w:marBottom w:val="0"/>
              <w:divBdr>
                <w:top w:val="none" w:sz="0" w:space="0" w:color="auto"/>
                <w:left w:val="none" w:sz="0" w:space="0" w:color="auto"/>
                <w:bottom w:val="none" w:sz="0" w:space="0" w:color="auto"/>
                <w:right w:val="none" w:sz="0" w:space="0" w:color="auto"/>
              </w:divBdr>
              <w:divsChild>
                <w:div w:id="1516964497">
                  <w:marLeft w:val="0"/>
                  <w:marRight w:val="0"/>
                  <w:marTop w:val="0"/>
                  <w:marBottom w:val="0"/>
                  <w:divBdr>
                    <w:top w:val="none" w:sz="0" w:space="0" w:color="auto"/>
                    <w:left w:val="none" w:sz="0" w:space="0" w:color="auto"/>
                    <w:bottom w:val="none" w:sz="0" w:space="0" w:color="auto"/>
                    <w:right w:val="none" w:sz="0" w:space="0" w:color="auto"/>
                  </w:divBdr>
                  <w:divsChild>
                    <w:div w:id="12708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024626">
      <w:bodyDiv w:val="1"/>
      <w:marLeft w:val="0"/>
      <w:marRight w:val="0"/>
      <w:marTop w:val="0"/>
      <w:marBottom w:val="0"/>
      <w:divBdr>
        <w:top w:val="none" w:sz="0" w:space="0" w:color="auto"/>
        <w:left w:val="none" w:sz="0" w:space="0" w:color="auto"/>
        <w:bottom w:val="none" w:sz="0" w:space="0" w:color="auto"/>
        <w:right w:val="none" w:sz="0" w:space="0" w:color="auto"/>
      </w:divBdr>
    </w:div>
    <w:div w:id="514195739">
      <w:bodyDiv w:val="1"/>
      <w:marLeft w:val="0"/>
      <w:marRight w:val="0"/>
      <w:marTop w:val="0"/>
      <w:marBottom w:val="0"/>
      <w:divBdr>
        <w:top w:val="none" w:sz="0" w:space="0" w:color="auto"/>
        <w:left w:val="none" w:sz="0" w:space="0" w:color="auto"/>
        <w:bottom w:val="none" w:sz="0" w:space="0" w:color="auto"/>
        <w:right w:val="none" w:sz="0" w:space="0" w:color="auto"/>
      </w:divBdr>
    </w:div>
    <w:div w:id="520124251">
      <w:bodyDiv w:val="1"/>
      <w:marLeft w:val="0"/>
      <w:marRight w:val="0"/>
      <w:marTop w:val="0"/>
      <w:marBottom w:val="0"/>
      <w:divBdr>
        <w:top w:val="none" w:sz="0" w:space="0" w:color="auto"/>
        <w:left w:val="none" w:sz="0" w:space="0" w:color="auto"/>
        <w:bottom w:val="none" w:sz="0" w:space="0" w:color="auto"/>
        <w:right w:val="none" w:sz="0" w:space="0" w:color="auto"/>
      </w:divBdr>
    </w:div>
    <w:div w:id="558595266">
      <w:bodyDiv w:val="1"/>
      <w:marLeft w:val="0"/>
      <w:marRight w:val="0"/>
      <w:marTop w:val="0"/>
      <w:marBottom w:val="0"/>
      <w:divBdr>
        <w:top w:val="none" w:sz="0" w:space="0" w:color="auto"/>
        <w:left w:val="none" w:sz="0" w:space="0" w:color="auto"/>
        <w:bottom w:val="none" w:sz="0" w:space="0" w:color="auto"/>
        <w:right w:val="none" w:sz="0" w:space="0" w:color="auto"/>
      </w:divBdr>
    </w:div>
    <w:div w:id="578055061">
      <w:bodyDiv w:val="1"/>
      <w:marLeft w:val="0"/>
      <w:marRight w:val="0"/>
      <w:marTop w:val="0"/>
      <w:marBottom w:val="0"/>
      <w:divBdr>
        <w:top w:val="none" w:sz="0" w:space="0" w:color="auto"/>
        <w:left w:val="none" w:sz="0" w:space="0" w:color="auto"/>
        <w:bottom w:val="none" w:sz="0" w:space="0" w:color="auto"/>
        <w:right w:val="none" w:sz="0" w:space="0" w:color="auto"/>
      </w:divBdr>
    </w:div>
    <w:div w:id="592514631">
      <w:bodyDiv w:val="1"/>
      <w:marLeft w:val="0"/>
      <w:marRight w:val="0"/>
      <w:marTop w:val="0"/>
      <w:marBottom w:val="0"/>
      <w:divBdr>
        <w:top w:val="none" w:sz="0" w:space="0" w:color="auto"/>
        <w:left w:val="none" w:sz="0" w:space="0" w:color="auto"/>
        <w:bottom w:val="none" w:sz="0" w:space="0" w:color="auto"/>
        <w:right w:val="none" w:sz="0" w:space="0" w:color="auto"/>
      </w:divBdr>
    </w:div>
    <w:div w:id="612638273">
      <w:bodyDiv w:val="1"/>
      <w:marLeft w:val="0"/>
      <w:marRight w:val="0"/>
      <w:marTop w:val="0"/>
      <w:marBottom w:val="0"/>
      <w:divBdr>
        <w:top w:val="none" w:sz="0" w:space="0" w:color="auto"/>
        <w:left w:val="none" w:sz="0" w:space="0" w:color="auto"/>
        <w:bottom w:val="none" w:sz="0" w:space="0" w:color="auto"/>
        <w:right w:val="none" w:sz="0" w:space="0" w:color="auto"/>
      </w:divBdr>
    </w:div>
    <w:div w:id="622809302">
      <w:bodyDiv w:val="1"/>
      <w:marLeft w:val="0"/>
      <w:marRight w:val="0"/>
      <w:marTop w:val="0"/>
      <w:marBottom w:val="0"/>
      <w:divBdr>
        <w:top w:val="none" w:sz="0" w:space="0" w:color="auto"/>
        <w:left w:val="none" w:sz="0" w:space="0" w:color="auto"/>
        <w:bottom w:val="none" w:sz="0" w:space="0" w:color="auto"/>
        <w:right w:val="none" w:sz="0" w:space="0" w:color="auto"/>
      </w:divBdr>
    </w:div>
    <w:div w:id="688991758">
      <w:bodyDiv w:val="1"/>
      <w:marLeft w:val="0"/>
      <w:marRight w:val="0"/>
      <w:marTop w:val="0"/>
      <w:marBottom w:val="0"/>
      <w:divBdr>
        <w:top w:val="none" w:sz="0" w:space="0" w:color="auto"/>
        <w:left w:val="none" w:sz="0" w:space="0" w:color="auto"/>
        <w:bottom w:val="none" w:sz="0" w:space="0" w:color="auto"/>
        <w:right w:val="none" w:sz="0" w:space="0" w:color="auto"/>
      </w:divBdr>
    </w:div>
    <w:div w:id="701440698">
      <w:bodyDiv w:val="1"/>
      <w:marLeft w:val="0"/>
      <w:marRight w:val="0"/>
      <w:marTop w:val="0"/>
      <w:marBottom w:val="0"/>
      <w:divBdr>
        <w:top w:val="none" w:sz="0" w:space="0" w:color="auto"/>
        <w:left w:val="none" w:sz="0" w:space="0" w:color="auto"/>
        <w:bottom w:val="none" w:sz="0" w:space="0" w:color="auto"/>
        <w:right w:val="none" w:sz="0" w:space="0" w:color="auto"/>
      </w:divBdr>
    </w:div>
    <w:div w:id="743257563">
      <w:bodyDiv w:val="1"/>
      <w:marLeft w:val="0"/>
      <w:marRight w:val="0"/>
      <w:marTop w:val="0"/>
      <w:marBottom w:val="0"/>
      <w:divBdr>
        <w:top w:val="none" w:sz="0" w:space="0" w:color="auto"/>
        <w:left w:val="none" w:sz="0" w:space="0" w:color="auto"/>
        <w:bottom w:val="none" w:sz="0" w:space="0" w:color="auto"/>
        <w:right w:val="none" w:sz="0" w:space="0" w:color="auto"/>
      </w:divBdr>
      <w:divsChild>
        <w:div w:id="882327748">
          <w:marLeft w:val="0"/>
          <w:marRight w:val="0"/>
          <w:marTop w:val="0"/>
          <w:marBottom w:val="0"/>
          <w:divBdr>
            <w:top w:val="none" w:sz="0" w:space="0" w:color="auto"/>
            <w:left w:val="none" w:sz="0" w:space="0" w:color="auto"/>
            <w:bottom w:val="none" w:sz="0" w:space="0" w:color="auto"/>
            <w:right w:val="none" w:sz="0" w:space="0" w:color="auto"/>
          </w:divBdr>
          <w:divsChild>
            <w:div w:id="899559015">
              <w:marLeft w:val="0"/>
              <w:marRight w:val="0"/>
              <w:marTop w:val="0"/>
              <w:marBottom w:val="0"/>
              <w:divBdr>
                <w:top w:val="none" w:sz="0" w:space="0" w:color="auto"/>
                <w:left w:val="none" w:sz="0" w:space="0" w:color="auto"/>
                <w:bottom w:val="none" w:sz="0" w:space="0" w:color="auto"/>
                <w:right w:val="none" w:sz="0" w:space="0" w:color="auto"/>
              </w:divBdr>
              <w:divsChild>
                <w:div w:id="1521965040">
                  <w:marLeft w:val="0"/>
                  <w:marRight w:val="0"/>
                  <w:marTop w:val="0"/>
                  <w:marBottom w:val="0"/>
                  <w:divBdr>
                    <w:top w:val="none" w:sz="0" w:space="0" w:color="auto"/>
                    <w:left w:val="none" w:sz="0" w:space="0" w:color="auto"/>
                    <w:bottom w:val="none" w:sz="0" w:space="0" w:color="auto"/>
                    <w:right w:val="none" w:sz="0" w:space="0" w:color="auto"/>
                  </w:divBdr>
                  <w:divsChild>
                    <w:div w:id="2582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73145">
          <w:marLeft w:val="0"/>
          <w:marRight w:val="0"/>
          <w:marTop w:val="0"/>
          <w:marBottom w:val="0"/>
          <w:divBdr>
            <w:top w:val="none" w:sz="0" w:space="0" w:color="auto"/>
            <w:left w:val="none" w:sz="0" w:space="0" w:color="auto"/>
            <w:bottom w:val="none" w:sz="0" w:space="0" w:color="auto"/>
            <w:right w:val="none" w:sz="0" w:space="0" w:color="auto"/>
          </w:divBdr>
          <w:divsChild>
            <w:div w:id="170073140">
              <w:marLeft w:val="0"/>
              <w:marRight w:val="0"/>
              <w:marTop w:val="0"/>
              <w:marBottom w:val="0"/>
              <w:divBdr>
                <w:top w:val="none" w:sz="0" w:space="0" w:color="auto"/>
                <w:left w:val="none" w:sz="0" w:space="0" w:color="auto"/>
                <w:bottom w:val="none" w:sz="0" w:space="0" w:color="auto"/>
                <w:right w:val="none" w:sz="0" w:space="0" w:color="auto"/>
              </w:divBdr>
              <w:divsChild>
                <w:div w:id="609050334">
                  <w:marLeft w:val="0"/>
                  <w:marRight w:val="0"/>
                  <w:marTop w:val="0"/>
                  <w:marBottom w:val="0"/>
                  <w:divBdr>
                    <w:top w:val="none" w:sz="0" w:space="0" w:color="auto"/>
                    <w:left w:val="none" w:sz="0" w:space="0" w:color="auto"/>
                    <w:bottom w:val="none" w:sz="0" w:space="0" w:color="auto"/>
                    <w:right w:val="none" w:sz="0" w:space="0" w:color="auto"/>
                  </w:divBdr>
                  <w:divsChild>
                    <w:div w:id="19273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01885">
      <w:bodyDiv w:val="1"/>
      <w:marLeft w:val="0"/>
      <w:marRight w:val="0"/>
      <w:marTop w:val="0"/>
      <w:marBottom w:val="0"/>
      <w:divBdr>
        <w:top w:val="none" w:sz="0" w:space="0" w:color="auto"/>
        <w:left w:val="none" w:sz="0" w:space="0" w:color="auto"/>
        <w:bottom w:val="none" w:sz="0" w:space="0" w:color="auto"/>
        <w:right w:val="none" w:sz="0" w:space="0" w:color="auto"/>
      </w:divBdr>
    </w:div>
    <w:div w:id="815222584">
      <w:bodyDiv w:val="1"/>
      <w:marLeft w:val="0"/>
      <w:marRight w:val="0"/>
      <w:marTop w:val="0"/>
      <w:marBottom w:val="0"/>
      <w:divBdr>
        <w:top w:val="none" w:sz="0" w:space="0" w:color="auto"/>
        <w:left w:val="none" w:sz="0" w:space="0" w:color="auto"/>
        <w:bottom w:val="none" w:sz="0" w:space="0" w:color="auto"/>
        <w:right w:val="none" w:sz="0" w:space="0" w:color="auto"/>
      </w:divBdr>
    </w:div>
    <w:div w:id="842666696">
      <w:bodyDiv w:val="1"/>
      <w:marLeft w:val="0"/>
      <w:marRight w:val="0"/>
      <w:marTop w:val="0"/>
      <w:marBottom w:val="0"/>
      <w:divBdr>
        <w:top w:val="none" w:sz="0" w:space="0" w:color="auto"/>
        <w:left w:val="none" w:sz="0" w:space="0" w:color="auto"/>
        <w:bottom w:val="none" w:sz="0" w:space="0" w:color="auto"/>
        <w:right w:val="none" w:sz="0" w:space="0" w:color="auto"/>
      </w:divBdr>
      <w:divsChild>
        <w:div w:id="29307385">
          <w:marLeft w:val="0"/>
          <w:marRight w:val="0"/>
          <w:marTop w:val="0"/>
          <w:marBottom w:val="0"/>
          <w:divBdr>
            <w:top w:val="none" w:sz="0" w:space="0" w:color="auto"/>
            <w:left w:val="none" w:sz="0" w:space="0" w:color="auto"/>
            <w:bottom w:val="none" w:sz="0" w:space="0" w:color="auto"/>
            <w:right w:val="none" w:sz="0" w:space="0" w:color="auto"/>
          </w:divBdr>
          <w:divsChild>
            <w:div w:id="131994308">
              <w:marLeft w:val="0"/>
              <w:marRight w:val="0"/>
              <w:marTop w:val="0"/>
              <w:marBottom w:val="0"/>
              <w:divBdr>
                <w:top w:val="none" w:sz="0" w:space="0" w:color="auto"/>
                <w:left w:val="none" w:sz="0" w:space="0" w:color="auto"/>
                <w:bottom w:val="none" w:sz="0" w:space="0" w:color="auto"/>
                <w:right w:val="none" w:sz="0" w:space="0" w:color="auto"/>
              </w:divBdr>
            </w:div>
          </w:divsChild>
        </w:div>
        <w:div w:id="83385234">
          <w:marLeft w:val="0"/>
          <w:marRight w:val="0"/>
          <w:marTop w:val="0"/>
          <w:marBottom w:val="0"/>
          <w:divBdr>
            <w:top w:val="none" w:sz="0" w:space="0" w:color="auto"/>
            <w:left w:val="none" w:sz="0" w:space="0" w:color="auto"/>
            <w:bottom w:val="none" w:sz="0" w:space="0" w:color="auto"/>
            <w:right w:val="none" w:sz="0" w:space="0" w:color="auto"/>
          </w:divBdr>
          <w:divsChild>
            <w:div w:id="1674600385">
              <w:marLeft w:val="0"/>
              <w:marRight w:val="0"/>
              <w:marTop w:val="0"/>
              <w:marBottom w:val="0"/>
              <w:divBdr>
                <w:top w:val="none" w:sz="0" w:space="0" w:color="auto"/>
                <w:left w:val="none" w:sz="0" w:space="0" w:color="auto"/>
                <w:bottom w:val="none" w:sz="0" w:space="0" w:color="auto"/>
                <w:right w:val="none" w:sz="0" w:space="0" w:color="auto"/>
              </w:divBdr>
            </w:div>
          </w:divsChild>
        </w:div>
        <w:div w:id="131220249">
          <w:marLeft w:val="0"/>
          <w:marRight w:val="0"/>
          <w:marTop w:val="0"/>
          <w:marBottom w:val="0"/>
          <w:divBdr>
            <w:top w:val="none" w:sz="0" w:space="0" w:color="auto"/>
            <w:left w:val="none" w:sz="0" w:space="0" w:color="auto"/>
            <w:bottom w:val="none" w:sz="0" w:space="0" w:color="auto"/>
            <w:right w:val="none" w:sz="0" w:space="0" w:color="auto"/>
          </w:divBdr>
          <w:divsChild>
            <w:div w:id="516040680">
              <w:marLeft w:val="0"/>
              <w:marRight w:val="0"/>
              <w:marTop w:val="0"/>
              <w:marBottom w:val="0"/>
              <w:divBdr>
                <w:top w:val="none" w:sz="0" w:space="0" w:color="auto"/>
                <w:left w:val="none" w:sz="0" w:space="0" w:color="auto"/>
                <w:bottom w:val="none" w:sz="0" w:space="0" w:color="auto"/>
                <w:right w:val="none" w:sz="0" w:space="0" w:color="auto"/>
              </w:divBdr>
            </w:div>
          </w:divsChild>
        </w:div>
        <w:div w:id="245922912">
          <w:marLeft w:val="0"/>
          <w:marRight w:val="0"/>
          <w:marTop w:val="0"/>
          <w:marBottom w:val="0"/>
          <w:divBdr>
            <w:top w:val="none" w:sz="0" w:space="0" w:color="auto"/>
            <w:left w:val="none" w:sz="0" w:space="0" w:color="auto"/>
            <w:bottom w:val="none" w:sz="0" w:space="0" w:color="auto"/>
            <w:right w:val="none" w:sz="0" w:space="0" w:color="auto"/>
          </w:divBdr>
          <w:divsChild>
            <w:div w:id="920218992">
              <w:marLeft w:val="0"/>
              <w:marRight w:val="0"/>
              <w:marTop w:val="0"/>
              <w:marBottom w:val="0"/>
              <w:divBdr>
                <w:top w:val="none" w:sz="0" w:space="0" w:color="auto"/>
                <w:left w:val="none" w:sz="0" w:space="0" w:color="auto"/>
                <w:bottom w:val="none" w:sz="0" w:space="0" w:color="auto"/>
                <w:right w:val="none" w:sz="0" w:space="0" w:color="auto"/>
              </w:divBdr>
            </w:div>
          </w:divsChild>
        </w:div>
        <w:div w:id="512647657">
          <w:marLeft w:val="0"/>
          <w:marRight w:val="0"/>
          <w:marTop w:val="0"/>
          <w:marBottom w:val="0"/>
          <w:divBdr>
            <w:top w:val="none" w:sz="0" w:space="0" w:color="auto"/>
            <w:left w:val="none" w:sz="0" w:space="0" w:color="auto"/>
            <w:bottom w:val="none" w:sz="0" w:space="0" w:color="auto"/>
            <w:right w:val="none" w:sz="0" w:space="0" w:color="auto"/>
          </w:divBdr>
          <w:divsChild>
            <w:div w:id="1109087372">
              <w:marLeft w:val="0"/>
              <w:marRight w:val="0"/>
              <w:marTop w:val="0"/>
              <w:marBottom w:val="0"/>
              <w:divBdr>
                <w:top w:val="none" w:sz="0" w:space="0" w:color="auto"/>
                <w:left w:val="none" w:sz="0" w:space="0" w:color="auto"/>
                <w:bottom w:val="none" w:sz="0" w:space="0" w:color="auto"/>
                <w:right w:val="none" w:sz="0" w:space="0" w:color="auto"/>
              </w:divBdr>
            </w:div>
          </w:divsChild>
        </w:div>
        <w:div w:id="697240474">
          <w:marLeft w:val="0"/>
          <w:marRight w:val="0"/>
          <w:marTop w:val="0"/>
          <w:marBottom w:val="0"/>
          <w:divBdr>
            <w:top w:val="none" w:sz="0" w:space="0" w:color="auto"/>
            <w:left w:val="none" w:sz="0" w:space="0" w:color="auto"/>
            <w:bottom w:val="none" w:sz="0" w:space="0" w:color="auto"/>
            <w:right w:val="none" w:sz="0" w:space="0" w:color="auto"/>
          </w:divBdr>
          <w:divsChild>
            <w:div w:id="499932141">
              <w:marLeft w:val="0"/>
              <w:marRight w:val="0"/>
              <w:marTop w:val="0"/>
              <w:marBottom w:val="0"/>
              <w:divBdr>
                <w:top w:val="none" w:sz="0" w:space="0" w:color="auto"/>
                <w:left w:val="none" w:sz="0" w:space="0" w:color="auto"/>
                <w:bottom w:val="none" w:sz="0" w:space="0" w:color="auto"/>
                <w:right w:val="none" w:sz="0" w:space="0" w:color="auto"/>
              </w:divBdr>
            </w:div>
          </w:divsChild>
        </w:div>
        <w:div w:id="849610374">
          <w:marLeft w:val="0"/>
          <w:marRight w:val="0"/>
          <w:marTop w:val="0"/>
          <w:marBottom w:val="0"/>
          <w:divBdr>
            <w:top w:val="none" w:sz="0" w:space="0" w:color="auto"/>
            <w:left w:val="none" w:sz="0" w:space="0" w:color="auto"/>
            <w:bottom w:val="none" w:sz="0" w:space="0" w:color="auto"/>
            <w:right w:val="none" w:sz="0" w:space="0" w:color="auto"/>
          </w:divBdr>
          <w:divsChild>
            <w:div w:id="336998721">
              <w:marLeft w:val="0"/>
              <w:marRight w:val="0"/>
              <w:marTop w:val="0"/>
              <w:marBottom w:val="0"/>
              <w:divBdr>
                <w:top w:val="none" w:sz="0" w:space="0" w:color="auto"/>
                <w:left w:val="none" w:sz="0" w:space="0" w:color="auto"/>
                <w:bottom w:val="none" w:sz="0" w:space="0" w:color="auto"/>
                <w:right w:val="none" w:sz="0" w:space="0" w:color="auto"/>
              </w:divBdr>
            </w:div>
          </w:divsChild>
        </w:div>
        <w:div w:id="1003898372">
          <w:marLeft w:val="0"/>
          <w:marRight w:val="0"/>
          <w:marTop w:val="0"/>
          <w:marBottom w:val="0"/>
          <w:divBdr>
            <w:top w:val="none" w:sz="0" w:space="0" w:color="auto"/>
            <w:left w:val="none" w:sz="0" w:space="0" w:color="auto"/>
            <w:bottom w:val="none" w:sz="0" w:space="0" w:color="auto"/>
            <w:right w:val="none" w:sz="0" w:space="0" w:color="auto"/>
          </w:divBdr>
          <w:divsChild>
            <w:div w:id="337660344">
              <w:marLeft w:val="0"/>
              <w:marRight w:val="0"/>
              <w:marTop w:val="0"/>
              <w:marBottom w:val="0"/>
              <w:divBdr>
                <w:top w:val="none" w:sz="0" w:space="0" w:color="auto"/>
                <w:left w:val="none" w:sz="0" w:space="0" w:color="auto"/>
                <w:bottom w:val="none" w:sz="0" w:space="0" w:color="auto"/>
                <w:right w:val="none" w:sz="0" w:space="0" w:color="auto"/>
              </w:divBdr>
            </w:div>
          </w:divsChild>
        </w:div>
        <w:div w:id="1052077728">
          <w:marLeft w:val="0"/>
          <w:marRight w:val="0"/>
          <w:marTop w:val="0"/>
          <w:marBottom w:val="0"/>
          <w:divBdr>
            <w:top w:val="none" w:sz="0" w:space="0" w:color="auto"/>
            <w:left w:val="none" w:sz="0" w:space="0" w:color="auto"/>
            <w:bottom w:val="none" w:sz="0" w:space="0" w:color="auto"/>
            <w:right w:val="none" w:sz="0" w:space="0" w:color="auto"/>
          </w:divBdr>
          <w:divsChild>
            <w:div w:id="1130125553">
              <w:marLeft w:val="0"/>
              <w:marRight w:val="0"/>
              <w:marTop w:val="0"/>
              <w:marBottom w:val="0"/>
              <w:divBdr>
                <w:top w:val="none" w:sz="0" w:space="0" w:color="auto"/>
                <w:left w:val="none" w:sz="0" w:space="0" w:color="auto"/>
                <w:bottom w:val="none" w:sz="0" w:space="0" w:color="auto"/>
                <w:right w:val="none" w:sz="0" w:space="0" w:color="auto"/>
              </w:divBdr>
            </w:div>
          </w:divsChild>
        </w:div>
        <w:div w:id="1144155157">
          <w:marLeft w:val="0"/>
          <w:marRight w:val="0"/>
          <w:marTop w:val="0"/>
          <w:marBottom w:val="0"/>
          <w:divBdr>
            <w:top w:val="none" w:sz="0" w:space="0" w:color="auto"/>
            <w:left w:val="none" w:sz="0" w:space="0" w:color="auto"/>
            <w:bottom w:val="none" w:sz="0" w:space="0" w:color="auto"/>
            <w:right w:val="none" w:sz="0" w:space="0" w:color="auto"/>
          </w:divBdr>
          <w:divsChild>
            <w:div w:id="857739730">
              <w:marLeft w:val="0"/>
              <w:marRight w:val="0"/>
              <w:marTop w:val="0"/>
              <w:marBottom w:val="0"/>
              <w:divBdr>
                <w:top w:val="none" w:sz="0" w:space="0" w:color="auto"/>
                <w:left w:val="none" w:sz="0" w:space="0" w:color="auto"/>
                <w:bottom w:val="none" w:sz="0" w:space="0" w:color="auto"/>
                <w:right w:val="none" w:sz="0" w:space="0" w:color="auto"/>
              </w:divBdr>
            </w:div>
          </w:divsChild>
        </w:div>
        <w:div w:id="1240864657">
          <w:marLeft w:val="0"/>
          <w:marRight w:val="0"/>
          <w:marTop w:val="0"/>
          <w:marBottom w:val="0"/>
          <w:divBdr>
            <w:top w:val="none" w:sz="0" w:space="0" w:color="auto"/>
            <w:left w:val="none" w:sz="0" w:space="0" w:color="auto"/>
            <w:bottom w:val="none" w:sz="0" w:space="0" w:color="auto"/>
            <w:right w:val="none" w:sz="0" w:space="0" w:color="auto"/>
          </w:divBdr>
          <w:divsChild>
            <w:div w:id="156502916">
              <w:marLeft w:val="0"/>
              <w:marRight w:val="0"/>
              <w:marTop w:val="0"/>
              <w:marBottom w:val="0"/>
              <w:divBdr>
                <w:top w:val="none" w:sz="0" w:space="0" w:color="auto"/>
                <w:left w:val="none" w:sz="0" w:space="0" w:color="auto"/>
                <w:bottom w:val="none" w:sz="0" w:space="0" w:color="auto"/>
                <w:right w:val="none" w:sz="0" w:space="0" w:color="auto"/>
              </w:divBdr>
            </w:div>
          </w:divsChild>
        </w:div>
        <w:div w:id="1492257968">
          <w:marLeft w:val="0"/>
          <w:marRight w:val="0"/>
          <w:marTop w:val="0"/>
          <w:marBottom w:val="0"/>
          <w:divBdr>
            <w:top w:val="none" w:sz="0" w:space="0" w:color="auto"/>
            <w:left w:val="none" w:sz="0" w:space="0" w:color="auto"/>
            <w:bottom w:val="none" w:sz="0" w:space="0" w:color="auto"/>
            <w:right w:val="none" w:sz="0" w:space="0" w:color="auto"/>
          </w:divBdr>
          <w:divsChild>
            <w:div w:id="2131167358">
              <w:marLeft w:val="0"/>
              <w:marRight w:val="0"/>
              <w:marTop w:val="0"/>
              <w:marBottom w:val="0"/>
              <w:divBdr>
                <w:top w:val="none" w:sz="0" w:space="0" w:color="auto"/>
                <w:left w:val="none" w:sz="0" w:space="0" w:color="auto"/>
                <w:bottom w:val="none" w:sz="0" w:space="0" w:color="auto"/>
                <w:right w:val="none" w:sz="0" w:space="0" w:color="auto"/>
              </w:divBdr>
            </w:div>
          </w:divsChild>
        </w:div>
        <w:div w:id="1853639276">
          <w:marLeft w:val="0"/>
          <w:marRight w:val="0"/>
          <w:marTop w:val="0"/>
          <w:marBottom w:val="0"/>
          <w:divBdr>
            <w:top w:val="none" w:sz="0" w:space="0" w:color="auto"/>
            <w:left w:val="none" w:sz="0" w:space="0" w:color="auto"/>
            <w:bottom w:val="none" w:sz="0" w:space="0" w:color="auto"/>
            <w:right w:val="none" w:sz="0" w:space="0" w:color="auto"/>
          </w:divBdr>
          <w:divsChild>
            <w:div w:id="1518811520">
              <w:marLeft w:val="0"/>
              <w:marRight w:val="0"/>
              <w:marTop w:val="0"/>
              <w:marBottom w:val="0"/>
              <w:divBdr>
                <w:top w:val="none" w:sz="0" w:space="0" w:color="auto"/>
                <w:left w:val="none" w:sz="0" w:space="0" w:color="auto"/>
                <w:bottom w:val="none" w:sz="0" w:space="0" w:color="auto"/>
                <w:right w:val="none" w:sz="0" w:space="0" w:color="auto"/>
              </w:divBdr>
            </w:div>
          </w:divsChild>
        </w:div>
        <w:div w:id="1916937048">
          <w:marLeft w:val="0"/>
          <w:marRight w:val="0"/>
          <w:marTop w:val="0"/>
          <w:marBottom w:val="0"/>
          <w:divBdr>
            <w:top w:val="none" w:sz="0" w:space="0" w:color="auto"/>
            <w:left w:val="none" w:sz="0" w:space="0" w:color="auto"/>
            <w:bottom w:val="none" w:sz="0" w:space="0" w:color="auto"/>
            <w:right w:val="none" w:sz="0" w:space="0" w:color="auto"/>
          </w:divBdr>
          <w:divsChild>
            <w:div w:id="711882773">
              <w:marLeft w:val="0"/>
              <w:marRight w:val="0"/>
              <w:marTop w:val="0"/>
              <w:marBottom w:val="0"/>
              <w:divBdr>
                <w:top w:val="none" w:sz="0" w:space="0" w:color="auto"/>
                <w:left w:val="none" w:sz="0" w:space="0" w:color="auto"/>
                <w:bottom w:val="none" w:sz="0" w:space="0" w:color="auto"/>
                <w:right w:val="none" w:sz="0" w:space="0" w:color="auto"/>
              </w:divBdr>
            </w:div>
          </w:divsChild>
        </w:div>
        <w:div w:id="2121097381">
          <w:marLeft w:val="0"/>
          <w:marRight w:val="0"/>
          <w:marTop w:val="0"/>
          <w:marBottom w:val="0"/>
          <w:divBdr>
            <w:top w:val="none" w:sz="0" w:space="0" w:color="auto"/>
            <w:left w:val="none" w:sz="0" w:space="0" w:color="auto"/>
            <w:bottom w:val="none" w:sz="0" w:space="0" w:color="auto"/>
            <w:right w:val="none" w:sz="0" w:space="0" w:color="auto"/>
          </w:divBdr>
          <w:divsChild>
            <w:div w:id="11039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6586">
      <w:bodyDiv w:val="1"/>
      <w:marLeft w:val="0"/>
      <w:marRight w:val="0"/>
      <w:marTop w:val="0"/>
      <w:marBottom w:val="0"/>
      <w:divBdr>
        <w:top w:val="none" w:sz="0" w:space="0" w:color="auto"/>
        <w:left w:val="none" w:sz="0" w:space="0" w:color="auto"/>
        <w:bottom w:val="none" w:sz="0" w:space="0" w:color="auto"/>
        <w:right w:val="none" w:sz="0" w:space="0" w:color="auto"/>
      </w:divBdr>
    </w:div>
    <w:div w:id="892735268">
      <w:bodyDiv w:val="1"/>
      <w:marLeft w:val="0"/>
      <w:marRight w:val="0"/>
      <w:marTop w:val="0"/>
      <w:marBottom w:val="0"/>
      <w:divBdr>
        <w:top w:val="none" w:sz="0" w:space="0" w:color="auto"/>
        <w:left w:val="none" w:sz="0" w:space="0" w:color="auto"/>
        <w:bottom w:val="none" w:sz="0" w:space="0" w:color="auto"/>
        <w:right w:val="none" w:sz="0" w:space="0" w:color="auto"/>
      </w:divBdr>
      <w:divsChild>
        <w:div w:id="170877544">
          <w:marLeft w:val="0"/>
          <w:marRight w:val="0"/>
          <w:marTop w:val="0"/>
          <w:marBottom w:val="0"/>
          <w:divBdr>
            <w:top w:val="none" w:sz="0" w:space="0" w:color="auto"/>
            <w:left w:val="none" w:sz="0" w:space="0" w:color="auto"/>
            <w:bottom w:val="none" w:sz="0" w:space="0" w:color="auto"/>
            <w:right w:val="none" w:sz="0" w:space="0" w:color="auto"/>
          </w:divBdr>
          <w:divsChild>
            <w:div w:id="1069615702">
              <w:marLeft w:val="0"/>
              <w:marRight w:val="0"/>
              <w:marTop w:val="0"/>
              <w:marBottom w:val="0"/>
              <w:divBdr>
                <w:top w:val="none" w:sz="0" w:space="0" w:color="auto"/>
                <w:left w:val="none" w:sz="0" w:space="0" w:color="auto"/>
                <w:bottom w:val="none" w:sz="0" w:space="0" w:color="auto"/>
                <w:right w:val="none" w:sz="0" w:space="0" w:color="auto"/>
              </w:divBdr>
              <w:divsChild>
                <w:div w:id="699208834">
                  <w:marLeft w:val="0"/>
                  <w:marRight w:val="0"/>
                  <w:marTop w:val="0"/>
                  <w:marBottom w:val="0"/>
                  <w:divBdr>
                    <w:top w:val="none" w:sz="0" w:space="0" w:color="auto"/>
                    <w:left w:val="none" w:sz="0" w:space="0" w:color="auto"/>
                    <w:bottom w:val="none" w:sz="0" w:space="0" w:color="auto"/>
                    <w:right w:val="none" w:sz="0" w:space="0" w:color="auto"/>
                  </w:divBdr>
                  <w:divsChild>
                    <w:div w:id="1084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0576">
          <w:marLeft w:val="0"/>
          <w:marRight w:val="0"/>
          <w:marTop w:val="0"/>
          <w:marBottom w:val="0"/>
          <w:divBdr>
            <w:top w:val="none" w:sz="0" w:space="0" w:color="auto"/>
            <w:left w:val="none" w:sz="0" w:space="0" w:color="auto"/>
            <w:bottom w:val="none" w:sz="0" w:space="0" w:color="auto"/>
            <w:right w:val="none" w:sz="0" w:space="0" w:color="auto"/>
          </w:divBdr>
          <w:divsChild>
            <w:div w:id="1780369858">
              <w:marLeft w:val="0"/>
              <w:marRight w:val="0"/>
              <w:marTop w:val="0"/>
              <w:marBottom w:val="0"/>
              <w:divBdr>
                <w:top w:val="none" w:sz="0" w:space="0" w:color="auto"/>
                <w:left w:val="none" w:sz="0" w:space="0" w:color="auto"/>
                <w:bottom w:val="none" w:sz="0" w:space="0" w:color="auto"/>
                <w:right w:val="none" w:sz="0" w:space="0" w:color="auto"/>
              </w:divBdr>
              <w:divsChild>
                <w:div w:id="1116868158">
                  <w:marLeft w:val="0"/>
                  <w:marRight w:val="0"/>
                  <w:marTop w:val="0"/>
                  <w:marBottom w:val="0"/>
                  <w:divBdr>
                    <w:top w:val="none" w:sz="0" w:space="0" w:color="auto"/>
                    <w:left w:val="none" w:sz="0" w:space="0" w:color="auto"/>
                    <w:bottom w:val="none" w:sz="0" w:space="0" w:color="auto"/>
                    <w:right w:val="none" w:sz="0" w:space="0" w:color="auto"/>
                  </w:divBdr>
                  <w:divsChild>
                    <w:div w:id="12965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9578">
      <w:bodyDiv w:val="1"/>
      <w:marLeft w:val="0"/>
      <w:marRight w:val="0"/>
      <w:marTop w:val="0"/>
      <w:marBottom w:val="0"/>
      <w:divBdr>
        <w:top w:val="none" w:sz="0" w:space="0" w:color="auto"/>
        <w:left w:val="none" w:sz="0" w:space="0" w:color="auto"/>
        <w:bottom w:val="none" w:sz="0" w:space="0" w:color="auto"/>
        <w:right w:val="none" w:sz="0" w:space="0" w:color="auto"/>
      </w:divBdr>
    </w:div>
    <w:div w:id="967734756">
      <w:bodyDiv w:val="1"/>
      <w:marLeft w:val="0"/>
      <w:marRight w:val="0"/>
      <w:marTop w:val="0"/>
      <w:marBottom w:val="0"/>
      <w:divBdr>
        <w:top w:val="none" w:sz="0" w:space="0" w:color="auto"/>
        <w:left w:val="none" w:sz="0" w:space="0" w:color="auto"/>
        <w:bottom w:val="none" w:sz="0" w:space="0" w:color="auto"/>
        <w:right w:val="none" w:sz="0" w:space="0" w:color="auto"/>
      </w:divBdr>
      <w:divsChild>
        <w:div w:id="546720715">
          <w:marLeft w:val="0"/>
          <w:marRight w:val="0"/>
          <w:marTop w:val="0"/>
          <w:marBottom w:val="0"/>
          <w:divBdr>
            <w:top w:val="none" w:sz="0" w:space="0" w:color="auto"/>
            <w:left w:val="none" w:sz="0" w:space="0" w:color="auto"/>
            <w:bottom w:val="none" w:sz="0" w:space="0" w:color="auto"/>
            <w:right w:val="none" w:sz="0" w:space="0" w:color="auto"/>
          </w:divBdr>
          <w:divsChild>
            <w:div w:id="1593932813">
              <w:marLeft w:val="0"/>
              <w:marRight w:val="0"/>
              <w:marTop w:val="0"/>
              <w:marBottom w:val="0"/>
              <w:divBdr>
                <w:top w:val="none" w:sz="0" w:space="0" w:color="auto"/>
                <w:left w:val="none" w:sz="0" w:space="0" w:color="auto"/>
                <w:bottom w:val="none" w:sz="0" w:space="0" w:color="auto"/>
                <w:right w:val="none" w:sz="0" w:space="0" w:color="auto"/>
              </w:divBdr>
            </w:div>
          </w:divsChild>
        </w:div>
        <w:div w:id="579405824">
          <w:marLeft w:val="0"/>
          <w:marRight w:val="0"/>
          <w:marTop w:val="0"/>
          <w:marBottom w:val="0"/>
          <w:divBdr>
            <w:top w:val="none" w:sz="0" w:space="0" w:color="auto"/>
            <w:left w:val="none" w:sz="0" w:space="0" w:color="auto"/>
            <w:bottom w:val="none" w:sz="0" w:space="0" w:color="auto"/>
            <w:right w:val="none" w:sz="0" w:space="0" w:color="auto"/>
          </w:divBdr>
          <w:divsChild>
            <w:div w:id="1432815234">
              <w:marLeft w:val="0"/>
              <w:marRight w:val="0"/>
              <w:marTop w:val="0"/>
              <w:marBottom w:val="0"/>
              <w:divBdr>
                <w:top w:val="none" w:sz="0" w:space="0" w:color="auto"/>
                <w:left w:val="none" w:sz="0" w:space="0" w:color="auto"/>
                <w:bottom w:val="none" w:sz="0" w:space="0" w:color="auto"/>
                <w:right w:val="none" w:sz="0" w:space="0" w:color="auto"/>
              </w:divBdr>
            </w:div>
          </w:divsChild>
        </w:div>
        <w:div w:id="579873741">
          <w:marLeft w:val="0"/>
          <w:marRight w:val="0"/>
          <w:marTop w:val="0"/>
          <w:marBottom w:val="0"/>
          <w:divBdr>
            <w:top w:val="none" w:sz="0" w:space="0" w:color="auto"/>
            <w:left w:val="none" w:sz="0" w:space="0" w:color="auto"/>
            <w:bottom w:val="none" w:sz="0" w:space="0" w:color="auto"/>
            <w:right w:val="none" w:sz="0" w:space="0" w:color="auto"/>
          </w:divBdr>
          <w:divsChild>
            <w:div w:id="279916945">
              <w:marLeft w:val="0"/>
              <w:marRight w:val="0"/>
              <w:marTop w:val="0"/>
              <w:marBottom w:val="0"/>
              <w:divBdr>
                <w:top w:val="none" w:sz="0" w:space="0" w:color="auto"/>
                <w:left w:val="none" w:sz="0" w:space="0" w:color="auto"/>
                <w:bottom w:val="none" w:sz="0" w:space="0" w:color="auto"/>
                <w:right w:val="none" w:sz="0" w:space="0" w:color="auto"/>
              </w:divBdr>
            </w:div>
          </w:divsChild>
        </w:div>
        <w:div w:id="606623064">
          <w:marLeft w:val="0"/>
          <w:marRight w:val="0"/>
          <w:marTop w:val="0"/>
          <w:marBottom w:val="0"/>
          <w:divBdr>
            <w:top w:val="none" w:sz="0" w:space="0" w:color="auto"/>
            <w:left w:val="none" w:sz="0" w:space="0" w:color="auto"/>
            <w:bottom w:val="none" w:sz="0" w:space="0" w:color="auto"/>
            <w:right w:val="none" w:sz="0" w:space="0" w:color="auto"/>
          </w:divBdr>
          <w:divsChild>
            <w:div w:id="1801219794">
              <w:marLeft w:val="0"/>
              <w:marRight w:val="0"/>
              <w:marTop w:val="0"/>
              <w:marBottom w:val="0"/>
              <w:divBdr>
                <w:top w:val="none" w:sz="0" w:space="0" w:color="auto"/>
                <w:left w:val="none" w:sz="0" w:space="0" w:color="auto"/>
                <w:bottom w:val="none" w:sz="0" w:space="0" w:color="auto"/>
                <w:right w:val="none" w:sz="0" w:space="0" w:color="auto"/>
              </w:divBdr>
            </w:div>
          </w:divsChild>
        </w:div>
        <w:div w:id="770123847">
          <w:marLeft w:val="0"/>
          <w:marRight w:val="0"/>
          <w:marTop w:val="0"/>
          <w:marBottom w:val="0"/>
          <w:divBdr>
            <w:top w:val="none" w:sz="0" w:space="0" w:color="auto"/>
            <w:left w:val="none" w:sz="0" w:space="0" w:color="auto"/>
            <w:bottom w:val="none" w:sz="0" w:space="0" w:color="auto"/>
            <w:right w:val="none" w:sz="0" w:space="0" w:color="auto"/>
          </w:divBdr>
          <w:divsChild>
            <w:div w:id="426459819">
              <w:marLeft w:val="0"/>
              <w:marRight w:val="0"/>
              <w:marTop w:val="0"/>
              <w:marBottom w:val="0"/>
              <w:divBdr>
                <w:top w:val="none" w:sz="0" w:space="0" w:color="auto"/>
                <w:left w:val="none" w:sz="0" w:space="0" w:color="auto"/>
                <w:bottom w:val="none" w:sz="0" w:space="0" w:color="auto"/>
                <w:right w:val="none" w:sz="0" w:space="0" w:color="auto"/>
              </w:divBdr>
            </w:div>
          </w:divsChild>
        </w:div>
        <w:div w:id="825322692">
          <w:marLeft w:val="0"/>
          <w:marRight w:val="0"/>
          <w:marTop w:val="0"/>
          <w:marBottom w:val="0"/>
          <w:divBdr>
            <w:top w:val="none" w:sz="0" w:space="0" w:color="auto"/>
            <w:left w:val="none" w:sz="0" w:space="0" w:color="auto"/>
            <w:bottom w:val="none" w:sz="0" w:space="0" w:color="auto"/>
            <w:right w:val="none" w:sz="0" w:space="0" w:color="auto"/>
          </w:divBdr>
          <w:divsChild>
            <w:div w:id="1642271920">
              <w:marLeft w:val="0"/>
              <w:marRight w:val="0"/>
              <w:marTop w:val="0"/>
              <w:marBottom w:val="0"/>
              <w:divBdr>
                <w:top w:val="none" w:sz="0" w:space="0" w:color="auto"/>
                <w:left w:val="none" w:sz="0" w:space="0" w:color="auto"/>
                <w:bottom w:val="none" w:sz="0" w:space="0" w:color="auto"/>
                <w:right w:val="none" w:sz="0" w:space="0" w:color="auto"/>
              </w:divBdr>
            </w:div>
          </w:divsChild>
        </w:div>
        <w:div w:id="984820778">
          <w:marLeft w:val="0"/>
          <w:marRight w:val="0"/>
          <w:marTop w:val="0"/>
          <w:marBottom w:val="0"/>
          <w:divBdr>
            <w:top w:val="none" w:sz="0" w:space="0" w:color="auto"/>
            <w:left w:val="none" w:sz="0" w:space="0" w:color="auto"/>
            <w:bottom w:val="none" w:sz="0" w:space="0" w:color="auto"/>
            <w:right w:val="none" w:sz="0" w:space="0" w:color="auto"/>
          </w:divBdr>
          <w:divsChild>
            <w:div w:id="974260429">
              <w:marLeft w:val="0"/>
              <w:marRight w:val="0"/>
              <w:marTop w:val="0"/>
              <w:marBottom w:val="0"/>
              <w:divBdr>
                <w:top w:val="none" w:sz="0" w:space="0" w:color="auto"/>
                <w:left w:val="none" w:sz="0" w:space="0" w:color="auto"/>
                <w:bottom w:val="none" w:sz="0" w:space="0" w:color="auto"/>
                <w:right w:val="none" w:sz="0" w:space="0" w:color="auto"/>
              </w:divBdr>
            </w:div>
          </w:divsChild>
        </w:div>
        <w:div w:id="1117915624">
          <w:marLeft w:val="0"/>
          <w:marRight w:val="0"/>
          <w:marTop w:val="0"/>
          <w:marBottom w:val="0"/>
          <w:divBdr>
            <w:top w:val="none" w:sz="0" w:space="0" w:color="auto"/>
            <w:left w:val="none" w:sz="0" w:space="0" w:color="auto"/>
            <w:bottom w:val="none" w:sz="0" w:space="0" w:color="auto"/>
            <w:right w:val="none" w:sz="0" w:space="0" w:color="auto"/>
          </w:divBdr>
          <w:divsChild>
            <w:div w:id="1715614955">
              <w:marLeft w:val="0"/>
              <w:marRight w:val="0"/>
              <w:marTop w:val="0"/>
              <w:marBottom w:val="0"/>
              <w:divBdr>
                <w:top w:val="none" w:sz="0" w:space="0" w:color="auto"/>
                <w:left w:val="none" w:sz="0" w:space="0" w:color="auto"/>
                <w:bottom w:val="none" w:sz="0" w:space="0" w:color="auto"/>
                <w:right w:val="none" w:sz="0" w:space="0" w:color="auto"/>
              </w:divBdr>
            </w:div>
          </w:divsChild>
        </w:div>
        <w:div w:id="1295981726">
          <w:marLeft w:val="0"/>
          <w:marRight w:val="0"/>
          <w:marTop w:val="0"/>
          <w:marBottom w:val="0"/>
          <w:divBdr>
            <w:top w:val="none" w:sz="0" w:space="0" w:color="auto"/>
            <w:left w:val="none" w:sz="0" w:space="0" w:color="auto"/>
            <w:bottom w:val="none" w:sz="0" w:space="0" w:color="auto"/>
            <w:right w:val="none" w:sz="0" w:space="0" w:color="auto"/>
          </w:divBdr>
          <w:divsChild>
            <w:div w:id="1771196220">
              <w:marLeft w:val="0"/>
              <w:marRight w:val="0"/>
              <w:marTop w:val="0"/>
              <w:marBottom w:val="0"/>
              <w:divBdr>
                <w:top w:val="none" w:sz="0" w:space="0" w:color="auto"/>
                <w:left w:val="none" w:sz="0" w:space="0" w:color="auto"/>
                <w:bottom w:val="none" w:sz="0" w:space="0" w:color="auto"/>
                <w:right w:val="none" w:sz="0" w:space="0" w:color="auto"/>
              </w:divBdr>
            </w:div>
          </w:divsChild>
        </w:div>
        <w:div w:id="1378356606">
          <w:marLeft w:val="0"/>
          <w:marRight w:val="0"/>
          <w:marTop w:val="0"/>
          <w:marBottom w:val="0"/>
          <w:divBdr>
            <w:top w:val="none" w:sz="0" w:space="0" w:color="auto"/>
            <w:left w:val="none" w:sz="0" w:space="0" w:color="auto"/>
            <w:bottom w:val="none" w:sz="0" w:space="0" w:color="auto"/>
            <w:right w:val="none" w:sz="0" w:space="0" w:color="auto"/>
          </w:divBdr>
          <w:divsChild>
            <w:div w:id="1388987389">
              <w:marLeft w:val="0"/>
              <w:marRight w:val="0"/>
              <w:marTop w:val="0"/>
              <w:marBottom w:val="0"/>
              <w:divBdr>
                <w:top w:val="none" w:sz="0" w:space="0" w:color="auto"/>
                <w:left w:val="none" w:sz="0" w:space="0" w:color="auto"/>
                <w:bottom w:val="none" w:sz="0" w:space="0" w:color="auto"/>
                <w:right w:val="none" w:sz="0" w:space="0" w:color="auto"/>
              </w:divBdr>
            </w:div>
          </w:divsChild>
        </w:div>
        <w:div w:id="1541239193">
          <w:marLeft w:val="0"/>
          <w:marRight w:val="0"/>
          <w:marTop w:val="0"/>
          <w:marBottom w:val="0"/>
          <w:divBdr>
            <w:top w:val="none" w:sz="0" w:space="0" w:color="auto"/>
            <w:left w:val="none" w:sz="0" w:space="0" w:color="auto"/>
            <w:bottom w:val="none" w:sz="0" w:space="0" w:color="auto"/>
            <w:right w:val="none" w:sz="0" w:space="0" w:color="auto"/>
          </w:divBdr>
          <w:divsChild>
            <w:div w:id="1223371157">
              <w:marLeft w:val="0"/>
              <w:marRight w:val="0"/>
              <w:marTop w:val="0"/>
              <w:marBottom w:val="0"/>
              <w:divBdr>
                <w:top w:val="none" w:sz="0" w:space="0" w:color="auto"/>
                <w:left w:val="none" w:sz="0" w:space="0" w:color="auto"/>
                <w:bottom w:val="none" w:sz="0" w:space="0" w:color="auto"/>
                <w:right w:val="none" w:sz="0" w:space="0" w:color="auto"/>
              </w:divBdr>
            </w:div>
          </w:divsChild>
        </w:div>
        <w:div w:id="1543784353">
          <w:marLeft w:val="0"/>
          <w:marRight w:val="0"/>
          <w:marTop w:val="0"/>
          <w:marBottom w:val="0"/>
          <w:divBdr>
            <w:top w:val="none" w:sz="0" w:space="0" w:color="auto"/>
            <w:left w:val="none" w:sz="0" w:space="0" w:color="auto"/>
            <w:bottom w:val="none" w:sz="0" w:space="0" w:color="auto"/>
            <w:right w:val="none" w:sz="0" w:space="0" w:color="auto"/>
          </w:divBdr>
          <w:divsChild>
            <w:div w:id="1316569385">
              <w:marLeft w:val="0"/>
              <w:marRight w:val="0"/>
              <w:marTop w:val="0"/>
              <w:marBottom w:val="0"/>
              <w:divBdr>
                <w:top w:val="none" w:sz="0" w:space="0" w:color="auto"/>
                <w:left w:val="none" w:sz="0" w:space="0" w:color="auto"/>
                <w:bottom w:val="none" w:sz="0" w:space="0" w:color="auto"/>
                <w:right w:val="none" w:sz="0" w:space="0" w:color="auto"/>
              </w:divBdr>
            </w:div>
          </w:divsChild>
        </w:div>
        <w:div w:id="1790738199">
          <w:marLeft w:val="0"/>
          <w:marRight w:val="0"/>
          <w:marTop w:val="0"/>
          <w:marBottom w:val="0"/>
          <w:divBdr>
            <w:top w:val="none" w:sz="0" w:space="0" w:color="auto"/>
            <w:left w:val="none" w:sz="0" w:space="0" w:color="auto"/>
            <w:bottom w:val="none" w:sz="0" w:space="0" w:color="auto"/>
            <w:right w:val="none" w:sz="0" w:space="0" w:color="auto"/>
          </w:divBdr>
          <w:divsChild>
            <w:div w:id="420836663">
              <w:marLeft w:val="0"/>
              <w:marRight w:val="0"/>
              <w:marTop w:val="0"/>
              <w:marBottom w:val="0"/>
              <w:divBdr>
                <w:top w:val="none" w:sz="0" w:space="0" w:color="auto"/>
                <w:left w:val="none" w:sz="0" w:space="0" w:color="auto"/>
                <w:bottom w:val="none" w:sz="0" w:space="0" w:color="auto"/>
                <w:right w:val="none" w:sz="0" w:space="0" w:color="auto"/>
              </w:divBdr>
            </w:div>
          </w:divsChild>
        </w:div>
        <w:div w:id="1923760685">
          <w:marLeft w:val="0"/>
          <w:marRight w:val="0"/>
          <w:marTop w:val="0"/>
          <w:marBottom w:val="0"/>
          <w:divBdr>
            <w:top w:val="none" w:sz="0" w:space="0" w:color="auto"/>
            <w:left w:val="none" w:sz="0" w:space="0" w:color="auto"/>
            <w:bottom w:val="none" w:sz="0" w:space="0" w:color="auto"/>
            <w:right w:val="none" w:sz="0" w:space="0" w:color="auto"/>
          </w:divBdr>
          <w:divsChild>
            <w:div w:id="207887038">
              <w:marLeft w:val="0"/>
              <w:marRight w:val="0"/>
              <w:marTop w:val="0"/>
              <w:marBottom w:val="0"/>
              <w:divBdr>
                <w:top w:val="none" w:sz="0" w:space="0" w:color="auto"/>
                <w:left w:val="none" w:sz="0" w:space="0" w:color="auto"/>
                <w:bottom w:val="none" w:sz="0" w:space="0" w:color="auto"/>
                <w:right w:val="none" w:sz="0" w:space="0" w:color="auto"/>
              </w:divBdr>
            </w:div>
          </w:divsChild>
        </w:div>
        <w:div w:id="2078702859">
          <w:marLeft w:val="0"/>
          <w:marRight w:val="0"/>
          <w:marTop w:val="0"/>
          <w:marBottom w:val="0"/>
          <w:divBdr>
            <w:top w:val="none" w:sz="0" w:space="0" w:color="auto"/>
            <w:left w:val="none" w:sz="0" w:space="0" w:color="auto"/>
            <w:bottom w:val="none" w:sz="0" w:space="0" w:color="auto"/>
            <w:right w:val="none" w:sz="0" w:space="0" w:color="auto"/>
          </w:divBdr>
          <w:divsChild>
            <w:div w:id="10276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7216">
      <w:bodyDiv w:val="1"/>
      <w:marLeft w:val="0"/>
      <w:marRight w:val="0"/>
      <w:marTop w:val="0"/>
      <w:marBottom w:val="0"/>
      <w:divBdr>
        <w:top w:val="none" w:sz="0" w:space="0" w:color="auto"/>
        <w:left w:val="none" w:sz="0" w:space="0" w:color="auto"/>
        <w:bottom w:val="none" w:sz="0" w:space="0" w:color="auto"/>
        <w:right w:val="none" w:sz="0" w:space="0" w:color="auto"/>
      </w:divBdr>
    </w:div>
    <w:div w:id="1040279434">
      <w:bodyDiv w:val="1"/>
      <w:marLeft w:val="0"/>
      <w:marRight w:val="0"/>
      <w:marTop w:val="0"/>
      <w:marBottom w:val="0"/>
      <w:divBdr>
        <w:top w:val="none" w:sz="0" w:space="0" w:color="auto"/>
        <w:left w:val="none" w:sz="0" w:space="0" w:color="auto"/>
        <w:bottom w:val="none" w:sz="0" w:space="0" w:color="auto"/>
        <w:right w:val="none" w:sz="0" w:space="0" w:color="auto"/>
      </w:divBdr>
    </w:div>
    <w:div w:id="1054088365">
      <w:bodyDiv w:val="1"/>
      <w:marLeft w:val="0"/>
      <w:marRight w:val="0"/>
      <w:marTop w:val="0"/>
      <w:marBottom w:val="0"/>
      <w:divBdr>
        <w:top w:val="none" w:sz="0" w:space="0" w:color="auto"/>
        <w:left w:val="none" w:sz="0" w:space="0" w:color="auto"/>
        <w:bottom w:val="none" w:sz="0" w:space="0" w:color="auto"/>
        <w:right w:val="none" w:sz="0" w:space="0" w:color="auto"/>
      </w:divBdr>
    </w:div>
    <w:div w:id="1057899248">
      <w:bodyDiv w:val="1"/>
      <w:marLeft w:val="0"/>
      <w:marRight w:val="0"/>
      <w:marTop w:val="0"/>
      <w:marBottom w:val="0"/>
      <w:divBdr>
        <w:top w:val="none" w:sz="0" w:space="0" w:color="auto"/>
        <w:left w:val="none" w:sz="0" w:space="0" w:color="auto"/>
        <w:bottom w:val="none" w:sz="0" w:space="0" w:color="auto"/>
        <w:right w:val="none" w:sz="0" w:space="0" w:color="auto"/>
      </w:divBdr>
    </w:div>
    <w:div w:id="1088503384">
      <w:bodyDiv w:val="1"/>
      <w:marLeft w:val="0"/>
      <w:marRight w:val="0"/>
      <w:marTop w:val="0"/>
      <w:marBottom w:val="0"/>
      <w:divBdr>
        <w:top w:val="none" w:sz="0" w:space="0" w:color="auto"/>
        <w:left w:val="none" w:sz="0" w:space="0" w:color="auto"/>
        <w:bottom w:val="none" w:sz="0" w:space="0" w:color="auto"/>
        <w:right w:val="none" w:sz="0" w:space="0" w:color="auto"/>
      </w:divBdr>
    </w:div>
    <w:div w:id="1141119790">
      <w:bodyDiv w:val="1"/>
      <w:marLeft w:val="0"/>
      <w:marRight w:val="0"/>
      <w:marTop w:val="0"/>
      <w:marBottom w:val="0"/>
      <w:divBdr>
        <w:top w:val="none" w:sz="0" w:space="0" w:color="auto"/>
        <w:left w:val="none" w:sz="0" w:space="0" w:color="auto"/>
        <w:bottom w:val="none" w:sz="0" w:space="0" w:color="auto"/>
        <w:right w:val="none" w:sz="0" w:space="0" w:color="auto"/>
      </w:divBdr>
      <w:divsChild>
        <w:div w:id="121001618">
          <w:marLeft w:val="0"/>
          <w:marRight w:val="0"/>
          <w:marTop w:val="0"/>
          <w:marBottom w:val="0"/>
          <w:divBdr>
            <w:top w:val="none" w:sz="0" w:space="0" w:color="auto"/>
            <w:left w:val="none" w:sz="0" w:space="0" w:color="auto"/>
            <w:bottom w:val="none" w:sz="0" w:space="0" w:color="auto"/>
            <w:right w:val="none" w:sz="0" w:space="0" w:color="auto"/>
          </w:divBdr>
          <w:divsChild>
            <w:div w:id="230120498">
              <w:marLeft w:val="0"/>
              <w:marRight w:val="0"/>
              <w:marTop w:val="0"/>
              <w:marBottom w:val="0"/>
              <w:divBdr>
                <w:top w:val="none" w:sz="0" w:space="0" w:color="auto"/>
                <w:left w:val="none" w:sz="0" w:space="0" w:color="auto"/>
                <w:bottom w:val="none" w:sz="0" w:space="0" w:color="auto"/>
                <w:right w:val="none" w:sz="0" w:space="0" w:color="auto"/>
              </w:divBdr>
              <w:divsChild>
                <w:div w:id="2047830154">
                  <w:marLeft w:val="0"/>
                  <w:marRight w:val="0"/>
                  <w:marTop w:val="0"/>
                  <w:marBottom w:val="0"/>
                  <w:divBdr>
                    <w:top w:val="none" w:sz="0" w:space="0" w:color="auto"/>
                    <w:left w:val="none" w:sz="0" w:space="0" w:color="auto"/>
                    <w:bottom w:val="none" w:sz="0" w:space="0" w:color="auto"/>
                    <w:right w:val="none" w:sz="0" w:space="0" w:color="auto"/>
                  </w:divBdr>
                  <w:divsChild>
                    <w:div w:id="9322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9027">
          <w:marLeft w:val="0"/>
          <w:marRight w:val="0"/>
          <w:marTop w:val="0"/>
          <w:marBottom w:val="0"/>
          <w:divBdr>
            <w:top w:val="none" w:sz="0" w:space="0" w:color="auto"/>
            <w:left w:val="none" w:sz="0" w:space="0" w:color="auto"/>
            <w:bottom w:val="none" w:sz="0" w:space="0" w:color="auto"/>
            <w:right w:val="none" w:sz="0" w:space="0" w:color="auto"/>
          </w:divBdr>
          <w:divsChild>
            <w:div w:id="225455355">
              <w:marLeft w:val="0"/>
              <w:marRight w:val="0"/>
              <w:marTop w:val="0"/>
              <w:marBottom w:val="0"/>
              <w:divBdr>
                <w:top w:val="none" w:sz="0" w:space="0" w:color="auto"/>
                <w:left w:val="none" w:sz="0" w:space="0" w:color="auto"/>
                <w:bottom w:val="none" w:sz="0" w:space="0" w:color="auto"/>
                <w:right w:val="none" w:sz="0" w:space="0" w:color="auto"/>
              </w:divBdr>
              <w:divsChild>
                <w:div w:id="1190679508">
                  <w:marLeft w:val="0"/>
                  <w:marRight w:val="0"/>
                  <w:marTop w:val="0"/>
                  <w:marBottom w:val="0"/>
                  <w:divBdr>
                    <w:top w:val="none" w:sz="0" w:space="0" w:color="auto"/>
                    <w:left w:val="none" w:sz="0" w:space="0" w:color="auto"/>
                    <w:bottom w:val="none" w:sz="0" w:space="0" w:color="auto"/>
                    <w:right w:val="none" w:sz="0" w:space="0" w:color="auto"/>
                  </w:divBdr>
                  <w:divsChild>
                    <w:div w:id="14131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31939">
      <w:bodyDiv w:val="1"/>
      <w:marLeft w:val="0"/>
      <w:marRight w:val="0"/>
      <w:marTop w:val="0"/>
      <w:marBottom w:val="0"/>
      <w:divBdr>
        <w:top w:val="none" w:sz="0" w:space="0" w:color="auto"/>
        <w:left w:val="none" w:sz="0" w:space="0" w:color="auto"/>
        <w:bottom w:val="none" w:sz="0" w:space="0" w:color="auto"/>
        <w:right w:val="none" w:sz="0" w:space="0" w:color="auto"/>
      </w:divBdr>
    </w:div>
    <w:div w:id="1176306047">
      <w:bodyDiv w:val="1"/>
      <w:marLeft w:val="0"/>
      <w:marRight w:val="0"/>
      <w:marTop w:val="0"/>
      <w:marBottom w:val="0"/>
      <w:divBdr>
        <w:top w:val="none" w:sz="0" w:space="0" w:color="auto"/>
        <w:left w:val="none" w:sz="0" w:space="0" w:color="auto"/>
        <w:bottom w:val="none" w:sz="0" w:space="0" w:color="auto"/>
        <w:right w:val="none" w:sz="0" w:space="0" w:color="auto"/>
      </w:divBdr>
    </w:div>
    <w:div w:id="1182236388">
      <w:bodyDiv w:val="1"/>
      <w:marLeft w:val="0"/>
      <w:marRight w:val="0"/>
      <w:marTop w:val="0"/>
      <w:marBottom w:val="0"/>
      <w:divBdr>
        <w:top w:val="none" w:sz="0" w:space="0" w:color="auto"/>
        <w:left w:val="none" w:sz="0" w:space="0" w:color="auto"/>
        <w:bottom w:val="none" w:sz="0" w:space="0" w:color="auto"/>
        <w:right w:val="none" w:sz="0" w:space="0" w:color="auto"/>
      </w:divBdr>
      <w:divsChild>
        <w:div w:id="616715882">
          <w:marLeft w:val="0"/>
          <w:marRight w:val="0"/>
          <w:marTop w:val="0"/>
          <w:marBottom w:val="0"/>
          <w:divBdr>
            <w:top w:val="none" w:sz="0" w:space="0" w:color="auto"/>
            <w:left w:val="none" w:sz="0" w:space="0" w:color="auto"/>
            <w:bottom w:val="none" w:sz="0" w:space="0" w:color="auto"/>
            <w:right w:val="none" w:sz="0" w:space="0" w:color="auto"/>
          </w:divBdr>
          <w:divsChild>
            <w:div w:id="1884174314">
              <w:marLeft w:val="0"/>
              <w:marRight w:val="0"/>
              <w:marTop w:val="0"/>
              <w:marBottom w:val="0"/>
              <w:divBdr>
                <w:top w:val="none" w:sz="0" w:space="0" w:color="auto"/>
                <w:left w:val="none" w:sz="0" w:space="0" w:color="auto"/>
                <w:bottom w:val="none" w:sz="0" w:space="0" w:color="auto"/>
                <w:right w:val="none" w:sz="0" w:space="0" w:color="auto"/>
              </w:divBdr>
              <w:divsChild>
                <w:div w:id="2086877327">
                  <w:marLeft w:val="0"/>
                  <w:marRight w:val="0"/>
                  <w:marTop w:val="0"/>
                  <w:marBottom w:val="0"/>
                  <w:divBdr>
                    <w:top w:val="none" w:sz="0" w:space="0" w:color="auto"/>
                    <w:left w:val="none" w:sz="0" w:space="0" w:color="auto"/>
                    <w:bottom w:val="none" w:sz="0" w:space="0" w:color="auto"/>
                    <w:right w:val="none" w:sz="0" w:space="0" w:color="auto"/>
                  </w:divBdr>
                  <w:divsChild>
                    <w:div w:id="15053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3185">
          <w:marLeft w:val="0"/>
          <w:marRight w:val="0"/>
          <w:marTop w:val="0"/>
          <w:marBottom w:val="0"/>
          <w:divBdr>
            <w:top w:val="none" w:sz="0" w:space="0" w:color="auto"/>
            <w:left w:val="none" w:sz="0" w:space="0" w:color="auto"/>
            <w:bottom w:val="none" w:sz="0" w:space="0" w:color="auto"/>
            <w:right w:val="none" w:sz="0" w:space="0" w:color="auto"/>
          </w:divBdr>
          <w:divsChild>
            <w:div w:id="677850754">
              <w:marLeft w:val="0"/>
              <w:marRight w:val="0"/>
              <w:marTop w:val="0"/>
              <w:marBottom w:val="0"/>
              <w:divBdr>
                <w:top w:val="none" w:sz="0" w:space="0" w:color="auto"/>
                <w:left w:val="none" w:sz="0" w:space="0" w:color="auto"/>
                <w:bottom w:val="none" w:sz="0" w:space="0" w:color="auto"/>
                <w:right w:val="none" w:sz="0" w:space="0" w:color="auto"/>
              </w:divBdr>
              <w:divsChild>
                <w:div w:id="2142992433">
                  <w:marLeft w:val="0"/>
                  <w:marRight w:val="0"/>
                  <w:marTop w:val="0"/>
                  <w:marBottom w:val="0"/>
                  <w:divBdr>
                    <w:top w:val="none" w:sz="0" w:space="0" w:color="auto"/>
                    <w:left w:val="none" w:sz="0" w:space="0" w:color="auto"/>
                    <w:bottom w:val="none" w:sz="0" w:space="0" w:color="auto"/>
                    <w:right w:val="none" w:sz="0" w:space="0" w:color="auto"/>
                  </w:divBdr>
                  <w:divsChild>
                    <w:div w:id="1921518336">
                      <w:marLeft w:val="0"/>
                      <w:marRight w:val="0"/>
                      <w:marTop w:val="0"/>
                      <w:marBottom w:val="0"/>
                      <w:divBdr>
                        <w:top w:val="none" w:sz="0" w:space="0" w:color="auto"/>
                        <w:left w:val="none" w:sz="0" w:space="0" w:color="auto"/>
                        <w:bottom w:val="none" w:sz="0" w:space="0" w:color="auto"/>
                        <w:right w:val="none" w:sz="0" w:space="0" w:color="auto"/>
                      </w:divBdr>
                      <w:divsChild>
                        <w:div w:id="1043793510">
                          <w:marLeft w:val="0"/>
                          <w:marRight w:val="0"/>
                          <w:marTop w:val="0"/>
                          <w:marBottom w:val="0"/>
                          <w:divBdr>
                            <w:top w:val="none" w:sz="0" w:space="0" w:color="auto"/>
                            <w:left w:val="none" w:sz="0" w:space="0" w:color="auto"/>
                            <w:bottom w:val="none" w:sz="0" w:space="0" w:color="auto"/>
                            <w:right w:val="none" w:sz="0" w:space="0" w:color="auto"/>
                          </w:divBdr>
                          <w:divsChild>
                            <w:div w:id="258148564">
                              <w:marLeft w:val="0"/>
                              <w:marRight w:val="0"/>
                              <w:marTop w:val="0"/>
                              <w:marBottom w:val="0"/>
                              <w:divBdr>
                                <w:top w:val="none" w:sz="0" w:space="0" w:color="auto"/>
                                <w:left w:val="none" w:sz="0" w:space="0" w:color="auto"/>
                                <w:bottom w:val="none" w:sz="0" w:space="0" w:color="auto"/>
                                <w:right w:val="none" w:sz="0" w:space="0" w:color="auto"/>
                              </w:divBdr>
                              <w:divsChild>
                                <w:div w:id="1008096779">
                                  <w:marLeft w:val="0"/>
                                  <w:marRight w:val="0"/>
                                  <w:marTop w:val="0"/>
                                  <w:marBottom w:val="0"/>
                                  <w:divBdr>
                                    <w:top w:val="none" w:sz="0" w:space="0" w:color="auto"/>
                                    <w:left w:val="none" w:sz="0" w:space="0" w:color="auto"/>
                                    <w:bottom w:val="none" w:sz="0" w:space="0" w:color="auto"/>
                                    <w:right w:val="none" w:sz="0" w:space="0" w:color="auto"/>
                                  </w:divBdr>
                                  <w:divsChild>
                                    <w:div w:id="1402824769">
                                      <w:marLeft w:val="0"/>
                                      <w:marRight w:val="0"/>
                                      <w:marTop w:val="0"/>
                                      <w:marBottom w:val="0"/>
                                      <w:divBdr>
                                        <w:top w:val="none" w:sz="0" w:space="0" w:color="auto"/>
                                        <w:left w:val="none" w:sz="0" w:space="0" w:color="auto"/>
                                        <w:bottom w:val="none" w:sz="0" w:space="0" w:color="auto"/>
                                        <w:right w:val="none" w:sz="0" w:space="0" w:color="auto"/>
                                      </w:divBdr>
                                      <w:divsChild>
                                        <w:div w:id="336814049">
                                          <w:marLeft w:val="0"/>
                                          <w:marRight w:val="0"/>
                                          <w:marTop w:val="0"/>
                                          <w:marBottom w:val="0"/>
                                          <w:divBdr>
                                            <w:top w:val="none" w:sz="0" w:space="0" w:color="auto"/>
                                            <w:left w:val="none" w:sz="0" w:space="0" w:color="auto"/>
                                            <w:bottom w:val="none" w:sz="0" w:space="0" w:color="auto"/>
                                            <w:right w:val="none" w:sz="0" w:space="0" w:color="auto"/>
                                          </w:divBdr>
                                          <w:divsChild>
                                            <w:div w:id="1097170553">
                                              <w:marLeft w:val="0"/>
                                              <w:marRight w:val="0"/>
                                              <w:marTop w:val="0"/>
                                              <w:marBottom w:val="0"/>
                                              <w:divBdr>
                                                <w:top w:val="none" w:sz="0" w:space="0" w:color="auto"/>
                                                <w:left w:val="none" w:sz="0" w:space="0" w:color="auto"/>
                                                <w:bottom w:val="none" w:sz="0" w:space="0" w:color="auto"/>
                                                <w:right w:val="none" w:sz="0" w:space="0" w:color="auto"/>
                                              </w:divBdr>
                                              <w:divsChild>
                                                <w:div w:id="2136024785">
                                                  <w:marLeft w:val="0"/>
                                                  <w:marRight w:val="0"/>
                                                  <w:marTop w:val="0"/>
                                                  <w:marBottom w:val="0"/>
                                                  <w:divBdr>
                                                    <w:top w:val="none" w:sz="0" w:space="0" w:color="auto"/>
                                                    <w:left w:val="none" w:sz="0" w:space="0" w:color="auto"/>
                                                    <w:bottom w:val="none" w:sz="0" w:space="0" w:color="auto"/>
                                                    <w:right w:val="none" w:sz="0" w:space="0" w:color="auto"/>
                                                  </w:divBdr>
                                                  <w:divsChild>
                                                    <w:div w:id="300765917">
                                                      <w:marLeft w:val="0"/>
                                                      <w:marRight w:val="0"/>
                                                      <w:marTop w:val="0"/>
                                                      <w:marBottom w:val="0"/>
                                                      <w:divBdr>
                                                        <w:top w:val="none" w:sz="0" w:space="0" w:color="auto"/>
                                                        <w:left w:val="none" w:sz="0" w:space="0" w:color="auto"/>
                                                        <w:bottom w:val="none" w:sz="0" w:space="0" w:color="auto"/>
                                                        <w:right w:val="none" w:sz="0" w:space="0" w:color="auto"/>
                                                      </w:divBdr>
                                                      <w:divsChild>
                                                        <w:div w:id="12403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783604">
      <w:bodyDiv w:val="1"/>
      <w:marLeft w:val="0"/>
      <w:marRight w:val="0"/>
      <w:marTop w:val="0"/>
      <w:marBottom w:val="0"/>
      <w:divBdr>
        <w:top w:val="none" w:sz="0" w:space="0" w:color="auto"/>
        <w:left w:val="none" w:sz="0" w:space="0" w:color="auto"/>
        <w:bottom w:val="none" w:sz="0" w:space="0" w:color="auto"/>
        <w:right w:val="none" w:sz="0" w:space="0" w:color="auto"/>
      </w:divBdr>
    </w:div>
    <w:div w:id="1188447398">
      <w:bodyDiv w:val="1"/>
      <w:marLeft w:val="0"/>
      <w:marRight w:val="0"/>
      <w:marTop w:val="0"/>
      <w:marBottom w:val="0"/>
      <w:divBdr>
        <w:top w:val="none" w:sz="0" w:space="0" w:color="auto"/>
        <w:left w:val="none" w:sz="0" w:space="0" w:color="auto"/>
        <w:bottom w:val="none" w:sz="0" w:space="0" w:color="auto"/>
        <w:right w:val="none" w:sz="0" w:space="0" w:color="auto"/>
      </w:divBdr>
      <w:divsChild>
        <w:div w:id="915699877">
          <w:marLeft w:val="0"/>
          <w:marRight w:val="0"/>
          <w:marTop w:val="0"/>
          <w:marBottom w:val="0"/>
          <w:divBdr>
            <w:top w:val="none" w:sz="0" w:space="0" w:color="auto"/>
            <w:left w:val="none" w:sz="0" w:space="0" w:color="auto"/>
            <w:bottom w:val="none" w:sz="0" w:space="0" w:color="auto"/>
            <w:right w:val="none" w:sz="0" w:space="0" w:color="auto"/>
          </w:divBdr>
          <w:divsChild>
            <w:div w:id="482703770">
              <w:marLeft w:val="0"/>
              <w:marRight w:val="0"/>
              <w:marTop w:val="0"/>
              <w:marBottom w:val="0"/>
              <w:divBdr>
                <w:top w:val="none" w:sz="0" w:space="0" w:color="auto"/>
                <w:left w:val="none" w:sz="0" w:space="0" w:color="auto"/>
                <w:bottom w:val="none" w:sz="0" w:space="0" w:color="auto"/>
                <w:right w:val="none" w:sz="0" w:space="0" w:color="auto"/>
              </w:divBdr>
              <w:divsChild>
                <w:div w:id="938760135">
                  <w:marLeft w:val="0"/>
                  <w:marRight w:val="0"/>
                  <w:marTop w:val="0"/>
                  <w:marBottom w:val="0"/>
                  <w:divBdr>
                    <w:top w:val="none" w:sz="0" w:space="0" w:color="auto"/>
                    <w:left w:val="none" w:sz="0" w:space="0" w:color="auto"/>
                    <w:bottom w:val="none" w:sz="0" w:space="0" w:color="auto"/>
                    <w:right w:val="none" w:sz="0" w:space="0" w:color="auto"/>
                  </w:divBdr>
                  <w:divsChild>
                    <w:div w:id="1705302">
                      <w:marLeft w:val="0"/>
                      <w:marRight w:val="0"/>
                      <w:marTop w:val="0"/>
                      <w:marBottom w:val="0"/>
                      <w:divBdr>
                        <w:top w:val="none" w:sz="0" w:space="0" w:color="auto"/>
                        <w:left w:val="none" w:sz="0" w:space="0" w:color="auto"/>
                        <w:bottom w:val="none" w:sz="0" w:space="0" w:color="auto"/>
                        <w:right w:val="none" w:sz="0" w:space="0" w:color="auto"/>
                      </w:divBdr>
                      <w:divsChild>
                        <w:div w:id="1127703629">
                          <w:marLeft w:val="0"/>
                          <w:marRight w:val="0"/>
                          <w:marTop w:val="0"/>
                          <w:marBottom w:val="0"/>
                          <w:divBdr>
                            <w:top w:val="none" w:sz="0" w:space="0" w:color="auto"/>
                            <w:left w:val="none" w:sz="0" w:space="0" w:color="auto"/>
                            <w:bottom w:val="none" w:sz="0" w:space="0" w:color="auto"/>
                            <w:right w:val="none" w:sz="0" w:space="0" w:color="auto"/>
                          </w:divBdr>
                          <w:divsChild>
                            <w:div w:id="186910912">
                              <w:marLeft w:val="0"/>
                              <w:marRight w:val="0"/>
                              <w:marTop w:val="0"/>
                              <w:marBottom w:val="0"/>
                              <w:divBdr>
                                <w:top w:val="none" w:sz="0" w:space="0" w:color="auto"/>
                                <w:left w:val="none" w:sz="0" w:space="0" w:color="auto"/>
                                <w:bottom w:val="none" w:sz="0" w:space="0" w:color="auto"/>
                                <w:right w:val="none" w:sz="0" w:space="0" w:color="auto"/>
                              </w:divBdr>
                              <w:divsChild>
                                <w:div w:id="1192381586">
                                  <w:marLeft w:val="0"/>
                                  <w:marRight w:val="0"/>
                                  <w:marTop w:val="0"/>
                                  <w:marBottom w:val="0"/>
                                  <w:divBdr>
                                    <w:top w:val="none" w:sz="0" w:space="0" w:color="auto"/>
                                    <w:left w:val="none" w:sz="0" w:space="0" w:color="auto"/>
                                    <w:bottom w:val="none" w:sz="0" w:space="0" w:color="auto"/>
                                    <w:right w:val="none" w:sz="0" w:space="0" w:color="auto"/>
                                  </w:divBdr>
                                  <w:divsChild>
                                    <w:div w:id="2041125528">
                                      <w:marLeft w:val="0"/>
                                      <w:marRight w:val="0"/>
                                      <w:marTop w:val="0"/>
                                      <w:marBottom w:val="0"/>
                                      <w:divBdr>
                                        <w:top w:val="none" w:sz="0" w:space="0" w:color="auto"/>
                                        <w:left w:val="none" w:sz="0" w:space="0" w:color="auto"/>
                                        <w:bottom w:val="none" w:sz="0" w:space="0" w:color="auto"/>
                                        <w:right w:val="none" w:sz="0" w:space="0" w:color="auto"/>
                                      </w:divBdr>
                                      <w:divsChild>
                                        <w:div w:id="525602099">
                                          <w:marLeft w:val="0"/>
                                          <w:marRight w:val="0"/>
                                          <w:marTop w:val="0"/>
                                          <w:marBottom w:val="0"/>
                                          <w:divBdr>
                                            <w:top w:val="none" w:sz="0" w:space="0" w:color="auto"/>
                                            <w:left w:val="none" w:sz="0" w:space="0" w:color="auto"/>
                                            <w:bottom w:val="none" w:sz="0" w:space="0" w:color="auto"/>
                                            <w:right w:val="none" w:sz="0" w:space="0" w:color="auto"/>
                                          </w:divBdr>
                                          <w:divsChild>
                                            <w:div w:id="1435858966">
                                              <w:marLeft w:val="0"/>
                                              <w:marRight w:val="0"/>
                                              <w:marTop w:val="0"/>
                                              <w:marBottom w:val="0"/>
                                              <w:divBdr>
                                                <w:top w:val="none" w:sz="0" w:space="0" w:color="auto"/>
                                                <w:left w:val="none" w:sz="0" w:space="0" w:color="auto"/>
                                                <w:bottom w:val="none" w:sz="0" w:space="0" w:color="auto"/>
                                                <w:right w:val="none" w:sz="0" w:space="0" w:color="auto"/>
                                              </w:divBdr>
                                              <w:divsChild>
                                                <w:div w:id="243342106">
                                                  <w:marLeft w:val="0"/>
                                                  <w:marRight w:val="0"/>
                                                  <w:marTop w:val="0"/>
                                                  <w:marBottom w:val="0"/>
                                                  <w:divBdr>
                                                    <w:top w:val="none" w:sz="0" w:space="0" w:color="auto"/>
                                                    <w:left w:val="none" w:sz="0" w:space="0" w:color="auto"/>
                                                    <w:bottom w:val="none" w:sz="0" w:space="0" w:color="auto"/>
                                                    <w:right w:val="none" w:sz="0" w:space="0" w:color="auto"/>
                                                  </w:divBdr>
                                                  <w:divsChild>
                                                    <w:div w:id="405106733">
                                                      <w:marLeft w:val="0"/>
                                                      <w:marRight w:val="0"/>
                                                      <w:marTop w:val="0"/>
                                                      <w:marBottom w:val="0"/>
                                                      <w:divBdr>
                                                        <w:top w:val="none" w:sz="0" w:space="0" w:color="auto"/>
                                                        <w:left w:val="none" w:sz="0" w:space="0" w:color="auto"/>
                                                        <w:bottom w:val="none" w:sz="0" w:space="0" w:color="auto"/>
                                                        <w:right w:val="none" w:sz="0" w:space="0" w:color="auto"/>
                                                      </w:divBdr>
                                                      <w:divsChild>
                                                        <w:div w:id="14781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022622">
          <w:marLeft w:val="0"/>
          <w:marRight w:val="0"/>
          <w:marTop w:val="0"/>
          <w:marBottom w:val="0"/>
          <w:divBdr>
            <w:top w:val="none" w:sz="0" w:space="0" w:color="auto"/>
            <w:left w:val="none" w:sz="0" w:space="0" w:color="auto"/>
            <w:bottom w:val="none" w:sz="0" w:space="0" w:color="auto"/>
            <w:right w:val="none" w:sz="0" w:space="0" w:color="auto"/>
          </w:divBdr>
          <w:divsChild>
            <w:div w:id="614023919">
              <w:marLeft w:val="0"/>
              <w:marRight w:val="0"/>
              <w:marTop w:val="0"/>
              <w:marBottom w:val="0"/>
              <w:divBdr>
                <w:top w:val="none" w:sz="0" w:space="0" w:color="auto"/>
                <w:left w:val="none" w:sz="0" w:space="0" w:color="auto"/>
                <w:bottom w:val="none" w:sz="0" w:space="0" w:color="auto"/>
                <w:right w:val="none" w:sz="0" w:space="0" w:color="auto"/>
              </w:divBdr>
              <w:divsChild>
                <w:div w:id="636451459">
                  <w:marLeft w:val="0"/>
                  <w:marRight w:val="0"/>
                  <w:marTop w:val="0"/>
                  <w:marBottom w:val="0"/>
                  <w:divBdr>
                    <w:top w:val="none" w:sz="0" w:space="0" w:color="auto"/>
                    <w:left w:val="none" w:sz="0" w:space="0" w:color="auto"/>
                    <w:bottom w:val="none" w:sz="0" w:space="0" w:color="auto"/>
                    <w:right w:val="none" w:sz="0" w:space="0" w:color="auto"/>
                  </w:divBdr>
                  <w:divsChild>
                    <w:div w:id="19096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51788">
      <w:bodyDiv w:val="1"/>
      <w:marLeft w:val="0"/>
      <w:marRight w:val="0"/>
      <w:marTop w:val="0"/>
      <w:marBottom w:val="0"/>
      <w:divBdr>
        <w:top w:val="none" w:sz="0" w:space="0" w:color="auto"/>
        <w:left w:val="none" w:sz="0" w:space="0" w:color="auto"/>
        <w:bottom w:val="none" w:sz="0" w:space="0" w:color="auto"/>
        <w:right w:val="none" w:sz="0" w:space="0" w:color="auto"/>
      </w:divBdr>
    </w:div>
    <w:div w:id="1259099706">
      <w:bodyDiv w:val="1"/>
      <w:marLeft w:val="0"/>
      <w:marRight w:val="0"/>
      <w:marTop w:val="0"/>
      <w:marBottom w:val="0"/>
      <w:divBdr>
        <w:top w:val="none" w:sz="0" w:space="0" w:color="auto"/>
        <w:left w:val="none" w:sz="0" w:space="0" w:color="auto"/>
        <w:bottom w:val="none" w:sz="0" w:space="0" w:color="auto"/>
        <w:right w:val="none" w:sz="0" w:space="0" w:color="auto"/>
      </w:divBdr>
    </w:div>
    <w:div w:id="1274096174">
      <w:bodyDiv w:val="1"/>
      <w:marLeft w:val="0"/>
      <w:marRight w:val="0"/>
      <w:marTop w:val="0"/>
      <w:marBottom w:val="0"/>
      <w:divBdr>
        <w:top w:val="none" w:sz="0" w:space="0" w:color="auto"/>
        <w:left w:val="none" w:sz="0" w:space="0" w:color="auto"/>
        <w:bottom w:val="none" w:sz="0" w:space="0" w:color="auto"/>
        <w:right w:val="none" w:sz="0" w:space="0" w:color="auto"/>
      </w:divBdr>
    </w:div>
    <w:div w:id="1290209068">
      <w:bodyDiv w:val="1"/>
      <w:marLeft w:val="0"/>
      <w:marRight w:val="0"/>
      <w:marTop w:val="0"/>
      <w:marBottom w:val="0"/>
      <w:divBdr>
        <w:top w:val="none" w:sz="0" w:space="0" w:color="auto"/>
        <w:left w:val="none" w:sz="0" w:space="0" w:color="auto"/>
        <w:bottom w:val="none" w:sz="0" w:space="0" w:color="auto"/>
        <w:right w:val="none" w:sz="0" w:space="0" w:color="auto"/>
      </w:divBdr>
    </w:div>
    <w:div w:id="1297180649">
      <w:bodyDiv w:val="1"/>
      <w:marLeft w:val="0"/>
      <w:marRight w:val="0"/>
      <w:marTop w:val="0"/>
      <w:marBottom w:val="0"/>
      <w:divBdr>
        <w:top w:val="none" w:sz="0" w:space="0" w:color="auto"/>
        <w:left w:val="none" w:sz="0" w:space="0" w:color="auto"/>
        <w:bottom w:val="none" w:sz="0" w:space="0" w:color="auto"/>
        <w:right w:val="none" w:sz="0" w:space="0" w:color="auto"/>
      </w:divBdr>
    </w:div>
    <w:div w:id="1318605552">
      <w:bodyDiv w:val="1"/>
      <w:marLeft w:val="0"/>
      <w:marRight w:val="0"/>
      <w:marTop w:val="0"/>
      <w:marBottom w:val="0"/>
      <w:divBdr>
        <w:top w:val="none" w:sz="0" w:space="0" w:color="auto"/>
        <w:left w:val="none" w:sz="0" w:space="0" w:color="auto"/>
        <w:bottom w:val="none" w:sz="0" w:space="0" w:color="auto"/>
        <w:right w:val="none" w:sz="0" w:space="0" w:color="auto"/>
      </w:divBdr>
    </w:div>
    <w:div w:id="1329096773">
      <w:bodyDiv w:val="1"/>
      <w:marLeft w:val="0"/>
      <w:marRight w:val="0"/>
      <w:marTop w:val="0"/>
      <w:marBottom w:val="0"/>
      <w:divBdr>
        <w:top w:val="none" w:sz="0" w:space="0" w:color="auto"/>
        <w:left w:val="none" w:sz="0" w:space="0" w:color="auto"/>
        <w:bottom w:val="none" w:sz="0" w:space="0" w:color="auto"/>
        <w:right w:val="none" w:sz="0" w:space="0" w:color="auto"/>
      </w:divBdr>
    </w:div>
    <w:div w:id="1350640488">
      <w:bodyDiv w:val="1"/>
      <w:marLeft w:val="0"/>
      <w:marRight w:val="0"/>
      <w:marTop w:val="0"/>
      <w:marBottom w:val="0"/>
      <w:divBdr>
        <w:top w:val="none" w:sz="0" w:space="0" w:color="auto"/>
        <w:left w:val="none" w:sz="0" w:space="0" w:color="auto"/>
        <w:bottom w:val="none" w:sz="0" w:space="0" w:color="auto"/>
        <w:right w:val="none" w:sz="0" w:space="0" w:color="auto"/>
      </w:divBdr>
    </w:div>
    <w:div w:id="1387141527">
      <w:bodyDiv w:val="1"/>
      <w:marLeft w:val="0"/>
      <w:marRight w:val="0"/>
      <w:marTop w:val="0"/>
      <w:marBottom w:val="0"/>
      <w:divBdr>
        <w:top w:val="none" w:sz="0" w:space="0" w:color="auto"/>
        <w:left w:val="none" w:sz="0" w:space="0" w:color="auto"/>
        <w:bottom w:val="none" w:sz="0" w:space="0" w:color="auto"/>
        <w:right w:val="none" w:sz="0" w:space="0" w:color="auto"/>
      </w:divBdr>
    </w:div>
    <w:div w:id="1440417843">
      <w:bodyDiv w:val="1"/>
      <w:marLeft w:val="0"/>
      <w:marRight w:val="0"/>
      <w:marTop w:val="0"/>
      <w:marBottom w:val="0"/>
      <w:divBdr>
        <w:top w:val="none" w:sz="0" w:space="0" w:color="auto"/>
        <w:left w:val="none" w:sz="0" w:space="0" w:color="auto"/>
        <w:bottom w:val="none" w:sz="0" w:space="0" w:color="auto"/>
        <w:right w:val="none" w:sz="0" w:space="0" w:color="auto"/>
      </w:divBdr>
    </w:div>
    <w:div w:id="1506477242">
      <w:bodyDiv w:val="1"/>
      <w:marLeft w:val="0"/>
      <w:marRight w:val="0"/>
      <w:marTop w:val="0"/>
      <w:marBottom w:val="0"/>
      <w:divBdr>
        <w:top w:val="none" w:sz="0" w:space="0" w:color="auto"/>
        <w:left w:val="none" w:sz="0" w:space="0" w:color="auto"/>
        <w:bottom w:val="none" w:sz="0" w:space="0" w:color="auto"/>
        <w:right w:val="none" w:sz="0" w:space="0" w:color="auto"/>
      </w:divBdr>
      <w:divsChild>
        <w:div w:id="1191459519">
          <w:marLeft w:val="0"/>
          <w:marRight w:val="0"/>
          <w:marTop w:val="0"/>
          <w:marBottom w:val="0"/>
          <w:divBdr>
            <w:top w:val="none" w:sz="0" w:space="0" w:color="auto"/>
            <w:left w:val="none" w:sz="0" w:space="0" w:color="auto"/>
            <w:bottom w:val="none" w:sz="0" w:space="0" w:color="auto"/>
            <w:right w:val="none" w:sz="0" w:space="0" w:color="auto"/>
          </w:divBdr>
          <w:divsChild>
            <w:div w:id="1192915444">
              <w:marLeft w:val="0"/>
              <w:marRight w:val="0"/>
              <w:marTop w:val="0"/>
              <w:marBottom w:val="0"/>
              <w:divBdr>
                <w:top w:val="none" w:sz="0" w:space="0" w:color="auto"/>
                <w:left w:val="none" w:sz="0" w:space="0" w:color="auto"/>
                <w:bottom w:val="none" w:sz="0" w:space="0" w:color="auto"/>
                <w:right w:val="none" w:sz="0" w:space="0" w:color="auto"/>
              </w:divBdr>
              <w:divsChild>
                <w:div w:id="1470440686">
                  <w:marLeft w:val="0"/>
                  <w:marRight w:val="0"/>
                  <w:marTop w:val="0"/>
                  <w:marBottom w:val="0"/>
                  <w:divBdr>
                    <w:top w:val="none" w:sz="0" w:space="0" w:color="auto"/>
                    <w:left w:val="none" w:sz="0" w:space="0" w:color="auto"/>
                    <w:bottom w:val="none" w:sz="0" w:space="0" w:color="auto"/>
                    <w:right w:val="none" w:sz="0" w:space="0" w:color="auto"/>
                  </w:divBdr>
                  <w:divsChild>
                    <w:div w:id="6252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87373">
          <w:marLeft w:val="0"/>
          <w:marRight w:val="0"/>
          <w:marTop w:val="0"/>
          <w:marBottom w:val="0"/>
          <w:divBdr>
            <w:top w:val="none" w:sz="0" w:space="0" w:color="auto"/>
            <w:left w:val="none" w:sz="0" w:space="0" w:color="auto"/>
            <w:bottom w:val="none" w:sz="0" w:space="0" w:color="auto"/>
            <w:right w:val="none" w:sz="0" w:space="0" w:color="auto"/>
          </w:divBdr>
          <w:divsChild>
            <w:div w:id="1664700297">
              <w:marLeft w:val="0"/>
              <w:marRight w:val="0"/>
              <w:marTop w:val="0"/>
              <w:marBottom w:val="0"/>
              <w:divBdr>
                <w:top w:val="none" w:sz="0" w:space="0" w:color="auto"/>
                <w:left w:val="none" w:sz="0" w:space="0" w:color="auto"/>
                <w:bottom w:val="none" w:sz="0" w:space="0" w:color="auto"/>
                <w:right w:val="none" w:sz="0" w:space="0" w:color="auto"/>
              </w:divBdr>
              <w:divsChild>
                <w:div w:id="178929581">
                  <w:marLeft w:val="0"/>
                  <w:marRight w:val="0"/>
                  <w:marTop w:val="0"/>
                  <w:marBottom w:val="0"/>
                  <w:divBdr>
                    <w:top w:val="none" w:sz="0" w:space="0" w:color="auto"/>
                    <w:left w:val="none" w:sz="0" w:space="0" w:color="auto"/>
                    <w:bottom w:val="none" w:sz="0" w:space="0" w:color="auto"/>
                    <w:right w:val="none" w:sz="0" w:space="0" w:color="auto"/>
                  </w:divBdr>
                  <w:divsChild>
                    <w:div w:id="18567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91102">
      <w:bodyDiv w:val="1"/>
      <w:marLeft w:val="0"/>
      <w:marRight w:val="0"/>
      <w:marTop w:val="0"/>
      <w:marBottom w:val="0"/>
      <w:divBdr>
        <w:top w:val="none" w:sz="0" w:space="0" w:color="auto"/>
        <w:left w:val="none" w:sz="0" w:space="0" w:color="auto"/>
        <w:bottom w:val="none" w:sz="0" w:space="0" w:color="auto"/>
        <w:right w:val="none" w:sz="0" w:space="0" w:color="auto"/>
      </w:divBdr>
      <w:divsChild>
        <w:div w:id="764695787">
          <w:marLeft w:val="0"/>
          <w:marRight w:val="0"/>
          <w:marTop w:val="0"/>
          <w:marBottom w:val="0"/>
          <w:divBdr>
            <w:top w:val="none" w:sz="0" w:space="0" w:color="auto"/>
            <w:left w:val="none" w:sz="0" w:space="0" w:color="auto"/>
            <w:bottom w:val="none" w:sz="0" w:space="0" w:color="auto"/>
            <w:right w:val="none" w:sz="0" w:space="0" w:color="auto"/>
          </w:divBdr>
          <w:divsChild>
            <w:div w:id="1254586034">
              <w:marLeft w:val="0"/>
              <w:marRight w:val="0"/>
              <w:marTop w:val="0"/>
              <w:marBottom w:val="0"/>
              <w:divBdr>
                <w:top w:val="none" w:sz="0" w:space="0" w:color="auto"/>
                <w:left w:val="none" w:sz="0" w:space="0" w:color="auto"/>
                <w:bottom w:val="none" w:sz="0" w:space="0" w:color="auto"/>
                <w:right w:val="none" w:sz="0" w:space="0" w:color="auto"/>
              </w:divBdr>
              <w:divsChild>
                <w:div w:id="1248230891">
                  <w:marLeft w:val="0"/>
                  <w:marRight w:val="0"/>
                  <w:marTop w:val="0"/>
                  <w:marBottom w:val="0"/>
                  <w:divBdr>
                    <w:top w:val="none" w:sz="0" w:space="0" w:color="auto"/>
                    <w:left w:val="none" w:sz="0" w:space="0" w:color="auto"/>
                    <w:bottom w:val="none" w:sz="0" w:space="0" w:color="auto"/>
                    <w:right w:val="none" w:sz="0" w:space="0" w:color="auto"/>
                  </w:divBdr>
                  <w:divsChild>
                    <w:div w:id="6385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43449">
          <w:marLeft w:val="0"/>
          <w:marRight w:val="0"/>
          <w:marTop w:val="0"/>
          <w:marBottom w:val="0"/>
          <w:divBdr>
            <w:top w:val="none" w:sz="0" w:space="0" w:color="auto"/>
            <w:left w:val="none" w:sz="0" w:space="0" w:color="auto"/>
            <w:bottom w:val="none" w:sz="0" w:space="0" w:color="auto"/>
            <w:right w:val="none" w:sz="0" w:space="0" w:color="auto"/>
          </w:divBdr>
          <w:divsChild>
            <w:div w:id="1691566881">
              <w:marLeft w:val="0"/>
              <w:marRight w:val="0"/>
              <w:marTop w:val="0"/>
              <w:marBottom w:val="0"/>
              <w:divBdr>
                <w:top w:val="none" w:sz="0" w:space="0" w:color="auto"/>
                <w:left w:val="none" w:sz="0" w:space="0" w:color="auto"/>
                <w:bottom w:val="none" w:sz="0" w:space="0" w:color="auto"/>
                <w:right w:val="none" w:sz="0" w:space="0" w:color="auto"/>
              </w:divBdr>
              <w:divsChild>
                <w:div w:id="1276526072">
                  <w:marLeft w:val="0"/>
                  <w:marRight w:val="0"/>
                  <w:marTop w:val="0"/>
                  <w:marBottom w:val="0"/>
                  <w:divBdr>
                    <w:top w:val="none" w:sz="0" w:space="0" w:color="auto"/>
                    <w:left w:val="none" w:sz="0" w:space="0" w:color="auto"/>
                    <w:bottom w:val="none" w:sz="0" w:space="0" w:color="auto"/>
                    <w:right w:val="none" w:sz="0" w:space="0" w:color="auto"/>
                  </w:divBdr>
                  <w:divsChild>
                    <w:div w:id="16173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20412">
      <w:bodyDiv w:val="1"/>
      <w:marLeft w:val="0"/>
      <w:marRight w:val="0"/>
      <w:marTop w:val="0"/>
      <w:marBottom w:val="0"/>
      <w:divBdr>
        <w:top w:val="none" w:sz="0" w:space="0" w:color="auto"/>
        <w:left w:val="none" w:sz="0" w:space="0" w:color="auto"/>
        <w:bottom w:val="none" w:sz="0" w:space="0" w:color="auto"/>
        <w:right w:val="none" w:sz="0" w:space="0" w:color="auto"/>
      </w:divBdr>
    </w:div>
    <w:div w:id="1580823096">
      <w:bodyDiv w:val="1"/>
      <w:marLeft w:val="0"/>
      <w:marRight w:val="0"/>
      <w:marTop w:val="0"/>
      <w:marBottom w:val="0"/>
      <w:divBdr>
        <w:top w:val="none" w:sz="0" w:space="0" w:color="auto"/>
        <w:left w:val="none" w:sz="0" w:space="0" w:color="auto"/>
        <w:bottom w:val="none" w:sz="0" w:space="0" w:color="auto"/>
        <w:right w:val="none" w:sz="0" w:space="0" w:color="auto"/>
      </w:divBdr>
      <w:divsChild>
        <w:div w:id="1358116840">
          <w:marLeft w:val="0"/>
          <w:marRight w:val="0"/>
          <w:marTop w:val="0"/>
          <w:marBottom w:val="0"/>
          <w:divBdr>
            <w:top w:val="none" w:sz="0" w:space="0" w:color="auto"/>
            <w:left w:val="none" w:sz="0" w:space="0" w:color="auto"/>
            <w:bottom w:val="none" w:sz="0" w:space="0" w:color="auto"/>
            <w:right w:val="none" w:sz="0" w:space="0" w:color="auto"/>
          </w:divBdr>
          <w:divsChild>
            <w:div w:id="1294212023">
              <w:marLeft w:val="0"/>
              <w:marRight w:val="0"/>
              <w:marTop w:val="0"/>
              <w:marBottom w:val="0"/>
              <w:divBdr>
                <w:top w:val="none" w:sz="0" w:space="0" w:color="auto"/>
                <w:left w:val="none" w:sz="0" w:space="0" w:color="auto"/>
                <w:bottom w:val="none" w:sz="0" w:space="0" w:color="auto"/>
                <w:right w:val="none" w:sz="0" w:space="0" w:color="auto"/>
              </w:divBdr>
              <w:divsChild>
                <w:div w:id="811096893">
                  <w:marLeft w:val="0"/>
                  <w:marRight w:val="0"/>
                  <w:marTop w:val="0"/>
                  <w:marBottom w:val="0"/>
                  <w:divBdr>
                    <w:top w:val="none" w:sz="0" w:space="0" w:color="auto"/>
                    <w:left w:val="none" w:sz="0" w:space="0" w:color="auto"/>
                    <w:bottom w:val="none" w:sz="0" w:space="0" w:color="auto"/>
                    <w:right w:val="none" w:sz="0" w:space="0" w:color="auto"/>
                  </w:divBdr>
                  <w:divsChild>
                    <w:div w:id="224537347">
                      <w:marLeft w:val="0"/>
                      <w:marRight w:val="0"/>
                      <w:marTop w:val="0"/>
                      <w:marBottom w:val="0"/>
                      <w:divBdr>
                        <w:top w:val="none" w:sz="0" w:space="0" w:color="auto"/>
                        <w:left w:val="none" w:sz="0" w:space="0" w:color="auto"/>
                        <w:bottom w:val="none" w:sz="0" w:space="0" w:color="auto"/>
                        <w:right w:val="none" w:sz="0" w:space="0" w:color="auto"/>
                      </w:divBdr>
                      <w:divsChild>
                        <w:div w:id="836648935">
                          <w:marLeft w:val="0"/>
                          <w:marRight w:val="0"/>
                          <w:marTop w:val="0"/>
                          <w:marBottom w:val="0"/>
                          <w:divBdr>
                            <w:top w:val="none" w:sz="0" w:space="0" w:color="auto"/>
                            <w:left w:val="none" w:sz="0" w:space="0" w:color="auto"/>
                            <w:bottom w:val="none" w:sz="0" w:space="0" w:color="auto"/>
                            <w:right w:val="none" w:sz="0" w:space="0" w:color="auto"/>
                          </w:divBdr>
                          <w:divsChild>
                            <w:div w:id="183327818">
                              <w:marLeft w:val="0"/>
                              <w:marRight w:val="0"/>
                              <w:marTop w:val="0"/>
                              <w:marBottom w:val="0"/>
                              <w:divBdr>
                                <w:top w:val="none" w:sz="0" w:space="0" w:color="auto"/>
                                <w:left w:val="none" w:sz="0" w:space="0" w:color="auto"/>
                                <w:bottom w:val="none" w:sz="0" w:space="0" w:color="auto"/>
                                <w:right w:val="none" w:sz="0" w:space="0" w:color="auto"/>
                              </w:divBdr>
                              <w:divsChild>
                                <w:div w:id="1131288925">
                                  <w:marLeft w:val="0"/>
                                  <w:marRight w:val="0"/>
                                  <w:marTop w:val="0"/>
                                  <w:marBottom w:val="0"/>
                                  <w:divBdr>
                                    <w:top w:val="none" w:sz="0" w:space="0" w:color="auto"/>
                                    <w:left w:val="none" w:sz="0" w:space="0" w:color="auto"/>
                                    <w:bottom w:val="none" w:sz="0" w:space="0" w:color="auto"/>
                                    <w:right w:val="none" w:sz="0" w:space="0" w:color="auto"/>
                                  </w:divBdr>
                                  <w:divsChild>
                                    <w:div w:id="1723288726">
                                      <w:marLeft w:val="0"/>
                                      <w:marRight w:val="0"/>
                                      <w:marTop w:val="0"/>
                                      <w:marBottom w:val="0"/>
                                      <w:divBdr>
                                        <w:top w:val="none" w:sz="0" w:space="0" w:color="auto"/>
                                        <w:left w:val="none" w:sz="0" w:space="0" w:color="auto"/>
                                        <w:bottom w:val="none" w:sz="0" w:space="0" w:color="auto"/>
                                        <w:right w:val="none" w:sz="0" w:space="0" w:color="auto"/>
                                      </w:divBdr>
                                      <w:divsChild>
                                        <w:div w:id="1338994682">
                                          <w:marLeft w:val="0"/>
                                          <w:marRight w:val="0"/>
                                          <w:marTop w:val="0"/>
                                          <w:marBottom w:val="0"/>
                                          <w:divBdr>
                                            <w:top w:val="none" w:sz="0" w:space="0" w:color="auto"/>
                                            <w:left w:val="none" w:sz="0" w:space="0" w:color="auto"/>
                                            <w:bottom w:val="none" w:sz="0" w:space="0" w:color="auto"/>
                                            <w:right w:val="none" w:sz="0" w:space="0" w:color="auto"/>
                                          </w:divBdr>
                                          <w:divsChild>
                                            <w:div w:id="855776634">
                                              <w:marLeft w:val="0"/>
                                              <w:marRight w:val="0"/>
                                              <w:marTop w:val="0"/>
                                              <w:marBottom w:val="0"/>
                                              <w:divBdr>
                                                <w:top w:val="none" w:sz="0" w:space="0" w:color="auto"/>
                                                <w:left w:val="none" w:sz="0" w:space="0" w:color="auto"/>
                                                <w:bottom w:val="none" w:sz="0" w:space="0" w:color="auto"/>
                                                <w:right w:val="none" w:sz="0" w:space="0" w:color="auto"/>
                                              </w:divBdr>
                                              <w:divsChild>
                                                <w:div w:id="1973827272">
                                                  <w:marLeft w:val="0"/>
                                                  <w:marRight w:val="0"/>
                                                  <w:marTop w:val="0"/>
                                                  <w:marBottom w:val="0"/>
                                                  <w:divBdr>
                                                    <w:top w:val="none" w:sz="0" w:space="0" w:color="auto"/>
                                                    <w:left w:val="none" w:sz="0" w:space="0" w:color="auto"/>
                                                    <w:bottom w:val="none" w:sz="0" w:space="0" w:color="auto"/>
                                                    <w:right w:val="none" w:sz="0" w:space="0" w:color="auto"/>
                                                  </w:divBdr>
                                                  <w:divsChild>
                                                    <w:div w:id="1536430741">
                                                      <w:marLeft w:val="0"/>
                                                      <w:marRight w:val="0"/>
                                                      <w:marTop w:val="0"/>
                                                      <w:marBottom w:val="0"/>
                                                      <w:divBdr>
                                                        <w:top w:val="none" w:sz="0" w:space="0" w:color="auto"/>
                                                        <w:left w:val="none" w:sz="0" w:space="0" w:color="auto"/>
                                                        <w:bottom w:val="none" w:sz="0" w:space="0" w:color="auto"/>
                                                        <w:right w:val="none" w:sz="0" w:space="0" w:color="auto"/>
                                                      </w:divBdr>
                                                      <w:divsChild>
                                                        <w:div w:id="5586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165577">
          <w:marLeft w:val="0"/>
          <w:marRight w:val="0"/>
          <w:marTop w:val="0"/>
          <w:marBottom w:val="0"/>
          <w:divBdr>
            <w:top w:val="none" w:sz="0" w:space="0" w:color="auto"/>
            <w:left w:val="none" w:sz="0" w:space="0" w:color="auto"/>
            <w:bottom w:val="none" w:sz="0" w:space="0" w:color="auto"/>
            <w:right w:val="none" w:sz="0" w:space="0" w:color="auto"/>
          </w:divBdr>
          <w:divsChild>
            <w:div w:id="35355272">
              <w:marLeft w:val="0"/>
              <w:marRight w:val="0"/>
              <w:marTop w:val="0"/>
              <w:marBottom w:val="0"/>
              <w:divBdr>
                <w:top w:val="none" w:sz="0" w:space="0" w:color="auto"/>
                <w:left w:val="none" w:sz="0" w:space="0" w:color="auto"/>
                <w:bottom w:val="none" w:sz="0" w:space="0" w:color="auto"/>
                <w:right w:val="none" w:sz="0" w:space="0" w:color="auto"/>
              </w:divBdr>
              <w:divsChild>
                <w:div w:id="1431046478">
                  <w:marLeft w:val="0"/>
                  <w:marRight w:val="0"/>
                  <w:marTop w:val="0"/>
                  <w:marBottom w:val="0"/>
                  <w:divBdr>
                    <w:top w:val="none" w:sz="0" w:space="0" w:color="auto"/>
                    <w:left w:val="none" w:sz="0" w:space="0" w:color="auto"/>
                    <w:bottom w:val="none" w:sz="0" w:space="0" w:color="auto"/>
                    <w:right w:val="none" w:sz="0" w:space="0" w:color="auto"/>
                  </w:divBdr>
                  <w:divsChild>
                    <w:div w:id="15987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24096">
      <w:bodyDiv w:val="1"/>
      <w:marLeft w:val="0"/>
      <w:marRight w:val="0"/>
      <w:marTop w:val="0"/>
      <w:marBottom w:val="0"/>
      <w:divBdr>
        <w:top w:val="none" w:sz="0" w:space="0" w:color="auto"/>
        <w:left w:val="none" w:sz="0" w:space="0" w:color="auto"/>
        <w:bottom w:val="none" w:sz="0" w:space="0" w:color="auto"/>
        <w:right w:val="none" w:sz="0" w:space="0" w:color="auto"/>
      </w:divBdr>
    </w:div>
    <w:div w:id="1609384156">
      <w:bodyDiv w:val="1"/>
      <w:marLeft w:val="0"/>
      <w:marRight w:val="0"/>
      <w:marTop w:val="0"/>
      <w:marBottom w:val="0"/>
      <w:divBdr>
        <w:top w:val="none" w:sz="0" w:space="0" w:color="auto"/>
        <w:left w:val="none" w:sz="0" w:space="0" w:color="auto"/>
        <w:bottom w:val="none" w:sz="0" w:space="0" w:color="auto"/>
        <w:right w:val="none" w:sz="0" w:space="0" w:color="auto"/>
      </w:divBdr>
    </w:div>
    <w:div w:id="1619488793">
      <w:bodyDiv w:val="1"/>
      <w:marLeft w:val="0"/>
      <w:marRight w:val="0"/>
      <w:marTop w:val="0"/>
      <w:marBottom w:val="0"/>
      <w:divBdr>
        <w:top w:val="none" w:sz="0" w:space="0" w:color="auto"/>
        <w:left w:val="none" w:sz="0" w:space="0" w:color="auto"/>
        <w:bottom w:val="none" w:sz="0" w:space="0" w:color="auto"/>
        <w:right w:val="none" w:sz="0" w:space="0" w:color="auto"/>
      </w:divBdr>
      <w:divsChild>
        <w:div w:id="364257655">
          <w:marLeft w:val="0"/>
          <w:marRight w:val="0"/>
          <w:marTop w:val="0"/>
          <w:marBottom w:val="0"/>
          <w:divBdr>
            <w:top w:val="none" w:sz="0" w:space="0" w:color="auto"/>
            <w:left w:val="none" w:sz="0" w:space="0" w:color="auto"/>
            <w:bottom w:val="none" w:sz="0" w:space="0" w:color="auto"/>
            <w:right w:val="none" w:sz="0" w:space="0" w:color="auto"/>
          </w:divBdr>
          <w:divsChild>
            <w:div w:id="1671441001">
              <w:marLeft w:val="0"/>
              <w:marRight w:val="0"/>
              <w:marTop w:val="0"/>
              <w:marBottom w:val="0"/>
              <w:divBdr>
                <w:top w:val="none" w:sz="0" w:space="0" w:color="auto"/>
                <w:left w:val="none" w:sz="0" w:space="0" w:color="auto"/>
                <w:bottom w:val="none" w:sz="0" w:space="0" w:color="auto"/>
                <w:right w:val="none" w:sz="0" w:space="0" w:color="auto"/>
              </w:divBdr>
              <w:divsChild>
                <w:div w:id="311298668">
                  <w:marLeft w:val="0"/>
                  <w:marRight w:val="0"/>
                  <w:marTop w:val="0"/>
                  <w:marBottom w:val="0"/>
                  <w:divBdr>
                    <w:top w:val="none" w:sz="0" w:space="0" w:color="auto"/>
                    <w:left w:val="none" w:sz="0" w:space="0" w:color="auto"/>
                    <w:bottom w:val="none" w:sz="0" w:space="0" w:color="auto"/>
                    <w:right w:val="none" w:sz="0" w:space="0" w:color="auto"/>
                  </w:divBdr>
                  <w:divsChild>
                    <w:div w:id="84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5685">
          <w:marLeft w:val="0"/>
          <w:marRight w:val="0"/>
          <w:marTop w:val="0"/>
          <w:marBottom w:val="0"/>
          <w:divBdr>
            <w:top w:val="none" w:sz="0" w:space="0" w:color="auto"/>
            <w:left w:val="none" w:sz="0" w:space="0" w:color="auto"/>
            <w:bottom w:val="none" w:sz="0" w:space="0" w:color="auto"/>
            <w:right w:val="none" w:sz="0" w:space="0" w:color="auto"/>
          </w:divBdr>
          <w:divsChild>
            <w:div w:id="281499917">
              <w:marLeft w:val="0"/>
              <w:marRight w:val="0"/>
              <w:marTop w:val="0"/>
              <w:marBottom w:val="0"/>
              <w:divBdr>
                <w:top w:val="none" w:sz="0" w:space="0" w:color="auto"/>
                <w:left w:val="none" w:sz="0" w:space="0" w:color="auto"/>
                <w:bottom w:val="none" w:sz="0" w:space="0" w:color="auto"/>
                <w:right w:val="none" w:sz="0" w:space="0" w:color="auto"/>
              </w:divBdr>
              <w:divsChild>
                <w:div w:id="159778226">
                  <w:marLeft w:val="0"/>
                  <w:marRight w:val="0"/>
                  <w:marTop w:val="0"/>
                  <w:marBottom w:val="0"/>
                  <w:divBdr>
                    <w:top w:val="none" w:sz="0" w:space="0" w:color="auto"/>
                    <w:left w:val="none" w:sz="0" w:space="0" w:color="auto"/>
                    <w:bottom w:val="none" w:sz="0" w:space="0" w:color="auto"/>
                    <w:right w:val="none" w:sz="0" w:space="0" w:color="auto"/>
                  </w:divBdr>
                  <w:divsChild>
                    <w:div w:id="16411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1349">
      <w:bodyDiv w:val="1"/>
      <w:marLeft w:val="0"/>
      <w:marRight w:val="0"/>
      <w:marTop w:val="0"/>
      <w:marBottom w:val="0"/>
      <w:divBdr>
        <w:top w:val="none" w:sz="0" w:space="0" w:color="auto"/>
        <w:left w:val="none" w:sz="0" w:space="0" w:color="auto"/>
        <w:bottom w:val="none" w:sz="0" w:space="0" w:color="auto"/>
        <w:right w:val="none" w:sz="0" w:space="0" w:color="auto"/>
      </w:divBdr>
    </w:div>
    <w:div w:id="1665163664">
      <w:bodyDiv w:val="1"/>
      <w:marLeft w:val="0"/>
      <w:marRight w:val="0"/>
      <w:marTop w:val="0"/>
      <w:marBottom w:val="0"/>
      <w:divBdr>
        <w:top w:val="none" w:sz="0" w:space="0" w:color="auto"/>
        <w:left w:val="none" w:sz="0" w:space="0" w:color="auto"/>
        <w:bottom w:val="none" w:sz="0" w:space="0" w:color="auto"/>
        <w:right w:val="none" w:sz="0" w:space="0" w:color="auto"/>
      </w:divBdr>
    </w:div>
    <w:div w:id="1679194110">
      <w:bodyDiv w:val="1"/>
      <w:marLeft w:val="0"/>
      <w:marRight w:val="0"/>
      <w:marTop w:val="0"/>
      <w:marBottom w:val="0"/>
      <w:divBdr>
        <w:top w:val="none" w:sz="0" w:space="0" w:color="auto"/>
        <w:left w:val="none" w:sz="0" w:space="0" w:color="auto"/>
        <w:bottom w:val="none" w:sz="0" w:space="0" w:color="auto"/>
        <w:right w:val="none" w:sz="0" w:space="0" w:color="auto"/>
      </w:divBdr>
    </w:div>
    <w:div w:id="1737438291">
      <w:bodyDiv w:val="1"/>
      <w:marLeft w:val="0"/>
      <w:marRight w:val="0"/>
      <w:marTop w:val="0"/>
      <w:marBottom w:val="0"/>
      <w:divBdr>
        <w:top w:val="none" w:sz="0" w:space="0" w:color="auto"/>
        <w:left w:val="none" w:sz="0" w:space="0" w:color="auto"/>
        <w:bottom w:val="none" w:sz="0" w:space="0" w:color="auto"/>
        <w:right w:val="none" w:sz="0" w:space="0" w:color="auto"/>
      </w:divBdr>
    </w:div>
    <w:div w:id="1740900001">
      <w:bodyDiv w:val="1"/>
      <w:marLeft w:val="0"/>
      <w:marRight w:val="0"/>
      <w:marTop w:val="0"/>
      <w:marBottom w:val="0"/>
      <w:divBdr>
        <w:top w:val="none" w:sz="0" w:space="0" w:color="auto"/>
        <w:left w:val="none" w:sz="0" w:space="0" w:color="auto"/>
        <w:bottom w:val="none" w:sz="0" w:space="0" w:color="auto"/>
        <w:right w:val="none" w:sz="0" w:space="0" w:color="auto"/>
      </w:divBdr>
    </w:div>
    <w:div w:id="1775399711">
      <w:bodyDiv w:val="1"/>
      <w:marLeft w:val="0"/>
      <w:marRight w:val="0"/>
      <w:marTop w:val="0"/>
      <w:marBottom w:val="0"/>
      <w:divBdr>
        <w:top w:val="none" w:sz="0" w:space="0" w:color="auto"/>
        <w:left w:val="none" w:sz="0" w:space="0" w:color="auto"/>
        <w:bottom w:val="none" w:sz="0" w:space="0" w:color="auto"/>
        <w:right w:val="none" w:sz="0" w:space="0" w:color="auto"/>
      </w:divBdr>
    </w:div>
    <w:div w:id="1785147113">
      <w:bodyDiv w:val="1"/>
      <w:marLeft w:val="0"/>
      <w:marRight w:val="0"/>
      <w:marTop w:val="0"/>
      <w:marBottom w:val="0"/>
      <w:divBdr>
        <w:top w:val="none" w:sz="0" w:space="0" w:color="auto"/>
        <w:left w:val="none" w:sz="0" w:space="0" w:color="auto"/>
        <w:bottom w:val="none" w:sz="0" w:space="0" w:color="auto"/>
        <w:right w:val="none" w:sz="0" w:space="0" w:color="auto"/>
      </w:divBdr>
    </w:div>
    <w:div w:id="1791971020">
      <w:bodyDiv w:val="1"/>
      <w:marLeft w:val="0"/>
      <w:marRight w:val="0"/>
      <w:marTop w:val="0"/>
      <w:marBottom w:val="0"/>
      <w:divBdr>
        <w:top w:val="none" w:sz="0" w:space="0" w:color="auto"/>
        <w:left w:val="none" w:sz="0" w:space="0" w:color="auto"/>
        <w:bottom w:val="none" w:sz="0" w:space="0" w:color="auto"/>
        <w:right w:val="none" w:sz="0" w:space="0" w:color="auto"/>
      </w:divBdr>
    </w:div>
    <w:div w:id="1806192774">
      <w:bodyDiv w:val="1"/>
      <w:marLeft w:val="0"/>
      <w:marRight w:val="0"/>
      <w:marTop w:val="0"/>
      <w:marBottom w:val="0"/>
      <w:divBdr>
        <w:top w:val="none" w:sz="0" w:space="0" w:color="auto"/>
        <w:left w:val="none" w:sz="0" w:space="0" w:color="auto"/>
        <w:bottom w:val="none" w:sz="0" w:space="0" w:color="auto"/>
        <w:right w:val="none" w:sz="0" w:space="0" w:color="auto"/>
      </w:divBdr>
    </w:div>
    <w:div w:id="1827939678">
      <w:bodyDiv w:val="1"/>
      <w:marLeft w:val="0"/>
      <w:marRight w:val="0"/>
      <w:marTop w:val="0"/>
      <w:marBottom w:val="0"/>
      <w:divBdr>
        <w:top w:val="none" w:sz="0" w:space="0" w:color="auto"/>
        <w:left w:val="none" w:sz="0" w:space="0" w:color="auto"/>
        <w:bottom w:val="none" w:sz="0" w:space="0" w:color="auto"/>
        <w:right w:val="none" w:sz="0" w:space="0" w:color="auto"/>
      </w:divBdr>
    </w:div>
    <w:div w:id="1835337391">
      <w:bodyDiv w:val="1"/>
      <w:marLeft w:val="0"/>
      <w:marRight w:val="0"/>
      <w:marTop w:val="0"/>
      <w:marBottom w:val="0"/>
      <w:divBdr>
        <w:top w:val="none" w:sz="0" w:space="0" w:color="auto"/>
        <w:left w:val="none" w:sz="0" w:space="0" w:color="auto"/>
        <w:bottom w:val="none" w:sz="0" w:space="0" w:color="auto"/>
        <w:right w:val="none" w:sz="0" w:space="0" w:color="auto"/>
      </w:divBdr>
    </w:div>
    <w:div w:id="1841697810">
      <w:bodyDiv w:val="1"/>
      <w:marLeft w:val="0"/>
      <w:marRight w:val="0"/>
      <w:marTop w:val="0"/>
      <w:marBottom w:val="0"/>
      <w:divBdr>
        <w:top w:val="none" w:sz="0" w:space="0" w:color="auto"/>
        <w:left w:val="none" w:sz="0" w:space="0" w:color="auto"/>
        <w:bottom w:val="none" w:sz="0" w:space="0" w:color="auto"/>
        <w:right w:val="none" w:sz="0" w:space="0" w:color="auto"/>
      </w:divBdr>
      <w:divsChild>
        <w:div w:id="638270199">
          <w:marLeft w:val="0"/>
          <w:marRight w:val="0"/>
          <w:marTop w:val="0"/>
          <w:marBottom w:val="0"/>
          <w:divBdr>
            <w:top w:val="none" w:sz="0" w:space="0" w:color="auto"/>
            <w:left w:val="none" w:sz="0" w:space="0" w:color="auto"/>
            <w:bottom w:val="none" w:sz="0" w:space="0" w:color="auto"/>
            <w:right w:val="none" w:sz="0" w:space="0" w:color="auto"/>
          </w:divBdr>
          <w:divsChild>
            <w:div w:id="1464033765">
              <w:marLeft w:val="0"/>
              <w:marRight w:val="0"/>
              <w:marTop w:val="0"/>
              <w:marBottom w:val="0"/>
              <w:divBdr>
                <w:top w:val="none" w:sz="0" w:space="0" w:color="auto"/>
                <w:left w:val="none" w:sz="0" w:space="0" w:color="auto"/>
                <w:bottom w:val="none" w:sz="0" w:space="0" w:color="auto"/>
                <w:right w:val="none" w:sz="0" w:space="0" w:color="auto"/>
              </w:divBdr>
              <w:divsChild>
                <w:div w:id="1321232330">
                  <w:marLeft w:val="0"/>
                  <w:marRight w:val="0"/>
                  <w:marTop w:val="0"/>
                  <w:marBottom w:val="0"/>
                  <w:divBdr>
                    <w:top w:val="none" w:sz="0" w:space="0" w:color="auto"/>
                    <w:left w:val="none" w:sz="0" w:space="0" w:color="auto"/>
                    <w:bottom w:val="none" w:sz="0" w:space="0" w:color="auto"/>
                    <w:right w:val="none" w:sz="0" w:space="0" w:color="auto"/>
                  </w:divBdr>
                  <w:divsChild>
                    <w:div w:id="1062869956">
                      <w:marLeft w:val="0"/>
                      <w:marRight w:val="0"/>
                      <w:marTop w:val="0"/>
                      <w:marBottom w:val="0"/>
                      <w:divBdr>
                        <w:top w:val="none" w:sz="0" w:space="0" w:color="auto"/>
                        <w:left w:val="none" w:sz="0" w:space="0" w:color="auto"/>
                        <w:bottom w:val="none" w:sz="0" w:space="0" w:color="auto"/>
                        <w:right w:val="none" w:sz="0" w:space="0" w:color="auto"/>
                      </w:divBdr>
                      <w:divsChild>
                        <w:div w:id="1530949491">
                          <w:marLeft w:val="0"/>
                          <w:marRight w:val="0"/>
                          <w:marTop w:val="0"/>
                          <w:marBottom w:val="0"/>
                          <w:divBdr>
                            <w:top w:val="none" w:sz="0" w:space="0" w:color="auto"/>
                            <w:left w:val="none" w:sz="0" w:space="0" w:color="auto"/>
                            <w:bottom w:val="none" w:sz="0" w:space="0" w:color="auto"/>
                            <w:right w:val="none" w:sz="0" w:space="0" w:color="auto"/>
                          </w:divBdr>
                          <w:divsChild>
                            <w:div w:id="530263576">
                              <w:marLeft w:val="0"/>
                              <w:marRight w:val="0"/>
                              <w:marTop w:val="0"/>
                              <w:marBottom w:val="0"/>
                              <w:divBdr>
                                <w:top w:val="none" w:sz="0" w:space="0" w:color="auto"/>
                                <w:left w:val="none" w:sz="0" w:space="0" w:color="auto"/>
                                <w:bottom w:val="none" w:sz="0" w:space="0" w:color="auto"/>
                                <w:right w:val="none" w:sz="0" w:space="0" w:color="auto"/>
                              </w:divBdr>
                              <w:divsChild>
                                <w:div w:id="1294871422">
                                  <w:marLeft w:val="0"/>
                                  <w:marRight w:val="0"/>
                                  <w:marTop w:val="0"/>
                                  <w:marBottom w:val="0"/>
                                  <w:divBdr>
                                    <w:top w:val="none" w:sz="0" w:space="0" w:color="auto"/>
                                    <w:left w:val="none" w:sz="0" w:space="0" w:color="auto"/>
                                    <w:bottom w:val="none" w:sz="0" w:space="0" w:color="auto"/>
                                    <w:right w:val="none" w:sz="0" w:space="0" w:color="auto"/>
                                  </w:divBdr>
                                  <w:divsChild>
                                    <w:div w:id="2001230169">
                                      <w:marLeft w:val="0"/>
                                      <w:marRight w:val="0"/>
                                      <w:marTop w:val="0"/>
                                      <w:marBottom w:val="0"/>
                                      <w:divBdr>
                                        <w:top w:val="none" w:sz="0" w:space="0" w:color="auto"/>
                                        <w:left w:val="none" w:sz="0" w:space="0" w:color="auto"/>
                                        <w:bottom w:val="none" w:sz="0" w:space="0" w:color="auto"/>
                                        <w:right w:val="none" w:sz="0" w:space="0" w:color="auto"/>
                                      </w:divBdr>
                                      <w:divsChild>
                                        <w:div w:id="1434784485">
                                          <w:marLeft w:val="0"/>
                                          <w:marRight w:val="0"/>
                                          <w:marTop w:val="0"/>
                                          <w:marBottom w:val="0"/>
                                          <w:divBdr>
                                            <w:top w:val="none" w:sz="0" w:space="0" w:color="auto"/>
                                            <w:left w:val="none" w:sz="0" w:space="0" w:color="auto"/>
                                            <w:bottom w:val="none" w:sz="0" w:space="0" w:color="auto"/>
                                            <w:right w:val="none" w:sz="0" w:space="0" w:color="auto"/>
                                          </w:divBdr>
                                          <w:divsChild>
                                            <w:div w:id="2000303940">
                                              <w:marLeft w:val="0"/>
                                              <w:marRight w:val="0"/>
                                              <w:marTop w:val="0"/>
                                              <w:marBottom w:val="0"/>
                                              <w:divBdr>
                                                <w:top w:val="none" w:sz="0" w:space="0" w:color="auto"/>
                                                <w:left w:val="none" w:sz="0" w:space="0" w:color="auto"/>
                                                <w:bottom w:val="none" w:sz="0" w:space="0" w:color="auto"/>
                                                <w:right w:val="none" w:sz="0" w:space="0" w:color="auto"/>
                                              </w:divBdr>
                                              <w:divsChild>
                                                <w:div w:id="23679799">
                                                  <w:marLeft w:val="0"/>
                                                  <w:marRight w:val="0"/>
                                                  <w:marTop w:val="0"/>
                                                  <w:marBottom w:val="0"/>
                                                  <w:divBdr>
                                                    <w:top w:val="none" w:sz="0" w:space="0" w:color="auto"/>
                                                    <w:left w:val="none" w:sz="0" w:space="0" w:color="auto"/>
                                                    <w:bottom w:val="none" w:sz="0" w:space="0" w:color="auto"/>
                                                    <w:right w:val="none" w:sz="0" w:space="0" w:color="auto"/>
                                                  </w:divBdr>
                                                  <w:divsChild>
                                                    <w:div w:id="1870415370">
                                                      <w:marLeft w:val="0"/>
                                                      <w:marRight w:val="0"/>
                                                      <w:marTop w:val="0"/>
                                                      <w:marBottom w:val="0"/>
                                                      <w:divBdr>
                                                        <w:top w:val="none" w:sz="0" w:space="0" w:color="auto"/>
                                                        <w:left w:val="none" w:sz="0" w:space="0" w:color="auto"/>
                                                        <w:bottom w:val="none" w:sz="0" w:space="0" w:color="auto"/>
                                                        <w:right w:val="none" w:sz="0" w:space="0" w:color="auto"/>
                                                      </w:divBdr>
                                                      <w:divsChild>
                                                        <w:div w:id="14790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004988">
          <w:marLeft w:val="0"/>
          <w:marRight w:val="0"/>
          <w:marTop w:val="0"/>
          <w:marBottom w:val="0"/>
          <w:divBdr>
            <w:top w:val="none" w:sz="0" w:space="0" w:color="auto"/>
            <w:left w:val="none" w:sz="0" w:space="0" w:color="auto"/>
            <w:bottom w:val="none" w:sz="0" w:space="0" w:color="auto"/>
            <w:right w:val="none" w:sz="0" w:space="0" w:color="auto"/>
          </w:divBdr>
          <w:divsChild>
            <w:div w:id="1214851670">
              <w:marLeft w:val="0"/>
              <w:marRight w:val="0"/>
              <w:marTop w:val="0"/>
              <w:marBottom w:val="0"/>
              <w:divBdr>
                <w:top w:val="none" w:sz="0" w:space="0" w:color="auto"/>
                <w:left w:val="none" w:sz="0" w:space="0" w:color="auto"/>
                <w:bottom w:val="none" w:sz="0" w:space="0" w:color="auto"/>
                <w:right w:val="none" w:sz="0" w:space="0" w:color="auto"/>
              </w:divBdr>
              <w:divsChild>
                <w:div w:id="1214122447">
                  <w:marLeft w:val="0"/>
                  <w:marRight w:val="0"/>
                  <w:marTop w:val="0"/>
                  <w:marBottom w:val="0"/>
                  <w:divBdr>
                    <w:top w:val="none" w:sz="0" w:space="0" w:color="auto"/>
                    <w:left w:val="none" w:sz="0" w:space="0" w:color="auto"/>
                    <w:bottom w:val="none" w:sz="0" w:space="0" w:color="auto"/>
                    <w:right w:val="none" w:sz="0" w:space="0" w:color="auto"/>
                  </w:divBdr>
                  <w:divsChild>
                    <w:div w:id="8841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84035">
      <w:bodyDiv w:val="1"/>
      <w:marLeft w:val="0"/>
      <w:marRight w:val="0"/>
      <w:marTop w:val="0"/>
      <w:marBottom w:val="0"/>
      <w:divBdr>
        <w:top w:val="none" w:sz="0" w:space="0" w:color="auto"/>
        <w:left w:val="none" w:sz="0" w:space="0" w:color="auto"/>
        <w:bottom w:val="none" w:sz="0" w:space="0" w:color="auto"/>
        <w:right w:val="none" w:sz="0" w:space="0" w:color="auto"/>
      </w:divBdr>
      <w:divsChild>
        <w:div w:id="1005472129">
          <w:marLeft w:val="0"/>
          <w:marRight w:val="0"/>
          <w:marTop w:val="0"/>
          <w:marBottom w:val="0"/>
          <w:divBdr>
            <w:top w:val="none" w:sz="0" w:space="0" w:color="auto"/>
            <w:left w:val="none" w:sz="0" w:space="0" w:color="auto"/>
            <w:bottom w:val="none" w:sz="0" w:space="0" w:color="auto"/>
            <w:right w:val="none" w:sz="0" w:space="0" w:color="auto"/>
          </w:divBdr>
          <w:divsChild>
            <w:div w:id="874120721">
              <w:marLeft w:val="0"/>
              <w:marRight w:val="0"/>
              <w:marTop w:val="0"/>
              <w:marBottom w:val="0"/>
              <w:divBdr>
                <w:top w:val="none" w:sz="0" w:space="0" w:color="auto"/>
                <w:left w:val="none" w:sz="0" w:space="0" w:color="auto"/>
                <w:bottom w:val="none" w:sz="0" w:space="0" w:color="auto"/>
                <w:right w:val="none" w:sz="0" w:space="0" w:color="auto"/>
              </w:divBdr>
              <w:divsChild>
                <w:div w:id="963803312">
                  <w:marLeft w:val="0"/>
                  <w:marRight w:val="0"/>
                  <w:marTop w:val="0"/>
                  <w:marBottom w:val="0"/>
                  <w:divBdr>
                    <w:top w:val="none" w:sz="0" w:space="0" w:color="auto"/>
                    <w:left w:val="none" w:sz="0" w:space="0" w:color="auto"/>
                    <w:bottom w:val="none" w:sz="0" w:space="0" w:color="auto"/>
                    <w:right w:val="none" w:sz="0" w:space="0" w:color="auto"/>
                  </w:divBdr>
                  <w:divsChild>
                    <w:div w:id="10573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1375">
          <w:marLeft w:val="0"/>
          <w:marRight w:val="0"/>
          <w:marTop w:val="0"/>
          <w:marBottom w:val="0"/>
          <w:divBdr>
            <w:top w:val="none" w:sz="0" w:space="0" w:color="auto"/>
            <w:left w:val="none" w:sz="0" w:space="0" w:color="auto"/>
            <w:bottom w:val="none" w:sz="0" w:space="0" w:color="auto"/>
            <w:right w:val="none" w:sz="0" w:space="0" w:color="auto"/>
          </w:divBdr>
          <w:divsChild>
            <w:div w:id="1908757646">
              <w:marLeft w:val="0"/>
              <w:marRight w:val="0"/>
              <w:marTop w:val="0"/>
              <w:marBottom w:val="0"/>
              <w:divBdr>
                <w:top w:val="none" w:sz="0" w:space="0" w:color="auto"/>
                <w:left w:val="none" w:sz="0" w:space="0" w:color="auto"/>
                <w:bottom w:val="none" w:sz="0" w:space="0" w:color="auto"/>
                <w:right w:val="none" w:sz="0" w:space="0" w:color="auto"/>
              </w:divBdr>
              <w:divsChild>
                <w:div w:id="466124738">
                  <w:marLeft w:val="0"/>
                  <w:marRight w:val="0"/>
                  <w:marTop w:val="0"/>
                  <w:marBottom w:val="0"/>
                  <w:divBdr>
                    <w:top w:val="none" w:sz="0" w:space="0" w:color="auto"/>
                    <w:left w:val="none" w:sz="0" w:space="0" w:color="auto"/>
                    <w:bottom w:val="none" w:sz="0" w:space="0" w:color="auto"/>
                    <w:right w:val="none" w:sz="0" w:space="0" w:color="auto"/>
                  </w:divBdr>
                  <w:divsChild>
                    <w:div w:id="1007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407962">
      <w:bodyDiv w:val="1"/>
      <w:marLeft w:val="0"/>
      <w:marRight w:val="0"/>
      <w:marTop w:val="0"/>
      <w:marBottom w:val="0"/>
      <w:divBdr>
        <w:top w:val="none" w:sz="0" w:space="0" w:color="auto"/>
        <w:left w:val="none" w:sz="0" w:space="0" w:color="auto"/>
        <w:bottom w:val="none" w:sz="0" w:space="0" w:color="auto"/>
        <w:right w:val="none" w:sz="0" w:space="0" w:color="auto"/>
      </w:divBdr>
    </w:div>
    <w:div w:id="1877961387">
      <w:bodyDiv w:val="1"/>
      <w:marLeft w:val="0"/>
      <w:marRight w:val="0"/>
      <w:marTop w:val="0"/>
      <w:marBottom w:val="0"/>
      <w:divBdr>
        <w:top w:val="none" w:sz="0" w:space="0" w:color="auto"/>
        <w:left w:val="none" w:sz="0" w:space="0" w:color="auto"/>
        <w:bottom w:val="none" w:sz="0" w:space="0" w:color="auto"/>
        <w:right w:val="none" w:sz="0" w:space="0" w:color="auto"/>
      </w:divBdr>
    </w:div>
    <w:div w:id="1879973611">
      <w:bodyDiv w:val="1"/>
      <w:marLeft w:val="0"/>
      <w:marRight w:val="0"/>
      <w:marTop w:val="0"/>
      <w:marBottom w:val="0"/>
      <w:divBdr>
        <w:top w:val="none" w:sz="0" w:space="0" w:color="auto"/>
        <w:left w:val="none" w:sz="0" w:space="0" w:color="auto"/>
        <w:bottom w:val="none" w:sz="0" w:space="0" w:color="auto"/>
        <w:right w:val="none" w:sz="0" w:space="0" w:color="auto"/>
      </w:divBdr>
    </w:div>
    <w:div w:id="1942490461">
      <w:bodyDiv w:val="1"/>
      <w:marLeft w:val="0"/>
      <w:marRight w:val="0"/>
      <w:marTop w:val="0"/>
      <w:marBottom w:val="0"/>
      <w:divBdr>
        <w:top w:val="none" w:sz="0" w:space="0" w:color="auto"/>
        <w:left w:val="none" w:sz="0" w:space="0" w:color="auto"/>
        <w:bottom w:val="none" w:sz="0" w:space="0" w:color="auto"/>
        <w:right w:val="none" w:sz="0" w:space="0" w:color="auto"/>
      </w:divBdr>
    </w:div>
    <w:div w:id="1945917390">
      <w:bodyDiv w:val="1"/>
      <w:marLeft w:val="0"/>
      <w:marRight w:val="0"/>
      <w:marTop w:val="0"/>
      <w:marBottom w:val="0"/>
      <w:divBdr>
        <w:top w:val="none" w:sz="0" w:space="0" w:color="auto"/>
        <w:left w:val="none" w:sz="0" w:space="0" w:color="auto"/>
        <w:bottom w:val="none" w:sz="0" w:space="0" w:color="auto"/>
        <w:right w:val="none" w:sz="0" w:space="0" w:color="auto"/>
      </w:divBdr>
    </w:div>
    <w:div w:id="1953391348">
      <w:bodyDiv w:val="1"/>
      <w:marLeft w:val="0"/>
      <w:marRight w:val="0"/>
      <w:marTop w:val="0"/>
      <w:marBottom w:val="0"/>
      <w:divBdr>
        <w:top w:val="none" w:sz="0" w:space="0" w:color="auto"/>
        <w:left w:val="none" w:sz="0" w:space="0" w:color="auto"/>
        <w:bottom w:val="none" w:sz="0" w:space="0" w:color="auto"/>
        <w:right w:val="none" w:sz="0" w:space="0" w:color="auto"/>
      </w:divBdr>
    </w:div>
    <w:div w:id="1993099695">
      <w:bodyDiv w:val="1"/>
      <w:marLeft w:val="0"/>
      <w:marRight w:val="0"/>
      <w:marTop w:val="0"/>
      <w:marBottom w:val="0"/>
      <w:divBdr>
        <w:top w:val="none" w:sz="0" w:space="0" w:color="auto"/>
        <w:left w:val="none" w:sz="0" w:space="0" w:color="auto"/>
        <w:bottom w:val="none" w:sz="0" w:space="0" w:color="auto"/>
        <w:right w:val="none" w:sz="0" w:space="0" w:color="auto"/>
      </w:divBdr>
      <w:divsChild>
        <w:div w:id="14115279">
          <w:marLeft w:val="0"/>
          <w:marRight w:val="0"/>
          <w:marTop w:val="0"/>
          <w:marBottom w:val="0"/>
          <w:divBdr>
            <w:top w:val="none" w:sz="0" w:space="0" w:color="auto"/>
            <w:left w:val="none" w:sz="0" w:space="0" w:color="auto"/>
            <w:bottom w:val="none" w:sz="0" w:space="0" w:color="auto"/>
            <w:right w:val="none" w:sz="0" w:space="0" w:color="auto"/>
          </w:divBdr>
          <w:divsChild>
            <w:div w:id="1225263828">
              <w:marLeft w:val="0"/>
              <w:marRight w:val="0"/>
              <w:marTop w:val="0"/>
              <w:marBottom w:val="0"/>
              <w:divBdr>
                <w:top w:val="none" w:sz="0" w:space="0" w:color="auto"/>
                <w:left w:val="none" w:sz="0" w:space="0" w:color="auto"/>
                <w:bottom w:val="none" w:sz="0" w:space="0" w:color="auto"/>
                <w:right w:val="none" w:sz="0" w:space="0" w:color="auto"/>
              </w:divBdr>
              <w:divsChild>
                <w:div w:id="1890216345">
                  <w:marLeft w:val="0"/>
                  <w:marRight w:val="0"/>
                  <w:marTop w:val="0"/>
                  <w:marBottom w:val="0"/>
                  <w:divBdr>
                    <w:top w:val="none" w:sz="0" w:space="0" w:color="auto"/>
                    <w:left w:val="none" w:sz="0" w:space="0" w:color="auto"/>
                    <w:bottom w:val="none" w:sz="0" w:space="0" w:color="auto"/>
                    <w:right w:val="none" w:sz="0" w:space="0" w:color="auto"/>
                  </w:divBdr>
                  <w:divsChild>
                    <w:div w:id="6806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70636">
          <w:marLeft w:val="0"/>
          <w:marRight w:val="0"/>
          <w:marTop w:val="0"/>
          <w:marBottom w:val="0"/>
          <w:divBdr>
            <w:top w:val="none" w:sz="0" w:space="0" w:color="auto"/>
            <w:left w:val="none" w:sz="0" w:space="0" w:color="auto"/>
            <w:bottom w:val="none" w:sz="0" w:space="0" w:color="auto"/>
            <w:right w:val="none" w:sz="0" w:space="0" w:color="auto"/>
          </w:divBdr>
          <w:divsChild>
            <w:div w:id="348340873">
              <w:marLeft w:val="0"/>
              <w:marRight w:val="0"/>
              <w:marTop w:val="0"/>
              <w:marBottom w:val="0"/>
              <w:divBdr>
                <w:top w:val="none" w:sz="0" w:space="0" w:color="auto"/>
                <w:left w:val="none" w:sz="0" w:space="0" w:color="auto"/>
                <w:bottom w:val="none" w:sz="0" w:space="0" w:color="auto"/>
                <w:right w:val="none" w:sz="0" w:space="0" w:color="auto"/>
              </w:divBdr>
              <w:divsChild>
                <w:div w:id="991447983">
                  <w:marLeft w:val="0"/>
                  <w:marRight w:val="0"/>
                  <w:marTop w:val="0"/>
                  <w:marBottom w:val="0"/>
                  <w:divBdr>
                    <w:top w:val="none" w:sz="0" w:space="0" w:color="auto"/>
                    <w:left w:val="none" w:sz="0" w:space="0" w:color="auto"/>
                    <w:bottom w:val="none" w:sz="0" w:space="0" w:color="auto"/>
                    <w:right w:val="none" w:sz="0" w:space="0" w:color="auto"/>
                  </w:divBdr>
                  <w:divsChild>
                    <w:div w:id="1882861736">
                      <w:marLeft w:val="0"/>
                      <w:marRight w:val="0"/>
                      <w:marTop w:val="0"/>
                      <w:marBottom w:val="0"/>
                      <w:divBdr>
                        <w:top w:val="none" w:sz="0" w:space="0" w:color="auto"/>
                        <w:left w:val="none" w:sz="0" w:space="0" w:color="auto"/>
                        <w:bottom w:val="none" w:sz="0" w:space="0" w:color="auto"/>
                        <w:right w:val="none" w:sz="0" w:space="0" w:color="auto"/>
                      </w:divBdr>
                      <w:divsChild>
                        <w:div w:id="1547789409">
                          <w:marLeft w:val="0"/>
                          <w:marRight w:val="0"/>
                          <w:marTop w:val="0"/>
                          <w:marBottom w:val="0"/>
                          <w:divBdr>
                            <w:top w:val="none" w:sz="0" w:space="0" w:color="auto"/>
                            <w:left w:val="none" w:sz="0" w:space="0" w:color="auto"/>
                            <w:bottom w:val="none" w:sz="0" w:space="0" w:color="auto"/>
                            <w:right w:val="none" w:sz="0" w:space="0" w:color="auto"/>
                          </w:divBdr>
                          <w:divsChild>
                            <w:div w:id="1175725104">
                              <w:marLeft w:val="0"/>
                              <w:marRight w:val="0"/>
                              <w:marTop w:val="0"/>
                              <w:marBottom w:val="0"/>
                              <w:divBdr>
                                <w:top w:val="none" w:sz="0" w:space="0" w:color="auto"/>
                                <w:left w:val="none" w:sz="0" w:space="0" w:color="auto"/>
                                <w:bottom w:val="none" w:sz="0" w:space="0" w:color="auto"/>
                                <w:right w:val="none" w:sz="0" w:space="0" w:color="auto"/>
                              </w:divBdr>
                              <w:divsChild>
                                <w:div w:id="1140150636">
                                  <w:marLeft w:val="0"/>
                                  <w:marRight w:val="0"/>
                                  <w:marTop w:val="0"/>
                                  <w:marBottom w:val="0"/>
                                  <w:divBdr>
                                    <w:top w:val="none" w:sz="0" w:space="0" w:color="auto"/>
                                    <w:left w:val="none" w:sz="0" w:space="0" w:color="auto"/>
                                    <w:bottom w:val="none" w:sz="0" w:space="0" w:color="auto"/>
                                    <w:right w:val="none" w:sz="0" w:space="0" w:color="auto"/>
                                  </w:divBdr>
                                  <w:divsChild>
                                    <w:div w:id="1600258897">
                                      <w:marLeft w:val="0"/>
                                      <w:marRight w:val="0"/>
                                      <w:marTop w:val="0"/>
                                      <w:marBottom w:val="0"/>
                                      <w:divBdr>
                                        <w:top w:val="none" w:sz="0" w:space="0" w:color="auto"/>
                                        <w:left w:val="none" w:sz="0" w:space="0" w:color="auto"/>
                                        <w:bottom w:val="none" w:sz="0" w:space="0" w:color="auto"/>
                                        <w:right w:val="none" w:sz="0" w:space="0" w:color="auto"/>
                                      </w:divBdr>
                                      <w:divsChild>
                                        <w:div w:id="1413696767">
                                          <w:marLeft w:val="0"/>
                                          <w:marRight w:val="0"/>
                                          <w:marTop w:val="0"/>
                                          <w:marBottom w:val="0"/>
                                          <w:divBdr>
                                            <w:top w:val="none" w:sz="0" w:space="0" w:color="auto"/>
                                            <w:left w:val="none" w:sz="0" w:space="0" w:color="auto"/>
                                            <w:bottom w:val="none" w:sz="0" w:space="0" w:color="auto"/>
                                            <w:right w:val="none" w:sz="0" w:space="0" w:color="auto"/>
                                          </w:divBdr>
                                          <w:divsChild>
                                            <w:div w:id="713818765">
                                              <w:marLeft w:val="0"/>
                                              <w:marRight w:val="0"/>
                                              <w:marTop w:val="0"/>
                                              <w:marBottom w:val="0"/>
                                              <w:divBdr>
                                                <w:top w:val="none" w:sz="0" w:space="0" w:color="auto"/>
                                                <w:left w:val="none" w:sz="0" w:space="0" w:color="auto"/>
                                                <w:bottom w:val="none" w:sz="0" w:space="0" w:color="auto"/>
                                                <w:right w:val="none" w:sz="0" w:space="0" w:color="auto"/>
                                              </w:divBdr>
                                              <w:divsChild>
                                                <w:div w:id="1375931534">
                                                  <w:marLeft w:val="0"/>
                                                  <w:marRight w:val="0"/>
                                                  <w:marTop w:val="0"/>
                                                  <w:marBottom w:val="0"/>
                                                  <w:divBdr>
                                                    <w:top w:val="none" w:sz="0" w:space="0" w:color="auto"/>
                                                    <w:left w:val="none" w:sz="0" w:space="0" w:color="auto"/>
                                                    <w:bottom w:val="none" w:sz="0" w:space="0" w:color="auto"/>
                                                    <w:right w:val="none" w:sz="0" w:space="0" w:color="auto"/>
                                                  </w:divBdr>
                                                  <w:divsChild>
                                                    <w:div w:id="1677882942">
                                                      <w:marLeft w:val="0"/>
                                                      <w:marRight w:val="0"/>
                                                      <w:marTop w:val="0"/>
                                                      <w:marBottom w:val="0"/>
                                                      <w:divBdr>
                                                        <w:top w:val="none" w:sz="0" w:space="0" w:color="auto"/>
                                                        <w:left w:val="none" w:sz="0" w:space="0" w:color="auto"/>
                                                        <w:bottom w:val="none" w:sz="0" w:space="0" w:color="auto"/>
                                                        <w:right w:val="none" w:sz="0" w:space="0" w:color="auto"/>
                                                      </w:divBdr>
                                                      <w:divsChild>
                                                        <w:div w:id="511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08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in.bowles@actcoss.org.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actcoss.org.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jamanetwork.com/journals/jamanetworkopen/fullarticle/2739050" TargetMode="External"/><Relationship Id="rId1" Type="http://schemas.openxmlformats.org/officeDocument/2006/relationships/hyperlink" Target="https://pubmed.ncbi.nlm.nih.gov/384900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2741e4-cc31-428c-aca2-d2da616e4ed0" xsi:nil="true"/>
    <lcf76f155ced4ddcb4097134ff3c332f xmlns="32918964-d11d-4bda-ba04-9b8184f6a1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8" ma:contentTypeDescription="Create a new document." ma:contentTypeScope="" ma:versionID="ec8d3433106f785db509d69776db2a3f">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afc1c3dc6f83d4b8e0ee6ef9c9f0d246"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a9ae16-53fa-4810-8be8-89ac02ee10f6}"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9DDA6-19D8-4F63-ADFF-0F2B71BCCE4F}">
  <ds:schemaRefs>
    <ds:schemaRef ds:uri="http://schemas.microsoft.com/office/2006/metadata/properties"/>
    <ds:schemaRef ds:uri="http://schemas.microsoft.com/office/infopath/2007/PartnerControls"/>
    <ds:schemaRef ds:uri="ef2741e4-cc31-428c-aca2-d2da616e4ed0"/>
    <ds:schemaRef ds:uri="32918964-d11d-4bda-ba04-9b8184f6a173"/>
  </ds:schemaRefs>
</ds:datastoreItem>
</file>

<file path=customXml/itemProps2.xml><?xml version="1.0" encoding="utf-8"?>
<ds:datastoreItem xmlns:ds="http://schemas.openxmlformats.org/officeDocument/2006/customXml" ds:itemID="{AE2FEDA7-97E5-4BAF-9890-6D9B8C22E870}">
  <ds:schemaRefs>
    <ds:schemaRef ds:uri="http://schemas.microsoft.com/sharepoint/v3/contenttype/forms"/>
  </ds:schemaRefs>
</ds:datastoreItem>
</file>

<file path=customXml/itemProps3.xml><?xml version="1.0" encoding="utf-8"?>
<ds:datastoreItem xmlns:ds="http://schemas.openxmlformats.org/officeDocument/2006/customXml" ds:itemID="{E4F7D08B-8637-4A2C-B1D7-C494B180E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18964-d11d-4bda-ba04-9b8184f6a173"/>
    <ds:schemaRef ds:uri="ef2741e4-cc31-428c-aca2-d2da616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DB09C-195A-4A0F-890D-F4CF3CA8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4298</Words>
  <Characters>21751</Characters>
  <Application>Microsoft Office Word</Application>
  <DocSecurity>0</DocSecurity>
  <Lines>1812</Lines>
  <Paragraphs>1240</Paragraphs>
  <ScaleCrop>false</ScaleCrop>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Castro</dc:creator>
  <cp:keywords/>
  <dc:description/>
  <cp:lastModifiedBy>Jacob Priergaard</cp:lastModifiedBy>
  <cp:revision>1432</cp:revision>
  <cp:lastPrinted>2026-03-18T02:46:00Z</cp:lastPrinted>
  <dcterms:created xsi:type="dcterms:W3CDTF">2025-08-11T22:03:00Z</dcterms:created>
  <dcterms:modified xsi:type="dcterms:W3CDTF">2026-03-18T04:56:00Z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0x010100A393A2617EF7DB41893826E3ECAAB324</vt:lpwstr>
  </property>
  <property fmtid="{D5CDD505-2E9C-101B-9397-08002B2CF9AE}" pid="3" name="MediaServiceImageTags">
    <vt:lpwstr/>
  </property>
</Properties>
</file>